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068B" w14:textId="77777777" w:rsidR="00FE06E1" w:rsidRDefault="00000000">
      <w:pPr>
        <w:pStyle w:val="2"/>
        <w:spacing w:before="0" w:after="0" w:line="360" w:lineRule="auto"/>
        <w:rPr>
          <w:rFonts w:asciiTheme="majorEastAsia" w:eastAsiaTheme="majorEastAsia" w:hAnsiTheme="majorEastAsia" w:cs="仿宋"/>
          <w:szCs w:val="24"/>
          <w:lang w:eastAsia="zh-CN"/>
        </w:rPr>
      </w:pPr>
      <w:r>
        <w:rPr>
          <w:rFonts w:asciiTheme="majorEastAsia" w:eastAsiaTheme="majorEastAsia" w:hAnsiTheme="majorEastAsia" w:cs="仿宋" w:hint="eastAsia"/>
          <w:szCs w:val="24"/>
          <w:lang w:eastAsia="zh-CN"/>
        </w:rPr>
        <w:t>一、</w:t>
      </w:r>
      <w:r>
        <w:rPr>
          <w:rFonts w:asciiTheme="majorEastAsia" w:eastAsiaTheme="majorEastAsia" w:hAnsiTheme="majorEastAsia" w:cs="仿宋"/>
          <w:szCs w:val="24"/>
          <w:lang w:eastAsia="zh-CN"/>
        </w:rPr>
        <w:t xml:space="preserve"> </w:t>
      </w:r>
      <w:r>
        <w:rPr>
          <w:rFonts w:asciiTheme="majorEastAsia" w:eastAsiaTheme="majorEastAsia" w:hAnsiTheme="majorEastAsia" w:cs="仿宋" w:hint="eastAsia"/>
          <w:szCs w:val="24"/>
          <w:lang w:eastAsia="zh-CN"/>
        </w:rPr>
        <w:t>项目概述</w:t>
      </w:r>
    </w:p>
    <w:p w14:paraId="1276BF57" w14:textId="77777777" w:rsidR="00FE06E1" w:rsidRDefault="00000000">
      <w:pPr>
        <w:pStyle w:val="2"/>
        <w:spacing w:before="0" w:after="0" w:line="360" w:lineRule="auto"/>
        <w:ind w:firstLineChars="200" w:firstLine="480"/>
        <w:rPr>
          <w:rFonts w:asciiTheme="majorEastAsia" w:eastAsiaTheme="majorEastAsia" w:hAnsiTheme="majorEastAsia" w:cs="仿宋"/>
          <w:b w:val="0"/>
          <w:bCs w:val="0"/>
          <w:szCs w:val="24"/>
          <w:lang w:eastAsia="zh-CN"/>
        </w:rPr>
      </w:pPr>
      <w:r>
        <w:rPr>
          <w:rFonts w:asciiTheme="majorEastAsia" w:eastAsiaTheme="majorEastAsia" w:hAnsiTheme="majorEastAsia" w:cs="仿宋" w:hint="eastAsia"/>
          <w:b w:val="0"/>
          <w:bCs w:val="0"/>
          <w:szCs w:val="24"/>
          <w:lang w:eastAsia="zh-CN"/>
        </w:rPr>
        <w:t>本次项目将以设备运维服务为主导思想，拟完成以设备运维为基础、同时结合网络设备、日常巡检、应急响应、综合运维治理为体系的全方位综合安全运维，从而保障我院的正常医疗秩序有效开展。</w:t>
      </w:r>
    </w:p>
    <w:p w14:paraId="709732F6" w14:textId="77777777" w:rsidR="00FE06E1" w:rsidRDefault="00000000">
      <w:pPr>
        <w:spacing w:line="360" w:lineRule="auto"/>
        <w:ind w:left="780"/>
        <w:rPr>
          <w:rFonts w:asciiTheme="minorEastAsia" w:hAnsiTheme="minorEastAsia"/>
          <w:b/>
          <w:bCs/>
          <w:sz w:val="24"/>
          <w:lang w:eastAsia="zh-CN"/>
        </w:rPr>
      </w:pPr>
      <w:r>
        <w:rPr>
          <w:rFonts w:asciiTheme="minorEastAsia" w:hAnsiTheme="minorEastAsia" w:hint="eastAsia"/>
          <w:b/>
          <w:bCs/>
          <w:sz w:val="24"/>
          <w:lang w:eastAsia="zh-CN"/>
        </w:rPr>
        <w:t>其中包含如下服务工作：</w:t>
      </w:r>
      <w:r>
        <w:rPr>
          <w:rFonts w:asciiTheme="minorEastAsia" w:hAnsiTheme="minorEastAsia"/>
          <w:b/>
          <w:bCs/>
          <w:sz w:val="24"/>
          <w:lang w:eastAsia="zh-CN"/>
        </w:rPr>
        <w:t xml:space="preserve"> </w:t>
      </w:r>
    </w:p>
    <w:p w14:paraId="738AF6B5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1、</w:t>
      </w:r>
      <w:r>
        <w:rPr>
          <w:rFonts w:asciiTheme="minorEastAsia" w:hAnsiTheme="minorEastAsia"/>
          <w:sz w:val="24"/>
          <w:lang w:eastAsia="zh-CN"/>
        </w:rPr>
        <w:t>基础网络设备运行维护</w:t>
      </w:r>
      <w:r>
        <w:rPr>
          <w:rFonts w:asciiTheme="minorEastAsia" w:hAnsiTheme="minorEastAsia" w:hint="eastAsia"/>
          <w:sz w:val="24"/>
          <w:lang w:eastAsia="zh-CN"/>
        </w:rPr>
        <w:t>；</w:t>
      </w:r>
    </w:p>
    <w:p w14:paraId="35277AF6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/>
          <w:sz w:val="24"/>
          <w:lang w:eastAsia="zh-CN"/>
        </w:rPr>
        <w:t>2</w:t>
      </w:r>
      <w:r>
        <w:rPr>
          <w:rFonts w:asciiTheme="minorEastAsia" w:hAnsiTheme="minorEastAsia" w:hint="eastAsia"/>
          <w:sz w:val="24"/>
          <w:lang w:eastAsia="zh-CN"/>
        </w:rPr>
        <w:t>、</w:t>
      </w:r>
      <w:r>
        <w:rPr>
          <w:rFonts w:asciiTheme="minorEastAsia" w:hAnsiTheme="minorEastAsia"/>
          <w:sz w:val="24"/>
          <w:lang w:eastAsia="zh-CN"/>
        </w:rPr>
        <w:t>IT基础设施设备运行维护</w:t>
      </w:r>
      <w:r>
        <w:rPr>
          <w:rFonts w:asciiTheme="minorEastAsia" w:hAnsiTheme="minorEastAsia" w:hint="eastAsia"/>
          <w:sz w:val="24"/>
          <w:lang w:eastAsia="zh-CN"/>
        </w:rPr>
        <w:t>；</w:t>
      </w:r>
    </w:p>
    <w:p w14:paraId="46A4F6EC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/>
          <w:sz w:val="24"/>
          <w:lang w:eastAsia="zh-CN"/>
        </w:rPr>
        <w:t>3</w:t>
      </w:r>
      <w:r>
        <w:rPr>
          <w:rFonts w:asciiTheme="minorEastAsia" w:hAnsiTheme="minorEastAsia" w:hint="eastAsia"/>
          <w:sz w:val="24"/>
          <w:lang w:eastAsia="zh-CN"/>
        </w:rPr>
        <w:t>、网络</w:t>
      </w:r>
      <w:r>
        <w:rPr>
          <w:rFonts w:asciiTheme="minorEastAsia" w:hAnsiTheme="minorEastAsia"/>
          <w:sz w:val="24"/>
          <w:lang w:eastAsia="zh-CN"/>
        </w:rPr>
        <w:t>基础安全加固</w:t>
      </w:r>
      <w:r>
        <w:rPr>
          <w:rFonts w:asciiTheme="minorEastAsia" w:hAnsiTheme="minorEastAsia" w:hint="eastAsia"/>
          <w:sz w:val="24"/>
          <w:lang w:eastAsia="zh-CN"/>
        </w:rPr>
        <w:t>；</w:t>
      </w:r>
    </w:p>
    <w:p w14:paraId="41A1A77B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4、</w:t>
      </w:r>
      <w:r>
        <w:rPr>
          <w:rFonts w:asciiTheme="minorEastAsia" w:hAnsiTheme="minorEastAsia"/>
          <w:sz w:val="24"/>
          <w:lang w:eastAsia="zh-CN"/>
        </w:rPr>
        <w:t>关键业务系统主机监测与加固</w:t>
      </w:r>
      <w:r>
        <w:rPr>
          <w:rFonts w:asciiTheme="minorEastAsia" w:hAnsiTheme="minorEastAsia" w:hint="eastAsia"/>
          <w:sz w:val="24"/>
          <w:lang w:eastAsia="zh-CN"/>
        </w:rPr>
        <w:t>；</w:t>
      </w:r>
    </w:p>
    <w:p w14:paraId="71A2FB2A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5、系统结构优化治理；</w:t>
      </w:r>
    </w:p>
    <w:p w14:paraId="148A602A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6、</w:t>
      </w:r>
      <w:r>
        <w:rPr>
          <w:rFonts w:asciiTheme="minorEastAsia" w:hAnsiTheme="minorEastAsia"/>
          <w:sz w:val="24"/>
          <w:lang w:eastAsia="zh-CN"/>
        </w:rPr>
        <w:t>周期性巡查与报告</w:t>
      </w:r>
      <w:r>
        <w:rPr>
          <w:rFonts w:asciiTheme="minorEastAsia" w:hAnsiTheme="minorEastAsia" w:hint="eastAsia"/>
          <w:sz w:val="24"/>
          <w:lang w:eastAsia="zh-CN"/>
        </w:rPr>
        <w:t>；</w:t>
      </w:r>
    </w:p>
    <w:p w14:paraId="1B97DFEF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7、信息安全综合治理；</w:t>
      </w:r>
    </w:p>
    <w:p w14:paraId="2C76A1E7" w14:textId="77777777" w:rsidR="00FE06E1" w:rsidRDefault="00000000">
      <w:pPr>
        <w:spacing w:line="360" w:lineRule="auto"/>
        <w:ind w:left="78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8、</w:t>
      </w:r>
      <w:r>
        <w:rPr>
          <w:rFonts w:asciiTheme="minorEastAsia" w:hAnsiTheme="minorEastAsia"/>
          <w:sz w:val="24"/>
          <w:lang w:eastAsia="zh-CN"/>
        </w:rPr>
        <w:t>优化现有信息安全管理制度</w:t>
      </w:r>
      <w:r>
        <w:rPr>
          <w:rFonts w:asciiTheme="minorEastAsia" w:hAnsiTheme="minorEastAsia" w:hint="eastAsia"/>
          <w:sz w:val="24"/>
          <w:lang w:eastAsia="zh-CN"/>
        </w:rPr>
        <w:t>；</w:t>
      </w:r>
    </w:p>
    <w:p w14:paraId="5E2DD8BB" w14:textId="77777777" w:rsidR="00FE06E1" w:rsidRDefault="00FE06E1">
      <w:pPr>
        <w:rPr>
          <w:lang w:eastAsia="zh-CN"/>
        </w:rPr>
      </w:pPr>
    </w:p>
    <w:p w14:paraId="1FE07885" w14:textId="77777777" w:rsidR="00FE06E1" w:rsidRDefault="00000000">
      <w:pPr>
        <w:pStyle w:val="2"/>
        <w:spacing w:before="0" w:after="0" w:line="360" w:lineRule="auto"/>
        <w:rPr>
          <w:rFonts w:asciiTheme="majorEastAsia" w:eastAsiaTheme="majorEastAsia" w:hAnsiTheme="majorEastAsia" w:cs="仿宋"/>
          <w:szCs w:val="24"/>
          <w:lang w:eastAsia="zh-CN"/>
        </w:rPr>
      </w:pPr>
      <w:r>
        <w:rPr>
          <w:rFonts w:asciiTheme="majorEastAsia" w:eastAsiaTheme="majorEastAsia" w:hAnsiTheme="majorEastAsia" w:cs="仿宋" w:hint="eastAsia"/>
          <w:szCs w:val="24"/>
          <w:lang w:eastAsia="zh-CN"/>
        </w:rPr>
        <w:t>二、技术服务要求</w:t>
      </w:r>
    </w:p>
    <w:p w14:paraId="017C4017" w14:textId="77777777" w:rsidR="00FE06E1" w:rsidRDefault="00000000">
      <w:pPr>
        <w:spacing w:beforeLines="50" w:before="120"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lang w:eastAsia="zh-CN"/>
        </w:rPr>
      </w:pPr>
      <w:r>
        <w:rPr>
          <w:rFonts w:asciiTheme="minorEastAsia" w:eastAsiaTheme="minorEastAsia" w:hAnsiTheme="minorEastAsia"/>
          <w:b/>
          <w:bCs/>
          <w:sz w:val="24"/>
          <w:lang w:eastAsia="zh-CN"/>
        </w:rPr>
        <w:t>1.</w:t>
      </w:r>
      <w:r>
        <w:rPr>
          <w:rFonts w:asciiTheme="minorEastAsia" w:eastAsiaTheme="minorEastAsia" w:hAnsiTheme="minorEastAsia" w:hint="eastAsia"/>
          <w:b/>
          <w:bCs/>
          <w:sz w:val="24"/>
          <w:lang w:eastAsia="zh-CN"/>
        </w:rPr>
        <w:t>IT网络运维、信息安全运维技术清单</w:t>
      </w:r>
    </w:p>
    <w:p w14:paraId="16B3678F" w14:textId="4C69A5FD" w:rsidR="00FE06E1" w:rsidRDefault="00000000">
      <w:pPr>
        <w:spacing w:beforeLines="50" w:before="120" w:line="360" w:lineRule="auto"/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1.1</w:t>
      </w:r>
      <w:r w:rsidR="00A92DA7">
        <w:rPr>
          <w:rFonts w:asciiTheme="minorEastAsia" w:eastAsiaTheme="minorEastAsia" w:hAnsiTheme="minorEastAsia" w:hint="eastAsia"/>
          <w:sz w:val="24"/>
          <w:lang w:eastAsia="zh-CN"/>
        </w:rPr>
        <w:t>晋阳院区（本部）</w:t>
      </w:r>
      <w:r>
        <w:rPr>
          <w:rFonts w:asciiTheme="minorEastAsia" w:eastAsiaTheme="minorEastAsia" w:hAnsiTheme="minorEastAsia" w:hint="eastAsia"/>
          <w:sz w:val="24"/>
          <w:lang w:eastAsia="zh-CN"/>
        </w:rPr>
        <w:t>网络设备维保技术清单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2437"/>
        <w:gridCol w:w="3052"/>
        <w:gridCol w:w="717"/>
        <w:gridCol w:w="715"/>
        <w:gridCol w:w="715"/>
      </w:tblGrid>
      <w:tr w:rsidR="00FE06E1" w14:paraId="459E55EF" w14:textId="77777777" w:rsidTr="00F00131">
        <w:trPr>
          <w:trHeight w:val="371"/>
          <w:jc w:val="center"/>
        </w:trPr>
        <w:tc>
          <w:tcPr>
            <w:tcW w:w="429" w:type="pct"/>
            <w:vAlign w:val="center"/>
          </w:tcPr>
          <w:p w14:paraId="7B988B13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459" w:type="pct"/>
            <w:vAlign w:val="center"/>
          </w:tcPr>
          <w:p w14:paraId="261C511A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设备类型</w:t>
            </w:r>
          </w:p>
        </w:tc>
        <w:tc>
          <w:tcPr>
            <w:tcW w:w="1827" w:type="pct"/>
            <w:vAlign w:val="center"/>
          </w:tcPr>
          <w:p w14:paraId="2760119D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维保产品描述</w:t>
            </w:r>
          </w:p>
        </w:tc>
        <w:tc>
          <w:tcPr>
            <w:tcW w:w="429" w:type="pct"/>
            <w:vAlign w:val="center"/>
          </w:tcPr>
          <w:p w14:paraId="2B906C3C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数量</w:t>
            </w:r>
          </w:p>
        </w:tc>
        <w:tc>
          <w:tcPr>
            <w:tcW w:w="428" w:type="pct"/>
            <w:vAlign w:val="center"/>
          </w:tcPr>
          <w:p w14:paraId="5E94F61D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单位</w:t>
            </w:r>
          </w:p>
        </w:tc>
        <w:tc>
          <w:tcPr>
            <w:tcW w:w="428" w:type="pct"/>
            <w:vAlign w:val="center"/>
          </w:tcPr>
          <w:p w14:paraId="13B298D8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</w:tr>
      <w:tr w:rsidR="00FE06E1" w14:paraId="0D89FFF5" w14:textId="77777777" w:rsidTr="00F00131">
        <w:trPr>
          <w:trHeight w:val="397"/>
          <w:jc w:val="center"/>
        </w:trPr>
        <w:tc>
          <w:tcPr>
            <w:tcW w:w="429" w:type="pct"/>
            <w:vAlign w:val="center"/>
          </w:tcPr>
          <w:p w14:paraId="665385E4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59" w:type="pct"/>
            <w:vAlign w:val="center"/>
          </w:tcPr>
          <w:p w14:paraId="2D44746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新机房大楼核心设备</w:t>
            </w:r>
          </w:p>
        </w:tc>
        <w:tc>
          <w:tcPr>
            <w:tcW w:w="1827" w:type="pct"/>
            <w:vAlign w:val="center"/>
          </w:tcPr>
          <w:p w14:paraId="3631DDC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H3C S12500-X 路由交换机</w:t>
            </w:r>
          </w:p>
        </w:tc>
        <w:tc>
          <w:tcPr>
            <w:tcW w:w="429" w:type="pct"/>
            <w:vAlign w:val="center"/>
          </w:tcPr>
          <w:p w14:paraId="3215A64F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428" w:type="pct"/>
            <w:vAlign w:val="center"/>
          </w:tcPr>
          <w:p w14:paraId="0399F314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440EF99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77068791" w14:textId="77777777" w:rsidTr="00F00131">
        <w:trPr>
          <w:trHeight w:val="397"/>
          <w:jc w:val="center"/>
        </w:trPr>
        <w:tc>
          <w:tcPr>
            <w:tcW w:w="429" w:type="pct"/>
            <w:vAlign w:val="center"/>
          </w:tcPr>
          <w:p w14:paraId="022D1547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59" w:type="pct"/>
            <w:vAlign w:val="center"/>
          </w:tcPr>
          <w:p w14:paraId="1695EBE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老机房大楼核心设备</w:t>
            </w:r>
          </w:p>
        </w:tc>
        <w:tc>
          <w:tcPr>
            <w:tcW w:w="1827" w:type="pct"/>
            <w:vAlign w:val="center"/>
          </w:tcPr>
          <w:p w14:paraId="1087F61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H3C S10508</w:t>
            </w:r>
          </w:p>
        </w:tc>
        <w:tc>
          <w:tcPr>
            <w:tcW w:w="429" w:type="pct"/>
            <w:vAlign w:val="center"/>
          </w:tcPr>
          <w:p w14:paraId="4AF84318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3132C3CA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038DEE9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064669CE" w14:textId="77777777" w:rsidTr="00F00131">
        <w:trPr>
          <w:trHeight w:val="397"/>
          <w:jc w:val="center"/>
        </w:trPr>
        <w:tc>
          <w:tcPr>
            <w:tcW w:w="429" w:type="pct"/>
            <w:vAlign w:val="center"/>
          </w:tcPr>
          <w:p w14:paraId="508BC3C8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1459" w:type="pct"/>
            <w:vAlign w:val="center"/>
          </w:tcPr>
          <w:p w14:paraId="1CE29E1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老机房大楼汇聚</w:t>
            </w:r>
          </w:p>
        </w:tc>
        <w:tc>
          <w:tcPr>
            <w:tcW w:w="1827" w:type="pct"/>
            <w:vAlign w:val="center"/>
          </w:tcPr>
          <w:p w14:paraId="3CD8527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S7510E</w:t>
            </w:r>
          </w:p>
        </w:tc>
        <w:tc>
          <w:tcPr>
            <w:tcW w:w="429" w:type="pct"/>
            <w:vAlign w:val="center"/>
          </w:tcPr>
          <w:p w14:paraId="51E08535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2D632443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4F72E84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13CF5C38" w14:textId="77777777" w:rsidTr="00F00131">
        <w:trPr>
          <w:trHeight w:val="397"/>
          <w:jc w:val="center"/>
        </w:trPr>
        <w:tc>
          <w:tcPr>
            <w:tcW w:w="429" w:type="pct"/>
            <w:vAlign w:val="center"/>
          </w:tcPr>
          <w:p w14:paraId="5655AE2B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59" w:type="pct"/>
            <w:vAlign w:val="center"/>
          </w:tcPr>
          <w:p w14:paraId="3007998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抚琴院区</w:t>
            </w:r>
          </w:p>
        </w:tc>
        <w:tc>
          <w:tcPr>
            <w:tcW w:w="1827" w:type="pct"/>
            <w:vAlign w:val="center"/>
          </w:tcPr>
          <w:p w14:paraId="2E99140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S7500E</w:t>
            </w:r>
          </w:p>
        </w:tc>
        <w:tc>
          <w:tcPr>
            <w:tcW w:w="429" w:type="pct"/>
            <w:vAlign w:val="center"/>
          </w:tcPr>
          <w:p w14:paraId="41A2176D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026983FF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24F9877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AB80BC5" w14:textId="77777777" w:rsidTr="00F00131">
        <w:trPr>
          <w:trHeight w:val="397"/>
          <w:jc w:val="center"/>
        </w:trPr>
        <w:tc>
          <w:tcPr>
            <w:tcW w:w="429" w:type="pct"/>
            <w:vMerge w:val="restart"/>
            <w:vAlign w:val="center"/>
          </w:tcPr>
          <w:p w14:paraId="1511955B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1459" w:type="pct"/>
            <w:vMerge w:val="restart"/>
            <w:vAlign w:val="center"/>
          </w:tcPr>
          <w:p w14:paraId="5E9B82B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接入层交换机</w:t>
            </w:r>
          </w:p>
        </w:tc>
        <w:tc>
          <w:tcPr>
            <w:tcW w:w="1827" w:type="pct"/>
            <w:vAlign w:val="center"/>
          </w:tcPr>
          <w:p w14:paraId="0EF1E12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S5130-52S-EI</w:t>
            </w:r>
          </w:p>
        </w:tc>
        <w:tc>
          <w:tcPr>
            <w:tcW w:w="429" w:type="pct"/>
            <w:vAlign w:val="center"/>
          </w:tcPr>
          <w:p w14:paraId="70582E25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24</w:t>
            </w:r>
          </w:p>
        </w:tc>
        <w:tc>
          <w:tcPr>
            <w:tcW w:w="428" w:type="pct"/>
            <w:vAlign w:val="center"/>
          </w:tcPr>
          <w:p w14:paraId="01EF477E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53965E9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576AF8F9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11A85C89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02F2B0B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33711D4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S5130-28S-EI</w:t>
            </w:r>
          </w:p>
        </w:tc>
        <w:tc>
          <w:tcPr>
            <w:tcW w:w="429" w:type="pct"/>
            <w:vAlign w:val="center"/>
          </w:tcPr>
          <w:p w14:paraId="157C7E91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64104861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5FB5AAE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04BD9C15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3DDE4F1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148DB92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1C0571D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S5130-28S-HPWR-EI</w:t>
            </w:r>
          </w:p>
        </w:tc>
        <w:tc>
          <w:tcPr>
            <w:tcW w:w="429" w:type="pct"/>
            <w:vAlign w:val="center"/>
          </w:tcPr>
          <w:p w14:paraId="17ED79C3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</w:t>
            </w:r>
          </w:p>
        </w:tc>
        <w:tc>
          <w:tcPr>
            <w:tcW w:w="428" w:type="pct"/>
            <w:vAlign w:val="center"/>
          </w:tcPr>
          <w:p w14:paraId="0C64DED9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14C5D65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34FC447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7919937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653C15A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4D17693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S5130-48S-EI</w:t>
            </w:r>
          </w:p>
        </w:tc>
        <w:tc>
          <w:tcPr>
            <w:tcW w:w="429" w:type="pct"/>
            <w:vAlign w:val="center"/>
          </w:tcPr>
          <w:p w14:paraId="162CD3CE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16</w:t>
            </w:r>
          </w:p>
        </w:tc>
        <w:tc>
          <w:tcPr>
            <w:tcW w:w="428" w:type="pct"/>
            <w:vAlign w:val="center"/>
          </w:tcPr>
          <w:p w14:paraId="50C6315E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5E60D17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3C16627E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6629A4A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669F1BE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00FE0FF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S5120-48P-EI</w:t>
            </w:r>
          </w:p>
        </w:tc>
        <w:tc>
          <w:tcPr>
            <w:tcW w:w="429" w:type="pct"/>
            <w:vAlign w:val="center"/>
          </w:tcPr>
          <w:p w14:paraId="2DB810B0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</w:t>
            </w:r>
          </w:p>
        </w:tc>
        <w:tc>
          <w:tcPr>
            <w:tcW w:w="428" w:type="pct"/>
            <w:vAlign w:val="center"/>
          </w:tcPr>
          <w:p w14:paraId="0964F720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016934A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6B2952DE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41CD603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7EF102E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7F0971D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S3100-26TP-SI</w:t>
            </w:r>
          </w:p>
        </w:tc>
        <w:tc>
          <w:tcPr>
            <w:tcW w:w="429" w:type="pct"/>
            <w:vAlign w:val="center"/>
          </w:tcPr>
          <w:p w14:paraId="286062BA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14B84088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7B90556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284C8C18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2B5CF1A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27AE856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6D3FB68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S3100-52TP-SI-UM-H3</w:t>
            </w:r>
          </w:p>
        </w:tc>
        <w:tc>
          <w:tcPr>
            <w:tcW w:w="429" w:type="pct"/>
            <w:vAlign w:val="center"/>
          </w:tcPr>
          <w:p w14:paraId="404B10AC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1ACB5B0C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0670968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59B83E97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1BA74BA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7C0D7AA9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2C27AC6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E328</w:t>
            </w:r>
          </w:p>
        </w:tc>
        <w:tc>
          <w:tcPr>
            <w:tcW w:w="429" w:type="pct"/>
            <w:vAlign w:val="center"/>
          </w:tcPr>
          <w:p w14:paraId="090E44A4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036BEACC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5E1B55D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6FE378D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0C4616E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77E8580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2786F24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S5120-28C-EI</w:t>
            </w:r>
          </w:p>
        </w:tc>
        <w:tc>
          <w:tcPr>
            <w:tcW w:w="429" w:type="pct"/>
            <w:vAlign w:val="center"/>
          </w:tcPr>
          <w:p w14:paraId="7F090B2B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428" w:type="pct"/>
            <w:vAlign w:val="center"/>
          </w:tcPr>
          <w:p w14:paraId="18FE631D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722D17F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3F005937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21A5F2C4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765F1B2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39A25C3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S5120-24P-EI</w:t>
            </w:r>
          </w:p>
        </w:tc>
        <w:tc>
          <w:tcPr>
            <w:tcW w:w="429" w:type="pct"/>
            <w:vAlign w:val="center"/>
          </w:tcPr>
          <w:p w14:paraId="24B9C111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428" w:type="pct"/>
            <w:vAlign w:val="center"/>
          </w:tcPr>
          <w:p w14:paraId="05307D66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30476BD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B5FC5F9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0B6B6B79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3306C84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263E95B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S5110-28P</w:t>
            </w:r>
          </w:p>
        </w:tc>
        <w:tc>
          <w:tcPr>
            <w:tcW w:w="429" w:type="pct"/>
            <w:vAlign w:val="center"/>
          </w:tcPr>
          <w:p w14:paraId="4A02C80D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</w:t>
            </w:r>
          </w:p>
        </w:tc>
        <w:tc>
          <w:tcPr>
            <w:tcW w:w="428" w:type="pct"/>
            <w:vAlign w:val="center"/>
          </w:tcPr>
          <w:p w14:paraId="67C17F80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0545371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265A1C24" w14:textId="77777777" w:rsidTr="00F00131">
        <w:trPr>
          <w:trHeight w:val="397"/>
          <w:jc w:val="center"/>
        </w:trPr>
        <w:tc>
          <w:tcPr>
            <w:tcW w:w="429" w:type="pct"/>
            <w:vMerge/>
            <w:vAlign w:val="center"/>
          </w:tcPr>
          <w:p w14:paraId="343AC00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459" w:type="pct"/>
            <w:vMerge/>
            <w:vAlign w:val="center"/>
          </w:tcPr>
          <w:p w14:paraId="4CE53C2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1827" w:type="pct"/>
            <w:vAlign w:val="center"/>
          </w:tcPr>
          <w:p w14:paraId="1140C6A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S5800-32F</w:t>
            </w:r>
          </w:p>
        </w:tc>
        <w:tc>
          <w:tcPr>
            <w:tcW w:w="429" w:type="pct"/>
            <w:vAlign w:val="center"/>
          </w:tcPr>
          <w:p w14:paraId="7D1200DB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36B7CBFE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428" w:type="pct"/>
            <w:vAlign w:val="center"/>
          </w:tcPr>
          <w:p w14:paraId="4419A19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32A9D3E1" w14:textId="77777777" w:rsidTr="00F00131">
        <w:trPr>
          <w:trHeight w:val="397"/>
          <w:jc w:val="center"/>
        </w:trPr>
        <w:tc>
          <w:tcPr>
            <w:tcW w:w="429" w:type="pct"/>
            <w:vAlign w:val="center"/>
          </w:tcPr>
          <w:p w14:paraId="69F66093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59" w:type="pct"/>
            <w:vAlign w:val="center"/>
          </w:tcPr>
          <w:p w14:paraId="2BE3DCE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无线控制系统</w:t>
            </w:r>
          </w:p>
        </w:tc>
        <w:tc>
          <w:tcPr>
            <w:tcW w:w="1827" w:type="pct"/>
            <w:vAlign w:val="center"/>
          </w:tcPr>
          <w:p w14:paraId="5F9DE97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无线AP-211台、无线控制器1台</w:t>
            </w:r>
          </w:p>
        </w:tc>
        <w:tc>
          <w:tcPr>
            <w:tcW w:w="429" w:type="pct"/>
            <w:vAlign w:val="center"/>
          </w:tcPr>
          <w:p w14:paraId="4812AE35" w14:textId="77777777" w:rsidR="00FE06E1" w:rsidRDefault="00000000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428" w:type="pct"/>
            <w:vAlign w:val="center"/>
          </w:tcPr>
          <w:p w14:paraId="0FB20CA3" w14:textId="77777777" w:rsidR="00FE06E1" w:rsidRDefault="0000000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项</w:t>
            </w:r>
          </w:p>
        </w:tc>
        <w:tc>
          <w:tcPr>
            <w:tcW w:w="428" w:type="pct"/>
            <w:vAlign w:val="center"/>
          </w:tcPr>
          <w:p w14:paraId="3C9B737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</w:tbl>
    <w:p w14:paraId="7AD96A1D" w14:textId="77777777" w:rsidR="00FE06E1" w:rsidRDefault="00000000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/>
          <w:szCs w:val="21"/>
          <w:lang w:eastAsia="zh-CN"/>
        </w:rPr>
        <w:t>备注</w:t>
      </w:r>
      <w:r>
        <w:rPr>
          <w:rFonts w:asciiTheme="minorEastAsia" w:hAnsiTheme="minorEastAsia" w:hint="eastAsia"/>
          <w:szCs w:val="21"/>
          <w:lang w:eastAsia="zh-CN"/>
        </w:rPr>
        <w:t>：</w:t>
      </w:r>
      <w:r>
        <w:rPr>
          <w:rFonts w:asciiTheme="minorEastAsia" w:hAnsiTheme="minorEastAsia"/>
          <w:szCs w:val="21"/>
          <w:lang w:eastAsia="zh-CN"/>
        </w:rPr>
        <w:t>若有少量缺项未统计需包含在</w:t>
      </w:r>
      <w:proofErr w:type="gramStart"/>
      <w:r>
        <w:rPr>
          <w:rFonts w:asciiTheme="minorEastAsia" w:hAnsiTheme="minorEastAsia"/>
          <w:szCs w:val="21"/>
          <w:lang w:eastAsia="zh-CN"/>
        </w:rPr>
        <w:t>维保范围</w:t>
      </w:r>
      <w:proofErr w:type="gramEnd"/>
      <w:r>
        <w:rPr>
          <w:rFonts w:asciiTheme="minorEastAsia" w:hAnsiTheme="minorEastAsia"/>
          <w:szCs w:val="21"/>
          <w:lang w:eastAsia="zh-CN"/>
        </w:rPr>
        <w:t>以内</w:t>
      </w:r>
      <w:r>
        <w:rPr>
          <w:rFonts w:asciiTheme="minorEastAsia" w:hAnsiTheme="minorEastAsia" w:hint="eastAsia"/>
          <w:szCs w:val="21"/>
          <w:lang w:eastAsia="zh-CN"/>
        </w:rPr>
        <w:t>。</w:t>
      </w:r>
    </w:p>
    <w:p w14:paraId="01C8D7D2" w14:textId="4730A093" w:rsidR="00FE06E1" w:rsidRPr="00636E5F" w:rsidRDefault="00A92DA7" w:rsidP="00636E5F">
      <w:pPr>
        <w:spacing w:beforeLines="50" w:before="120" w:line="360" w:lineRule="auto"/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1.</w:t>
      </w:r>
      <w:r>
        <w:rPr>
          <w:rFonts w:asciiTheme="minorEastAsia" w:eastAsiaTheme="minorEastAsia" w:hAnsiTheme="minorEastAsia"/>
          <w:sz w:val="24"/>
          <w:lang w:eastAsia="zh-CN"/>
        </w:rPr>
        <w:t>2</w:t>
      </w:r>
      <w:r>
        <w:rPr>
          <w:rFonts w:asciiTheme="minorEastAsia" w:eastAsiaTheme="minorEastAsia" w:hAnsiTheme="minorEastAsia" w:hint="eastAsia"/>
          <w:sz w:val="24"/>
          <w:lang w:eastAsia="zh-CN"/>
        </w:rPr>
        <w:t>天府院区（分院）网络设备维保技术清单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718"/>
        <w:gridCol w:w="2680"/>
        <w:gridCol w:w="2808"/>
        <w:gridCol w:w="717"/>
        <w:gridCol w:w="715"/>
        <w:gridCol w:w="715"/>
      </w:tblGrid>
      <w:tr w:rsidR="00A92DA7" w14:paraId="0F0D3B4C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4DC169C9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604" w:type="pct"/>
            <w:vAlign w:val="center"/>
          </w:tcPr>
          <w:p w14:paraId="10042668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设备类型</w:t>
            </w:r>
            <w:proofErr w:type="spellEnd"/>
          </w:p>
        </w:tc>
        <w:tc>
          <w:tcPr>
            <w:tcW w:w="1681" w:type="pct"/>
            <w:vAlign w:val="center"/>
          </w:tcPr>
          <w:p w14:paraId="0A421ADB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维保产品描述</w:t>
            </w:r>
            <w:proofErr w:type="spellEnd"/>
          </w:p>
        </w:tc>
        <w:tc>
          <w:tcPr>
            <w:tcW w:w="429" w:type="pct"/>
            <w:vAlign w:val="center"/>
          </w:tcPr>
          <w:p w14:paraId="250D0A71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428" w:type="pct"/>
            <w:vAlign w:val="center"/>
          </w:tcPr>
          <w:p w14:paraId="00566473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428" w:type="pct"/>
            <w:vAlign w:val="center"/>
          </w:tcPr>
          <w:p w14:paraId="0D5849A0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备注</w:t>
            </w:r>
            <w:proofErr w:type="spellEnd"/>
          </w:p>
        </w:tc>
      </w:tr>
      <w:tr w:rsidR="00A92DA7" w14:paraId="13F1325B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013B3629" w14:textId="145D258E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04" w:type="pct"/>
            <w:vAlign w:val="center"/>
          </w:tcPr>
          <w:p w14:paraId="57997612" w14:textId="0DB56DF6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内</w:t>
            </w:r>
            <w:proofErr w:type="gramStart"/>
            <w:r>
              <w:rPr>
                <w:rFonts w:hint="eastAsia"/>
                <w:bCs/>
                <w:sz w:val="21"/>
                <w:szCs w:val="21"/>
                <w:lang w:eastAsia="zh-CN"/>
              </w:rPr>
              <w:t>网核心</w:t>
            </w:r>
            <w:proofErr w:type="gramEnd"/>
            <w:r>
              <w:rPr>
                <w:rFonts w:hint="eastAsia"/>
                <w:bCs/>
                <w:sz w:val="21"/>
                <w:szCs w:val="21"/>
                <w:lang w:eastAsia="zh-CN"/>
              </w:rPr>
              <w:t>交换机</w:t>
            </w:r>
          </w:p>
        </w:tc>
        <w:tc>
          <w:tcPr>
            <w:tcW w:w="1681" w:type="pct"/>
            <w:vAlign w:val="center"/>
          </w:tcPr>
          <w:p w14:paraId="35536CB4" w14:textId="12010BFF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H</w:t>
            </w:r>
            <w:r>
              <w:rPr>
                <w:bCs/>
                <w:sz w:val="21"/>
                <w:szCs w:val="21"/>
                <w:lang w:eastAsia="zh-CN"/>
              </w:rPr>
              <w:t xml:space="preserve">3C </w:t>
            </w:r>
            <w:r w:rsidRPr="00A92DA7">
              <w:rPr>
                <w:bCs/>
                <w:sz w:val="21"/>
                <w:szCs w:val="21"/>
                <w:lang w:eastAsia="zh-CN"/>
              </w:rPr>
              <w:t>S12508G-AF</w:t>
            </w:r>
          </w:p>
        </w:tc>
        <w:tc>
          <w:tcPr>
            <w:tcW w:w="429" w:type="pct"/>
            <w:vAlign w:val="center"/>
          </w:tcPr>
          <w:p w14:paraId="5C7E045D" w14:textId="35C7544E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8" w:type="pct"/>
            <w:vAlign w:val="center"/>
          </w:tcPr>
          <w:p w14:paraId="697A4EDB" w14:textId="4542A048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1430170E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A92DA7" w14:paraId="4C5AF976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45497030" w14:textId="1A6A87AA" w:rsidR="00A92DA7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04" w:type="pct"/>
            <w:vAlign w:val="center"/>
          </w:tcPr>
          <w:p w14:paraId="2D61C52B" w14:textId="1D32157E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办公</w:t>
            </w:r>
            <w:proofErr w:type="gramStart"/>
            <w:r>
              <w:rPr>
                <w:rFonts w:hint="eastAsia"/>
                <w:bCs/>
                <w:sz w:val="21"/>
                <w:szCs w:val="21"/>
                <w:lang w:eastAsia="zh-CN"/>
              </w:rPr>
              <w:t>网核心</w:t>
            </w:r>
            <w:proofErr w:type="gramEnd"/>
            <w:r>
              <w:rPr>
                <w:rFonts w:hint="eastAsia"/>
                <w:bCs/>
                <w:sz w:val="21"/>
                <w:szCs w:val="21"/>
                <w:lang w:eastAsia="zh-CN"/>
              </w:rPr>
              <w:t>交换机</w:t>
            </w:r>
          </w:p>
        </w:tc>
        <w:tc>
          <w:tcPr>
            <w:tcW w:w="1681" w:type="pct"/>
            <w:vAlign w:val="center"/>
          </w:tcPr>
          <w:p w14:paraId="1AD5D365" w14:textId="7D4DECFA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华为 S</w:t>
            </w:r>
            <w:r>
              <w:rPr>
                <w:bCs/>
                <w:sz w:val="21"/>
                <w:szCs w:val="21"/>
                <w:lang w:eastAsia="zh-CN"/>
              </w:rPr>
              <w:t>7706</w:t>
            </w:r>
          </w:p>
        </w:tc>
        <w:tc>
          <w:tcPr>
            <w:tcW w:w="429" w:type="pct"/>
            <w:vAlign w:val="center"/>
          </w:tcPr>
          <w:p w14:paraId="181B9C31" w14:textId="03F501E4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7643B6C0" w14:textId="53E959FA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1EC6D15F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A92DA7" w14:paraId="36F7EF6E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26D49264" w14:textId="6DC6CED3" w:rsidR="00A92DA7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04" w:type="pct"/>
            <w:vAlign w:val="center"/>
          </w:tcPr>
          <w:p w14:paraId="4400D5FA" w14:textId="58F0323A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核心交换机</w:t>
            </w:r>
          </w:p>
        </w:tc>
        <w:tc>
          <w:tcPr>
            <w:tcW w:w="1681" w:type="pct"/>
            <w:vAlign w:val="center"/>
          </w:tcPr>
          <w:p w14:paraId="6F1DB4E1" w14:textId="0B13619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华为 </w:t>
            </w:r>
            <w:r>
              <w:rPr>
                <w:bCs/>
                <w:sz w:val="21"/>
                <w:szCs w:val="21"/>
                <w:lang w:eastAsia="zh-CN"/>
              </w:rPr>
              <w:t>S7706</w:t>
            </w:r>
          </w:p>
        </w:tc>
        <w:tc>
          <w:tcPr>
            <w:tcW w:w="429" w:type="pct"/>
            <w:vAlign w:val="center"/>
          </w:tcPr>
          <w:p w14:paraId="61B10C81" w14:textId="3CEE739C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603998F0" w14:textId="41DA3883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1CAD147E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A92DA7" w14:paraId="1BE8FE25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1552F8BE" w14:textId="57E39D57" w:rsidR="00A92DA7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04" w:type="pct"/>
            <w:vAlign w:val="center"/>
          </w:tcPr>
          <w:p w14:paraId="2B1D5C23" w14:textId="6E99B23B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内网汇聚交换机</w:t>
            </w:r>
          </w:p>
        </w:tc>
        <w:tc>
          <w:tcPr>
            <w:tcW w:w="1681" w:type="pct"/>
            <w:vAlign w:val="center"/>
          </w:tcPr>
          <w:p w14:paraId="2064845E" w14:textId="18ED280D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H3C </w:t>
            </w:r>
            <w:r w:rsidRPr="00A92DA7">
              <w:rPr>
                <w:bCs/>
                <w:sz w:val="21"/>
                <w:szCs w:val="21"/>
              </w:rPr>
              <w:t>S6300-52QF</w:t>
            </w:r>
          </w:p>
        </w:tc>
        <w:tc>
          <w:tcPr>
            <w:tcW w:w="429" w:type="pct"/>
            <w:vAlign w:val="center"/>
          </w:tcPr>
          <w:p w14:paraId="4B36DD95" w14:textId="365DE28E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12DF6DA4" w14:textId="0BEB0406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207DF9E8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A92DA7" w14:paraId="0AC8E732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4E1E7B29" w14:textId="1D9EBCBC" w:rsidR="00A92DA7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04" w:type="pct"/>
            <w:vAlign w:val="center"/>
          </w:tcPr>
          <w:p w14:paraId="0267A92B" w14:textId="338FF2E5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办公网汇聚交换机</w:t>
            </w:r>
          </w:p>
        </w:tc>
        <w:tc>
          <w:tcPr>
            <w:tcW w:w="1681" w:type="pct"/>
            <w:vAlign w:val="center"/>
          </w:tcPr>
          <w:p w14:paraId="5DD17EDB" w14:textId="113E6B06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华为 </w:t>
            </w:r>
            <w:r>
              <w:rPr>
                <w:bCs/>
                <w:sz w:val="21"/>
                <w:szCs w:val="21"/>
                <w:lang w:eastAsia="zh-CN"/>
              </w:rPr>
              <w:t>S6730</w:t>
            </w:r>
          </w:p>
        </w:tc>
        <w:tc>
          <w:tcPr>
            <w:tcW w:w="429" w:type="pct"/>
            <w:vAlign w:val="center"/>
          </w:tcPr>
          <w:p w14:paraId="48FC8628" w14:textId="3D5CA86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1AB37AE9" w14:textId="184FF914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727EEFF8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A92DA7" w14:paraId="6932264F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74C8FB92" w14:textId="486C32D1" w:rsidR="00A92DA7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04" w:type="pct"/>
            <w:vAlign w:val="center"/>
          </w:tcPr>
          <w:p w14:paraId="5D680959" w14:textId="72A54276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汇聚交换机</w:t>
            </w:r>
          </w:p>
        </w:tc>
        <w:tc>
          <w:tcPr>
            <w:tcW w:w="1681" w:type="pct"/>
            <w:vAlign w:val="center"/>
          </w:tcPr>
          <w:p w14:paraId="7B3B782A" w14:textId="412E014C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华为 </w:t>
            </w:r>
            <w:r>
              <w:rPr>
                <w:bCs/>
                <w:sz w:val="21"/>
                <w:szCs w:val="21"/>
                <w:lang w:eastAsia="zh-CN"/>
              </w:rPr>
              <w:t>S6730</w:t>
            </w:r>
          </w:p>
        </w:tc>
        <w:tc>
          <w:tcPr>
            <w:tcW w:w="429" w:type="pct"/>
            <w:vAlign w:val="center"/>
          </w:tcPr>
          <w:p w14:paraId="337DE57C" w14:textId="37B8FFF3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7FD99432" w14:textId="43D7D6EC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59172D4F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DB2B82" w14:paraId="427AF861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7919EC7D" w14:textId="0655BFCA" w:rsidR="00DB2B82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04" w:type="pct"/>
            <w:vAlign w:val="center"/>
          </w:tcPr>
          <w:p w14:paraId="72925FEF" w14:textId="69E8C308" w:rsidR="00DB2B82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汇聚交换机</w:t>
            </w:r>
          </w:p>
        </w:tc>
        <w:tc>
          <w:tcPr>
            <w:tcW w:w="1681" w:type="pct"/>
            <w:vAlign w:val="center"/>
          </w:tcPr>
          <w:p w14:paraId="74773CA5" w14:textId="352724FF" w:rsidR="00DB2B82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迈普 </w:t>
            </w:r>
            <w:r w:rsidRPr="00DB2B82">
              <w:rPr>
                <w:bCs/>
                <w:sz w:val="21"/>
                <w:szCs w:val="21"/>
                <w:lang w:eastAsia="zh-CN"/>
              </w:rPr>
              <w:t>IS660</w:t>
            </w:r>
          </w:p>
        </w:tc>
        <w:tc>
          <w:tcPr>
            <w:tcW w:w="429" w:type="pct"/>
            <w:vAlign w:val="center"/>
          </w:tcPr>
          <w:p w14:paraId="1D5E8AA4" w14:textId="5FDB57D3" w:rsidR="00DB2B82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4EF9836E" w14:textId="7D9D9291" w:rsidR="00DB2B82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5533E23C" w14:textId="77777777" w:rsidR="00DB2B82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A92DA7" w14:paraId="5C19C2D3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1690B3E8" w14:textId="688DA902" w:rsidR="00A92DA7" w:rsidRDefault="003720A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04" w:type="pct"/>
            <w:vAlign w:val="center"/>
          </w:tcPr>
          <w:p w14:paraId="48529769" w14:textId="6A921380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内网接入交换机</w:t>
            </w:r>
          </w:p>
        </w:tc>
        <w:tc>
          <w:tcPr>
            <w:tcW w:w="1681" w:type="pct"/>
            <w:vAlign w:val="center"/>
          </w:tcPr>
          <w:p w14:paraId="23875F9A" w14:textId="0E5B5407" w:rsidR="00A92DA7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 xml:space="preserve">H3C </w:t>
            </w:r>
            <w:r w:rsidRPr="00DB2B82">
              <w:rPr>
                <w:bCs/>
                <w:sz w:val="21"/>
                <w:szCs w:val="21"/>
                <w:lang w:eastAsia="zh-CN"/>
              </w:rPr>
              <w:t>S5170-54S-PWR-EI</w:t>
            </w:r>
          </w:p>
        </w:tc>
        <w:tc>
          <w:tcPr>
            <w:tcW w:w="429" w:type="pct"/>
            <w:vAlign w:val="center"/>
          </w:tcPr>
          <w:p w14:paraId="1B6B633A" w14:textId="6BC84864" w:rsidR="00A92DA7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8" w:type="pct"/>
            <w:vAlign w:val="center"/>
          </w:tcPr>
          <w:p w14:paraId="01CA581A" w14:textId="110BBF41" w:rsidR="00A92DA7" w:rsidRDefault="00DB2B82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4AA2A17B" w14:textId="77777777" w:rsidR="00A92DA7" w:rsidRDefault="00A92DA7" w:rsidP="00697E14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DB2B82" w14:paraId="79AAB8BD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6BE055C5" w14:textId="032F02D2" w:rsidR="00DB2B82" w:rsidRDefault="003720A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04" w:type="pct"/>
            <w:vAlign w:val="center"/>
          </w:tcPr>
          <w:p w14:paraId="18475098" w14:textId="41F99CFD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办公网接入交换机</w:t>
            </w:r>
          </w:p>
        </w:tc>
        <w:tc>
          <w:tcPr>
            <w:tcW w:w="1681" w:type="pct"/>
            <w:vAlign w:val="center"/>
          </w:tcPr>
          <w:p w14:paraId="02EB8B99" w14:textId="2CEE90F9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华为 </w:t>
            </w:r>
            <w:r w:rsidR="00DE6DD1" w:rsidRPr="00DE6DD1">
              <w:rPr>
                <w:bCs/>
                <w:sz w:val="21"/>
                <w:szCs w:val="21"/>
                <w:lang w:eastAsia="zh-CN"/>
              </w:rPr>
              <w:t>S1730S-S48T4X-A1</w:t>
            </w:r>
          </w:p>
        </w:tc>
        <w:tc>
          <w:tcPr>
            <w:tcW w:w="429" w:type="pct"/>
            <w:vAlign w:val="center"/>
          </w:tcPr>
          <w:p w14:paraId="21571EC9" w14:textId="7400788C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8" w:type="pct"/>
            <w:vAlign w:val="center"/>
          </w:tcPr>
          <w:p w14:paraId="2644D353" w14:textId="511D7A2F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396BDA83" w14:textId="77777777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DB2B82" w14:paraId="50FAF902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712D4121" w14:textId="0F87F46A" w:rsidR="00DB2B82" w:rsidRDefault="003720A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604" w:type="pct"/>
            <w:vAlign w:val="center"/>
          </w:tcPr>
          <w:p w14:paraId="70287364" w14:textId="1F3999C0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接入交换机</w:t>
            </w:r>
          </w:p>
        </w:tc>
        <w:tc>
          <w:tcPr>
            <w:tcW w:w="1681" w:type="pct"/>
            <w:vAlign w:val="center"/>
          </w:tcPr>
          <w:p w14:paraId="5ADFC387" w14:textId="725B9E00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 xml:space="preserve">H3C </w:t>
            </w:r>
            <w:r w:rsidRPr="00DB2B82">
              <w:rPr>
                <w:bCs/>
                <w:sz w:val="21"/>
                <w:szCs w:val="21"/>
                <w:lang w:eastAsia="zh-CN"/>
              </w:rPr>
              <w:t>S5170-54S-PWR-EI</w:t>
            </w:r>
          </w:p>
        </w:tc>
        <w:tc>
          <w:tcPr>
            <w:tcW w:w="429" w:type="pct"/>
            <w:vAlign w:val="center"/>
          </w:tcPr>
          <w:p w14:paraId="555D0A27" w14:textId="35E7A83B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8" w:type="pct"/>
            <w:vAlign w:val="center"/>
          </w:tcPr>
          <w:p w14:paraId="6D5B5A86" w14:textId="4A422294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64ACB725" w14:textId="77777777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DB2B82" w14:paraId="0104AE8F" w14:textId="77777777" w:rsidTr="00636E5F">
        <w:trPr>
          <w:trHeight w:val="371"/>
          <w:jc w:val="center"/>
        </w:trPr>
        <w:tc>
          <w:tcPr>
            <w:tcW w:w="429" w:type="pct"/>
            <w:vAlign w:val="center"/>
          </w:tcPr>
          <w:p w14:paraId="67BBEB2F" w14:textId="026ABF7E" w:rsidR="00DB2B82" w:rsidRDefault="003720A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04" w:type="pct"/>
            <w:vAlign w:val="center"/>
          </w:tcPr>
          <w:p w14:paraId="2F3A6003" w14:textId="7B39100B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无线控制器系统</w:t>
            </w:r>
          </w:p>
        </w:tc>
        <w:tc>
          <w:tcPr>
            <w:tcW w:w="1681" w:type="pct"/>
            <w:vAlign w:val="center"/>
          </w:tcPr>
          <w:p w14:paraId="6D82292E" w14:textId="404AB269" w:rsidR="00DB2B82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 w:rsidRPr="00DE6DD1">
              <w:rPr>
                <w:bCs/>
                <w:sz w:val="21"/>
                <w:szCs w:val="21"/>
                <w:lang w:eastAsia="zh-CN"/>
              </w:rPr>
              <w:t>TP-1000</w:t>
            </w:r>
          </w:p>
        </w:tc>
        <w:tc>
          <w:tcPr>
            <w:tcW w:w="429" w:type="pct"/>
            <w:vAlign w:val="center"/>
          </w:tcPr>
          <w:p w14:paraId="3572BE9A" w14:textId="0ED2B951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0E06DB36" w14:textId="655A9AF4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3814621C" w14:textId="77777777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DB2B82" w14:paraId="2AE6E263" w14:textId="77777777" w:rsidTr="00DB2B82">
        <w:trPr>
          <w:trHeight w:val="371"/>
          <w:jc w:val="center"/>
        </w:trPr>
        <w:tc>
          <w:tcPr>
            <w:tcW w:w="429" w:type="pct"/>
            <w:vAlign w:val="center"/>
          </w:tcPr>
          <w:p w14:paraId="3CEFF8C4" w14:textId="4B7354FB" w:rsidR="00DB2B82" w:rsidRDefault="003720A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04" w:type="pct"/>
            <w:vAlign w:val="center"/>
          </w:tcPr>
          <w:p w14:paraId="5D273C10" w14:textId="25D4112E" w:rsidR="00DB2B82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 w:rsidR="00DB2B82">
              <w:rPr>
                <w:rFonts w:hint="eastAsia"/>
                <w:bCs/>
                <w:sz w:val="21"/>
                <w:szCs w:val="21"/>
                <w:lang w:eastAsia="zh-CN"/>
              </w:rPr>
              <w:t>无线控制器系统</w:t>
            </w:r>
          </w:p>
        </w:tc>
        <w:tc>
          <w:tcPr>
            <w:tcW w:w="1681" w:type="pct"/>
            <w:vAlign w:val="center"/>
          </w:tcPr>
          <w:p w14:paraId="453808E1" w14:textId="5F8C7286" w:rsidR="00DB2B82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 w:rsidRPr="00DE6DD1">
              <w:rPr>
                <w:bCs/>
                <w:sz w:val="21"/>
                <w:szCs w:val="21"/>
                <w:lang w:eastAsia="zh-CN"/>
              </w:rPr>
              <w:t>IGW500</w:t>
            </w:r>
          </w:p>
        </w:tc>
        <w:tc>
          <w:tcPr>
            <w:tcW w:w="429" w:type="pct"/>
            <w:vAlign w:val="center"/>
          </w:tcPr>
          <w:p w14:paraId="11B97C21" w14:textId="293B4EEF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" w:type="pct"/>
            <w:vAlign w:val="center"/>
          </w:tcPr>
          <w:p w14:paraId="13DBB00B" w14:textId="526F4E1A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6DFD565B" w14:textId="77777777" w:rsidR="00DB2B82" w:rsidRDefault="00DB2B8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</w:rPr>
            </w:pPr>
          </w:p>
        </w:tc>
      </w:tr>
      <w:tr w:rsidR="00DE6DD1" w14:paraId="32CE6B75" w14:textId="77777777" w:rsidTr="00DB2B82">
        <w:trPr>
          <w:trHeight w:val="371"/>
          <w:jc w:val="center"/>
        </w:trPr>
        <w:tc>
          <w:tcPr>
            <w:tcW w:w="429" w:type="pct"/>
            <w:vAlign w:val="center"/>
          </w:tcPr>
          <w:p w14:paraId="1B0C7BE4" w14:textId="418D7F8C" w:rsidR="00DE6DD1" w:rsidRDefault="003720A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04" w:type="pct"/>
            <w:vAlign w:val="center"/>
          </w:tcPr>
          <w:p w14:paraId="48F9891C" w14:textId="34663B88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无线A</w:t>
            </w:r>
            <w:r>
              <w:rPr>
                <w:bCs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681" w:type="pct"/>
            <w:vAlign w:val="center"/>
          </w:tcPr>
          <w:p w14:paraId="280DC240" w14:textId="69C06557" w:rsidR="00DE6DD1" w:rsidRP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 w:rsidRPr="00DE6DD1">
              <w:rPr>
                <w:bCs/>
                <w:sz w:val="21"/>
                <w:szCs w:val="21"/>
                <w:lang w:eastAsia="zh-CN"/>
              </w:rPr>
              <w:t>TL-AP1907GC-PoE/DC</w:t>
            </w:r>
            <w:proofErr w:type="gramStart"/>
            <w:r w:rsidRPr="00DE6DD1">
              <w:rPr>
                <w:bCs/>
                <w:sz w:val="21"/>
                <w:szCs w:val="21"/>
                <w:lang w:eastAsia="zh-CN"/>
              </w:rPr>
              <w:t>易展版</w:t>
            </w:r>
            <w:proofErr w:type="gramEnd"/>
          </w:p>
        </w:tc>
        <w:tc>
          <w:tcPr>
            <w:tcW w:w="429" w:type="pct"/>
            <w:vAlign w:val="center"/>
          </w:tcPr>
          <w:p w14:paraId="32E1EB3D" w14:textId="55F2FFD9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bCs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28" w:type="pct"/>
            <w:vAlign w:val="center"/>
          </w:tcPr>
          <w:p w14:paraId="200A62C5" w14:textId="242E6AF0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497BF0B7" w14:textId="77777777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DE6DD1" w14:paraId="4E6E90A5" w14:textId="77777777" w:rsidTr="00DB2B82">
        <w:trPr>
          <w:trHeight w:val="371"/>
          <w:jc w:val="center"/>
        </w:trPr>
        <w:tc>
          <w:tcPr>
            <w:tcW w:w="429" w:type="pct"/>
            <w:vAlign w:val="center"/>
          </w:tcPr>
          <w:p w14:paraId="0C0F6D0F" w14:textId="4FEC5735" w:rsidR="00DE6DD1" w:rsidRDefault="003720A2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04" w:type="pct"/>
            <w:vAlign w:val="center"/>
          </w:tcPr>
          <w:p w14:paraId="46D79C8F" w14:textId="0FD1733D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免费W</w:t>
            </w:r>
            <w:r>
              <w:rPr>
                <w:bCs/>
                <w:sz w:val="21"/>
                <w:szCs w:val="21"/>
                <w:lang w:eastAsia="zh-CN"/>
              </w:rPr>
              <w:t>IFI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无线A</w:t>
            </w:r>
            <w:r>
              <w:rPr>
                <w:bCs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681" w:type="pct"/>
            <w:vAlign w:val="center"/>
          </w:tcPr>
          <w:p w14:paraId="589DF80F" w14:textId="7C7FED98" w:rsidR="00DE6DD1" w:rsidRP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迈普</w:t>
            </w:r>
          </w:p>
        </w:tc>
        <w:tc>
          <w:tcPr>
            <w:tcW w:w="429" w:type="pct"/>
            <w:vAlign w:val="center"/>
          </w:tcPr>
          <w:p w14:paraId="3F4236AF" w14:textId="2CB507CA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8" w:type="pct"/>
            <w:vAlign w:val="center"/>
          </w:tcPr>
          <w:p w14:paraId="6A38AC3E" w14:textId="063CF737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428" w:type="pct"/>
            <w:vAlign w:val="center"/>
          </w:tcPr>
          <w:p w14:paraId="1B34AA1B" w14:textId="77777777" w:rsidR="00DE6DD1" w:rsidRDefault="00DE6DD1" w:rsidP="00DB2B82">
            <w:pPr>
              <w:snapToGrid w:val="0"/>
              <w:ind w:left="-23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</w:tr>
    </w:tbl>
    <w:p w14:paraId="41DFCED3" w14:textId="77777777" w:rsidR="00FE06E1" w:rsidRDefault="00FE06E1">
      <w:pPr>
        <w:pStyle w:val="a0"/>
        <w:rPr>
          <w:lang w:eastAsia="zh-CN"/>
        </w:rPr>
      </w:pPr>
    </w:p>
    <w:p w14:paraId="64ABEE50" w14:textId="77777777" w:rsidR="00DE6DD1" w:rsidRDefault="00DE6DD1" w:rsidP="00DE6DD1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/>
          <w:szCs w:val="21"/>
          <w:lang w:eastAsia="zh-CN"/>
        </w:rPr>
        <w:t>备注</w:t>
      </w:r>
      <w:r>
        <w:rPr>
          <w:rFonts w:asciiTheme="minorEastAsia" w:hAnsiTheme="minorEastAsia" w:hint="eastAsia"/>
          <w:szCs w:val="21"/>
          <w:lang w:eastAsia="zh-CN"/>
        </w:rPr>
        <w:t>：</w:t>
      </w:r>
      <w:r>
        <w:rPr>
          <w:rFonts w:asciiTheme="minorEastAsia" w:hAnsiTheme="minorEastAsia"/>
          <w:szCs w:val="21"/>
          <w:lang w:eastAsia="zh-CN"/>
        </w:rPr>
        <w:t>若有少量缺项未统计需包含在维保范围以内</w:t>
      </w:r>
      <w:r>
        <w:rPr>
          <w:rFonts w:asciiTheme="minorEastAsia" w:hAnsiTheme="minorEastAsia" w:hint="eastAsia"/>
          <w:szCs w:val="21"/>
          <w:lang w:eastAsia="zh-CN"/>
        </w:rPr>
        <w:t>。</w:t>
      </w:r>
    </w:p>
    <w:p w14:paraId="110C3B61" w14:textId="4C2D4A1D" w:rsidR="00DE6DD1" w:rsidRPr="00DE6DD1" w:rsidRDefault="00DE6DD1" w:rsidP="00636E5F">
      <w:pPr>
        <w:tabs>
          <w:tab w:val="left" w:pos="530"/>
        </w:tabs>
        <w:rPr>
          <w:lang w:eastAsia="zh-CN"/>
        </w:rPr>
        <w:sectPr w:rsidR="00DE6DD1" w:rsidRPr="00DE6DD1">
          <w:footerReference w:type="default" r:id="rId9"/>
          <w:pgSz w:w="11907" w:h="16840"/>
          <w:pgMar w:top="1701" w:right="1701" w:bottom="1418" w:left="1843" w:header="851" w:footer="992" w:gutter="0"/>
          <w:cols w:space="720"/>
          <w:docGrid w:linePitch="312"/>
        </w:sectPr>
      </w:pPr>
    </w:p>
    <w:p w14:paraId="1D4EB28A" w14:textId="121727BA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lastRenderedPageBreak/>
        <w:t>1.</w:t>
      </w:r>
      <w:r w:rsidR="00DE6DD1">
        <w:rPr>
          <w:rFonts w:asciiTheme="minorEastAsia" w:eastAsiaTheme="minorEastAsia" w:hAnsiTheme="minorEastAsia"/>
          <w:sz w:val="24"/>
          <w:lang w:eastAsia="zh-CN"/>
        </w:rPr>
        <w:t>3</w:t>
      </w:r>
      <w:r>
        <w:rPr>
          <w:rFonts w:asciiTheme="minorEastAsia" w:eastAsiaTheme="minorEastAsia" w:hAnsiTheme="minorEastAsia"/>
          <w:sz w:val="24"/>
          <w:lang w:eastAsia="zh-CN"/>
        </w:rPr>
        <w:t xml:space="preserve"> </w:t>
      </w:r>
      <w:r w:rsidR="00A92DA7">
        <w:rPr>
          <w:rFonts w:asciiTheme="minorEastAsia" w:eastAsiaTheme="minorEastAsia" w:hAnsiTheme="minorEastAsia" w:hint="eastAsia"/>
          <w:sz w:val="24"/>
          <w:lang w:eastAsia="zh-CN"/>
        </w:rPr>
        <w:t>晋阳院区（本部）</w:t>
      </w:r>
      <w:r>
        <w:rPr>
          <w:rFonts w:asciiTheme="minorEastAsia" w:eastAsiaTheme="minorEastAsia" w:hAnsiTheme="minorEastAsia" w:hint="eastAsia"/>
          <w:sz w:val="24"/>
          <w:lang w:eastAsia="zh-CN"/>
        </w:rPr>
        <w:t>IT设备维保技术清单</w:t>
      </w:r>
    </w:p>
    <w:tbl>
      <w:tblPr>
        <w:tblStyle w:val="a6"/>
        <w:tblW w:w="5164" w:type="pct"/>
        <w:tblInd w:w="-176" w:type="dxa"/>
        <w:tblLook w:val="04A0" w:firstRow="1" w:lastRow="0" w:firstColumn="1" w:lastColumn="0" w:noHBand="0" w:noVBand="1"/>
      </w:tblPr>
      <w:tblGrid>
        <w:gridCol w:w="527"/>
        <w:gridCol w:w="1111"/>
        <w:gridCol w:w="935"/>
        <w:gridCol w:w="932"/>
        <w:gridCol w:w="2402"/>
        <w:gridCol w:w="526"/>
        <w:gridCol w:w="2135"/>
      </w:tblGrid>
      <w:tr w:rsidR="00FE06E1" w14:paraId="7C84E64E" w14:textId="77777777">
        <w:trPr>
          <w:trHeight w:val="20"/>
        </w:trPr>
        <w:tc>
          <w:tcPr>
            <w:tcW w:w="307" w:type="pct"/>
            <w:vAlign w:val="center"/>
          </w:tcPr>
          <w:p w14:paraId="6F24086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648" w:type="pct"/>
            <w:vAlign w:val="center"/>
          </w:tcPr>
          <w:p w14:paraId="546296E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设备类型</w:t>
            </w:r>
          </w:p>
        </w:tc>
        <w:tc>
          <w:tcPr>
            <w:tcW w:w="545" w:type="pct"/>
            <w:vAlign w:val="center"/>
          </w:tcPr>
          <w:p w14:paraId="65440D2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类型</w:t>
            </w:r>
          </w:p>
        </w:tc>
        <w:tc>
          <w:tcPr>
            <w:tcW w:w="544" w:type="pct"/>
            <w:vAlign w:val="center"/>
          </w:tcPr>
          <w:p w14:paraId="7EB8BCC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品牌</w:t>
            </w:r>
          </w:p>
        </w:tc>
        <w:tc>
          <w:tcPr>
            <w:tcW w:w="1401" w:type="pct"/>
            <w:vAlign w:val="center"/>
          </w:tcPr>
          <w:p w14:paraId="102FCA1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型号</w:t>
            </w:r>
          </w:p>
        </w:tc>
        <w:tc>
          <w:tcPr>
            <w:tcW w:w="307" w:type="pct"/>
            <w:vAlign w:val="center"/>
          </w:tcPr>
          <w:p w14:paraId="146857B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数量</w:t>
            </w:r>
          </w:p>
        </w:tc>
        <w:tc>
          <w:tcPr>
            <w:tcW w:w="1245" w:type="pct"/>
            <w:vAlign w:val="center"/>
          </w:tcPr>
          <w:p w14:paraId="01FA5B1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</w:tr>
      <w:tr w:rsidR="00FE06E1" w14:paraId="241C29D5" w14:textId="77777777">
        <w:trPr>
          <w:trHeight w:val="20"/>
        </w:trPr>
        <w:tc>
          <w:tcPr>
            <w:tcW w:w="307" w:type="pct"/>
            <w:vMerge w:val="restart"/>
            <w:vAlign w:val="center"/>
          </w:tcPr>
          <w:p w14:paraId="1184289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48" w:type="pct"/>
            <w:vMerge w:val="restart"/>
            <w:vAlign w:val="center"/>
          </w:tcPr>
          <w:p w14:paraId="1615E2C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新机房一楼</w:t>
            </w:r>
          </w:p>
        </w:tc>
        <w:tc>
          <w:tcPr>
            <w:tcW w:w="545" w:type="pct"/>
            <w:vAlign w:val="center"/>
          </w:tcPr>
          <w:p w14:paraId="60A9AF6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8BBDF3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0A6EE2B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X3850 M2</w:t>
            </w:r>
          </w:p>
        </w:tc>
        <w:tc>
          <w:tcPr>
            <w:tcW w:w="307" w:type="pct"/>
            <w:vAlign w:val="center"/>
          </w:tcPr>
          <w:p w14:paraId="5AFBBCD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687D5A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928D2D9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677D92C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5774407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1DB131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6C773F3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中科曙光</w:t>
            </w:r>
          </w:p>
        </w:tc>
        <w:tc>
          <w:tcPr>
            <w:tcW w:w="1401" w:type="pct"/>
            <w:vAlign w:val="center"/>
          </w:tcPr>
          <w:p w14:paraId="35C17BE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DS900-G10</w:t>
            </w:r>
          </w:p>
        </w:tc>
        <w:tc>
          <w:tcPr>
            <w:tcW w:w="307" w:type="pct"/>
            <w:vAlign w:val="center"/>
          </w:tcPr>
          <w:p w14:paraId="5ABBDD4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424F71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0ABCDA9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3E2DBB6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7B7B3FD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424C609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072239B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470D693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X3850 M2</w:t>
            </w:r>
          </w:p>
        </w:tc>
        <w:tc>
          <w:tcPr>
            <w:tcW w:w="307" w:type="pct"/>
            <w:vAlign w:val="center"/>
          </w:tcPr>
          <w:p w14:paraId="688B2CB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E4037D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0003B883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9FDA4F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32AE3FA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61CD55D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1D63075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7B1CDC6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PER 820</w:t>
            </w:r>
          </w:p>
        </w:tc>
        <w:tc>
          <w:tcPr>
            <w:tcW w:w="307" w:type="pct"/>
            <w:vAlign w:val="center"/>
          </w:tcPr>
          <w:p w14:paraId="1D40792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4D74418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25AE6194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9CA177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8F3DC1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4E4F698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579082A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5DF0873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PER 820</w:t>
            </w:r>
          </w:p>
        </w:tc>
        <w:tc>
          <w:tcPr>
            <w:tcW w:w="307" w:type="pct"/>
            <w:vAlign w:val="center"/>
          </w:tcPr>
          <w:p w14:paraId="6F7F7D2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8F121E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0BD21631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DE2294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58558F2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6562DF7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1D24509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15359C8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PER 820</w:t>
            </w:r>
          </w:p>
        </w:tc>
        <w:tc>
          <w:tcPr>
            <w:tcW w:w="307" w:type="pct"/>
            <w:vAlign w:val="center"/>
          </w:tcPr>
          <w:p w14:paraId="44C3E7A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2A9AB30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68DCB3B1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5AA0DB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37DC52D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1A62A82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55DA5DF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3553156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M5</w:t>
            </w:r>
          </w:p>
        </w:tc>
        <w:tc>
          <w:tcPr>
            <w:tcW w:w="307" w:type="pct"/>
            <w:vAlign w:val="center"/>
          </w:tcPr>
          <w:p w14:paraId="4F6A1B3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4A2E94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CF757CF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5E6782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259C246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22D016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439B5D3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3A5361B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万全 R630</w:t>
            </w:r>
          </w:p>
        </w:tc>
        <w:tc>
          <w:tcPr>
            <w:tcW w:w="307" w:type="pct"/>
            <w:vAlign w:val="center"/>
          </w:tcPr>
          <w:p w14:paraId="2BD9854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52DB953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31FEE4FC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7F08654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715E0E1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404F96C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4858CF2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120ECF4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居民建康卡服务前置机-台式机</w:t>
            </w:r>
          </w:p>
        </w:tc>
        <w:tc>
          <w:tcPr>
            <w:tcW w:w="307" w:type="pct"/>
            <w:vAlign w:val="center"/>
          </w:tcPr>
          <w:p w14:paraId="5D318EC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51407CC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1672AF87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AA36E7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AD199A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60188D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23EC92A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45C1E62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M5</w:t>
            </w:r>
          </w:p>
        </w:tc>
        <w:tc>
          <w:tcPr>
            <w:tcW w:w="307" w:type="pct"/>
            <w:vAlign w:val="center"/>
          </w:tcPr>
          <w:p w14:paraId="3AA6704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1E2F44E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 寸、双盘</w:t>
            </w:r>
          </w:p>
        </w:tc>
      </w:tr>
      <w:tr w:rsidR="00FE06E1" w14:paraId="242EACA2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8C4999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3944537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0D43363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6833C4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53AC9CB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M5</w:t>
            </w:r>
          </w:p>
        </w:tc>
        <w:tc>
          <w:tcPr>
            <w:tcW w:w="307" w:type="pct"/>
            <w:vAlign w:val="center"/>
          </w:tcPr>
          <w:p w14:paraId="20056E1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B5DAFD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2.5寸、单盘500G、单CPU</w:t>
            </w:r>
          </w:p>
        </w:tc>
      </w:tr>
      <w:tr w:rsidR="00FE06E1" w14:paraId="26B8E29E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DA1962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2B0AEF3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5D88445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4FB3516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浪潮</w:t>
            </w:r>
          </w:p>
        </w:tc>
        <w:tc>
          <w:tcPr>
            <w:tcW w:w="1401" w:type="pct"/>
            <w:vAlign w:val="center"/>
          </w:tcPr>
          <w:p w14:paraId="2D47411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NF5245M3</w:t>
            </w:r>
          </w:p>
        </w:tc>
        <w:tc>
          <w:tcPr>
            <w:tcW w:w="307" w:type="pct"/>
            <w:vAlign w:val="center"/>
          </w:tcPr>
          <w:p w14:paraId="2199440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FD2D81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2.5寸、单盘500G、单CPU</w:t>
            </w:r>
          </w:p>
        </w:tc>
      </w:tr>
      <w:tr w:rsidR="00FE06E1" w14:paraId="147EC9C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DDA8F5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64B971B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394D52E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672295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曙光</w:t>
            </w:r>
          </w:p>
        </w:tc>
        <w:tc>
          <w:tcPr>
            <w:tcW w:w="1401" w:type="pct"/>
            <w:vAlign w:val="center"/>
          </w:tcPr>
          <w:p w14:paraId="44A86B4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1840-G20</w:t>
            </w:r>
          </w:p>
        </w:tc>
        <w:tc>
          <w:tcPr>
            <w:tcW w:w="307" w:type="pct"/>
            <w:vAlign w:val="center"/>
          </w:tcPr>
          <w:p w14:paraId="0C298FD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17FF24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49AC8C76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5F101A1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7C661D7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60A43B6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17872D5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曙光</w:t>
            </w:r>
          </w:p>
        </w:tc>
        <w:tc>
          <w:tcPr>
            <w:tcW w:w="1401" w:type="pct"/>
            <w:vAlign w:val="center"/>
          </w:tcPr>
          <w:p w14:paraId="37E33D6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1840-G21</w:t>
            </w:r>
          </w:p>
        </w:tc>
        <w:tc>
          <w:tcPr>
            <w:tcW w:w="307" w:type="pct"/>
            <w:vAlign w:val="center"/>
          </w:tcPr>
          <w:p w14:paraId="23B8116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7808CF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2FF289DC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B95759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2FCC0854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4168517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5A09F8A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4B940D6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XC630</w:t>
            </w:r>
          </w:p>
        </w:tc>
        <w:tc>
          <w:tcPr>
            <w:tcW w:w="307" w:type="pct"/>
            <w:vAlign w:val="center"/>
          </w:tcPr>
          <w:p w14:paraId="09D23AB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123A80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2.5寸*6、单盘1T、双CPU</w:t>
            </w:r>
          </w:p>
        </w:tc>
      </w:tr>
      <w:tr w:rsidR="00FE06E1" w14:paraId="70D376FF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69F8AE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31A15CF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1677884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02B3056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28E1EC9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R730</w:t>
            </w:r>
          </w:p>
        </w:tc>
        <w:tc>
          <w:tcPr>
            <w:tcW w:w="307" w:type="pct"/>
            <w:vAlign w:val="center"/>
          </w:tcPr>
          <w:p w14:paraId="7E3E705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C67AFE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2.5寸*3、单盘300G、双CPU</w:t>
            </w:r>
          </w:p>
        </w:tc>
      </w:tr>
      <w:tr w:rsidR="00FE06E1" w14:paraId="1AE0D255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B89052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529888F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40CAF15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4499D51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5C90096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Think Server RD630</w:t>
            </w:r>
          </w:p>
        </w:tc>
        <w:tc>
          <w:tcPr>
            <w:tcW w:w="307" w:type="pct"/>
            <w:vAlign w:val="center"/>
          </w:tcPr>
          <w:p w14:paraId="1CC5838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0543E2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2.5寸*3、单盘600G、双CPU</w:t>
            </w:r>
          </w:p>
        </w:tc>
      </w:tr>
      <w:tr w:rsidR="00FE06E1" w14:paraId="75D84957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3DF1C5E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7F41B2D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1675C07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3E6636A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724C7EA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Think Server RD630</w:t>
            </w:r>
          </w:p>
        </w:tc>
        <w:tc>
          <w:tcPr>
            <w:tcW w:w="307" w:type="pct"/>
            <w:vAlign w:val="center"/>
          </w:tcPr>
          <w:p w14:paraId="7BA4F8B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2E7133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2.5寸*3、单盘600G、双CPU</w:t>
            </w:r>
          </w:p>
        </w:tc>
      </w:tr>
      <w:tr w:rsidR="00FE06E1" w14:paraId="4AD8FA77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582893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7BD5EDA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590AD2C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0F44A4E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5777543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Think Server RD630</w:t>
            </w:r>
          </w:p>
        </w:tc>
        <w:tc>
          <w:tcPr>
            <w:tcW w:w="307" w:type="pct"/>
            <w:vAlign w:val="center"/>
          </w:tcPr>
          <w:p w14:paraId="17E6861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1B2FE7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2.5寸*3、单盘600G、双CPU</w:t>
            </w:r>
          </w:p>
        </w:tc>
      </w:tr>
      <w:tr w:rsidR="00FE06E1" w14:paraId="67EE6BA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10D7BE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7D57212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129F1BD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7CFC3B0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73709A2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Think Server RD630</w:t>
            </w:r>
          </w:p>
        </w:tc>
        <w:tc>
          <w:tcPr>
            <w:tcW w:w="307" w:type="pct"/>
            <w:vAlign w:val="center"/>
          </w:tcPr>
          <w:p w14:paraId="41D6057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4A9C442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2.5寸*3、单盘600G、双CPU</w:t>
            </w:r>
          </w:p>
        </w:tc>
      </w:tr>
      <w:tr w:rsidR="00FE06E1" w14:paraId="09FA9124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0A57C7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27A529B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063F143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3CF6A88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5DABAE7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万全 R680 G8</w:t>
            </w:r>
          </w:p>
        </w:tc>
        <w:tc>
          <w:tcPr>
            <w:tcW w:w="307" w:type="pct"/>
            <w:vAlign w:val="center"/>
          </w:tcPr>
          <w:p w14:paraId="1E4FDA6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87A617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2.5寸*5、单盘600G、双CPU</w:t>
            </w:r>
          </w:p>
        </w:tc>
      </w:tr>
      <w:tr w:rsidR="00FE06E1" w14:paraId="289B7081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6C9EC374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21BD2DE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7195EA9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1F55017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1B24FF3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万全 R680 G7</w:t>
            </w:r>
          </w:p>
        </w:tc>
        <w:tc>
          <w:tcPr>
            <w:tcW w:w="307" w:type="pct"/>
            <w:vAlign w:val="center"/>
          </w:tcPr>
          <w:p w14:paraId="7560303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627315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2.5寸*5、单盘600G、双CPU</w:t>
            </w:r>
          </w:p>
        </w:tc>
      </w:tr>
      <w:tr w:rsidR="00FE06E1" w14:paraId="449E11A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6E37BF4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6BB3073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4E29FC1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3BB8D01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万达信息</w:t>
            </w:r>
          </w:p>
        </w:tc>
        <w:tc>
          <w:tcPr>
            <w:tcW w:w="1401" w:type="pct"/>
            <w:vAlign w:val="center"/>
          </w:tcPr>
          <w:p w14:paraId="3C1455C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卫生数据交换云端一体机</w:t>
            </w:r>
          </w:p>
        </w:tc>
        <w:tc>
          <w:tcPr>
            <w:tcW w:w="307" w:type="pct"/>
            <w:vAlign w:val="center"/>
          </w:tcPr>
          <w:p w14:paraId="732C89F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EB4AEA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</w:tr>
      <w:tr w:rsidR="00FE06E1" w14:paraId="007080A7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F18996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6DC1B47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3B3463E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3E8D9A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浪潮</w:t>
            </w:r>
          </w:p>
        </w:tc>
        <w:tc>
          <w:tcPr>
            <w:tcW w:w="1401" w:type="pct"/>
            <w:vAlign w:val="center"/>
          </w:tcPr>
          <w:p w14:paraId="76F29B8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点餐和就餐卡 NF5245M3</w:t>
            </w:r>
          </w:p>
        </w:tc>
        <w:tc>
          <w:tcPr>
            <w:tcW w:w="307" w:type="pct"/>
            <w:vAlign w:val="center"/>
          </w:tcPr>
          <w:p w14:paraId="54449AC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6F281F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3.5寸*3、单盘300G、双CPU</w:t>
            </w:r>
          </w:p>
        </w:tc>
      </w:tr>
      <w:tr w:rsidR="00FE06E1" w14:paraId="60C07F7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70448A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vMerge/>
            <w:vAlign w:val="center"/>
          </w:tcPr>
          <w:p w14:paraId="7A65160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130ACF4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20BDB9D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298E728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万全 R630</w:t>
            </w:r>
          </w:p>
        </w:tc>
        <w:tc>
          <w:tcPr>
            <w:tcW w:w="307" w:type="pct"/>
            <w:vAlign w:val="center"/>
          </w:tcPr>
          <w:p w14:paraId="58CC523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17B42D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3.5寸*4、单盘500G、双CPU</w:t>
            </w:r>
          </w:p>
        </w:tc>
      </w:tr>
      <w:tr w:rsidR="00FE06E1" w14:paraId="6F67268A" w14:textId="77777777">
        <w:trPr>
          <w:trHeight w:val="20"/>
        </w:trPr>
        <w:tc>
          <w:tcPr>
            <w:tcW w:w="307" w:type="pct"/>
            <w:vMerge w:val="restart"/>
            <w:vAlign w:val="center"/>
          </w:tcPr>
          <w:p w14:paraId="53E78D2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648" w:type="pct"/>
            <w:vMerge w:val="restart"/>
            <w:vAlign w:val="center"/>
          </w:tcPr>
          <w:p w14:paraId="751F6B4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4F老机房设备</w:t>
            </w:r>
          </w:p>
        </w:tc>
        <w:tc>
          <w:tcPr>
            <w:tcW w:w="545" w:type="pct"/>
            <w:vAlign w:val="center"/>
          </w:tcPr>
          <w:p w14:paraId="51639FF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75FDB06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HP</w:t>
            </w:r>
          </w:p>
        </w:tc>
        <w:tc>
          <w:tcPr>
            <w:tcW w:w="1401" w:type="pct"/>
            <w:vAlign w:val="center"/>
          </w:tcPr>
          <w:p w14:paraId="20657D8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DL 388</w:t>
            </w:r>
          </w:p>
        </w:tc>
        <w:tc>
          <w:tcPr>
            <w:tcW w:w="307" w:type="pct"/>
            <w:vAlign w:val="center"/>
          </w:tcPr>
          <w:p w14:paraId="708D14F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F6ACDD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47FCA94A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633E64F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6BB3E95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00B7C6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03AF841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HP</w:t>
            </w:r>
          </w:p>
        </w:tc>
        <w:tc>
          <w:tcPr>
            <w:tcW w:w="1401" w:type="pct"/>
            <w:vAlign w:val="center"/>
          </w:tcPr>
          <w:p w14:paraId="7F69FFC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DL 388</w:t>
            </w:r>
          </w:p>
        </w:tc>
        <w:tc>
          <w:tcPr>
            <w:tcW w:w="307" w:type="pct"/>
            <w:vAlign w:val="center"/>
          </w:tcPr>
          <w:p w14:paraId="208738D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E9C29C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737779BC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2F753A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254FEF8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06A3DB3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571CAA8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01C72B6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M2</w:t>
            </w:r>
          </w:p>
        </w:tc>
        <w:tc>
          <w:tcPr>
            <w:tcW w:w="307" w:type="pct"/>
            <w:vAlign w:val="center"/>
          </w:tcPr>
          <w:p w14:paraId="50D8DBE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2A78B2F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CPU</w:t>
            </w:r>
          </w:p>
        </w:tc>
      </w:tr>
      <w:tr w:rsidR="00FE06E1" w14:paraId="68B9EA49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9861BB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38E2A74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6A38408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0B10974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1688013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7AA2877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483307A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618DE31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3F5DD114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D2ACEF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3E51FC3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A45D62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14362A0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NX3230</w:t>
            </w:r>
          </w:p>
        </w:tc>
        <w:tc>
          <w:tcPr>
            <w:tcW w:w="307" w:type="pct"/>
            <w:vAlign w:val="center"/>
          </w:tcPr>
          <w:p w14:paraId="7CF82D4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57EE06F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3.5寸*4、2T、双CPU</w:t>
            </w:r>
          </w:p>
        </w:tc>
      </w:tr>
      <w:tr w:rsidR="00FE06E1" w14:paraId="71F0806A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B4E778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2C4D0F8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35A57F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5BED33A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35E2C1B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万全 T350 G6C</w:t>
            </w:r>
          </w:p>
        </w:tc>
        <w:tc>
          <w:tcPr>
            <w:tcW w:w="307" w:type="pct"/>
            <w:vAlign w:val="center"/>
          </w:tcPr>
          <w:p w14:paraId="572D761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6186BE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3.5寸*6、1T、双CPU</w:t>
            </w:r>
          </w:p>
        </w:tc>
      </w:tr>
      <w:tr w:rsidR="00FE06E1" w14:paraId="66C39C55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327B5A3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141E08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17506DD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0393C60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5720AEF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R410</w:t>
            </w:r>
          </w:p>
        </w:tc>
        <w:tc>
          <w:tcPr>
            <w:tcW w:w="307" w:type="pct"/>
            <w:vAlign w:val="center"/>
          </w:tcPr>
          <w:p w14:paraId="1BE625C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745406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3.5寸*4、1T、单CPU</w:t>
            </w:r>
          </w:p>
        </w:tc>
      </w:tr>
      <w:tr w:rsidR="00FE06E1" w14:paraId="765EAD1A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951539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000216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600ED8D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34A0A6B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122782D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10D2F78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86DC65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2.5寸*4、300G、双CPU</w:t>
            </w:r>
          </w:p>
        </w:tc>
      </w:tr>
      <w:tr w:rsidR="00FE06E1" w14:paraId="55686187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923B2D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598F8C7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30D505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0D08EB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3BFF223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45CFC8B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4F539AD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2.5寸*3、146G、双CPU</w:t>
            </w:r>
          </w:p>
        </w:tc>
      </w:tr>
      <w:tr w:rsidR="00FE06E1" w14:paraId="7228992E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0726B0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6081F15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413AC9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31D0A92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2CF5C23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6B278BC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72ADB3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2.5寸*4、300G、双CPU</w:t>
            </w:r>
          </w:p>
        </w:tc>
      </w:tr>
      <w:tr w:rsidR="00FE06E1" w14:paraId="21537F4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A896F8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258749A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522188C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544" w:type="pct"/>
            <w:vAlign w:val="center"/>
          </w:tcPr>
          <w:p w14:paraId="6B89E0F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23890C7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5BAF56A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09BBAA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2.5寸*4、300G、双CPU</w:t>
            </w:r>
          </w:p>
        </w:tc>
      </w:tr>
      <w:tr w:rsidR="00FE06E1" w14:paraId="131C615B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B471AC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11DAA5B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0C147FD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0979994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18F9EC6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46EFA47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285D3D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2.5寸*3、146G、双CPU</w:t>
            </w:r>
          </w:p>
        </w:tc>
      </w:tr>
      <w:tr w:rsidR="00FE06E1" w14:paraId="1F3344CE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2CFA4E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32F6A27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3AC27F1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5291D45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3F8B0E2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M3</w:t>
            </w:r>
          </w:p>
        </w:tc>
        <w:tc>
          <w:tcPr>
            <w:tcW w:w="307" w:type="pct"/>
            <w:vAlign w:val="center"/>
          </w:tcPr>
          <w:p w14:paraId="54AAC92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6F2E47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2.5寸*2、300G、双CPU</w:t>
            </w:r>
          </w:p>
        </w:tc>
      </w:tr>
      <w:tr w:rsidR="00FE06E1" w14:paraId="2DBB70D3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CE366AF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AE704D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5BB2827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6A4372C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3896556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M3</w:t>
            </w:r>
          </w:p>
        </w:tc>
        <w:tc>
          <w:tcPr>
            <w:tcW w:w="307" w:type="pct"/>
            <w:vAlign w:val="center"/>
          </w:tcPr>
          <w:p w14:paraId="7A57B4A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11BA28C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091254FE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AE4254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6D76A10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B0B948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064CFD7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52A5A28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3650 M3</w:t>
            </w:r>
          </w:p>
        </w:tc>
        <w:tc>
          <w:tcPr>
            <w:tcW w:w="307" w:type="pct"/>
            <w:vAlign w:val="center"/>
          </w:tcPr>
          <w:p w14:paraId="3758705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56DA203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2B8DFA33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F534F8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5A1F54F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F0BA74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7D1C376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3E87A0D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M2</w:t>
            </w:r>
          </w:p>
        </w:tc>
        <w:tc>
          <w:tcPr>
            <w:tcW w:w="307" w:type="pct"/>
            <w:vAlign w:val="center"/>
          </w:tcPr>
          <w:p w14:paraId="7431901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2C71F9E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2.5寸*4、300G、双CPU</w:t>
            </w:r>
          </w:p>
        </w:tc>
      </w:tr>
      <w:tr w:rsidR="00FE06E1" w14:paraId="11DC3A2C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0C44F19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61B1A0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58C2048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2634F57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58BA7E5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X5</w:t>
            </w:r>
          </w:p>
        </w:tc>
        <w:tc>
          <w:tcPr>
            <w:tcW w:w="307" w:type="pct"/>
            <w:vAlign w:val="center"/>
          </w:tcPr>
          <w:p w14:paraId="058DF02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3143D201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429D3665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48B05A3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3082AF1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084433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0D13C63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4AA6E92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X5</w:t>
            </w:r>
          </w:p>
        </w:tc>
        <w:tc>
          <w:tcPr>
            <w:tcW w:w="307" w:type="pct"/>
            <w:vAlign w:val="center"/>
          </w:tcPr>
          <w:p w14:paraId="004BE64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ACDC220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69820CDA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43C90C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28B75E4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B3683D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756DC5E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0F4DD1E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 3850 X5</w:t>
            </w:r>
          </w:p>
        </w:tc>
        <w:tc>
          <w:tcPr>
            <w:tcW w:w="307" w:type="pct"/>
            <w:vAlign w:val="center"/>
          </w:tcPr>
          <w:p w14:paraId="377AAAE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7FABF1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2.5寸*3、300G、双CPU</w:t>
            </w:r>
          </w:p>
        </w:tc>
      </w:tr>
      <w:tr w:rsidR="00FE06E1" w14:paraId="73C9BBBE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3D34014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F20F05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DB0BEE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00995FF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Net App</w:t>
            </w:r>
          </w:p>
        </w:tc>
        <w:tc>
          <w:tcPr>
            <w:tcW w:w="1401" w:type="pct"/>
            <w:vAlign w:val="center"/>
          </w:tcPr>
          <w:p w14:paraId="170366D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V3220</w:t>
            </w:r>
          </w:p>
        </w:tc>
        <w:tc>
          <w:tcPr>
            <w:tcW w:w="307" w:type="pct"/>
            <w:vAlign w:val="center"/>
          </w:tcPr>
          <w:p w14:paraId="788E07D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BCFF3D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2.5寸*24、900G、双CPU</w:t>
            </w:r>
          </w:p>
        </w:tc>
      </w:tr>
      <w:tr w:rsidR="00FE06E1" w14:paraId="2ED8E1A3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D345CFD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7CE01E36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3CF408A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78FE0035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Net App</w:t>
            </w:r>
          </w:p>
        </w:tc>
        <w:tc>
          <w:tcPr>
            <w:tcW w:w="1401" w:type="pct"/>
            <w:vAlign w:val="center"/>
          </w:tcPr>
          <w:p w14:paraId="435ADAE7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V3220</w:t>
            </w:r>
          </w:p>
        </w:tc>
        <w:tc>
          <w:tcPr>
            <w:tcW w:w="307" w:type="pct"/>
            <w:vAlign w:val="center"/>
          </w:tcPr>
          <w:p w14:paraId="0F8CAE4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2305C16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2.5寸*24、900G、双CPU</w:t>
            </w:r>
          </w:p>
        </w:tc>
      </w:tr>
      <w:tr w:rsidR="00FE06E1" w14:paraId="6BB0EDC6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5154E88E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16A6E3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B1343F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1D24457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DELL</w:t>
            </w:r>
          </w:p>
        </w:tc>
        <w:tc>
          <w:tcPr>
            <w:tcW w:w="1401" w:type="pct"/>
            <w:vAlign w:val="center"/>
          </w:tcPr>
          <w:p w14:paraId="13897FB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R520</w:t>
            </w:r>
          </w:p>
        </w:tc>
        <w:tc>
          <w:tcPr>
            <w:tcW w:w="307" w:type="pct"/>
            <w:vAlign w:val="center"/>
          </w:tcPr>
          <w:p w14:paraId="1CF5134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0F254E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3.5寸*2、600G、双CPU</w:t>
            </w:r>
          </w:p>
        </w:tc>
      </w:tr>
      <w:tr w:rsidR="00FE06E1" w14:paraId="5F930B1D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7D9EB16C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C098893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4C9517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5A47D2F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通软</w:t>
            </w:r>
          </w:p>
        </w:tc>
        <w:tc>
          <w:tcPr>
            <w:tcW w:w="1401" w:type="pct"/>
            <w:vAlign w:val="center"/>
          </w:tcPr>
          <w:p w14:paraId="1075548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500</w:t>
            </w:r>
          </w:p>
        </w:tc>
        <w:tc>
          <w:tcPr>
            <w:tcW w:w="307" w:type="pct"/>
            <w:vAlign w:val="center"/>
          </w:tcPr>
          <w:p w14:paraId="0038901F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14FD96E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3.5寸*1、600G、单CPU</w:t>
            </w:r>
          </w:p>
        </w:tc>
      </w:tr>
      <w:tr w:rsidR="00FE06E1" w14:paraId="11C03511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71E2EA9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BF0CE4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0256AA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667A7198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IBM</w:t>
            </w:r>
          </w:p>
        </w:tc>
        <w:tc>
          <w:tcPr>
            <w:tcW w:w="1401" w:type="pct"/>
            <w:vAlign w:val="center"/>
          </w:tcPr>
          <w:p w14:paraId="0264D31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System x3550 m2</w:t>
            </w:r>
          </w:p>
        </w:tc>
        <w:tc>
          <w:tcPr>
            <w:tcW w:w="307" w:type="pct"/>
            <w:vAlign w:val="center"/>
          </w:tcPr>
          <w:p w14:paraId="7102473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F739FA3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3.5寸*2、146、单CPU</w:t>
            </w:r>
          </w:p>
        </w:tc>
      </w:tr>
      <w:tr w:rsidR="00FE06E1" w14:paraId="431E7483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15C0829A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155F14FB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7BB49C26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5AD75C22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曙光</w:t>
            </w:r>
          </w:p>
        </w:tc>
        <w:tc>
          <w:tcPr>
            <w:tcW w:w="1401" w:type="pct"/>
            <w:vAlign w:val="center"/>
          </w:tcPr>
          <w:p w14:paraId="12F667C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XX</w:t>
            </w:r>
          </w:p>
        </w:tc>
        <w:tc>
          <w:tcPr>
            <w:tcW w:w="307" w:type="pct"/>
            <w:vAlign w:val="center"/>
          </w:tcPr>
          <w:p w14:paraId="11F83EEC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7B92A05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3.5寸*1、1t、单CPU</w:t>
            </w:r>
          </w:p>
        </w:tc>
      </w:tr>
      <w:tr w:rsidR="00FE06E1" w14:paraId="1CE595FA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02689AF0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20C9865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383F1ECE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688D9394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Lenovo</w:t>
            </w:r>
          </w:p>
        </w:tc>
        <w:tc>
          <w:tcPr>
            <w:tcW w:w="1401" w:type="pct"/>
            <w:vAlign w:val="center"/>
          </w:tcPr>
          <w:p w14:paraId="1A6389A8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7A4B34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047F261B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PC I5 1T</w:t>
            </w:r>
          </w:p>
        </w:tc>
      </w:tr>
      <w:tr w:rsidR="00FE06E1" w14:paraId="491757E2" w14:textId="77777777">
        <w:trPr>
          <w:trHeight w:val="20"/>
        </w:trPr>
        <w:tc>
          <w:tcPr>
            <w:tcW w:w="307" w:type="pct"/>
            <w:vMerge/>
            <w:vAlign w:val="center"/>
          </w:tcPr>
          <w:p w14:paraId="2EB76C31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4DBE5B82" w14:textId="77777777" w:rsidR="00FE06E1" w:rsidRDefault="00FE06E1">
            <w:pPr>
              <w:snapToGrid w:val="0"/>
              <w:ind w:left="-23"/>
              <w:rPr>
                <w:bCs/>
                <w:sz w:val="21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1AC95D8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主机</w:t>
            </w:r>
          </w:p>
        </w:tc>
        <w:tc>
          <w:tcPr>
            <w:tcW w:w="544" w:type="pct"/>
            <w:vAlign w:val="center"/>
          </w:tcPr>
          <w:p w14:paraId="3A169D1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曙光</w:t>
            </w:r>
          </w:p>
        </w:tc>
        <w:tc>
          <w:tcPr>
            <w:tcW w:w="1401" w:type="pct"/>
            <w:vAlign w:val="center"/>
          </w:tcPr>
          <w:p w14:paraId="1095AEBD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1620-G20</w:t>
            </w:r>
          </w:p>
        </w:tc>
        <w:tc>
          <w:tcPr>
            <w:tcW w:w="307" w:type="pct"/>
            <w:vAlign w:val="center"/>
          </w:tcPr>
          <w:p w14:paraId="595D364A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45" w:type="pct"/>
            <w:vAlign w:val="center"/>
          </w:tcPr>
          <w:p w14:paraId="67F8A679" w14:textId="77777777" w:rsidR="00FE06E1" w:rsidRDefault="00000000">
            <w:pPr>
              <w:snapToGrid w:val="0"/>
              <w:ind w:left="-23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3.5寸*2、1t、双CPU</w:t>
            </w:r>
          </w:p>
        </w:tc>
      </w:tr>
    </w:tbl>
    <w:p w14:paraId="1F935078" w14:textId="77777777" w:rsidR="00FE06E1" w:rsidRDefault="00000000">
      <w:pPr>
        <w:pStyle w:val="a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/>
          <w:szCs w:val="21"/>
          <w:lang w:eastAsia="zh-CN"/>
        </w:rPr>
        <w:t>备注</w:t>
      </w:r>
      <w:r>
        <w:rPr>
          <w:rFonts w:asciiTheme="minorEastAsia" w:hAnsiTheme="minorEastAsia" w:hint="eastAsia"/>
          <w:szCs w:val="21"/>
          <w:lang w:eastAsia="zh-CN"/>
        </w:rPr>
        <w:t>：</w:t>
      </w:r>
      <w:r>
        <w:rPr>
          <w:rFonts w:asciiTheme="minorEastAsia" w:hAnsiTheme="minorEastAsia"/>
          <w:szCs w:val="21"/>
          <w:lang w:eastAsia="zh-CN"/>
        </w:rPr>
        <w:t>若有少量缺项未统计需包含在维保范围以内</w:t>
      </w:r>
      <w:r>
        <w:rPr>
          <w:rFonts w:asciiTheme="minorEastAsia" w:hAnsiTheme="minorEastAsia" w:hint="eastAsia"/>
          <w:szCs w:val="21"/>
          <w:lang w:eastAsia="zh-CN"/>
        </w:rPr>
        <w:t>。</w:t>
      </w:r>
    </w:p>
    <w:p w14:paraId="7182DD7D" w14:textId="77777777" w:rsidR="00FE06E1" w:rsidRDefault="00FE06E1">
      <w:pPr>
        <w:ind w:firstLineChars="200" w:firstLine="440"/>
        <w:rPr>
          <w:lang w:eastAsia="zh-CN"/>
        </w:rPr>
      </w:pPr>
    </w:p>
    <w:p w14:paraId="259619A1" w14:textId="1D5BC5C4" w:rsidR="009B6C06" w:rsidRDefault="009B6C06" w:rsidP="009B6C06">
      <w:pPr>
        <w:pStyle w:val="a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  <w:r w:rsidR="00DE6DD1">
        <w:rPr>
          <w:lang w:eastAsia="zh-CN"/>
        </w:rPr>
        <w:t>4</w:t>
      </w:r>
      <w:r w:rsidR="00DE6DD1">
        <w:rPr>
          <w:rFonts w:hint="eastAsia"/>
          <w:lang w:eastAsia="zh-CN"/>
        </w:rPr>
        <w:t>晋阳院区及天府院区</w:t>
      </w:r>
      <w:r>
        <w:rPr>
          <w:rFonts w:hint="eastAsia"/>
          <w:lang w:eastAsia="zh-CN"/>
        </w:rPr>
        <w:t>安全设备列表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2416"/>
        <w:gridCol w:w="1695"/>
      </w:tblGrid>
      <w:tr w:rsidR="00DA55B8" w:rsidRPr="009B6C06" w14:paraId="4F88846A" w14:textId="77777777" w:rsidTr="009C30D9">
        <w:trPr>
          <w:trHeight w:val="435"/>
        </w:trPr>
        <w:tc>
          <w:tcPr>
            <w:tcW w:w="8926" w:type="dxa"/>
            <w:gridSpan w:val="5"/>
            <w:noWrap/>
            <w:hideMark/>
          </w:tcPr>
          <w:p w14:paraId="5861AEEC" w14:textId="4EEF09CD" w:rsidR="00DA55B8" w:rsidRPr="009B6C06" w:rsidRDefault="00DA55B8" w:rsidP="00636E5F">
            <w:pPr>
              <w:jc w:val="center"/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安全设备列表</w:t>
            </w:r>
          </w:p>
        </w:tc>
      </w:tr>
      <w:tr w:rsidR="00DA55B8" w:rsidRPr="009B6C06" w14:paraId="2B41DD85" w14:textId="77777777" w:rsidTr="009C30D9">
        <w:trPr>
          <w:trHeight w:val="435"/>
        </w:trPr>
        <w:tc>
          <w:tcPr>
            <w:tcW w:w="1129" w:type="dxa"/>
            <w:noWrap/>
            <w:hideMark/>
          </w:tcPr>
          <w:p w14:paraId="79F53B2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设备厂家</w:t>
            </w:r>
          </w:p>
        </w:tc>
        <w:tc>
          <w:tcPr>
            <w:tcW w:w="1701" w:type="dxa"/>
            <w:noWrap/>
            <w:hideMark/>
          </w:tcPr>
          <w:p w14:paraId="4FEC52F0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设备类型</w:t>
            </w:r>
          </w:p>
        </w:tc>
        <w:tc>
          <w:tcPr>
            <w:tcW w:w="1985" w:type="dxa"/>
            <w:noWrap/>
            <w:hideMark/>
          </w:tcPr>
          <w:p w14:paraId="3836AB83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设备型号</w:t>
            </w:r>
          </w:p>
        </w:tc>
        <w:tc>
          <w:tcPr>
            <w:tcW w:w="2416" w:type="dxa"/>
            <w:noWrap/>
            <w:hideMark/>
          </w:tcPr>
          <w:p w14:paraId="245E90C4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设备SN/网关ID</w:t>
            </w:r>
          </w:p>
        </w:tc>
        <w:tc>
          <w:tcPr>
            <w:tcW w:w="1695" w:type="dxa"/>
            <w:noWrap/>
            <w:hideMark/>
          </w:tcPr>
          <w:p w14:paraId="5AE4705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备注</w:t>
            </w:r>
          </w:p>
        </w:tc>
      </w:tr>
      <w:tr w:rsidR="00DA55B8" w:rsidRPr="009B6C06" w14:paraId="51B55CFE" w14:textId="77777777" w:rsidTr="009C30D9">
        <w:trPr>
          <w:trHeight w:val="276"/>
        </w:trPr>
        <w:tc>
          <w:tcPr>
            <w:tcW w:w="1129" w:type="dxa"/>
            <w:vMerge w:val="restart"/>
            <w:noWrap/>
            <w:hideMark/>
          </w:tcPr>
          <w:p w14:paraId="3BE1C59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lastRenderedPageBreak/>
              <w:t>深信服</w:t>
            </w:r>
          </w:p>
        </w:tc>
        <w:tc>
          <w:tcPr>
            <w:tcW w:w="1701" w:type="dxa"/>
            <w:vMerge w:val="restart"/>
            <w:noWrap/>
            <w:hideMark/>
          </w:tcPr>
          <w:p w14:paraId="5F661DE7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防火墙</w:t>
            </w:r>
          </w:p>
        </w:tc>
        <w:tc>
          <w:tcPr>
            <w:tcW w:w="1985" w:type="dxa"/>
            <w:noWrap/>
            <w:hideMark/>
          </w:tcPr>
          <w:p w14:paraId="6B95FDE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AF-1750-TD</w:t>
            </w:r>
          </w:p>
        </w:tc>
        <w:tc>
          <w:tcPr>
            <w:tcW w:w="2416" w:type="dxa"/>
            <w:hideMark/>
          </w:tcPr>
          <w:p w14:paraId="743AA90F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5038004248</w:t>
            </w:r>
          </w:p>
        </w:tc>
        <w:tc>
          <w:tcPr>
            <w:tcW w:w="1695" w:type="dxa"/>
            <w:noWrap/>
            <w:hideMark/>
          </w:tcPr>
          <w:p w14:paraId="0974A75A" w14:textId="4F68D9A1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F6DC752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7D7BE2ED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14BD9C0E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49188599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AF-1750-TD</w:t>
            </w:r>
          </w:p>
        </w:tc>
        <w:tc>
          <w:tcPr>
            <w:tcW w:w="2416" w:type="dxa"/>
            <w:noWrap/>
            <w:hideMark/>
          </w:tcPr>
          <w:p w14:paraId="4CCA277B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5038004241</w:t>
            </w:r>
          </w:p>
        </w:tc>
        <w:tc>
          <w:tcPr>
            <w:tcW w:w="1695" w:type="dxa"/>
            <w:noWrap/>
            <w:hideMark/>
          </w:tcPr>
          <w:p w14:paraId="02597EEA" w14:textId="09E2DD27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27E12DBB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01230E79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38EEE30B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3F88E17B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AF-1000-FA40</w:t>
            </w:r>
          </w:p>
        </w:tc>
        <w:tc>
          <w:tcPr>
            <w:tcW w:w="2416" w:type="dxa"/>
            <w:noWrap/>
            <w:hideMark/>
          </w:tcPr>
          <w:p w14:paraId="013F11B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5066003265</w:t>
            </w:r>
          </w:p>
        </w:tc>
        <w:tc>
          <w:tcPr>
            <w:tcW w:w="1695" w:type="dxa"/>
            <w:noWrap/>
            <w:hideMark/>
          </w:tcPr>
          <w:p w14:paraId="6B984245" w14:textId="57AF33E6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AC66DE3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07C223D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3DE48854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034EC6F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AF-1000-B1800</w:t>
            </w:r>
          </w:p>
        </w:tc>
        <w:tc>
          <w:tcPr>
            <w:tcW w:w="2416" w:type="dxa"/>
            <w:noWrap/>
            <w:hideMark/>
          </w:tcPr>
          <w:p w14:paraId="00340AB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W1XADB0095</w:t>
            </w:r>
          </w:p>
        </w:tc>
        <w:tc>
          <w:tcPr>
            <w:tcW w:w="1695" w:type="dxa"/>
            <w:noWrap/>
            <w:hideMark/>
          </w:tcPr>
          <w:p w14:paraId="678CA4B0" w14:textId="265F4862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792B8187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4F4EA20F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16ABEDAC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5CC9994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AF-1000-FA40</w:t>
            </w:r>
          </w:p>
        </w:tc>
        <w:tc>
          <w:tcPr>
            <w:tcW w:w="2416" w:type="dxa"/>
            <w:noWrap/>
            <w:hideMark/>
          </w:tcPr>
          <w:p w14:paraId="3D092E2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5066003106</w:t>
            </w:r>
          </w:p>
        </w:tc>
        <w:tc>
          <w:tcPr>
            <w:tcW w:w="1695" w:type="dxa"/>
            <w:noWrap/>
            <w:hideMark/>
          </w:tcPr>
          <w:p w14:paraId="243D4CD7" w14:textId="284855CA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1CBAF40D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118CEE88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66A79EE3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47874F3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AF-1120</w:t>
            </w:r>
          </w:p>
        </w:tc>
        <w:tc>
          <w:tcPr>
            <w:tcW w:w="2416" w:type="dxa"/>
            <w:noWrap/>
            <w:hideMark/>
          </w:tcPr>
          <w:p w14:paraId="2CF7E32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5051008563</w:t>
            </w:r>
          </w:p>
        </w:tc>
        <w:tc>
          <w:tcPr>
            <w:tcW w:w="1695" w:type="dxa"/>
            <w:noWrap/>
            <w:hideMark/>
          </w:tcPr>
          <w:p w14:paraId="3CD12827" w14:textId="4D993383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3EE566A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3AB9484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7115A18E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65E3AA69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AF2000-B2150</w:t>
            </w:r>
          </w:p>
        </w:tc>
        <w:tc>
          <w:tcPr>
            <w:tcW w:w="2416" w:type="dxa"/>
            <w:noWrap/>
            <w:hideMark/>
          </w:tcPr>
          <w:p w14:paraId="6A0D78A6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W1DBBD0108</w:t>
            </w:r>
          </w:p>
        </w:tc>
        <w:tc>
          <w:tcPr>
            <w:tcW w:w="1695" w:type="dxa"/>
            <w:noWrap/>
            <w:hideMark/>
          </w:tcPr>
          <w:p w14:paraId="21DA77D6" w14:textId="43F3AE5C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1AF7DE5B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47D96BEE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7B0E545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6FC56C8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AF2000-B2150</w:t>
            </w:r>
          </w:p>
        </w:tc>
        <w:tc>
          <w:tcPr>
            <w:tcW w:w="2416" w:type="dxa"/>
            <w:noWrap/>
            <w:hideMark/>
          </w:tcPr>
          <w:p w14:paraId="03E0A35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W1DBBC0065</w:t>
            </w:r>
          </w:p>
        </w:tc>
        <w:tc>
          <w:tcPr>
            <w:tcW w:w="1695" w:type="dxa"/>
            <w:noWrap/>
            <w:hideMark/>
          </w:tcPr>
          <w:p w14:paraId="5BE76B5E" w14:textId="50DC5E43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11C7CD40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4AEB344C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3C422AD1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51715A4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AF-1000</w:t>
            </w:r>
          </w:p>
        </w:tc>
        <w:tc>
          <w:tcPr>
            <w:tcW w:w="2416" w:type="dxa"/>
            <w:noWrap/>
            <w:hideMark/>
          </w:tcPr>
          <w:p w14:paraId="04A16B8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/</w:t>
            </w:r>
          </w:p>
        </w:tc>
        <w:tc>
          <w:tcPr>
            <w:tcW w:w="1695" w:type="dxa"/>
            <w:noWrap/>
            <w:hideMark/>
          </w:tcPr>
          <w:p w14:paraId="3FA5E43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抚琴院区在使用</w:t>
            </w:r>
          </w:p>
        </w:tc>
      </w:tr>
      <w:tr w:rsidR="00DA55B8" w:rsidRPr="009B6C06" w14:paraId="632A948B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003E0BC7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67568FC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上网行为管理</w:t>
            </w:r>
          </w:p>
        </w:tc>
        <w:tc>
          <w:tcPr>
            <w:tcW w:w="1985" w:type="dxa"/>
            <w:noWrap/>
            <w:hideMark/>
          </w:tcPr>
          <w:p w14:paraId="7ED6D83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AC-1200</w:t>
            </w:r>
          </w:p>
        </w:tc>
        <w:tc>
          <w:tcPr>
            <w:tcW w:w="2416" w:type="dxa"/>
            <w:noWrap/>
            <w:hideMark/>
          </w:tcPr>
          <w:p w14:paraId="133218D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5016009319</w:t>
            </w:r>
          </w:p>
        </w:tc>
        <w:tc>
          <w:tcPr>
            <w:tcW w:w="1695" w:type="dxa"/>
            <w:noWrap/>
            <w:hideMark/>
          </w:tcPr>
          <w:p w14:paraId="03F0B06E" w14:textId="73918219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E2E94BB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60D01D8F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2B0AED0A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5D34564C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AC-1000</w:t>
            </w:r>
          </w:p>
        </w:tc>
        <w:tc>
          <w:tcPr>
            <w:tcW w:w="2416" w:type="dxa"/>
            <w:noWrap/>
            <w:hideMark/>
          </w:tcPr>
          <w:p w14:paraId="3BDF8E4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149BC727</w:t>
            </w:r>
          </w:p>
        </w:tc>
        <w:tc>
          <w:tcPr>
            <w:tcW w:w="1695" w:type="dxa"/>
            <w:noWrap/>
            <w:hideMark/>
          </w:tcPr>
          <w:p w14:paraId="0A613BF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需替换，未在调研表类</w:t>
            </w:r>
          </w:p>
        </w:tc>
      </w:tr>
      <w:tr w:rsidR="00DA55B8" w:rsidRPr="009B6C06" w14:paraId="62B1EAF5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79981FBD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5C068633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01574C24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AC-1500</w:t>
            </w:r>
          </w:p>
        </w:tc>
        <w:tc>
          <w:tcPr>
            <w:tcW w:w="2416" w:type="dxa"/>
            <w:noWrap/>
            <w:hideMark/>
          </w:tcPr>
          <w:p w14:paraId="0D10ACF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10CD2456</w:t>
            </w:r>
          </w:p>
        </w:tc>
        <w:tc>
          <w:tcPr>
            <w:tcW w:w="1695" w:type="dxa"/>
            <w:noWrap/>
            <w:hideMark/>
          </w:tcPr>
          <w:p w14:paraId="53C92A5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天府免费WIFI在使用</w:t>
            </w:r>
          </w:p>
        </w:tc>
      </w:tr>
      <w:tr w:rsidR="00DA55B8" w:rsidRPr="009B6C06" w14:paraId="7BA540D3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52374A01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2E1EEEA4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73B5E117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AC-1200</w:t>
            </w:r>
          </w:p>
        </w:tc>
        <w:tc>
          <w:tcPr>
            <w:tcW w:w="2416" w:type="dxa"/>
            <w:noWrap/>
            <w:hideMark/>
          </w:tcPr>
          <w:p w14:paraId="2389358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2B47152F</w:t>
            </w:r>
          </w:p>
        </w:tc>
        <w:tc>
          <w:tcPr>
            <w:tcW w:w="1695" w:type="dxa"/>
            <w:noWrap/>
            <w:hideMark/>
          </w:tcPr>
          <w:p w14:paraId="61D84859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天府办公网在使用</w:t>
            </w:r>
          </w:p>
        </w:tc>
      </w:tr>
      <w:tr w:rsidR="00DA55B8" w:rsidRPr="009B6C06" w14:paraId="0B951F79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11FF5B82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noWrap/>
            <w:hideMark/>
          </w:tcPr>
          <w:p w14:paraId="0C66492B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态势感知平台</w:t>
            </w:r>
          </w:p>
        </w:tc>
        <w:tc>
          <w:tcPr>
            <w:tcW w:w="1985" w:type="dxa"/>
            <w:noWrap/>
            <w:hideMark/>
          </w:tcPr>
          <w:p w14:paraId="4B11C046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SIP-1000-A600</w:t>
            </w:r>
          </w:p>
        </w:tc>
        <w:tc>
          <w:tcPr>
            <w:tcW w:w="2416" w:type="dxa"/>
            <w:noWrap/>
            <w:hideMark/>
          </w:tcPr>
          <w:p w14:paraId="030A2C7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9D8C000669</w:t>
            </w:r>
          </w:p>
        </w:tc>
        <w:tc>
          <w:tcPr>
            <w:tcW w:w="1695" w:type="dxa"/>
            <w:noWrap/>
            <w:hideMark/>
          </w:tcPr>
          <w:p w14:paraId="3858FF24" w14:textId="6909272F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79D47F9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56C95855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054E9EC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流量潜伏探针</w:t>
            </w:r>
          </w:p>
        </w:tc>
        <w:tc>
          <w:tcPr>
            <w:tcW w:w="1985" w:type="dxa"/>
            <w:noWrap/>
            <w:hideMark/>
          </w:tcPr>
          <w:p w14:paraId="342D1ED7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STA-100</w:t>
            </w:r>
          </w:p>
        </w:tc>
        <w:tc>
          <w:tcPr>
            <w:tcW w:w="2416" w:type="dxa"/>
            <w:noWrap/>
            <w:hideMark/>
          </w:tcPr>
          <w:p w14:paraId="4204F7F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5039016962</w:t>
            </w:r>
          </w:p>
        </w:tc>
        <w:tc>
          <w:tcPr>
            <w:tcW w:w="1695" w:type="dxa"/>
            <w:noWrap/>
            <w:hideMark/>
          </w:tcPr>
          <w:p w14:paraId="53A8D096" w14:textId="7D022E4A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515A9C4E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36712354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2D651945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1A87380C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STA-100</w:t>
            </w:r>
          </w:p>
        </w:tc>
        <w:tc>
          <w:tcPr>
            <w:tcW w:w="2416" w:type="dxa"/>
            <w:noWrap/>
            <w:hideMark/>
          </w:tcPr>
          <w:p w14:paraId="507DDEE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5039016962</w:t>
            </w:r>
          </w:p>
        </w:tc>
        <w:tc>
          <w:tcPr>
            <w:tcW w:w="1695" w:type="dxa"/>
            <w:noWrap/>
            <w:hideMark/>
          </w:tcPr>
          <w:p w14:paraId="07DC3243" w14:textId="01C1CB4F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176A851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5CA915D7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noWrap/>
            <w:hideMark/>
          </w:tcPr>
          <w:p w14:paraId="5DB7B31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基线扫描</w:t>
            </w:r>
          </w:p>
        </w:tc>
        <w:tc>
          <w:tcPr>
            <w:tcW w:w="1985" w:type="dxa"/>
            <w:noWrap/>
            <w:hideMark/>
          </w:tcPr>
          <w:p w14:paraId="6B5E7F53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BVT-1000</w:t>
            </w:r>
          </w:p>
        </w:tc>
        <w:tc>
          <w:tcPr>
            <w:tcW w:w="2416" w:type="dxa"/>
            <w:noWrap/>
            <w:hideMark/>
          </w:tcPr>
          <w:p w14:paraId="23478AA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5039027239</w:t>
            </w:r>
          </w:p>
        </w:tc>
        <w:tc>
          <w:tcPr>
            <w:tcW w:w="1695" w:type="dxa"/>
            <w:noWrap/>
            <w:hideMark/>
          </w:tcPr>
          <w:p w14:paraId="0A9F6AD0" w14:textId="459DEC10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39D81F25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196546C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noWrap/>
            <w:hideMark/>
          </w:tcPr>
          <w:p w14:paraId="5D57F263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SSLVPN</w:t>
            </w:r>
          </w:p>
        </w:tc>
        <w:tc>
          <w:tcPr>
            <w:tcW w:w="1985" w:type="dxa"/>
            <w:noWrap/>
            <w:hideMark/>
          </w:tcPr>
          <w:p w14:paraId="11FABA7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VPN-3150</w:t>
            </w:r>
          </w:p>
        </w:tc>
        <w:tc>
          <w:tcPr>
            <w:tcW w:w="2416" w:type="dxa"/>
            <w:noWrap/>
            <w:hideMark/>
          </w:tcPr>
          <w:p w14:paraId="5AD08D1F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5031007162</w:t>
            </w:r>
          </w:p>
        </w:tc>
        <w:tc>
          <w:tcPr>
            <w:tcW w:w="1695" w:type="dxa"/>
            <w:noWrap/>
            <w:hideMark/>
          </w:tcPr>
          <w:p w14:paraId="0DC2BDF3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需替换，未在调研表类</w:t>
            </w:r>
          </w:p>
        </w:tc>
      </w:tr>
      <w:tr w:rsidR="00DA55B8" w:rsidRPr="009B6C06" w14:paraId="077CC302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5C7C8EC2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317D93E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终端响应平台（软件EDR）</w:t>
            </w:r>
          </w:p>
        </w:tc>
        <w:tc>
          <w:tcPr>
            <w:tcW w:w="1985" w:type="dxa"/>
            <w:noWrap/>
            <w:hideMark/>
          </w:tcPr>
          <w:p w14:paraId="39A0C7B6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/</w:t>
            </w:r>
          </w:p>
        </w:tc>
        <w:tc>
          <w:tcPr>
            <w:tcW w:w="2416" w:type="dxa"/>
            <w:noWrap/>
            <w:hideMark/>
          </w:tcPr>
          <w:p w14:paraId="681A581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27516331437</w:t>
            </w:r>
          </w:p>
        </w:tc>
        <w:tc>
          <w:tcPr>
            <w:tcW w:w="1695" w:type="dxa"/>
            <w:noWrap/>
            <w:hideMark/>
          </w:tcPr>
          <w:p w14:paraId="55B1AB44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公卫EDR主</w:t>
            </w:r>
          </w:p>
        </w:tc>
      </w:tr>
      <w:tr w:rsidR="00DA55B8" w:rsidRPr="009B6C06" w14:paraId="4CAB04F3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6710C749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09BA32BC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47390966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/</w:t>
            </w:r>
          </w:p>
        </w:tc>
        <w:tc>
          <w:tcPr>
            <w:tcW w:w="2416" w:type="dxa"/>
            <w:noWrap/>
            <w:hideMark/>
          </w:tcPr>
          <w:p w14:paraId="722A633F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1760156561</w:t>
            </w:r>
          </w:p>
        </w:tc>
        <w:tc>
          <w:tcPr>
            <w:tcW w:w="1695" w:type="dxa"/>
            <w:noWrap/>
            <w:hideMark/>
          </w:tcPr>
          <w:p w14:paraId="5F2E55E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公卫EDR备</w:t>
            </w:r>
          </w:p>
        </w:tc>
      </w:tr>
      <w:tr w:rsidR="00DA55B8" w:rsidRPr="009B6C06" w14:paraId="56E1EC33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436FBE8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30EC1AC7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6CCC1BCF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/</w:t>
            </w:r>
          </w:p>
        </w:tc>
        <w:tc>
          <w:tcPr>
            <w:tcW w:w="2416" w:type="dxa"/>
            <w:noWrap/>
            <w:hideMark/>
          </w:tcPr>
          <w:p w14:paraId="6D53B40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37042745741</w:t>
            </w:r>
          </w:p>
        </w:tc>
        <w:tc>
          <w:tcPr>
            <w:tcW w:w="1695" w:type="dxa"/>
            <w:noWrap/>
            <w:hideMark/>
          </w:tcPr>
          <w:p w14:paraId="3F2E7D09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天府院区EDR</w:t>
            </w:r>
          </w:p>
        </w:tc>
      </w:tr>
      <w:tr w:rsidR="00DA55B8" w:rsidRPr="009B6C06" w14:paraId="3DD8CBE7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3927CBC7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46C172A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06573C1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/</w:t>
            </w:r>
          </w:p>
        </w:tc>
        <w:tc>
          <w:tcPr>
            <w:tcW w:w="2416" w:type="dxa"/>
            <w:noWrap/>
            <w:hideMark/>
          </w:tcPr>
          <w:p w14:paraId="5BA921A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37120733702</w:t>
            </w:r>
          </w:p>
        </w:tc>
        <w:tc>
          <w:tcPr>
            <w:tcW w:w="1695" w:type="dxa"/>
            <w:noWrap/>
            <w:hideMark/>
          </w:tcPr>
          <w:p w14:paraId="027C378C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办公网EDR</w:t>
            </w:r>
          </w:p>
        </w:tc>
      </w:tr>
      <w:tr w:rsidR="00DA55B8" w:rsidRPr="009B6C06" w14:paraId="56C6FAD9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24273E21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10874518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307259A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/</w:t>
            </w:r>
          </w:p>
        </w:tc>
        <w:tc>
          <w:tcPr>
            <w:tcW w:w="2416" w:type="dxa"/>
            <w:noWrap/>
            <w:hideMark/>
          </w:tcPr>
          <w:p w14:paraId="2DE6FEE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34130227102</w:t>
            </w:r>
          </w:p>
        </w:tc>
        <w:tc>
          <w:tcPr>
            <w:tcW w:w="1695" w:type="dxa"/>
            <w:noWrap/>
            <w:hideMark/>
          </w:tcPr>
          <w:p w14:paraId="11CE3246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国产化测试EDR</w:t>
            </w:r>
          </w:p>
        </w:tc>
      </w:tr>
      <w:tr w:rsidR="00DA55B8" w:rsidRPr="009B6C06" w14:paraId="23432546" w14:textId="77777777" w:rsidTr="009C30D9">
        <w:trPr>
          <w:trHeight w:val="435"/>
        </w:trPr>
        <w:tc>
          <w:tcPr>
            <w:tcW w:w="1129" w:type="dxa"/>
            <w:vMerge w:val="restart"/>
            <w:noWrap/>
            <w:hideMark/>
          </w:tcPr>
          <w:p w14:paraId="68E9F82C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启明星辰</w:t>
            </w:r>
          </w:p>
        </w:tc>
        <w:tc>
          <w:tcPr>
            <w:tcW w:w="1701" w:type="dxa"/>
            <w:noWrap/>
            <w:hideMark/>
          </w:tcPr>
          <w:p w14:paraId="72E2ABB0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日志审计平台</w:t>
            </w:r>
          </w:p>
        </w:tc>
        <w:tc>
          <w:tcPr>
            <w:tcW w:w="1985" w:type="dxa"/>
            <w:noWrap/>
            <w:hideMark/>
          </w:tcPr>
          <w:p w14:paraId="7CE17AD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TSOC-SA2100</w:t>
            </w:r>
          </w:p>
        </w:tc>
        <w:tc>
          <w:tcPr>
            <w:tcW w:w="2416" w:type="dxa"/>
            <w:noWrap/>
            <w:hideMark/>
          </w:tcPr>
          <w:p w14:paraId="71338145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NT00340445</w:t>
            </w:r>
          </w:p>
        </w:tc>
        <w:tc>
          <w:tcPr>
            <w:tcW w:w="1695" w:type="dxa"/>
            <w:noWrap/>
            <w:hideMark/>
          </w:tcPr>
          <w:p w14:paraId="5FF32030" w14:textId="74937FB5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740B2F9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20268D3A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noWrap/>
            <w:hideMark/>
          </w:tcPr>
          <w:p w14:paraId="02049C80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网络及数据库升级</w:t>
            </w:r>
          </w:p>
        </w:tc>
        <w:tc>
          <w:tcPr>
            <w:tcW w:w="1985" w:type="dxa"/>
            <w:noWrap/>
            <w:hideMark/>
          </w:tcPr>
          <w:p w14:paraId="05F4975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GE1500ER</w:t>
            </w:r>
          </w:p>
        </w:tc>
        <w:tc>
          <w:tcPr>
            <w:tcW w:w="2416" w:type="dxa"/>
            <w:noWrap/>
            <w:hideMark/>
          </w:tcPr>
          <w:p w14:paraId="135ED155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6.16192E+14</w:t>
            </w:r>
          </w:p>
        </w:tc>
        <w:tc>
          <w:tcPr>
            <w:tcW w:w="1695" w:type="dxa"/>
            <w:noWrap/>
            <w:hideMark/>
          </w:tcPr>
          <w:p w14:paraId="3791637E" w14:textId="440F6E23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4D503924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7B8D8224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noWrap/>
            <w:hideMark/>
          </w:tcPr>
          <w:p w14:paraId="7EC68A26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网闸</w:t>
            </w:r>
          </w:p>
        </w:tc>
        <w:tc>
          <w:tcPr>
            <w:tcW w:w="1985" w:type="dxa"/>
            <w:noWrap/>
            <w:hideMark/>
          </w:tcPr>
          <w:p w14:paraId="21AEC360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GAP-6000-2620BD</w:t>
            </w:r>
          </w:p>
        </w:tc>
        <w:tc>
          <w:tcPr>
            <w:tcW w:w="2416" w:type="dxa"/>
            <w:noWrap/>
            <w:hideMark/>
          </w:tcPr>
          <w:p w14:paraId="4889FF2F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NT00262408</w:t>
            </w:r>
          </w:p>
        </w:tc>
        <w:tc>
          <w:tcPr>
            <w:tcW w:w="1695" w:type="dxa"/>
            <w:noWrap/>
            <w:hideMark/>
          </w:tcPr>
          <w:p w14:paraId="710F8896" w14:textId="23C88BAC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18687422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6C6DBEB0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493964F1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堡垒机</w:t>
            </w:r>
          </w:p>
        </w:tc>
        <w:tc>
          <w:tcPr>
            <w:tcW w:w="1985" w:type="dxa"/>
            <w:noWrap/>
            <w:hideMark/>
          </w:tcPr>
          <w:p w14:paraId="39E246E5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OSM-3600-S</w:t>
            </w:r>
          </w:p>
        </w:tc>
        <w:tc>
          <w:tcPr>
            <w:tcW w:w="2416" w:type="dxa"/>
            <w:noWrap/>
            <w:hideMark/>
          </w:tcPr>
          <w:p w14:paraId="38C694C3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NT00430583</w:t>
            </w:r>
          </w:p>
        </w:tc>
        <w:tc>
          <w:tcPr>
            <w:tcW w:w="1695" w:type="dxa"/>
            <w:noWrap/>
            <w:hideMark/>
          </w:tcPr>
          <w:p w14:paraId="3545C0F3" w14:textId="33E05009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618E9641" w14:textId="77777777" w:rsidTr="009C30D9">
        <w:trPr>
          <w:trHeight w:val="435"/>
        </w:trPr>
        <w:tc>
          <w:tcPr>
            <w:tcW w:w="1129" w:type="dxa"/>
            <w:vMerge/>
            <w:hideMark/>
          </w:tcPr>
          <w:p w14:paraId="5F369D32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hideMark/>
          </w:tcPr>
          <w:p w14:paraId="4D398232" w14:textId="77777777" w:rsidR="009B6C06" w:rsidRPr="009B6C06" w:rsidRDefault="009B6C06">
            <w:pPr>
              <w:rPr>
                <w:lang w:eastAsia="zh-CN"/>
              </w:rPr>
            </w:pPr>
          </w:p>
        </w:tc>
        <w:tc>
          <w:tcPr>
            <w:tcW w:w="1985" w:type="dxa"/>
            <w:noWrap/>
            <w:hideMark/>
          </w:tcPr>
          <w:p w14:paraId="32449BBF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OSM-3600-S</w:t>
            </w:r>
          </w:p>
        </w:tc>
        <w:tc>
          <w:tcPr>
            <w:tcW w:w="2416" w:type="dxa"/>
            <w:noWrap/>
            <w:hideMark/>
          </w:tcPr>
          <w:p w14:paraId="0D17B13A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NT00430582</w:t>
            </w:r>
          </w:p>
        </w:tc>
        <w:tc>
          <w:tcPr>
            <w:tcW w:w="1695" w:type="dxa"/>
            <w:noWrap/>
            <w:hideMark/>
          </w:tcPr>
          <w:p w14:paraId="60F6B272" w14:textId="62BEF822" w:rsidR="009B6C06" w:rsidRPr="009B6C06" w:rsidRDefault="009B6C06" w:rsidP="009B6C06">
            <w:pPr>
              <w:rPr>
                <w:lang w:eastAsia="zh-CN"/>
              </w:rPr>
            </w:pPr>
          </w:p>
        </w:tc>
      </w:tr>
      <w:tr w:rsidR="00DA55B8" w:rsidRPr="009B6C06" w14:paraId="0B364385" w14:textId="77777777" w:rsidTr="009C30D9">
        <w:trPr>
          <w:trHeight w:val="435"/>
        </w:trPr>
        <w:tc>
          <w:tcPr>
            <w:tcW w:w="1129" w:type="dxa"/>
            <w:noWrap/>
            <w:hideMark/>
          </w:tcPr>
          <w:p w14:paraId="775B467B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新华三</w:t>
            </w:r>
          </w:p>
        </w:tc>
        <w:tc>
          <w:tcPr>
            <w:tcW w:w="1701" w:type="dxa"/>
            <w:noWrap/>
            <w:hideMark/>
          </w:tcPr>
          <w:p w14:paraId="03ABD5D9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防火墙</w:t>
            </w:r>
          </w:p>
        </w:tc>
        <w:tc>
          <w:tcPr>
            <w:tcW w:w="1985" w:type="dxa"/>
            <w:noWrap/>
            <w:hideMark/>
          </w:tcPr>
          <w:p w14:paraId="72378E5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SecPath F100-C-</w:t>
            </w:r>
            <w:r w:rsidRPr="009B6C06">
              <w:rPr>
                <w:rFonts w:hint="eastAsia"/>
                <w:lang w:eastAsia="zh-CN"/>
              </w:rPr>
              <w:lastRenderedPageBreak/>
              <w:t>G2</w:t>
            </w:r>
          </w:p>
        </w:tc>
        <w:tc>
          <w:tcPr>
            <w:tcW w:w="2416" w:type="dxa"/>
            <w:noWrap/>
            <w:hideMark/>
          </w:tcPr>
          <w:p w14:paraId="585D9040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lastRenderedPageBreak/>
              <w:t>219801A0X39187Q000SR</w:t>
            </w:r>
          </w:p>
        </w:tc>
        <w:tc>
          <w:tcPr>
            <w:tcW w:w="1695" w:type="dxa"/>
            <w:noWrap/>
            <w:hideMark/>
          </w:tcPr>
          <w:p w14:paraId="1873DADE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本部院感使用</w:t>
            </w:r>
          </w:p>
        </w:tc>
      </w:tr>
      <w:tr w:rsidR="00DA55B8" w:rsidRPr="009B6C06" w14:paraId="31680D91" w14:textId="77777777" w:rsidTr="009C30D9">
        <w:trPr>
          <w:trHeight w:val="435"/>
        </w:trPr>
        <w:tc>
          <w:tcPr>
            <w:tcW w:w="1129" w:type="dxa"/>
            <w:noWrap/>
            <w:hideMark/>
          </w:tcPr>
          <w:p w14:paraId="300C6D52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华为</w:t>
            </w:r>
          </w:p>
        </w:tc>
        <w:tc>
          <w:tcPr>
            <w:tcW w:w="1701" w:type="dxa"/>
            <w:noWrap/>
            <w:hideMark/>
          </w:tcPr>
          <w:p w14:paraId="67CABECD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防火墙</w:t>
            </w:r>
          </w:p>
        </w:tc>
        <w:tc>
          <w:tcPr>
            <w:tcW w:w="1985" w:type="dxa"/>
            <w:noWrap/>
            <w:hideMark/>
          </w:tcPr>
          <w:p w14:paraId="68069A68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USG6650</w:t>
            </w:r>
          </w:p>
        </w:tc>
        <w:tc>
          <w:tcPr>
            <w:tcW w:w="2416" w:type="dxa"/>
            <w:noWrap/>
            <w:hideMark/>
          </w:tcPr>
          <w:p w14:paraId="605E831D" w14:textId="6BA17BFC" w:rsidR="009B6C06" w:rsidRPr="009B6C06" w:rsidRDefault="009B6C06" w:rsidP="009B6C06">
            <w:pPr>
              <w:rPr>
                <w:lang w:eastAsia="zh-CN"/>
              </w:rPr>
            </w:pPr>
          </w:p>
        </w:tc>
        <w:tc>
          <w:tcPr>
            <w:tcW w:w="1695" w:type="dxa"/>
            <w:noWrap/>
            <w:hideMark/>
          </w:tcPr>
          <w:p w14:paraId="24D8C8A0" w14:textId="77777777" w:rsidR="009B6C06" w:rsidRPr="009B6C06" w:rsidRDefault="009B6C06" w:rsidP="009B6C06">
            <w:pPr>
              <w:rPr>
                <w:lang w:eastAsia="zh-CN"/>
              </w:rPr>
            </w:pPr>
            <w:r w:rsidRPr="009B6C06">
              <w:rPr>
                <w:rFonts w:hint="eastAsia"/>
                <w:lang w:eastAsia="zh-CN"/>
              </w:rPr>
              <w:t>天府院区院感使用</w:t>
            </w:r>
          </w:p>
        </w:tc>
      </w:tr>
    </w:tbl>
    <w:p w14:paraId="4B48B5B2" w14:textId="3B223775" w:rsidR="009B6C06" w:rsidRDefault="00523DB2" w:rsidP="009B6C06">
      <w:pPr>
        <w:rPr>
          <w:lang w:eastAsia="zh-CN"/>
        </w:rPr>
      </w:pPr>
      <w:r>
        <w:rPr>
          <w:rFonts w:asciiTheme="minorEastAsia" w:hAnsiTheme="minorEastAsia"/>
          <w:szCs w:val="21"/>
          <w:lang w:eastAsia="zh-CN"/>
        </w:rPr>
        <w:t>备注</w:t>
      </w:r>
      <w:r>
        <w:rPr>
          <w:rFonts w:asciiTheme="minorEastAsia" w:hAnsiTheme="minorEastAsia" w:hint="eastAsia"/>
          <w:szCs w:val="21"/>
          <w:lang w:eastAsia="zh-CN"/>
        </w:rPr>
        <w:t>：</w:t>
      </w:r>
      <w:r>
        <w:rPr>
          <w:rFonts w:asciiTheme="minorEastAsia" w:hAnsiTheme="minorEastAsia"/>
          <w:szCs w:val="21"/>
          <w:lang w:eastAsia="zh-CN"/>
        </w:rPr>
        <w:t>若有少量缺项未统计需包含在</w:t>
      </w:r>
      <w:proofErr w:type="gramStart"/>
      <w:r>
        <w:rPr>
          <w:rFonts w:asciiTheme="minorEastAsia" w:hAnsiTheme="minorEastAsia"/>
          <w:szCs w:val="21"/>
          <w:lang w:eastAsia="zh-CN"/>
        </w:rPr>
        <w:t>维保范围</w:t>
      </w:r>
      <w:proofErr w:type="gramEnd"/>
      <w:r>
        <w:rPr>
          <w:rFonts w:asciiTheme="minorEastAsia" w:hAnsiTheme="minorEastAsia"/>
          <w:szCs w:val="21"/>
          <w:lang w:eastAsia="zh-CN"/>
        </w:rPr>
        <w:t>以内</w:t>
      </w:r>
      <w:r>
        <w:rPr>
          <w:rFonts w:asciiTheme="minorEastAsia" w:hAnsiTheme="minorEastAsia" w:hint="eastAsia"/>
          <w:szCs w:val="21"/>
          <w:lang w:eastAsia="zh-CN"/>
        </w:rPr>
        <w:t>。</w:t>
      </w:r>
    </w:p>
    <w:p w14:paraId="65085BCE" w14:textId="77777777" w:rsidR="00523DB2" w:rsidRPr="00523DB2" w:rsidRDefault="00523DB2" w:rsidP="00636E5F">
      <w:pPr>
        <w:pStyle w:val="a0"/>
        <w:rPr>
          <w:lang w:eastAsia="zh-CN"/>
        </w:rPr>
      </w:pPr>
    </w:p>
    <w:p w14:paraId="4477F2B4" w14:textId="03743B0A" w:rsidR="00FE06E1" w:rsidRDefault="0000000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DE6DD1"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信息安全运维清单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8"/>
        <w:gridCol w:w="4427"/>
        <w:gridCol w:w="967"/>
        <w:gridCol w:w="967"/>
        <w:gridCol w:w="967"/>
      </w:tblGrid>
      <w:tr w:rsidR="00FE06E1" w14:paraId="787CA6A9" w14:textId="77777777">
        <w:tc>
          <w:tcPr>
            <w:tcW w:w="583" w:type="pct"/>
            <w:vAlign w:val="center"/>
          </w:tcPr>
          <w:p w14:paraId="48A6CB9E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序号</w:t>
            </w:r>
          </w:p>
        </w:tc>
        <w:tc>
          <w:tcPr>
            <w:tcW w:w="2667" w:type="pct"/>
            <w:vAlign w:val="center"/>
          </w:tcPr>
          <w:p w14:paraId="41DE3946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产品名称</w:t>
            </w:r>
          </w:p>
        </w:tc>
        <w:tc>
          <w:tcPr>
            <w:tcW w:w="583" w:type="pct"/>
            <w:vAlign w:val="center"/>
          </w:tcPr>
          <w:p w14:paraId="05481A36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数量</w:t>
            </w:r>
          </w:p>
        </w:tc>
        <w:tc>
          <w:tcPr>
            <w:tcW w:w="583" w:type="pct"/>
            <w:vAlign w:val="center"/>
          </w:tcPr>
          <w:p w14:paraId="3A222CAF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583" w:type="pct"/>
            <w:vAlign w:val="center"/>
          </w:tcPr>
          <w:p w14:paraId="4C190FB6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备注</w:t>
            </w:r>
          </w:p>
        </w:tc>
      </w:tr>
      <w:tr w:rsidR="00FE06E1" w14:paraId="359FC92B" w14:textId="77777777">
        <w:tc>
          <w:tcPr>
            <w:tcW w:w="583" w:type="pct"/>
            <w:vAlign w:val="center"/>
          </w:tcPr>
          <w:p w14:paraId="611290A9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667" w:type="pct"/>
            <w:vAlign w:val="center"/>
          </w:tcPr>
          <w:p w14:paraId="2044998F" w14:textId="77777777" w:rsidR="00FE06E1" w:rsidRDefault="000000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网络基础安全加固</w:t>
            </w:r>
          </w:p>
        </w:tc>
        <w:tc>
          <w:tcPr>
            <w:tcW w:w="583" w:type="pct"/>
            <w:vAlign w:val="center"/>
          </w:tcPr>
          <w:p w14:paraId="02C3C796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2BCC87A8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</w:t>
            </w:r>
          </w:p>
        </w:tc>
        <w:tc>
          <w:tcPr>
            <w:tcW w:w="583" w:type="pct"/>
            <w:vAlign w:val="center"/>
          </w:tcPr>
          <w:p w14:paraId="607CFA6B" w14:textId="77777777" w:rsidR="00FE06E1" w:rsidRDefault="00FE06E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06E1" w14:paraId="56EE782F" w14:textId="77777777">
        <w:tc>
          <w:tcPr>
            <w:tcW w:w="583" w:type="pct"/>
            <w:vAlign w:val="center"/>
          </w:tcPr>
          <w:p w14:paraId="4DF5387C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667" w:type="pct"/>
            <w:vAlign w:val="center"/>
          </w:tcPr>
          <w:p w14:paraId="5384B9EC" w14:textId="77777777" w:rsidR="00FE06E1" w:rsidRDefault="00000000">
            <w:pPr>
              <w:rPr>
                <w:rFonts w:asciiTheme="minorEastAsia" w:hAnsiTheme="minorEastAsia"/>
                <w:sz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lang w:eastAsia="zh-CN"/>
              </w:rPr>
              <w:t>关键业务系统主机监测与加固</w:t>
            </w:r>
          </w:p>
        </w:tc>
        <w:tc>
          <w:tcPr>
            <w:tcW w:w="583" w:type="pct"/>
            <w:vAlign w:val="center"/>
          </w:tcPr>
          <w:p w14:paraId="25DD7A83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3CB1BD05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</w:t>
            </w:r>
          </w:p>
        </w:tc>
        <w:tc>
          <w:tcPr>
            <w:tcW w:w="583" w:type="pct"/>
            <w:vAlign w:val="center"/>
          </w:tcPr>
          <w:p w14:paraId="09AD42F5" w14:textId="77777777" w:rsidR="00FE06E1" w:rsidRDefault="00FE06E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06E1" w14:paraId="04F730E2" w14:textId="77777777">
        <w:tc>
          <w:tcPr>
            <w:tcW w:w="583" w:type="pct"/>
            <w:vAlign w:val="center"/>
          </w:tcPr>
          <w:p w14:paraId="15859258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667" w:type="pct"/>
            <w:vAlign w:val="center"/>
          </w:tcPr>
          <w:p w14:paraId="404C09B1" w14:textId="77777777" w:rsidR="00FE06E1" w:rsidRDefault="000000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系统结构优化治理</w:t>
            </w:r>
          </w:p>
        </w:tc>
        <w:tc>
          <w:tcPr>
            <w:tcW w:w="583" w:type="pct"/>
            <w:vAlign w:val="center"/>
          </w:tcPr>
          <w:p w14:paraId="401CAF55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277F162A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</w:t>
            </w:r>
          </w:p>
        </w:tc>
        <w:tc>
          <w:tcPr>
            <w:tcW w:w="583" w:type="pct"/>
            <w:vAlign w:val="center"/>
          </w:tcPr>
          <w:p w14:paraId="51820B45" w14:textId="77777777" w:rsidR="00FE06E1" w:rsidRDefault="00FE06E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06E1" w14:paraId="0278F7EA" w14:textId="77777777">
        <w:tc>
          <w:tcPr>
            <w:tcW w:w="583" w:type="pct"/>
            <w:vAlign w:val="center"/>
          </w:tcPr>
          <w:p w14:paraId="1A1B0746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667" w:type="pct"/>
            <w:vAlign w:val="center"/>
          </w:tcPr>
          <w:p w14:paraId="19F2D29D" w14:textId="77777777" w:rsidR="00FE06E1" w:rsidRDefault="000000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周期性巡查与报告</w:t>
            </w:r>
          </w:p>
        </w:tc>
        <w:tc>
          <w:tcPr>
            <w:tcW w:w="583" w:type="pct"/>
            <w:vAlign w:val="center"/>
          </w:tcPr>
          <w:p w14:paraId="13867DC5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2993B2E7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</w:t>
            </w:r>
          </w:p>
        </w:tc>
        <w:tc>
          <w:tcPr>
            <w:tcW w:w="583" w:type="pct"/>
            <w:vAlign w:val="center"/>
          </w:tcPr>
          <w:p w14:paraId="22431492" w14:textId="77777777" w:rsidR="00FE06E1" w:rsidRDefault="00FE06E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06E1" w14:paraId="30E66C4F" w14:textId="77777777">
        <w:tc>
          <w:tcPr>
            <w:tcW w:w="583" w:type="pct"/>
            <w:vAlign w:val="center"/>
          </w:tcPr>
          <w:p w14:paraId="75CB7B6F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667" w:type="pct"/>
            <w:vAlign w:val="center"/>
          </w:tcPr>
          <w:p w14:paraId="1A4B50B5" w14:textId="77777777" w:rsidR="00FE06E1" w:rsidRDefault="000000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信息安全综合治理</w:t>
            </w:r>
          </w:p>
        </w:tc>
        <w:tc>
          <w:tcPr>
            <w:tcW w:w="583" w:type="pct"/>
            <w:vAlign w:val="center"/>
          </w:tcPr>
          <w:p w14:paraId="5663F237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5350063D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</w:t>
            </w:r>
          </w:p>
        </w:tc>
        <w:tc>
          <w:tcPr>
            <w:tcW w:w="583" w:type="pct"/>
            <w:vAlign w:val="center"/>
          </w:tcPr>
          <w:p w14:paraId="400C3F55" w14:textId="77777777" w:rsidR="00FE06E1" w:rsidRDefault="00FE06E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06E1" w14:paraId="02500FA5" w14:textId="77777777">
        <w:tc>
          <w:tcPr>
            <w:tcW w:w="583" w:type="pct"/>
            <w:vAlign w:val="center"/>
          </w:tcPr>
          <w:p w14:paraId="12D5D0AB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667" w:type="pct"/>
            <w:vAlign w:val="center"/>
          </w:tcPr>
          <w:p w14:paraId="2FB2EBEA" w14:textId="77777777" w:rsidR="00FE06E1" w:rsidRDefault="00000000">
            <w:pPr>
              <w:rPr>
                <w:rFonts w:asciiTheme="minorEastAsia" w:hAnsiTheme="minorEastAsia"/>
                <w:sz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lang w:eastAsia="zh-CN"/>
              </w:rPr>
              <w:t>优化现有信息安全管理制度</w:t>
            </w:r>
          </w:p>
        </w:tc>
        <w:tc>
          <w:tcPr>
            <w:tcW w:w="583" w:type="pct"/>
            <w:vAlign w:val="center"/>
          </w:tcPr>
          <w:p w14:paraId="7E1147E5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3" w:type="pct"/>
            <w:vAlign w:val="center"/>
          </w:tcPr>
          <w:p w14:paraId="78001EDD" w14:textId="77777777" w:rsidR="00FE06E1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</w:t>
            </w:r>
          </w:p>
        </w:tc>
        <w:tc>
          <w:tcPr>
            <w:tcW w:w="583" w:type="pct"/>
            <w:vAlign w:val="center"/>
          </w:tcPr>
          <w:p w14:paraId="37ACFC19" w14:textId="77777777" w:rsidR="00FE06E1" w:rsidRDefault="00FE06E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E216802" w14:textId="77777777" w:rsidR="00532A07" w:rsidRDefault="00532A07" w:rsidP="00532A07">
      <w:pPr>
        <w:pStyle w:val="a0"/>
        <w:rPr>
          <w:lang w:eastAsia="zh-CN"/>
        </w:rPr>
      </w:pPr>
    </w:p>
    <w:p w14:paraId="23FA4D3A" w14:textId="77777777" w:rsidR="00FE06E1" w:rsidRDefault="00000000">
      <w:pPr>
        <w:widowControl/>
      </w:pPr>
      <w:r>
        <w:br w:type="page"/>
      </w:r>
    </w:p>
    <w:p w14:paraId="547171A0" w14:textId="77777777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b/>
          <w:bCs/>
          <w:sz w:val="24"/>
        </w:rPr>
        <w:lastRenderedPageBreak/>
        <w:t>2.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  <w:lang w:eastAsia="zh-CN"/>
        </w:rPr>
        <w:t>技术</w:t>
      </w:r>
      <w:r>
        <w:rPr>
          <w:rFonts w:asciiTheme="minorEastAsia" w:eastAsiaTheme="minorEastAsia" w:hAnsiTheme="minorEastAsia" w:hint="eastAsia"/>
          <w:b/>
          <w:bCs/>
          <w:sz w:val="24"/>
        </w:rPr>
        <w:t>要求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7"/>
        <w:gridCol w:w="1380"/>
        <w:gridCol w:w="5217"/>
        <w:gridCol w:w="1042"/>
      </w:tblGrid>
      <w:tr w:rsidR="00FE06E1" w14:paraId="37386A8A" w14:textId="77777777">
        <w:trPr>
          <w:trHeight w:val="20"/>
        </w:trPr>
        <w:tc>
          <w:tcPr>
            <w:tcW w:w="396" w:type="pct"/>
          </w:tcPr>
          <w:p w14:paraId="1F20F2E0" w14:textId="77777777" w:rsidR="00FE06E1" w:rsidRDefault="00000000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32" w:type="pct"/>
          </w:tcPr>
          <w:p w14:paraId="4E12367E" w14:textId="77777777" w:rsidR="00FE06E1" w:rsidRDefault="00000000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144" w:type="pct"/>
          </w:tcPr>
          <w:p w14:paraId="2BC165AD" w14:textId="77777777" w:rsidR="00FE06E1" w:rsidRDefault="00000000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服务要求</w:t>
            </w:r>
          </w:p>
        </w:tc>
        <w:tc>
          <w:tcPr>
            <w:tcW w:w="628" w:type="pct"/>
          </w:tcPr>
          <w:p w14:paraId="356678E3" w14:textId="77777777" w:rsidR="00FE06E1" w:rsidRDefault="00000000">
            <w:pPr>
              <w:widowControl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FE06E1" w14:paraId="640B4F39" w14:textId="77777777">
        <w:trPr>
          <w:trHeight w:val="20"/>
        </w:trPr>
        <w:tc>
          <w:tcPr>
            <w:tcW w:w="396" w:type="pct"/>
            <w:vAlign w:val="center"/>
          </w:tcPr>
          <w:p w14:paraId="0A5C1451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32" w:type="pct"/>
            <w:vAlign w:val="center"/>
          </w:tcPr>
          <w:p w14:paraId="09841549" w14:textId="77777777" w:rsidR="00FE06E1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网络设备维保</w:t>
            </w:r>
          </w:p>
        </w:tc>
        <w:tc>
          <w:tcPr>
            <w:tcW w:w="3144" w:type="pct"/>
          </w:tcPr>
          <w:p w14:paraId="2B314B4A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根据网络设备维保清单，提供一年硬件设备维修保养服务；</w:t>
            </w:r>
          </w:p>
          <w:p w14:paraId="1D223173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每月按照我院当前配置文件信息定期进行配置文件备份工作；</w:t>
            </w:r>
          </w:p>
          <w:p w14:paraId="43CFBAE8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根据信息安全等级保护要求，进行管理协议与传输协议加固工作；</w:t>
            </w:r>
          </w:p>
          <w:p w14:paraId="13421D9E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每月定期进行设备状态巡检，并形成巡检记录表；</w:t>
            </w:r>
          </w:p>
          <w:p w14:paraId="6A76E6E0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根据我院对网络系统的调整要求，进行设备的配置变更等相关工作；</w:t>
            </w:r>
          </w:p>
          <w:p w14:paraId="6E840D38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协助我院梳理我院当前网络资产设备清单，并按照每季度进行更新维护工作；</w:t>
            </w:r>
          </w:p>
          <w:p w14:paraId="5AFC021F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保障我院无线网络设备的在线运行，当无线设备故障时需尽快完成恢复工作；</w:t>
            </w:r>
          </w:p>
          <w:p w14:paraId="10EA44F1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对无线关键信号进行覆盖调优工作，尽可能满足我院的无线信号覆盖工作；</w:t>
            </w:r>
          </w:p>
          <w:p w14:paraId="066397B0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重要业务系统割接时，需进行定点驻场值守工作，并承诺到场工程师不少于2人</w:t>
            </w:r>
          </w:p>
          <w:p w14:paraId="35BEEF03" w14:textId="77777777" w:rsidR="00FE06E1" w:rsidRDefault="00000000">
            <w:pPr>
              <w:pStyle w:val="a7"/>
              <w:numPr>
                <w:ilvl w:val="0"/>
                <w:numId w:val="1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提供一年售后维护承诺函，并加盖投标人鲜章</w:t>
            </w:r>
          </w:p>
        </w:tc>
        <w:tc>
          <w:tcPr>
            <w:tcW w:w="628" w:type="pct"/>
          </w:tcPr>
          <w:p w14:paraId="78E42924" w14:textId="77777777" w:rsidR="00FE06E1" w:rsidRDefault="00FE06E1">
            <w:pPr>
              <w:widowControl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FE06E1" w14:paraId="6DF85D94" w14:textId="77777777">
        <w:trPr>
          <w:trHeight w:val="20"/>
        </w:trPr>
        <w:tc>
          <w:tcPr>
            <w:tcW w:w="396" w:type="pct"/>
            <w:vAlign w:val="center"/>
          </w:tcPr>
          <w:p w14:paraId="20EB355F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32" w:type="pct"/>
            <w:vAlign w:val="center"/>
          </w:tcPr>
          <w:p w14:paraId="7A6B340E" w14:textId="77777777" w:rsidR="00FE06E1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IT设备维保</w:t>
            </w:r>
          </w:p>
        </w:tc>
        <w:tc>
          <w:tcPr>
            <w:tcW w:w="3144" w:type="pct"/>
          </w:tcPr>
          <w:p w14:paraId="7DB90647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根据IT设备维保清单，提供一年硬件设备维修保养服务；</w:t>
            </w:r>
          </w:p>
          <w:p w14:paraId="3E32C21C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每月按照我院当前IT配置文件信息定期进行配置文件备份工作；</w:t>
            </w:r>
          </w:p>
          <w:p w14:paraId="3C4D90CD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根据信息安全等级保护要求，进行管理协议与传输协议加固工作；</w:t>
            </w:r>
          </w:p>
          <w:p w14:paraId="06B8E025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每月定期进行IT设备状态巡检，并形成巡检记录表；</w:t>
            </w:r>
          </w:p>
          <w:p w14:paraId="7D7B8C7B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根据我院对相关业务系统的调整要求，进行设备的配置变更等相关工作；</w:t>
            </w:r>
          </w:p>
          <w:p w14:paraId="07C94EDC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协助我院梳理我院当前服务器资产设备清单，并按照每季度进行更新维护工作；</w:t>
            </w:r>
          </w:p>
          <w:p w14:paraId="50E31148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重要业务系统割接时，需进行定点驻场值守工作，并承诺到场工程师不少于2人</w:t>
            </w:r>
          </w:p>
          <w:p w14:paraId="321ADC50" w14:textId="77777777" w:rsidR="00FE06E1" w:rsidRDefault="00000000">
            <w:pPr>
              <w:pStyle w:val="a7"/>
              <w:numPr>
                <w:ilvl w:val="0"/>
                <w:numId w:val="2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提供一年售后维护承诺函，并加盖投标人鲜章</w:t>
            </w:r>
          </w:p>
        </w:tc>
        <w:tc>
          <w:tcPr>
            <w:tcW w:w="628" w:type="pct"/>
          </w:tcPr>
          <w:p w14:paraId="4B82A4C8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  <w:tr w:rsidR="00FE06E1" w14:paraId="27CA33D2" w14:textId="77777777">
        <w:trPr>
          <w:trHeight w:val="20"/>
        </w:trPr>
        <w:tc>
          <w:tcPr>
            <w:tcW w:w="396" w:type="pct"/>
            <w:vAlign w:val="center"/>
          </w:tcPr>
          <w:p w14:paraId="6C2AD732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32" w:type="pct"/>
            <w:vAlign w:val="center"/>
          </w:tcPr>
          <w:p w14:paraId="428E90AD" w14:textId="77777777" w:rsidR="00FE06E1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网络基础安全加固</w:t>
            </w:r>
          </w:p>
        </w:tc>
        <w:tc>
          <w:tcPr>
            <w:tcW w:w="3144" w:type="pct"/>
            <w:vAlign w:val="center"/>
          </w:tcPr>
          <w:p w14:paraId="72510BE5" w14:textId="77777777" w:rsidR="00FE06E1" w:rsidRDefault="00000000">
            <w:pPr>
              <w:pStyle w:val="a7"/>
              <w:numPr>
                <w:ilvl w:val="0"/>
                <w:numId w:val="3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梳理现有网络结构，并详细绘制实际拓扑（生产网、区域卫生公共网络）；</w:t>
            </w:r>
          </w:p>
          <w:p w14:paraId="2A42423C" w14:textId="77777777" w:rsidR="00FE06E1" w:rsidRDefault="00000000">
            <w:pPr>
              <w:pStyle w:val="a7"/>
              <w:numPr>
                <w:ilvl w:val="0"/>
                <w:numId w:val="3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梳理现有网络设备配置，生产相关设备列表清单，含设备类型、厂家、维保年限、登录账号等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信息；</w:t>
            </w:r>
          </w:p>
          <w:p w14:paraId="4AF3BCF5" w14:textId="77777777" w:rsidR="00FE06E1" w:rsidRDefault="00000000">
            <w:pPr>
              <w:pStyle w:val="a7"/>
              <w:numPr>
                <w:ilvl w:val="0"/>
                <w:numId w:val="3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调研目前网络安全策略部署情况，根据信息安全等级保护要求，进行策略加固，需精确到端口颗粒度；</w:t>
            </w:r>
          </w:p>
          <w:p w14:paraId="03A4CF96" w14:textId="77777777" w:rsidR="00FE06E1" w:rsidRDefault="00000000">
            <w:pPr>
              <w:pStyle w:val="a7"/>
              <w:numPr>
                <w:ilvl w:val="0"/>
                <w:numId w:val="3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网络设备运维加固，充分利用现有安全运维管理资源，采用管理协议加固、时钟同步加固、传输协议加固；</w:t>
            </w:r>
          </w:p>
        </w:tc>
        <w:tc>
          <w:tcPr>
            <w:tcW w:w="628" w:type="pct"/>
          </w:tcPr>
          <w:p w14:paraId="64BC5308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  <w:tr w:rsidR="00FE06E1" w14:paraId="5DE3CD69" w14:textId="77777777">
        <w:trPr>
          <w:trHeight w:val="20"/>
        </w:trPr>
        <w:tc>
          <w:tcPr>
            <w:tcW w:w="396" w:type="pct"/>
            <w:vAlign w:val="center"/>
          </w:tcPr>
          <w:p w14:paraId="1332D7EF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32" w:type="pct"/>
            <w:vAlign w:val="center"/>
          </w:tcPr>
          <w:p w14:paraId="20929ABB" w14:textId="77777777" w:rsidR="00FE06E1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关键业务系统主机监测与加固</w:t>
            </w:r>
          </w:p>
        </w:tc>
        <w:tc>
          <w:tcPr>
            <w:tcW w:w="3144" w:type="pct"/>
            <w:vAlign w:val="center"/>
          </w:tcPr>
          <w:p w14:paraId="3346C689" w14:textId="77777777" w:rsidR="00FE06E1" w:rsidRDefault="00000000">
            <w:pPr>
              <w:pStyle w:val="a7"/>
              <w:numPr>
                <w:ilvl w:val="0"/>
                <w:numId w:val="4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采用技术手段进行关键业务系统漏洞监测与扫描，为系统加固提供数据支撑；</w:t>
            </w:r>
          </w:p>
          <w:p w14:paraId="3D3B3E00" w14:textId="77777777" w:rsidR="00FE06E1" w:rsidRDefault="00000000">
            <w:pPr>
              <w:pStyle w:val="a7"/>
              <w:numPr>
                <w:ilvl w:val="0"/>
                <w:numId w:val="4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部署日志系统收集关键业务系统的相关日志信息，从而为故障追溯提供数据保证；</w:t>
            </w:r>
          </w:p>
          <w:p w14:paraId="24C663BD" w14:textId="77777777" w:rsidR="00FE06E1" w:rsidRDefault="00000000">
            <w:pPr>
              <w:pStyle w:val="a7"/>
              <w:numPr>
                <w:ilvl w:val="0"/>
                <w:numId w:val="4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根据收集日志与系统漏洞监测结果，提出关键业务系统主机加固建议；</w:t>
            </w:r>
          </w:p>
          <w:p w14:paraId="69ED060D" w14:textId="77777777" w:rsidR="00FE06E1" w:rsidRDefault="00000000">
            <w:pPr>
              <w:pStyle w:val="a7"/>
              <w:numPr>
                <w:ilvl w:val="0"/>
                <w:numId w:val="4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关键业务系统运维加固，充分利用现有安全运维管理资源，采用管理协议加固、时钟同步加固、传输协议加固；</w:t>
            </w:r>
          </w:p>
          <w:p w14:paraId="450E09FF" w14:textId="77777777" w:rsidR="00FE06E1" w:rsidRDefault="00000000">
            <w:pPr>
              <w:pStyle w:val="a7"/>
              <w:numPr>
                <w:ilvl w:val="0"/>
                <w:numId w:val="4"/>
              </w:numPr>
              <w:ind w:left="42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调研目前关键业务系统安全策略部署情况，根据信息安全等级保护要求，进行策略加固，需精确到端口颗粒度；</w:t>
            </w:r>
          </w:p>
        </w:tc>
        <w:tc>
          <w:tcPr>
            <w:tcW w:w="628" w:type="pct"/>
          </w:tcPr>
          <w:p w14:paraId="46A25D58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  <w:tr w:rsidR="00FE06E1" w14:paraId="4DC5B6EC" w14:textId="77777777">
        <w:trPr>
          <w:trHeight w:val="20"/>
        </w:trPr>
        <w:tc>
          <w:tcPr>
            <w:tcW w:w="396" w:type="pct"/>
            <w:vAlign w:val="center"/>
          </w:tcPr>
          <w:p w14:paraId="074C2A30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 w14:paraId="0FFB1C47" w14:textId="77777777" w:rsidR="00FE06E1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系统结构优化治理</w:t>
            </w:r>
          </w:p>
        </w:tc>
        <w:tc>
          <w:tcPr>
            <w:tcW w:w="3144" w:type="pct"/>
            <w:vAlign w:val="center"/>
          </w:tcPr>
          <w:p w14:paraId="2F78830C" w14:textId="77777777" w:rsidR="00FE06E1" w:rsidRDefault="00000000">
            <w:pPr>
              <w:pStyle w:val="a7"/>
              <w:numPr>
                <w:ilvl w:val="0"/>
                <w:numId w:val="5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详细调研当前主要系统结构，并绘制系统结构图；</w:t>
            </w:r>
          </w:p>
          <w:p w14:paraId="3D482020" w14:textId="77777777" w:rsidR="00FE06E1" w:rsidRDefault="00000000">
            <w:pPr>
              <w:pStyle w:val="a7"/>
              <w:numPr>
                <w:ilvl w:val="0"/>
                <w:numId w:val="5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参照当前主流系统结构建设方案，并结合信息安全等级保护要求，提出系统结构优化建议；</w:t>
            </w:r>
          </w:p>
          <w:p w14:paraId="13055161" w14:textId="77777777" w:rsidR="00FE06E1" w:rsidRDefault="00000000">
            <w:pPr>
              <w:pStyle w:val="a7"/>
              <w:numPr>
                <w:ilvl w:val="0"/>
                <w:numId w:val="5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系统结构优化过程中，需考虑高可用、多冗余、传输安全、管理安全、时钟同步等多方面；</w:t>
            </w:r>
          </w:p>
        </w:tc>
        <w:tc>
          <w:tcPr>
            <w:tcW w:w="628" w:type="pct"/>
          </w:tcPr>
          <w:p w14:paraId="4E0FC357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  <w:tr w:rsidR="00FE06E1" w14:paraId="76500002" w14:textId="77777777">
        <w:trPr>
          <w:trHeight w:val="20"/>
        </w:trPr>
        <w:tc>
          <w:tcPr>
            <w:tcW w:w="396" w:type="pct"/>
            <w:vAlign w:val="center"/>
          </w:tcPr>
          <w:p w14:paraId="35075F2A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32" w:type="pct"/>
            <w:vAlign w:val="center"/>
          </w:tcPr>
          <w:p w14:paraId="76DAA984" w14:textId="77777777" w:rsidR="00FE06E1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周期性巡查与报告</w:t>
            </w:r>
          </w:p>
        </w:tc>
        <w:tc>
          <w:tcPr>
            <w:tcW w:w="3144" w:type="pct"/>
            <w:vAlign w:val="center"/>
          </w:tcPr>
          <w:p w14:paraId="3DA6364C" w14:textId="77777777" w:rsidR="00FE06E1" w:rsidRDefault="00000000">
            <w:pPr>
              <w:pStyle w:val="a7"/>
              <w:numPr>
                <w:ilvl w:val="0"/>
                <w:numId w:val="6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每月进行全网巡检工作，并提供巡检报告，巡检报告中需囊括：系统名称、设备名称、设备工作时间、设备运行状态、设备在线情况、设备内存使用率、CPU使用率、关键日志分析等方面信息；</w:t>
            </w:r>
          </w:p>
          <w:p w14:paraId="2C7DD980" w14:textId="77777777" w:rsidR="00FE06E1" w:rsidRDefault="00000000">
            <w:pPr>
              <w:pStyle w:val="a7"/>
              <w:numPr>
                <w:ilvl w:val="0"/>
                <w:numId w:val="6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每月根据全网巡检情况，出具系统运行报告，系统运行报告需囊括：系统名称、系统运行状态分析、系统在线率分析、系统安全状态分析、系统运维改善性建议；</w:t>
            </w:r>
          </w:p>
        </w:tc>
        <w:tc>
          <w:tcPr>
            <w:tcW w:w="628" w:type="pct"/>
          </w:tcPr>
          <w:p w14:paraId="730DDFCF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  <w:tr w:rsidR="00FE06E1" w14:paraId="5A69F097" w14:textId="77777777">
        <w:trPr>
          <w:trHeight w:val="20"/>
        </w:trPr>
        <w:tc>
          <w:tcPr>
            <w:tcW w:w="396" w:type="pct"/>
            <w:vAlign w:val="center"/>
          </w:tcPr>
          <w:p w14:paraId="761D37A5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832" w:type="pct"/>
            <w:vAlign w:val="center"/>
          </w:tcPr>
          <w:p w14:paraId="59ECBCEF" w14:textId="77777777" w:rsidR="00FE06E1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信息安全综合治理</w:t>
            </w:r>
          </w:p>
        </w:tc>
        <w:tc>
          <w:tcPr>
            <w:tcW w:w="3144" w:type="pct"/>
            <w:vAlign w:val="center"/>
          </w:tcPr>
          <w:p w14:paraId="6A1910BC" w14:textId="77777777" w:rsidR="00FE06E1" w:rsidRDefault="00000000">
            <w:pPr>
              <w:pStyle w:val="a7"/>
              <w:numPr>
                <w:ilvl w:val="0"/>
                <w:numId w:val="7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结合信息安全等级保护体系，针对全网信息基础设施进行全面调研，就系统物理安全、网络安全、业务系统主机安全、系统应用安全、系统数据安全及备份恢复，6个维度进行全面分析；</w:t>
            </w:r>
          </w:p>
          <w:p w14:paraId="5EA3FC6C" w14:textId="77777777" w:rsidR="00FE06E1" w:rsidRDefault="00000000">
            <w:pPr>
              <w:pStyle w:val="a7"/>
              <w:numPr>
                <w:ilvl w:val="0"/>
                <w:numId w:val="7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对机房的进出机房人员管理、机房采取的防盗、防雷、防火、防水、防潮、防静电、温湿度控制、电磁防护等相关措施进行分析并提供整改治理建议；</w:t>
            </w:r>
          </w:p>
          <w:p w14:paraId="5417AC4D" w14:textId="77777777" w:rsidR="00FE06E1" w:rsidRDefault="00000000">
            <w:pPr>
              <w:pStyle w:val="a7"/>
              <w:numPr>
                <w:ilvl w:val="0"/>
                <w:numId w:val="7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对网络安全通过检查系统网络拓扑、网络设备、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安全设备的安全相关配置，主要从网络结构安全、访问控制、网络安全审计、边界完整性检查 、网络入侵防范、网络设备防护等方面进行安全治理，并提供整改治理建议；</w:t>
            </w:r>
          </w:p>
          <w:p w14:paraId="2B39E37C" w14:textId="77777777" w:rsidR="00FE06E1" w:rsidRDefault="00000000">
            <w:pPr>
              <w:widowControl/>
              <w:numPr>
                <w:ilvl w:val="0"/>
                <w:numId w:val="7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对主机安全主要检查服务器操作系统、数据库系统的安全配置，包含身份鉴别、访问控制、安全审计、剩余信息保护、入侵防范、恶意代码防范、资源控制7个方面进行安全治理，并提供整改治理建议；</w:t>
            </w:r>
          </w:p>
          <w:p w14:paraId="66D8D9E5" w14:textId="77777777" w:rsidR="00FE06E1" w:rsidRDefault="00000000">
            <w:pPr>
              <w:widowControl/>
              <w:numPr>
                <w:ilvl w:val="0"/>
                <w:numId w:val="7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检查应用系统安全相关功能和配置，主要从身份鉴别、访问控制、安全审计、剩余信息保护、通信完整性、通信保密性、抗抵赖、软件容错、资源控制9个方面进行安全治理，并提供整改治理建议；</w:t>
            </w:r>
          </w:p>
          <w:p w14:paraId="282C1BD5" w14:textId="77777777" w:rsidR="00FE06E1" w:rsidRDefault="00000000">
            <w:pPr>
              <w:widowControl/>
              <w:numPr>
                <w:ilvl w:val="0"/>
                <w:numId w:val="7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对数据完整性、数据保密性、备份和恢复，提供整改治理建议；</w:t>
            </w:r>
          </w:p>
        </w:tc>
        <w:tc>
          <w:tcPr>
            <w:tcW w:w="628" w:type="pct"/>
          </w:tcPr>
          <w:p w14:paraId="3F347499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  <w:tr w:rsidR="00FE06E1" w14:paraId="1D4E779F" w14:textId="77777777">
        <w:trPr>
          <w:trHeight w:val="20"/>
        </w:trPr>
        <w:tc>
          <w:tcPr>
            <w:tcW w:w="396" w:type="pct"/>
            <w:vAlign w:val="center"/>
          </w:tcPr>
          <w:p w14:paraId="2D3FB6FC" w14:textId="77777777" w:rsidR="00FE06E1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832" w:type="pct"/>
            <w:vAlign w:val="center"/>
          </w:tcPr>
          <w:p w14:paraId="005BAB21" w14:textId="77777777" w:rsidR="00FE06E1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优化现有信息安全管理制度</w:t>
            </w:r>
          </w:p>
        </w:tc>
        <w:tc>
          <w:tcPr>
            <w:tcW w:w="3144" w:type="pct"/>
            <w:vAlign w:val="center"/>
          </w:tcPr>
          <w:p w14:paraId="57C0D2B3" w14:textId="77777777" w:rsidR="00FE06E1" w:rsidRDefault="00000000">
            <w:pPr>
              <w:pStyle w:val="a7"/>
              <w:numPr>
                <w:ilvl w:val="0"/>
                <w:numId w:val="8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详细调研现有信息安全管理体系制度；</w:t>
            </w:r>
          </w:p>
          <w:p w14:paraId="1B600256" w14:textId="77777777" w:rsidR="00FE06E1" w:rsidRDefault="00000000">
            <w:pPr>
              <w:pStyle w:val="a7"/>
              <w:numPr>
                <w:ilvl w:val="0"/>
                <w:numId w:val="8"/>
              </w:numPr>
              <w:ind w:left="449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结合实际情况，调整并优化现有信息安全管理体系制度；</w:t>
            </w:r>
          </w:p>
        </w:tc>
        <w:tc>
          <w:tcPr>
            <w:tcW w:w="628" w:type="pct"/>
          </w:tcPr>
          <w:p w14:paraId="4D464EEB" w14:textId="77777777" w:rsidR="00FE06E1" w:rsidRDefault="00FE06E1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664FD7F7" w14:textId="77777777" w:rsidR="00FE06E1" w:rsidRDefault="00FE06E1">
      <w:pPr>
        <w:pStyle w:val="a0"/>
        <w:rPr>
          <w:lang w:eastAsia="zh-CN"/>
        </w:rPr>
      </w:pPr>
    </w:p>
    <w:p w14:paraId="201D0A54" w14:textId="77777777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b/>
          <w:bCs/>
          <w:sz w:val="24"/>
          <w:lang w:eastAsia="zh-CN"/>
        </w:rPr>
      </w:pPr>
      <w:r>
        <w:rPr>
          <w:rFonts w:asciiTheme="minorEastAsia" w:eastAsiaTheme="minorEastAsia" w:hAnsiTheme="minorEastAsia"/>
          <w:b/>
          <w:bCs/>
          <w:sz w:val="24"/>
          <w:lang w:eastAsia="zh-CN"/>
        </w:rPr>
        <w:t>3.</w:t>
      </w:r>
      <w:r>
        <w:rPr>
          <w:rFonts w:asciiTheme="minorEastAsia" w:eastAsiaTheme="minorEastAsia" w:hAnsiTheme="minorEastAsia" w:hint="eastAsia"/>
          <w:b/>
          <w:bCs/>
          <w:sz w:val="24"/>
          <w:lang w:eastAsia="zh-CN"/>
        </w:rPr>
        <w:t>维保服务要求</w:t>
      </w:r>
    </w:p>
    <w:p w14:paraId="15220C10" w14:textId="77777777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t>3.1</w:t>
      </w:r>
      <w:r>
        <w:rPr>
          <w:rFonts w:asciiTheme="minorEastAsia" w:eastAsiaTheme="minorEastAsia" w:hAnsiTheme="minorEastAsia" w:hint="eastAsia"/>
          <w:sz w:val="24"/>
          <w:lang w:eastAsia="zh-CN"/>
        </w:rPr>
        <w:t>完备的保修维护服务方案</w:t>
      </w:r>
    </w:p>
    <w:p w14:paraId="56358998" w14:textId="77777777" w:rsidR="00FE06E1" w:rsidRDefault="00000000">
      <w:pPr>
        <w:spacing w:beforeLines="50" w:before="156" w:line="360" w:lineRule="auto"/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投标人根据采购人的实际情况，制定完备的保修维护服务方案，提供详尽的技术手册，成立专门的保修服务团队，并指定项目经理作为与采购人的统一接口，对保修服务实施严格的项目管理，统筹相关工作，以保证保修维护服务正常高效的运行。服务团队人员变动须经采购人同意，新配备的人员不得低于原来团队人员的条件。</w:t>
      </w:r>
    </w:p>
    <w:p w14:paraId="5EEC6681" w14:textId="77777777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t>3.2</w:t>
      </w:r>
      <w:r>
        <w:rPr>
          <w:rFonts w:asciiTheme="minorEastAsia" w:eastAsiaTheme="minorEastAsia" w:hAnsiTheme="minorEastAsia" w:hint="eastAsia"/>
          <w:sz w:val="24"/>
          <w:lang w:eastAsia="zh-CN"/>
        </w:rPr>
        <w:t>服务响应要求</w:t>
      </w:r>
    </w:p>
    <w:p w14:paraId="2E255E59" w14:textId="77777777" w:rsidR="00FE06E1" w:rsidRDefault="00000000">
      <w:pPr>
        <w:spacing w:beforeLines="50" w:before="156" w:line="360" w:lineRule="auto"/>
        <w:rPr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投标人</w:t>
      </w:r>
      <w:r>
        <w:rPr>
          <w:rFonts w:asciiTheme="minorEastAsia" w:eastAsiaTheme="minorEastAsia" w:hAnsiTheme="minorEastAsia"/>
          <w:sz w:val="24"/>
          <w:lang w:eastAsia="zh-CN"/>
        </w:rPr>
        <w:t>在服务期内</w:t>
      </w:r>
      <w:r>
        <w:rPr>
          <w:rFonts w:asciiTheme="minorEastAsia" w:eastAsiaTheme="minorEastAsia" w:hAnsiTheme="minorEastAsia" w:hint="eastAsia"/>
          <w:sz w:val="24"/>
          <w:lang w:eastAsia="zh-CN"/>
        </w:rPr>
        <w:t>须</w:t>
      </w:r>
      <w:r>
        <w:rPr>
          <w:rFonts w:asciiTheme="minorEastAsia" w:eastAsiaTheme="minorEastAsia" w:hAnsiTheme="minorEastAsia" w:hint="eastAsia"/>
          <w:color w:val="FF0000"/>
          <w:sz w:val="24"/>
          <w:lang w:eastAsia="zh-CN"/>
        </w:rPr>
        <w:t>不少于2名专业人员驻</w:t>
      </w:r>
      <w:r>
        <w:rPr>
          <w:rFonts w:asciiTheme="minorEastAsia" w:eastAsiaTheme="minorEastAsia" w:hAnsiTheme="minorEastAsia" w:hint="eastAsia"/>
          <w:sz w:val="24"/>
          <w:lang w:eastAsia="zh-CN"/>
        </w:rPr>
        <w:t>场服务，提供快速高效的技术支持，保障业务连续性。</w:t>
      </w:r>
    </w:p>
    <w:p w14:paraId="6AA13CFE" w14:textId="77777777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t>3.3</w:t>
      </w:r>
      <w:r>
        <w:rPr>
          <w:rFonts w:asciiTheme="minorEastAsia" w:eastAsiaTheme="minorEastAsia" w:hAnsiTheme="minorEastAsia" w:hint="eastAsia"/>
          <w:sz w:val="24"/>
          <w:lang w:eastAsia="zh-CN"/>
        </w:rPr>
        <w:t>投标人</w:t>
      </w:r>
      <w:r>
        <w:rPr>
          <w:rFonts w:asciiTheme="minorEastAsia" w:eastAsiaTheme="minorEastAsia" w:hAnsiTheme="minorEastAsia"/>
          <w:sz w:val="24"/>
          <w:lang w:eastAsia="zh-CN"/>
        </w:rPr>
        <w:t>提供的备件必须是合法、合格、原厂商的备件，不得以其它方式替代。</w:t>
      </w:r>
    </w:p>
    <w:p w14:paraId="46ADD31C" w14:textId="77777777" w:rsidR="00FE06E1" w:rsidRDefault="00000000">
      <w:pPr>
        <w:spacing w:beforeLines="50" w:before="156" w:line="360" w:lineRule="auto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t>3.4在服务期内产生的维修，坏件替换等所有产生的费用均由</w:t>
      </w:r>
      <w:r>
        <w:rPr>
          <w:rFonts w:asciiTheme="minorEastAsia" w:eastAsiaTheme="minorEastAsia" w:hAnsiTheme="minorEastAsia" w:hint="eastAsia"/>
          <w:sz w:val="24"/>
          <w:lang w:eastAsia="zh-CN"/>
        </w:rPr>
        <w:t>投标人</w:t>
      </w:r>
      <w:r>
        <w:rPr>
          <w:rFonts w:asciiTheme="minorEastAsia" w:eastAsiaTheme="minorEastAsia" w:hAnsiTheme="minorEastAsia"/>
          <w:sz w:val="24"/>
          <w:lang w:eastAsia="zh-CN"/>
        </w:rPr>
        <w:t>承担。</w:t>
      </w:r>
    </w:p>
    <w:p w14:paraId="1588B629" w14:textId="77777777" w:rsidR="00FE06E1" w:rsidRDefault="00FE06E1">
      <w:pPr>
        <w:rPr>
          <w:lang w:eastAsia="zh-CN"/>
        </w:rPr>
      </w:pPr>
    </w:p>
    <w:p w14:paraId="38C10655" w14:textId="77777777" w:rsidR="00FE06E1" w:rsidRDefault="00FE06E1">
      <w:pPr>
        <w:pStyle w:val="a0"/>
        <w:adjustRightInd w:val="0"/>
        <w:snapToGrid w:val="0"/>
        <w:spacing w:line="360" w:lineRule="auto"/>
        <w:ind w:leftChars="200" w:left="440"/>
        <w:rPr>
          <w:lang w:eastAsia="zh-CN"/>
        </w:rPr>
      </w:pPr>
    </w:p>
    <w:sectPr w:rsidR="00FE06E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BF87" w14:textId="77777777" w:rsidR="00626A5E" w:rsidRDefault="00626A5E">
      <w:r>
        <w:separator/>
      </w:r>
    </w:p>
  </w:endnote>
  <w:endnote w:type="continuationSeparator" w:id="0">
    <w:p w14:paraId="0710110F" w14:textId="77777777" w:rsidR="00626A5E" w:rsidRDefault="006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290522"/>
    </w:sdtPr>
    <w:sdtContent>
      <w:p w14:paraId="669F76F3" w14:textId="77777777" w:rsidR="00FE06E1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BE01" w14:textId="77777777" w:rsidR="00FE06E1" w:rsidRDefault="00000000">
    <w:pPr>
      <w:pStyle w:val="a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00C41" wp14:editId="6133147E">
              <wp:simplePos x="0" y="0"/>
              <wp:positionH relativeFrom="page">
                <wp:posOffset>3802380</wp:posOffset>
              </wp:positionH>
              <wp:positionV relativeFrom="page">
                <wp:posOffset>10291445</wp:posOffset>
              </wp:positionV>
              <wp:extent cx="166370" cy="1524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621C7" w14:textId="77777777" w:rsidR="00FE06E1" w:rsidRDefault="0000000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0900C4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99.4pt;margin-top:810.35pt;width:13.1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" filled="f" stroked="f">
              <v:textbox inset="0,0,0,0">
                <w:txbxContent>
                  <w:p w14:paraId="7FA621C7" w14:textId="77777777" w:rsidR="00FE06E1" w:rsidRDefault="00000000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1E1" w14:textId="77777777" w:rsidR="00626A5E" w:rsidRDefault="00626A5E">
      <w:r>
        <w:separator/>
      </w:r>
    </w:p>
  </w:footnote>
  <w:footnote w:type="continuationSeparator" w:id="0">
    <w:p w14:paraId="65C26D59" w14:textId="77777777" w:rsidR="00626A5E" w:rsidRDefault="0062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685B" w14:textId="77777777" w:rsidR="00FE06E1" w:rsidRDefault="00FE06E1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9BA"/>
    <w:multiLevelType w:val="multilevel"/>
    <w:tmpl w:val="1A446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BE7CB0"/>
    <w:multiLevelType w:val="multilevel"/>
    <w:tmpl w:val="1FBE7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555F1C"/>
    <w:multiLevelType w:val="multilevel"/>
    <w:tmpl w:val="22555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BD164C"/>
    <w:multiLevelType w:val="multilevel"/>
    <w:tmpl w:val="49BD1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0C5637"/>
    <w:multiLevelType w:val="multilevel"/>
    <w:tmpl w:val="4E0C56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5E200B"/>
    <w:multiLevelType w:val="multilevel"/>
    <w:tmpl w:val="5D5E20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860F84"/>
    <w:multiLevelType w:val="multilevel"/>
    <w:tmpl w:val="65860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7B5D99"/>
    <w:multiLevelType w:val="multilevel"/>
    <w:tmpl w:val="707B5D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78730939">
    <w:abstractNumId w:val="5"/>
  </w:num>
  <w:num w:numId="2" w16cid:durableId="1923025362">
    <w:abstractNumId w:val="6"/>
  </w:num>
  <w:num w:numId="3" w16cid:durableId="1024869204">
    <w:abstractNumId w:val="3"/>
  </w:num>
  <w:num w:numId="4" w16cid:durableId="494490083">
    <w:abstractNumId w:val="2"/>
  </w:num>
  <w:num w:numId="5" w16cid:durableId="1567766959">
    <w:abstractNumId w:val="1"/>
  </w:num>
  <w:num w:numId="6" w16cid:durableId="271474485">
    <w:abstractNumId w:val="4"/>
  </w:num>
  <w:num w:numId="7" w16cid:durableId="944851082">
    <w:abstractNumId w:val="0"/>
  </w:num>
  <w:num w:numId="8" w16cid:durableId="1329290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1"/>
    <w:rsid w:val="000A6D7C"/>
    <w:rsid w:val="002422CB"/>
    <w:rsid w:val="003720A2"/>
    <w:rsid w:val="003F5677"/>
    <w:rsid w:val="004600F2"/>
    <w:rsid w:val="00523DB2"/>
    <w:rsid w:val="00532A07"/>
    <w:rsid w:val="00585ABD"/>
    <w:rsid w:val="00610E42"/>
    <w:rsid w:val="00626A5E"/>
    <w:rsid w:val="00636E5F"/>
    <w:rsid w:val="00957E75"/>
    <w:rsid w:val="009B6C06"/>
    <w:rsid w:val="009C30D9"/>
    <w:rsid w:val="009E1D93"/>
    <w:rsid w:val="00A92DA7"/>
    <w:rsid w:val="00D9740F"/>
    <w:rsid w:val="00DA55B8"/>
    <w:rsid w:val="00DB2B82"/>
    <w:rsid w:val="00DD18DA"/>
    <w:rsid w:val="00DE6DD1"/>
    <w:rsid w:val="00F00131"/>
    <w:rsid w:val="00F34A18"/>
    <w:rsid w:val="00FE06E1"/>
    <w:rsid w:val="03357203"/>
    <w:rsid w:val="0617220C"/>
    <w:rsid w:val="20F0157D"/>
    <w:rsid w:val="3865228B"/>
    <w:rsid w:val="4BBC5E29"/>
    <w:rsid w:val="53740303"/>
    <w:rsid w:val="67DF502D"/>
    <w:rsid w:val="799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E9CEB"/>
  <w15:docId w15:val="{AC4A44F8-4711-4AF8-A0C3-01BAEC16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40" w:lineRule="exact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4"/>
    <w:basedOn w:val="a"/>
    <w:next w:val="a"/>
    <w:uiPriority w:val="1"/>
    <w:qFormat/>
    <w:pP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1"/>
    <w:qFormat/>
    <w:pPr>
      <w:ind w:left="397"/>
      <w:outlineLvl w:val="4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sz w:val="24"/>
      <w:szCs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6">
    <w:name w:val="Table Grid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List Paragraph"/>
    <w:basedOn w:val="a"/>
    <w:uiPriority w:val="1"/>
    <w:qFormat/>
    <w:pPr>
      <w:spacing w:before="51"/>
      <w:ind w:left="397" w:firstLine="480"/>
    </w:pPr>
  </w:style>
  <w:style w:type="paragraph" w:styleId="a8">
    <w:name w:val="Revision"/>
    <w:hidden/>
    <w:uiPriority w:val="99"/>
    <w:semiHidden/>
    <w:rsid w:val="003F5677"/>
    <w:rPr>
      <w:rFonts w:ascii="宋体" w:eastAsia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DF3E7E-A98D-4F4F-8564-D5416F370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hurui</dc:creator>
  <cp:lastModifiedBy>子</cp:lastModifiedBy>
  <cp:revision>7</cp:revision>
  <dcterms:created xsi:type="dcterms:W3CDTF">2023-07-07T07:04:00Z</dcterms:created>
  <dcterms:modified xsi:type="dcterms:W3CDTF">2023-07-07T09:00:00Z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45B9D62E353D4007AE906C53C80FC45B</vt:lpwstr>
  </property>
</Properties>
</file>