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bidi w:val="0"/>
        <w:spacing w:line="360" w:lineRule="auto"/>
        <w:rPr>
          <w:rFonts w:hint="eastAsia" w:ascii="宋体" w:hAnsi="宋体" w:eastAsia="宋体" w:cs="宋体"/>
          <w:sz w:val="24"/>
          <w:szCs w:val="24"/>
        </w:rPr>
      </w:pPr>
      <w:r>
        <w:rPr>
          <w:rFonts w:hint="eastAsia" w:ascii="宋体" w:hAnsi="宋体" w:eastAsia="宋体" w:cs="宋体"/>
          <w:b/>
          <w:bCs/>
          <w:sz w:val="24"/>
          <w:szCs w:val="24"/>
        </w:rPr>
        <w:t>附件1：</w:t>
      </w:r>
      <w:r>
        <w:rPr>
          <w:rFonts w:hint="eastAsia" w:ascii="宋体" w:hAnsi="宋体" w:cs="宋体"/>
          <w:b/>
          <w:bCs/>
          <w:sz w:val="24"/>
          <w:szCs w:val="24"/>
          <w:lang w:val="en-US" w:eastAsia="zh-CN"/>
        </w:rPr>
        <w:t>采购需求</w:t>
      </w:r>
    </w:p>
    <w:p>
      <w:pPr>
        <w:pageBreakBefore w:val="0"/>
        <w:kinsoku/>
        <w:wordWrap/>
        <w:overflowPunct/>
        <w:topLinePunct w:val="0"/>
        <w:bidi w:val="0"/>
        <w:spacing w:line="360" w:lineRule="auto"/>
        <w:jc w:val="left"/>
        <w:rPr>
          <w:rFonts w:hint="eastAsia" w:ascii="宋体" w:hAnsi="宋体" w:eastAsia="宋体" w:cs="宋体"/>
          <w:sz w:val="24"/>
          <w:szCs w:val="24"/>
        </w:rPr>
      </w:pPr>
      <w:r>
        <w:rPr>
          <w:rFonts w:hint="eastAsia" w:ascii="宋体" w:hAnsi="宋体" w:eastAsia="宋体" w:cs="宋体"/>
          <w:sz w:val="24"/>
          <w:szCs w:val="24"/>
        </w:rPr>
        <w:t>一、采购项目基本情况</w:t>
      </w:r>
    </w:p>
    <w:p>
      <w:pPr>
        <w:pageBreakBefore w:val="0"/>
        <w:kinsoku/>
        <w:wordWrap/>
        <w:overflowPunct/>
        <w:topLinePunct w:val="0"/>
        <w:bidi w:val="0"/>
        <w:spacing w:line="360" w:lineRule="auto"/>
        <w:ind w:firstLine="484" w:firstLineChars="202"/>
        <w:rPr>
          <w:rFonts w:hint="eastAsia" w:ascii="宋体" w:hAnsi="宋体" w:eastAsia="宋体" w:cs="宋体"/>
          <w:sz w:val="24"/>
          <w:szCs w:val="24"/>
        </w:rPr>
      </w:pPr>
      <w:r>
        <w:rPr>
          <w:rFonts w:hint="eastAsia" w:ascii="宋体" w:hAnsi="宋体" w:eastAsia="宋体" w:cs="宋体"/>
          <w:sz w:val="24"/>
          <w:szCs w:val="24"/>
        </w:rPr>
        <w:t>1.项目名称：四川省妇幼保健院停车场收费管理系统改造项目。</w:t>
      </w:r>
    </w:p>
    <w:p>
      <w:pPr>
        <w:pStyle w:val="7"/>
        <w:pageBreakBefore w:val="0"/>
        <w:widowControl/>
        <w:kinsoku/>
        <w:wordWrap/>
        <w:overflowPunct/>
        <w:topLinePunct w:val="0"/>
        <w:bidi w:val="0"/>
        <w:spacing w:before="0" w:beforeAutospacing="0" w:after="108" w:afterAutospacing="0" w:line="360" w:lineRule="auto"/>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2.项目位置：</w:t>
      </w:r>
      <w:r>
        <w:rPr>
          <w:rFonts w:hint="eastAsia" w:ascii="宋体" w:hAnsi="宋体" w:eastAsia="宋体" w:cs="宋体"/>
          <w:sz w:val="24"/>
          <w:szCs w:val="24"/>
        </w:rPr>
        <w:t>成都市武侯区沙堰西二街290号</w:t>
      </w:r>
      <w:r>
        <w:rPr>
          <w:rFonts w:hint="eastAsia" w:ascii="宋体" w:hAnsi="宋体" w:eastAsia="宋体" w:cs="宋体"/>
          <w:kern w:val="2"/>
          <w:sz w:val="24"/>
          <w:szCs w:val="24"/>
        </w:rPr>
        <w:t>。</w:t>
      </w:r>
    </w:p>
    <w:p>
      <w:pPr>
        <w:pStyle w:val="4"/>
        <w:pageBreakBefore w:val="0"/>
        <w:kinsoku/>
        <w:wordWrap/>
        <w:overflowPunct/>
        <w:topLinePunct w:val="0"/>
        <w:bidi w:val="0"/>
        <w:spacing w:line="360" w:lineRule="auto"/>
        <w:ind w:firstLine="640"/>
        <w:rPr>
          <w:rFonts w:hint="eastAsia" w:ascii="宋体" w:hAnsi="宋体" w:eastAsia="宋体" w:cs="宋体"/>
          <w:sz w:val="24"/>
          <w:szCs w:val="24"/>
        </w:rPr>
      </w:pPr>
      <w:r>
        <w:rPr>
          <w:rFonts w:hint="eastAsia" w:ascii="宋体" w:hAnsi="宋体" w:eastAsia="宋体" w:cs="宋体"/>
          <w:sz w:val="24"/>
          <w:szCs w:val="24"/>
        </w:rPr>
        <w:t>3.采购方式：竞争性磋商。</w:t>
      </w:r>
    </w:p>
    <w:p>
      <w:pPr>
        <w:pStyle w:val="4"/>
        <w:pageBreakBefore w:val="0"/>
        <w:kinsoku/>
        <w:wordWrap/>
        <w:overflowPunct/>
        <w:topLinePunct w:val="0"/>
        <w:bidi w:val="0"/>
        <w:spacing w:line="360" w:lineRule="auto"/>
        <w:ind w:firstLine="640"/>
        <w:rPr>
          <w:rFonts w:hint="eastAsia" w:ascii="宋体" w:hAnsi="宋体" w:eastAsia="宋体" w:cs="宋体"/>
          <w:sz w:val="24"/>
          <w:szCs w:val="24"/>
        </w:rPr>
      </w:pPr>
      <w:r>
        <w:rPr>
          <w:rFonts w:hint="eastAsia" w:ascii="宋体" w:hAnsi="宋体" w:eastAsia="宋体" w:cs="宋体"/>
          <w:sz w:val="24"/>
          <w:szCs w:val="24"/>
        </w:rPr>
        <w:t>4.本采购项目最高限价为9.5万元。</w:t>
      </w:r>
    </w:p>
    <w:p>
      <w:pPr>
        <w:pStyle w:val="4"/>
        <w:pageBreakBefore w:val="0"/>
        <w:kinsoku/>
        <w:wordWrap/>
        <w:overflowPunct/>
        <w:topLinePunct w:val="0"/>
        <w:bidi w:val="0"/>
        <w:spacing w:line="360" w:lineRule="auto"/>
        <w:ind w:firstLine="640"/>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.质保期限：</w:t>
      </w:r>
      <w:r>
        <w:rPr>
          <w:rFonts w:hint="eastAsia" w:ascii="宋体" w:hAnsi="宋体" w:eastAsia="宋体" w:cs="宋体"/>
          <w:color w:val="000000"/>
          <w:kern w:val="0"/>
          <w:sz w:val="24"/>
          <w:szCs w:val="24"/>
          <w:lang w:bidi="ar"/>
        </w:rPr>
        <w:t>≥</w:t>
      </w:r>
      <w:r>
        <w:rPr>
          <w:rFonts w:hint="eastAsia" w:ascii="宋体" w:hAnsi="宋体" w:eastAsia="宋体" w:cs="宋体"/>
          <w:color w:val="000000"/>
          <w:kern w:val="0"/>
          <w:sz w:val="24"/>
          <w:szCs w:val="24"/>
          <w:lang w:val="en-US" w:eastAsia="zh-CN" w:bidi="ar"/>
        </w:rPr>
        <w:t>2</w:t>
      </w:r>
      <w:r>
        <w:rPr>
          <w:rFonts w:hint="eastAsia" w:ascii="宋体" w:hAnsi="宋体" w:eastAsia="宋体" w:cs="宋体"/>
          <w:sz w:val="24"/>
          <w:szCs w:val="24"/>
        </w:rPr>
        <w:t>年。</w:t>
      </w:r>
      <w:bookmarkStart w:id="1" w:name="_GoBack"/>
      <w:bookmarkEnd w:id="1"/>
    </w:p>
    <w:p>
      <w:pPr>
        <w:pStyle w:val="4"/>
        <w:pageBreakBefore w:val="0"/>
        <w:kinsoku/>
        <w:wordWrap/>
        <w:overflowPunct/>
        <w:topLinePunct w:val="0"/>
        <w:bidi w:val="0"/>
        <w:spacing w:line="360" w:lineRule="auto"/>
        <w:ind w:firstLine="640"/>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.付款方式：按照合同约定方式。</w:t>
      </w:r>
    </w:p>
    <w:p>
      <w:pPr>
        <w:pStyle w:val="4"/>
        <w:pageBreakBefore w:val="0"/>
        <w:kinsoku/>
        <w:wordWrap/>
        <w:overflowPunct/>
        <w:topLinePunct w:val="0"/>
        <w:bidi w:val="0"/>
        <w:spacing w:line="360" w:lineRule="auto"/>
        <w:ind w:firstLine="640"/>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.验收标准：</w:t>
      </w:r>
      <w:r>
        <w:rPr>
          <w:rFonts w:hint="eastAsia" w:ascii="宋体" w:hAnsi="宋体" w:eastAsia="宋体" w:cs="宋体"/>
          <w:bCs w:val="0"/>
          <w:sz w:val="24"/>
          <w:szCs w:val="24"/>
        </w:rPr>
        <w:t>按照采购文件及中标文件技术要求、政府采购相关法律法规以及《财政部关于进一步加强政府采购需求和履约验收管理的指导意见》(财库〔2016〕205号)。</w:t>
      </w:r>
    </w:p>
    <w:p>
      <w:pPr>
        <w:pStyle w:val="11"/>
        <w:pageBreakBefore w:val="0"/>
        <w:kinsoku/>
        <w:wordWrap/>
        <w:overflowPunct/>
        <w:topLinePunct w:val="0"/>
        <w:bidi w:val="0"/>
        <w:spacing w:line="360" w:lineRule="auto"/>
        <w:ind w:firstLine="0" w:firstLineChars="0"/>
        <w:jc w:val="left"/>
        <w:rPr>
          <w:rFonts w:hint="eastAsia" w:ascii="宋体" w:hAnsi="宋体" w:eastAsia="宋体" w:cs="宋体"/>
          <w:color w:val="333333"/>
          <w:sz w:val="24"/>
          <w:szCs w:val="24"/>
          <w:shd w:val="clear" w:color="auto" w:fill="FFFFFF"/>
        </w:rPr>
      </w:pPr>
      <w:r>
        <w:rPr>
          <w:rFonts w:hint="eastAsia" w:ascii="宋体" w:hAnsi="宋体" w:eastAsia="宋体" w:cs="宋体"/>
          <w:color w:val="333333"/>
          <w:sz w:val="24"/>
          <w:szCs w:val="24"/>
          <w:shd w:val="clear" w:color="auto" w:fill="FFFFFF"/>
        </w:rPr>
        <w:t>二、</w:t>
      </w:r>
      <w:r>
        <w:rPr>
          <w:rFonts w:hint="eastAsia" w:ascii="宋体" w:hAnsi="宋体" w:eastAsia="宋体" w:cs="宋体"/>
          <w:sz w:val="24"/>
          <w:szCs w:val="24"/>
        </w:rPr>
        <w:t>停车场收费管理系统</w:t>
      </w:r>
      <w:r>
        <w:rPr>
          <w:rFonts w:hint="eastAsia" w:ascii="宋体" w:hAnsi="宋体" w:eastAsia="宋体" w:cs="宋体"/>
          <w:color w:val="333333"/>
          <w:sz w:val="24"/>
          <w:szCs w:val="24"/>
          <w:shd w:val="clear" w:color="auto" w:fill="FFFFFF"/>
        </w:rPr>
        <w:t>改造采购需求</w:t>
      </w:r>
    </w:p>
    <w:p>
      <w:pPr>
        <w:pStyle w:val="11"/>
        <w:pageBreakBefore w:val="0"/>
        <w:kinsoku/>
        <w:wordWrap/>
        <w:overflowPunct/>
        <w:topLinePunct w:val="0"/>
        <w:bidi w:val="0"/>
        <w:spacing w:line="360" w:lineRule="auto"/>
        <w:ind w:firstLine="643"/>
        <w:jc w:val="left"/>
        <w:rPr>
          <w:rFonts w:hint="eastAsia" w:ascii="宋体" w:hAnsi="宋体" w:eastAsia="宋体" w:cs="宋体"/>
          <w:b/>
          <w:bCs/>
          <w:color w:val="333333"/>
          <w:sz w:val="24"/>
          <w:szCs w:val="24"/>
          <w:shd w:val="clear" w:color="auto" w:fill="FFFFFF"/>
        </w:rPr>
      </w:pPr>
      <w:r>
        <w:rPr>
          <w:rFonts w:hint="eastAsia" w:ascii="宋体" w:hAnsi="宋体" w:eastAsia="宋体" w:cs="宋体"/>
          <w:b/>
          <w:bCs/>
          <w:color w:val="333333"/>
          <w:sz w:val="24"/>
          <w:szCs w:val="24"/>
          <w:shd w:val="clear" w:color="auto" w:fill="FFFFFF"/>
        </w:rPr>
        <w:t>（一）系统改造项目概况</w:t>
      </w:r>
    </w:p>
    <w:p>
      <w:pPr>
        <w:pStyle w:val="11"/>
        <w:pageBreakBefore w:val="0"/>
        <w:kinsoku/>
        <w:wordWrap/>
        <w:overflowPunct/>
        <w:topLinePunct w:val="0"/>
        <w:bidi w:val="0"/>
        <w:spacing w:line="360" w:lineRule="auto"/>
        <w:ind w:firstLine="640"/>
        <w:jc w:val="left"/>
        <w:rPr>
          <w:rFonts w:hint="eastAsia" w:ascii="宋体" w:hAnsi="宋体" w:eastAsia="宋体" w:cs="宋体"/>
          <w:color w:val="333333"/>
          <w:sz w:val="24"/>
          <w:szCs w:val="24"/>
          <w:shd w:val="clear" w:color="auto" w:fill="FFFFFF"/>
        </w:rPr>
      </w:pPr>
      <w:r>
        <w:rPr>
          <w:rFonts w:hint="eastAsia" w:ascii="宋体" w:hAnsi="宋体" w:eastAsia="宋体" w:cs="宋体"/>
          <w:color w:val="000000"/>
          <w:sz w:val="24"/>
          <w:szCs w:val="24"/>
          <w:lang w:bidi="ar"/>
        </w:rPr>
        <w:t>本项目属于改造项目，</w:t>
      </w:r>
      <w:r>
        <w:rPr>
          <w:rFonts w:hint="eastAsia" w:ascii="宋体" w:hAnsi="宋体" w:eastAsia="宋体" w:cs="宋体"/>
          <w:sz w:val="24"/>
          <w:szCs w:val="24"/>
        </w:rPr>
        <w:t>目前晋阳院区车辆进出口有2进3出计5道；2进分别为靠近二十幼儿园主入口1道功能只进不出，次入口1道靠近医院门诊广场暂未启用；3出分别为主出口2道靠近医院门诊广场，次出口1道员工通道功能只出不进。</w:t>
      </w:r>
    </w:p>
    <w:p>
      <w:pPr>
        <w:pStyle w:val="11"/>
        <w:pageBreakBefore w:val="0"/>
        <w:kinsoku/>
        <w:wordWrap/>
        <w:overflowPunct/>
        <w:topLinePunct w:val="0"/>
        <w:bidi w:val="0"/>
        <w:spacing w:line="360" w:lineRule="auto"/>
        <w:ind w:firstLine="643"/>
        <w:jc w:val="left"/>
        <w:rPr>
          <w:rFonts w:hint="eastAsia" w:ascii="宋体" w:hAnsi="宋体" w:eastAsia="宋体" w:cs="宋体"/>
          <w:b/>
          <w:bCs/>
          <w:color w:val="333333"/>
          <w:sz w:val="24"/>
          <w:szCs w:val="24"/>
          <w:shd w:val="clear" w:color="auto" w:fill="FFFFFF"/>
        </w:rPr>
      </w:pPr>
      <w:r>
        <w:rPr>
          <w:rFonts w:hint="eastAsia" w:ascii="宋体" w:hAnsi="宋体" w:eastAsia="宋体" w:cs="宋体"/>
          <w:b/>
          <w:bCs/>
          <w:color w:val="333333"/>
          <w:sz w:val="24"/>
          <w:szCs w:val="24"/>
          <w:shd w:val="clear" w:color="auto" w:fill="FFFFFF"/>
        </w:rPr>
        <w:t>（二）系统改造项目要求</w:t>
      </w:r>
    </w:p>
    <w:p>
      <w:pPr>
        <w:pStyle w:val="12"/>
        <w:pageBreakBefore w:val="0"/>
        <w:kinsoku/>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1.更换全部老旧设备及停车收费管理系统；</w:t>
      </w:r>
    </w:p>
    <w:p>
      <w:pPr>
        <w:pStyle w:val="12"/>
        <w:pageBreakBefore w:val="0"/>
        <w:kinsoku/>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2.改造后车辆出入实现3进3出功能；</w:t>
      </w:r>
    </w:p>
    <w:p>
      <w:pPr>
        <w:pStyle w:val="12"/>
        <w:pageBreakBefore w:val="0"/>
        <w:kinsoku/>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3.主入口（靠近幼儿园）岗亭需要更新但位置不变，主出口（靠近医院广场）岗亭需要更新和移位；</w:t>
      </w:r>
    </w:p>
    <w:p>
      <w:pPr>
        <w:pStyle w:val="12"/>
        <w:pageBreakBefore w:val="0"/>
        <w:kinsoku/>
        <w:wordWrap/>
        <w:overflowPunct/>
        <w:topLinePunct w:val="0"/>
        <w:bidi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4.所有设备线路（网线）需要重新更换铺设，拆除老旧设备及线路</w:t>
      </w:r>
      <w:r>
        <w:rPr>
          <w:rFonts w:hint="eastAsia" w:hAnsi="宋体" w:cs="宋体"/>
          <w:sz w:val="24"/>
          <w:szCs w:val="24"/>
          <w:lang w:eastAsia="zh-CN"/>
        </w:rPr>
        <w:t>；</w:t>
      </w:r>
    </w:p>
    <w:p>
      <w:pPr>
        <w:pStyle w:val="12"/>
        <w:pageBreakBefore w:val="0"/>
        <w:kinsoku/>
        <w:wordWrap/>
        <w:overflowPunct/>
        <w:topLinePunct w:val="0"/>
        <w:bidi w:val="0"/>
        <w:spacing w:line="360" w:lineRule="auto"/>
        <w:ind w:firstLine="480" w:firstLineChars="200"/>
        <w:rPr>
          <w:rFonts w:hint="eastAsia" w:hAnsi="宋体" w:cs="宋体"/>
          <w:sz w:val="24"/>
          <w:szCs w:val="24"/>
          <w:highlight w:val="none"/>
          <w:lang w:val="en-US" w:eastAsia="zh-CN"/>
        </w:rPr>
      </w:pPr>
      <w:r>
        <w:rPr>
          <w:rFonts w:hint="eastAsia" w:hAnsi="宋体" w:cs="宋体"/>
          <w:sz w:val="24"/>
          <w:szCs w:val="24"/>
          <w:highlight w:val="none"/>
          <w:lang w:val="en-US" w:eastAsia="zh-CN"/>
        </w:rPr>
        <w:t>5.具有专业的技术及安装施工实施能力、工程中所遇到的技术及施工安全等问题自行解决；</w:t>
      </w:r>
    </w:p>
    <w:p>
      <w:pPr>
        <w:pStyle w:val="12"/>
        <w:pageBreakBefore w:val="0"/>
        <w:kinsoku/>
        <w:wordWrap/>
        <w:overflowPunct/>
        <w:topLinePunct w:val="0"/>
        <w:bidi w:val="0"/>
        <w:spacing w:line="360" w:lineRule="auto"/>
        <w:ind w:firstLine="480" w:firstLineChars="200"/>
        <w:rPr>
          <w:rFonts w:hint="default" w:ascii="宋体" w:hAnsi="宋体" w:eastAsia="宋体" w:cs="宋体"/>
          <w:sz w:val="24"/>
          <w:szCs w:val="24"/>
          <w:highlight w:val="none"/>
          <w:lang w:val="en-US" w:eastAsia="zh-CN"/>
        </w:rPr>
      </w:pPr>
      <w:r>
        <w:rPr>
          <w:rFonts w:hint="eastAsia" w:hAnsi="宋体" w:cs="宋体"/>
          <w:sz w:val="24"/>
          <w:szCs w:val="24"/>
          <w:highlight w:val="none"/>
          <w:lang w:val="en-US" w:eastAsia="zh-CN"/>
        </w:rPr>
        <w:t>6.项目实施时不得影响医院正常医疗秩序，施工时间按照采购方要求调整，为此产生的任何费用均不再另行支付。</w:t>
      </w:r>
    </w:p>
    <w:p>
      <w:pPr>
        <w:pStyle w:val="12"/>
        <w:pageBreakBefore w:val="0"/>
        <w:kinsoku/>
        <w:wordWrap/>
        <w:overflowPunct/>
        <w:topLinePunct w:val="0"/>
        <w:bidi w:val="0"/>
        <w:spacing w:line="360" w:lineRule="auto"/>
        <w:ind w:firstLine="482" w:firstLineChars="200"/>
        <w:rPr>
          <w:rFonts w:hint="eastAsia" w:ascii="宋体" w:hAnsi="宋体" w:eastAsia="宋体" w:cs="宋体"/>
          <w:b/>
          <w:bCs/>
          <w:sz w:val="24"/>
          <w:szCs w:val="24"/>
        </w:rPr>
      </w:pPr>
    </w:p>
    <w:p>
      <w:pPr>
        <w:pStyle w:val="12"/>
        <w:pageBreakBefore w:val="0"/>
        <w:kinsoku/>
        <w:wordWrap/>
        <w:overflowPunct/>
        <w:topLinePunct w:val="0"/>
        <w:bidi w:val="0"/>
        <w:spacing w:line="360" w:lineRule="auto"/>
        <w:ind w:firstLine="482" w:firstLineChars="200"/>
        <w:rPr>
          <w:rFonts w:hint="eastAsia" w:ascii="宋体" w:hAnsi="宋体" w:eastAsia="宋体" w:cs="宋体"/>
          <w:b/>
          <w:bCs/>
          <w:sz w:val="24"/>
          <w:szCs w:val="24"/>
        </w:rPr>
      </w:pPr>
    </w:p>
    <w:p>
      <w:pPr>
        <w:pStyle w:val="12"/>
        <w:pageBreakBefore w:val="0"/>
        <w:kinsoku/>
        <w:wordWrap/>
        <w:overflowPunct/>
        <w:topLinePunct w:val="0"/>
        <w:bidi w:val="0"/>
        <w:spacing w:line="360" w:lineRule="auto"/>
        <w:ind w:firstLine="482" w:firstLineChars="200"/>
        <w:rPr>
          <w:rFonts w:hint="eastAsia" w:ascii="宋体" w:hAnsi="宋体" w:eastAsia="宋体" w:cs="宋体"/>
          <w:sz w:val="24"/>
          <w:szCs w:val="24"/>
          <w:lang w:bidi="ar"/>
        </w:rPr>
      </w:pPr>
      <w:r>
        <w:rPr>
          <w:rFonts w:hint="eastAsia" w:ascii="宋体" w:hAnsi="宋体" w:eastAsia="宋体" w:cs="宋体"/>
          <w:b/>
          <w:bCs/>
          <w:sz w:val="24"/>
          <w:szCs w:val="24"/>
        </w:rPr>
        <w:t>（三）项目需求参数</w:t>
      </w:r>
    </w:p>
    <w:tbl>
      <w:tblPr>
        <w:tblStyle w:val="8"/>
        <w:tblW w:w="9038" w:type="dxa"/>
        <w:jc w:val="center"/>
        <w:tblLayout w:type="fixed"/>
        <w:tblCellMar>
          <w:top w:w="0" w:type="dxa"/>
          <w:left w:w="108" w:type="dxa"/>
          <w:bottom w:w="0" w:type="dxa"/>
          <w:right w:w="108" w:type="dxa"/>
        </w:tblCellMar>
      </w:tblPr>
      <w:tblGrid>
        <w:gridCol w:w="612"/>
        <w:gridCol w:w="1505"/>
        <w:gridCol w:w="6921"/>
      </w:tblGrid>
      <w:tr>
        <w:tblPrEx>
          <w:tblCellMar>
            <w:top w:w="0" w:type="dxa"/>
            <w:left w:w="108" w:type="dxa"/>
            <w:bottom w:w="0" w:type="dxa"/>
            <w:right w:w="108" w:type="dxa"/>
          </w:tblCellMar>
        </w:tblPrEx>
        <w:trPr>
          <w:trHeight w:val="249" w:hRule="atLeast"/>
          <w:jc w:val="center"/>
        </w:trPr>
        <w:tc>
          <w:tcPr>
            <w:tcW w:w="612" w:type="dxa"/>
            <w:tcBorders>
              <w:top w:val="single" w:color="000000" w:sz="8" w:space="0"/>
              <w:left w:val="single" w:color="000000" w:sz="8" w:space="0"/>
              <w:bottom w:val="single" w:color="000000" w:sz="8" w:space="0"/>
              <w:right w:val="single" w:color="000000" w:sz="8" w:space="0"/>
            </w:tcBorders>
            <w:noWrap/>
            <w:vAlign w:val="center"/>
          </w:tcPr>
          <w:p>
            <w:pPr>
              <w:pageBreakBefore w:val="0"/>
              <w:widowControl/>
              <w:kinsoku/>
              <w:wordWrap/>
              <w:overflowPunct/>
              <w:topLinePunct w:val="0"/>
              <w:bidi w:val="0"/>
              <w:spacing w:line="360" w:lineRule="auto"/>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b/>
                <w:bCs/>
                <w:color w:val="000000"/>
                <w:kern w:val="0"/>
                <w:sz w:val="24"/>
                <w:szCs w:val="24"/>
                <w:lang w:bidi="ar"/>
              </w:rPr>
              <w:t>序号</w:t>
            </w:r>
          </w:p>
        </w:tc>
        <w:tc>
          <w:tcPr>
            <w:tcW w:w="1505" w:type="dxa"/>
            <w:tcBorders>
              <w:top w:val="single" w:color="000000" w:sz="8" w:space="0"/>
              <w:left w:val="single" w:color="000000" w:sz="8" w:space="0"/>
              <w:bottom w:val="single" w:color="000000" w:sz="8" w:space="0"/>
              <w:right w:val="single" w:color="000000" w:sz="8" w:space="0"/>
            </w:tcBorders>
            <w:vAlign w:val="center"/>
          </w:tcPr>
          <w:p>
            <w:pPr>
              <w:pageBreakBefore w:val="0"/>
              <w:widowControl/>
              <w:kinsoku/>
              <w:wordWrap/>
              <w:overflowPunct/>
              <w:topLinePunct w:val="0"/>
              <w:bidi w:val="0"/>
              <w:spacing w:line="360" w:lineRule="auto"/>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b/>
                <w:bCs/>
                <w:color w:val="000000"/>
                <w:kern w:val="0"/>
                <w:sz w:val="24"/>
                <w:szCs w:val="24"/>
                <w:lang w:bidi="ar"/>
              </w:rPr>
              <w:t>项目名称</w:t>
            </w:r>
          </w:p>
        </w:tc>
        <w:tc>
          <w:tcPr>
            <w:tcW w:w="6921" w:type="dxa"/>
            <w:tcBorders>
              <w:top w:val="single" w:color="000000" w:sz="8" w:space="0"/>
              <w:left w:val="single" w:color="000000" w:sz="8" w:space="0"/>
              <w:bottom w:val="single" w:color="000000" w:sz="8" w:space="0"/>
              <w:right w:val="single" w:color="000000" w:sz="8" w:space="0"/>
            </w:tcBorders>
            <w:vAlign w:val="center"/>
          </w:tcPr>
          <w:p>
            <w:pPr>
              <w:pageBreakBefore w:val="0"/>
              <w:widowControl/>
              <w:kinsoku/>
              <w:wordWrap/>
              <w:overflowPunct/>
              <w:topLinePunct w:val="0"/>
              <w:bidi w:val="0"/>
              <w:spacing w:line="360" w:lineRule="auto"/>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b/>
                <w:bCs/>
                <w:color w:val="000000"/>
                <w:kern w:val="0"/>
                <w:sz w:val="24"/>
                <w:szCs w:val="24"/>
                <w:lang w:bidi="ar"/>
              </w:rPr>
              <w:t>技术参数</w:t>
            </w:r>
          </w:p>
        </w:tc>
      </w:tr>
      <w:tr>
        <w:tblPrEx>
          <w:tblCellMar>
            <w:top w:w="0" w:type="dxa"/>
            <w:left w:w="108" w:type="dxa"/>
            <w:bottom w:w="0" w:type="dxa"/>
            <w:right w:w="108" w:type="dxa"/>
          </w:tblCellMar>
        </w:tblPrEx>
        <w:trPr>
          <w:trHeight w:val="2978" w:hRule="atLeast"/>
          <w:jc w:val="center"/>
        </w:trPr>
        <w:tc>
          <w:tcPr>
            <w:tcW w:w="612" w:type="dxa"/>
            <w:tcBorders>
              <w:top w:val="single" w:color="000000" w:sz="8" w:space="0"/>
              <w:left w:val="single" w:color="000000" w:sz="8" w:space="0"/>
              <w:bottom w:val="single" w:color="000000" w:sz="8" w:space="0"/>
              <w:right w:val="single" w:color="000000" w:sz="8" w:space="0"/>
            </w:tcBorders>
            <w:noWrap/>
            <w:vAlign w:val="center"/>
          </w:tcPr>
          <w:p>
            <w:pPr>
              <w:pageBreakBefore w:val="0"/>
              <w:widowControl/>
              <w:kinsoku/>
              <w:wordWrap/>
              <w:overflowPunct/>
              <w:topLinePunct w:val="0"/>
              <w:bidi w:val="0"/>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1</w:t>
            </w:r>
          </w:p>
        </w:tc>
        <w:tc>
          <w:tcPr>
            <w:tcW w:w="1505" w:type="dxa"/>
            <w:tcBorders>
              <w:top w:val="single" w:color="000000" w:sz="8" w:space="0"/>
              <w:left w:val="single" w:color="000000" w:sz="8" w:space="0"/>
              <w:bottom w:val="single" w:color="000000" w:sz="8" w:space="0"/>
              <w:right w:val="single" w:color="000000" w:sz="8" w:space="0"/>
            </w:tcBorders>
            <w:vAlign w:val="center"/>
          </w:tcPr>
          <w:p>
            <w:pPr>
              <w:pageBreakBefore w:val="0"/>
              <w:widowControl/>
              <w:kinsoku/>
              <w:wordWrap/>
              <w:overflowPunct/>
              <w:topLinePunct w:val="0"/>
              <w:bidi w:val="0"/>
              <w:spacing w:line="360" w:lineRule="auto"/>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车辆管理</w:t>
            </w:r>
          </w:p>
          <w:p>
            <w:pPr>
              <w:pageBreakBefore w:val="0"/>
              <w:widowControl/>
              <w:kinsoku/>
              <w:wordWrap/>
              <w:overflowPunct/>
              <w:topLinePunct w:val="0"/>
              <w:bidi w:val="0"/>
              <w:spacing w:line="360" w:lineRule="auto"/>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主机</w:t>
            </w:r>
          </w:p>
        </w:tc>
        <w:tc>
          <w:tcPr>
            <w:tcW w:w="6921" w:type="dxa"/>
            <w:tcBorders>
              <w:top w:val="single" w:color="000000" w:sz="8" w:space="0"/>
              <w:left w:val="single" w:color="000000" w:sz="8" w:space="0"/>
              <w:bottom w:val="single" w:color="000000" w:sz="8" w:space="0"/>
              <w:right w:val="single" w:color="000000" w:sz="8" w:space="0"/>
            </w:tcBorders>
            <w:vAlign w:val="center"/>
          </w:tcPr>
          <w:p>
            <w:pPr>
              <w:pStyle w:val="11"/>
              <w:pageBreakBefore w:val="0"/>
              <w:widowControl/>
              <w:numPr>
                <w:ilvl w:val="0"/>
                <w:numId w:val="1"/>
              </w:numPr>
              <w:kinsoku/>
              <w:wordWrap/>
              <w:overflowPunct/>
              <w:topLinePunct w:val="0"/>
              <w:bidi w:val="0"/>
              <w:spacing w:line="360" w:lineRule="auto"/>
              <w:ind w:firstLineChars="0"/>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工作电压：AC220V±10% ，50HZ</w:t>
            </w:r>
            <w:r>
              <w:rPr>
                <w:rFonts w:hint="eastAsia" w:ascii="宋体" w:hAnsi="宋体" w:eastAsia="宋体" w:cs="宋体"/>
                <w:color w:val="000000"/>
                <w:kern w:val="0"/>
                <w:sz w:val="24"/>
                <w:szCs w:val="24"/>
                <w:lang w:eastAsia="zh-CN" w:bidi="ar"/>
              </w:rPr>
              <w:t>；</w:t>
            </w:r>
            <w:r>
              <w:rPr>
                <w:rFonts w:hint="eastAsia" w:ascii="宋体" w:hAnsi="宋体" w:eastAsia="宋体" w:cs="宋体"/>
                <w:color w:val="000000"/>
                <w:kern w:val="0"/>
                <w:sz w:val="24"/>
                <w:szCs w:val="24"/>
                <w:lang w:bidi="ar"/>
              </w:rPr>
              <w:t xml:space="preserve">                       </w:t>
            </w:r>
          </w:p>
          <w:p>
            <w:pPr>
              <w:pStyle w:val="11"/>
              <w:pageBreakBefore w:val="0"/>
              <w:widowControl/>
              <w:numPr>
                <w:ilvl w:val="0"/>
                <w:numId w:val="1"/>
              </w:numPr>
              <w:kinsoku/>
              <w:wordWrap/>
              <w:overflowPunct/>
              <w:topLinePunct w:val="0"/>
              <w:bidi w:val="0"/>
              <w:spacing w:line="360" w:lineRule="auto"/>
              <w:ind w:firstLineChars="0"/>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 xml:space="preserve">设备功率：65W </w:t>
            </w:r>
            <w:r>
              <w:rPr>
                <w:rFonts w:hint="eastAsia" w:ascii="宋体" w:hAnsi="宋体" w:eastAsia="宋体" w:cs="宋体"/>
                <w:color w:val="000000"/>
                <w:kern w:val="0"/>
                <w:sz w:val="24"/>
                <w:szCs w:val="24"/>
                <w:lang w:eastAsia="zh-CN" w:bidi="ar"/>
              </w:rPr>
              <w:t>；</w:t>
            </w:r>
            <w:r>
              <w:rPr>
                <w:rFonts w:hint="eastAsia" w:ascii="宋体" w:hAnsi="宋体" w:eastAsia="宋体" w:cs="宋体"/>
                <w:color w:val="000000"/>
                <w:kern w:val="0"/>
                <w:sz w:val="24"/>
                <w:szCs w:val="24"/>
                <w:lang w:bidi="ar"/>
              </w:rPr>
              <w:t xml:space="preserve">  </w:t>
            </w:r>
          </w:p>
          <w:p>
            <w:pPr>
              <w:pStyle w:val="11"/>
              <w:pageBreakBefore w:val="0"/>
              <w:widowControl/>
              <w:numPr>
                <w:ilvl w:val="0"/>
                <w:numId w:val="1"/>
              </w:numPr>
              <w:kinsoku/>
              <w:wordWrap/>
              <w:overflowPunct/>
              <w:topLinePunct w:val="0"/>
              <w:bidi w:val="0"/>
              <w:spacing w:line="360" w:lineRule="auto"/>
              <w:ind w:firstLineChars="0"/>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处理器：双核、高频</w:t>
            </w:r>
            <w:r>
              <w:rPr>
                <w:rFonts w:hint="eastAsia" w:ascii="宋体" w:hAnsi="宋体" w:eastAsia="宋体" w:cs="宋体"/>
                <w:color w:val="000000"/>
                <w:kern w:val="0"/>
                <w:sz w:val="24"/>
                <w:szCs w:val="24"/>
                <w:lang w:eastAsia="zh-CN" w:bidi="ar"/>
              </w:rPr>
              <w:t>；</w:t>
            </w:r>
          </w:p>
          <w:p>
            <w:pPr>
              <w:pStyle w:val="11"/>
              <w:pageBreakBefore w:val="0"/>
              <w:widowControl/>
              <w:numPr>
                <w:ilvl w:val="0"/>
                <w:numId w:val="1"/>
              </w:numPr>
              <w:kinsoku/>
              <w:wordWrap/>
              <w:overflowPunct/>
              <w:topLinePunct w:val="0"/>
              <w:bidi w:val="0"/>
              <w:spacing w:line="360" w:lineRule="auto"/>
              <w:ind w:firstLineChars="0"/>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 xml:space="preserve">工作温度：-25ºC- +70ºC </w:t>
            </w:r>
            <w:r>
              <w:rPr>
                <w:rFonts w:hint="eastAsia" w:ascii="宋体" w:hAnsi="宋体" w:eastAsia="宋体" w:cs="宋体"/>
                <w:color w:val="000000"/>
                <w:kern w:val="0"/>
                <w:sz w:val="24"/>
                <w:szCs w:val="24"/>
                <w:lang w:eastAsia="zh-CN" w:bidi="ar"/>
              </w:rPr>
              <w:t>；</w:t>
            </w:r>
            <w:r>
              <w:rPr>
                <w:rFonts w:hint="eastAsia" w:ascii="宋体" w:hAnsi="宋体" w:eastAsia="宋体" w:cs="宋体"/>
                <w:color w:val="000000"/>
                <w:kern w:val="0"/>
                <w:sz w:val="24"/>
                <w:szCs w:val="24"/>
                <w:lang w:bidi="ar"/>
              </w:rPr>
              <w:t xml:space="preserve">  </w:t>
            </w:r>
          </w:p>
          <w:p>
            <w:pPr>
              <w:pStyle w:val="11"/>
              <w:pageBreakBefore w:val="0"/>
              <w:widowControl/>
              <w:numPr>
                <w:ilvl w:val="0"/>
                <w:numId w:val="1"/>
              </w:numPr>
              <w:kinsoku/>
              <w:wordWrap/>
              <w:overflowPunct/>
              <w:topLinePunct w:val="0"/>
              <w:bidi w:val="0"/>
              <w:spacing w:line="360" w:lineRule="auto"/>
              <w:ind w:firstLineChars="0"/>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相对湿度：≤95% 无凝露</w:t>
            </w:r>
            <w:r>
              <w:rPr>
                <w:rFonts w:hint="eastAsia" w:ascii="宋体" w:hAnsi="宋体" w:eastAsia="宋体" w:cs="宋体"/>
                <w:color w:val="000000"/>
                <w:kern w:val="0"/>
                <w:sz w:val="24"/>
                <w:szCs w:val="24"/>
                <w:lang w:eastAsia="zh-CN" w:bidi="ar"/>
              </w:rPr>
              <w:t>；</w:t>
            </w:r>
          </w:p>
          <w:p>
            <w:pPr>
              <w:pStyle w:val="11"/>
              <w:pageBreakBefore w:val="0"/>
              <w:widowControl/>
              <w:numPr>
                <w:ilvl w:val="0"/>
                <w:numId w:val="1"/>
              </w:numPr>
              <w:kinsoku/>
              <w:wordWrap/>
              <w:overflowPunct/>
              <w:topLinePunct w:val="0"/>
              <w:bidi w:val="0"/>
              <w:spacing w:line="360" w:lineRule="auto"/>
              <w:ind w:firstLineChars="0"/>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防雷等级：3级以上</w:t>
            </w:r>
            <w:r>
              <w:rPr>
                <w:rFonts w:hint="eastAsia" w:ascii="宋体" w:hAnsi="宋体" w:eastAsia="宋体" w:cs="宋体"/>
                <w:color w:val="000000"/>
                <w:kern w:val="0"/>
                <w:sz w:val="24"/>
                <w:szCs w:val="24"/>
                <w:lang w:eastAsia="zh-CN" w:bidi="ar"/>
              </w:rPr>
              <w:t>；</w:t>
            </w:r>
          </w:p>
          <w:p>
            <w:pPr>
              <w:pStyle w:val="11"/>
              <w:pageBreakBefore w:val="0"/>
              <w:widowControl/>
              <w:numPr>
                <w:ilvl w:val="0"/>
                <w:numId w:val="1"/>
              </w:numPr>
              <w:kinsoku/>
              <w:wordWrap/>
              <w:overflowPunct/>
              <w:topLinePunct w:val="0"/>
              <w:bidi w:val="0"/>
              <w:spacing w:line="360" w:lineRule="auto"/>
              <w:ind w:firstLineChars="0"/>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 xml:space="preserve">抓拍率：全天候 ≥ 99% </w:t>
            </w:r>
            <w:r>
              <w:rPr>
                <w:rFonts w:hint="eastAsia" w:ascii="宋体" w:hAnsi="宋体" w:eastAsia="宋体" w:cs="宋体"/>
                <w:color w:val="000000"/>
                <w:kern w:val="0"/>
                <w:sz w:val="24"/>
                <w:szCs w:val="24"/>
                <w:lang w:eastAsia="zh-CN" w:bidi="ar"/>
              </w:rPr>
              <w:t>；</w:t>
            </w:r>
          </w:p>
          <w:p>
            <w:pPr>
              <w:pStyle w:val="11"/>
              <w:pageBreakBefore w:val="0"/>
              <w:widowControl/>
              <w:numPr>
                <w:ilvl w:val="0"/>
                <w:numId w:val="1"/>
              </w:numPr>
              <w:kinsoku/>
              <w:wordWrap/>
              <w:overflowPunct/>
              <w:topLinePunct w:val="0"/>
              <w:bidi w:val="0"/>
              <w:spacing w:line="360" w:lineRule="auto"/>
              <w:ind w:firstLineChars="0"/>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车牌识别率：全天候 ≥ 99%</w:t>
            </w:r>
            <w:r>
              <w:rPr>
                <w:rFonts w:hint="eastAsia" w:ascii="宋体" w:hAnsi="宋体" w:eastAsia="宋体" w:cs="宋体"/>
                <w:color w:val="000000"/>
                <w:kern w:val="0"/>
                <w:sz w:val="24"/>
                <w:szCs w:val="24"/>
                <w:lang w:eastAsia="zh-CN" w:bidi="ar"/>
              </w:rPr>
              <w:t>；</w:t>
            </w:r>
          </w:p>
          <w:p>
            <w:pPr>
              <w:pStyle w:val="11"/>
              <w:pageBreakBefore w:val="0"/>
              <w:widowControl/>
              <w:numPr>
                <w:ilvl w:val="0"/>
                <w:numId w:val="1"/>
              </w:numPr>
              <w:kinsoku/>
              <w:wordWrap/>
              <w:overflowPunct/>
              <w:topLinePunct w:val="0"/>
              <w:bidi w:val="0"/>
              <w:spacing w:line="360" w:lineRule="auto"/>
              <w:ind w:firstLineChars="0"/>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显示屏：车位信息、停车时长、收费金额等，支持自定义</w:t>
            </w:r>
            <w:r>
              <w:rPr>
                <w:rFonts w:hint="eastAsia" w:ascii="宋体" w:hAnsi="宋体" w:eastAsia="宋体" w:cs="宋体"/>
                <w:color w:val="000000"/>
                <w:kern w:val="0"/>
                <w:sz w:val="24"/>
                <w:szCs w:val="24"/>
                <w:lang w:eastAsia="zh-CN" w:bidi="ar"/>
              </w:rPr>
              <w:t>；</w:t>
            </w:r>
          </w:p>
          <w:p>
            <w:pPr>
              <w:pStyle w:val="11"/>
              <w:pageBreakBefore w:val="0"/>
              <w:widowControl/>
              <w:numPr>
                <w:ilvl w:val="0"/>
                <w:numId w:val="1"/>
              </w:numPr>
              <w:kinsoku/>
              <w:wordWrap/>
              <w:overflowPunct/>
              <w:topLinePunct w:val="0"/>
              <w:bidi w:val="0"/>
              <w:spacing w:line="360" w:lineRule="auto"/>
              <w:ind w:firstLineChars="0"/>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收费模式：具备自助缴费、手机缴费、人工缴费等</w:t>
            </w:r>
            <w:r>
              <w:rPr>
                <w:rFonts w:hint="eastAsia" w:ascii="宋体" w:hAnsi="宋体" w:eastAsia="宋体" w:cs="宋体"/>
                <w:color w:val="000000"/>
                <w:kern w:val="0"/>
                <w:sz w:val="24"/>
                <w:szCs w:val="24"/>
                <w:lang w:eastAsia="zh-CN" w:bidi="ar"/>
              </w:rPr>
              <w:t>；</w:t>
            </w:r>
          </w:p>
          <w:p>
            <w:pPr>
              <w:pStyle w:val="11"/>
              <w:pageBreakBefore w:val="0"/>
              <w:widowControl/>
              <w:numPr>
                <w:ilvl w:val="0"/>
                <w:numId w:val="1"/>
              </w:numPr>
              <w:kinsoku/>
              <w:wordWrap/>
              <w:overflowPunct/>
              <w:topLinePunct w:val="0"/>
              <w:bidi w:val="0"/>
              <w:spacing w:line="360" w:lineRule="auto"/>
              <w:ind w:firstLineChars="0"/>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具备智能语音提示功能</w:t>
            </w:r>
            <w:r>
              <w:rPr>
                <w:rFonts w:hint="eastAsia" w:ascii="宋体" w:hAnsi="宋体" w:eastAsia="宋体" w:cs="宋体"/>
                <w:color w:val="000000"/>
                <w:kern w:val="0"/>
                <w:sz w:val="24"/>
                <w:szCs w:val="24"/>
                <w:lang w:eastAsia="zh-CN" w:bidi="ar"/>
              </w:rPr>
              <w:t>；</w:t>
            </w:r>
          </w:p>
          <w:p>
            <w:pPr>
              <w:pStyle w:val="11"/>
              <w:pageBreakBefore w:val="0"/>
              <w:widowControl/>
              <w:numPr>
                <w:ilvl w:val="0"/>
                <w:numId w:val="1"/>
              </w:numPr>
              <w:kinsoku/>
              <w:wordWrap/>
              <w:overflowPunct/>
              <w:topLinePunct w:val="0"/>
              <w:bidi w:val="0"/>
              <w:spacing w:line="360" w:lineRule="auto"/>
              <w:ind w:firstLineChars="0"/>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通讯接口：对接网络支持TCP/IP</w:t>
            </w:r>
            <w:r>
              <w:rPr>
                <w:rFonts w:hint="eastAsia" w:ascii="宋体" w:hAnsi="宋体" w:eastAsia="宋体" w:cs="宋体"/>
                <w:color w:val="000000"/>
                <w:kern w:val="0"/>
                <w:sz w:val="24"/>
                <w:szCs w:val="24"/>
                <w:lang w:eastAsia="zh-CN" w:bidi="ar"/>
              </w:rPr>
              <w:t>。</w:t>
            </w:r>
          </w:p>
        </w:tc>
      </w:tr>
      <w:tr>
        <w:tblPrEx>
          <w:tblCellMar>
            <w:top w:w="0" w:type="dxa"/>
            <w:left w:w="108" w:type="dxa"/>
            <w:bottom w:w="0" w:type="dxa"/>
            <w:right w:w="108" w:type="dxa"/>
          </w:tblCellMar>
        </w:tblPrEx>
        <w:trPr>
          <w:trHeight w:val="1721" w:hRule="atLeast"/>
          <w:jc w:val="center"/>
        </w:trPr>
        <w:tc>
          <w:tcPr>
            <w:tcW w:w="612" w:type="dxa"/>
            <w:tcBorders>
              <w:top w:val="single" w:color="000000" w:sz="8" w:space="0"/>
              <w:left w:val="single" w:color="000000" w:sz="8" w:space="0"/>
              <w:bottom w:val="single" w:color="000000" w:sz="8" w:space="0"/>
              <w:right w:val="single" w:color="000000" w:sz="8" w:space="0"/>
            </w:tcBorders>
            <w:noWrap/>
            <w:vAlign w:val="center"/>
          </w:tcPr>
          <w:p>
            <w:pPr>
              <w:pageBreakBefore w:val="0"/>
              <w:widowControl/>
              <w:kinsoku/>
              <w:wordWrap/>
              <w:overflowPunct/>
              <w:topLinePunct w:val="0"/>
              <w:bidi w:val="0"/>
              <w:spacing w:line="360" w:lineRule="auto"/>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2</w:t>
            </w:r>
          </w:p>
        </w:tc>
        <w:tc>
          <w:tcPr>
            <w:tcW w:w="1505" w:type="dxa"/>
            <w:tcBorders>
              <w:top w:val="single" w:color="000000" w:sz="8" w:space="0"/>
              <w:left w:val="single" w:color="000000" w:sz="8" w:space="0"/>
              <w:bottom w:val="single" w:color="000000" w:sz="8" w:space="0"/>
              <w:right w:val="single" w:color="000000" w:sz="8" w:space="0"/>
            </w:tcBorders>
            <w:vAlign w:val="center"/>
          </w:tcPr>
          <w:p>
            <w:pPr>
              <w:pageBreakBefore w:val="0"/>
              <w:widowControl/>
              <w:kinsoku/>
              <w:wordWrap/>
              <w:overflowPunct/>
              <w:topLinePunct w:val="0"/>
              <w:bidi w:val="0"/>
              <w:spacing w:line="360" w:lineRule="auto"/>
              <w:textAlignment w:val="center"/>
              <w:rPr>
                <w:rFonts w:hint="eastAsia" w:ascii="宋体" w:hAnsi="宋体" w:eastAsia="宋体" w:cs="宋体"/>
                <w:color w:val="000000"/>
                <w:kern w:val="0"/>
                <w:sz w:val="24"/>
                <w:szCs w:val="24"/>
                <w:lang w:bidi="ar"/>
              </w:rPr>
            </w:pPr>
          </w:p>
          <w:p>
            <w:pPr>
              <w:pageBreakBefore w:val="0"/>
              <w:widowControl/>
              <w:kinsoku/>
              <w:wordWrap/>
              <w:overflowPunct/>
              <w:topLinePunct w:val="0"/>
              <w:bidi w:val="0"/>
              <w:spacing w:line="360" w:lineRule="auto"/>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智能道闸</w:t>
            </w:r>
          </w:p>
        </w:tc>
        <w:tc>
          <w:tcPr>
            <w:tcW w:w="6921" w:type="dxa"/>
            <w:tcBorders>
              <w:top w:val="single" w:color="000000" w:sz="8" w:space="0"/>
              <w:left w:val="single" w:color="000000" w:sz="8" w:space="0"/>
              <w:bottom w:val="single" w:color="000000" w:sz="8" w:space="0"/>
              <w:right w:val="single" w:color="000000" w:sz="8" w:space="0"/>
            </w:tcBorders>
            <w:vAlign w:val="center"/>
          </w:tcPr>
          <w:p>
            <w:pPr>
              <w:pStyle w:val="11"/>
              <w:pageBreakBefore w:val="0"/>
              <w:widowControl/>
              <w:numPr>
                <w:ilvl w:val="0"/>
                <w:numId w:val="2"/>
              </w:numPr>
              <w:kinsoku/>
              <w:wordWrap/>
              <w:overflowPunct/>
              <w:topLinePunct w:val="0"/>
              <w:bidi w:val="0"/>
              <w:spacing w:line="360" w:lineRule="auto"/>
              <w:ind w:firstLineChars="0"/>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电源电压：AC220V±10% ，50HZ</w:t>
            </w:r>
            <w:r>
              <w:rPr>
                <w:rFonts w:hint="eastAsia" w:ascii="宋体" w:hAnsi="宋体" w:eastAsia="宋体" w:cs="宋体"/>
                <w:color w:val="000000"/>
                <w:kern w:val="0"/>
                <w:sz w:val="24"/>
                <w:szCs w:val="24"/>
                <w:lang w:eastAsia="zh-CN" w:bidi="ar"/>
              </w:rPr>
              <w:t>；</w:t>
            </w:r>
          </w:p>
          <w:p>
            <w:pPr>
              <w:pStyle w:val="11"/>
              <w:pageBreakBefore w:val="0"/>
              <w:widowControl/>
              <w:numPr>
                <w:ilvl w:val="0"/>
                <w:numId w:val="2"/>
              </w:numPr>
              <w:kinsoku/>
              <w:wordWrap/>
              <w:overflowPunct/>
              <w:topLinePunct w:val="0"/>
              <w:bidi w:val="0"/>
              <w:spacing w:line="360" w:lineRule="auto"/>
              <w:ind w:firstLineChars="0"/>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 xml:space="preserve">工作温度：-25ºC- +70ºC </w:t>
            </w:r>
            <w:r>
              <w:rPr>
                <w:rFonts w:hint="eastAsia" w:ascii="宋体" w:hAnsi="宋体" w:eastAsia="宋体" w:cs="宋体"/>
                <w:color w:val="000000"/>
                <w:kern w:val="0"/>
                <w:sz w:val="24"/>
                <w:szCs w:val="24"/>
                <w:lang w:eastAsia="zh-CN" w:bidi="ar"/>
              </w:rPr>
              <w:t>；</w:t>
            </w:r>
          </w:p>
          <w:p>
            <w:pPr>
              <w:pStyle w:val="11"/>
              <w:pageBreakBefore w:val="0"/>
              <w:widowControl/>
              <w:numPr>
                <w:ilvl w:val="0"/>
                <w:numId w:val="2"/>
              </w:numPr>
              <w:kinsoku/>
              <w:wordWrap/>
              <w:overflowPunct/>
              <w:topLinePunct w:val="0"/>
              <w:bidi w:val="0"/>
              <w:spacing w:line="360" w:lineRule="auto"/>
              <w:ind w:firstLineChars="0"/>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道闸杆长：3-5米（根据现场需求确定）</w:t>
            </w:r>
            <w:r>
              <w:rPr>
                <w:rFonts w:hint="eastAsia" w:ascii="宋体" w:hAnsi="宋体" w:eastAsia="宋体" w:cs="宋体"/>
                <w:color w:val="000000"/>
                <w:kern w:val="0"/>
                <w:sz w:val="24"/>
                <w:szCs w:val="24"/>
                <w:lang w:eastAsia="zh-CN" w:bidi="ar"/>
              </w:rPr>
              <w:t>；</w:t>
            </w:r>
          </w:p>
          <w:p>
            <w:pPr>
              <w:pStyle w:val="11"/>
              <w:pageBreakBefore w:val="0"/>
              <w:widowControl/>
              <w:numPr>
                <w:ilvl w:val="0"/>
                <w:numId w:val="2"/>
              </w:numPr>
              <w:kinsoku/>
              <w:wordWrap/>
              <w:overflowPunct/>
              <w:topLinePunct w:val="0"/>
              <w:bidi w:val="0"/>
              <w:spacing w:line="360" w:lineRule="auto"/>
              <w:ind w:firstLineChars="0"/>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闸杆起落速度：≤ 3秒</w:t>
            </w:r>
            <w:r>
              <w:rPr>
                <w:rFonts w:hint="eastAsia" w:ascii="宋体" w:hAnsi="宋体" w:eastAsia="宋体" w:cs="宋体"/>
                <w:color w:val="000000"/>
                <w:kern w:val="0"/>
                <w:sz w:val="24"/>
                <w:szCs w:val="24"/>
                <w:lang w:eastAsia="zh-CN" w:bidi="ar"/>
              </w:rPr>
              <w:t>；</w:t>
            </w:r>
          </w:p>
          <w:p>
            <w:pPr>
              <w:pStyle w:val="11"/>
              <w:pageBreakBefore w:val="0"/>
              <w:widowControl/>
              <w:numPr>
                <w:ilvl w:val="0"/>
                <w:numId w:val="2"/>
              </w:numPr>
              <w:kinsoku/>
              <w:wordWrap/>
              <w:overflowPunct/>
              <w:topLinePunct w:val="0"/>
              <w:bidi w:val="0"/>
              <w:spacing w:line="360" w:lineRule="auto"/>
              <w:ind w:firstLineChars="0"/>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遥控距离：≤ 30米</w:t>
            </w:r>
            <w:r>
              <w:rPr>
                <w:rFonts w:hint="eastAsia" w:ascii="宋体" w:hAnsi="宋体" w:eastAsia="宋体" w:cs="宋体"/>
                <w:color w:val="000000"/>
                <w:kern w:val="0"/>
                <w:sz w:val="24"/>
                <w:szCs w:val="24"/>
                <w:lang w:eastAsia="zh-CN" w:bidi="ar"/>
              </w:rPr>
              <w:t>；</w:t>
            </w:r>
          </w:p>
          <w:p>
            <w:pPr>
              <w:pStyle w:val="11"/>
              <w:pageBreakBefore w:val="0"/>
              <w:widowControl/>
              <w:numPr>
                <w:ilvl w:val="0"/>
                <w:numId w:val="2"/>
              </w:numPr>
              <w:kinsoku/>
              <w:wordWrap/>
              <w:overflowPunct/>
              <w:topLinePunct w:val="0"/>
              <w:bidi w:val="0"/>
              <w:spacing w:line="360" w:lineRule="auto"/>
              <w:ind w:firstLineChars="0"/>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防雷等级：≥3级</w:t>
            </w:r>
            <w:r>
              <w:rPr>
                <w:rFonts w:hint="eastAsia" w:ascii="宋体" w:hAnsi="宋体" w:eastAsia="宋体" w:cs="宋体"/>
                <w:color w:val="000000"/>
                <w:kern w:val="0"/>
                <w:sz w:val="24"/>
                <w:szCs w:val="24"/>
                <w:lang w:eastAsia="zh-CN" w:bidi="ar"/>
              </w:rPr>
              <w:t>；</w:t>
            </w:r>
          </w:p>
          <w:p>
            <w:pPr>
              <w:pStyle w:val="11"/>
              <w:pageBreakBefore w:val="0"/>
              <w:widowControl/>
              <w:kinsoku/>
              <w:wordWrap/>
              <w:overflowPunct/>
              <w:topLinePunct w:val="0"/>
              <w:bidi w:val="0"/>
              <w:spacing w:line="360" w:lineRule="auto"/>
              <w:ind w:firstLine="0" w:firstLineChars="0"/>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 xml:space="preserve">7. 变频功能:支持起、落杆加减速调整，实现快速起竿、慢速落杆，平稳运行； </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8. 按键</w:t>
            </w:r>
            <w:r>
              <w:rPr>
                <w:rFonts w:hint="eastAsia" w:ascii="宋体" w:hAnsi="宋体" w:eastAsia="宋体" w:cs="宋体"/>
                <w:color w:val="000000"/>
                <w:kern w:val="0"/>
                <w:sz w:val="24"/>
                <w:szCs w:val="24"/>
                <w:lang w:eastAsia="zh-CN" w:bidi="ar"/>
              </w:rPr>
              <w:t>和</w:t>
            </w:r>
            <w:r>
              <w:rPr>
                <w:rFonts w:hint="eastAsia" w:ascii="宋体" w:hAnsi="宋体" w:eastAsia="宋体" w:cs="宋体"/>
                <w:color w:val="000000"/>
                <w:kern w:val="0"/>
                <w:sz w:val="24"/>
                <w:szCs w:val="24"/>
                <w:lang w:bidi="ar"/>
              </w:rPr>
              <w:t>遥控控制功能:可通过控制盒面板按键进行手动控制或通过遥控器控制档杆的开、停、关</w:t>
            </w:r>
            <w:r>
              <w:rPr>
                <w:rFonts w:hint="eastAsia" w:ascii="宋体" w:hAnsi="宋体" w:eastAsia="宋体" w:cs="宋体"/>
                <w:color w:val="000000"/>
                <w:kern w:val="0"/>
                <w:sz w:val="24"/>
                <w:szCs w:val="24"/>
                <w:lang w:eastAsia="zh-CN" w:bidi="ar"/>
              </w:rPr>
              <w:t>；</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9. 防砸保护功能:可连接地感、红外、压力电波等设备进行车辆防砸保护</w:t>
            </w:r>
            <w:r>
              <w:rPr>
                <w:rFonts w:hint="eastAsia" w:ascii="宋体" w:hAnsi="宋体" w:eastAsia="宋体" w:cs="宋体"/>
                <w:color w:val="000000"/>
                <w:kern w:val="0"/>
                <w:sz w:val="24"/>
                <w:szCs w:val="24"/>
                <w:lang w:eastAsia="zh-CN" w:bidi="ar"/>
              </w:rPr>
              <w:t>；</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10. 自动落杆功能:道闸同时满足开到位状态、无其他控制开信号、计时到设定时间、防砸线圈上无车条件时，道闸会自动落杆。</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11. 应急放行功能:断电后，可通过工具手动操作使道闸处于开闸状态；通过增加配件，支持断电自动抬杆</w:t>
            </w:r>
            <w:r>
              <w:rPr>
                <w:rFonts w:hint="eastAsia" w:ascii="宋体" w:hAnsi="宋体" w:eastAsia="宋体" w:cs="宋体"/>
                <w:color w:val="000000"/>
                <w:kern w:val="0"/>
                <w:sz w:val="24"/>
                <w:szCs w:val="24"/>
                <w:lang w:eastAsia="zh-CN" w:bidi="ar"/>
              </w:rPr>
              <w:t>；</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w:t>
            </w:r>
            <w:r>
              <w:rPr>
                <w:rFonts w:hint="eastAsia" w:ascii="宋体" w:hAnsi="宋体" w:eastAsia="宋体" w:cs="宋体"/>
                <w:color w:val="000000"/>
                <w:kern w:val="0"/>
                <w:sz w:val="24"/>
                <w:szCs w:val="24"/>
                <w:lang w:val="en-US" w:eastAsia="zh-CN" w:bidi="ar"/>
              </w:rPr>
              <w:t>2</w:t>
            </w:r>
            <w:r>
              <w:rPr>
                <w:rFonts w:hint="eastAsia" w:ascii="宋体" w:hAnsi="宋体" w:eastAsia="宋体" w:cs="宋体"/>
                <w:color w:val="000000"/>
                <w:kern w:val="0"/>
                <w:sz w:val="24"/>
                <w:szCs w:val="24"/>
                <w:lang w:bidi="ar"/>
              </w:rPr>
              <w:t>. 雷达检测:通过雷达可进行检测车辆和行人</w:t>
            </w:r>
            <w:r>
              <w:rPr>
                <w:rFonts w:hint="eastAsia" w:ascii="宋体" w:hAnsi="宋体" w:eastAsia="宋体" w:cs="宋体"/>
                <w:color w:val="000000"/>
                <w:kern w:val="0"/>
                <w:sz w:val="24"/>
                <w:szCs w:val="24"/>
                <w:lang w:eastAsia="zh-CN" w:bidi="ar"/>
              </w:rPr>
              <w:t>；</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w:t>
            </w:r>
            <w:r>
              <w:rPr>
                <w:rFonts w:hint="eastAsia" w:ascii="宋体" w:hAnsi="宋体" w:eastAsia="宋体" w:cs="宋体"/>
                <w:color w:val="000000"/>
                <w:kern w:val="0"/>
                <w:sz w:val="24"/>
                <w:szCs w:val="24"/>
                <w:lang w:val="en-US" w:eastAsia="zh-CN" w:bidi="ar"/>
              </w:rPr>
              <w:t>3</w:t>
            </w:r>
            <w:r>
              <w:rPr>
                <w:rFonts w:hint="eastAsia" w:ascii="宋体" w:hAnsi="宋体" w:eastAsia="宋体" w:cs="宋体"/>
                <w:color w:val="000000"/>
                <w:kern w:val="0"/>
                <w:sz w:val="24"/>
                <w:szCs w:val="24"/>
                <w:lang w:bidi="ar"/>
              </w:rPr>
              <w:t>. 具有遇阻反弹功能：当闸杠下落时，遇到物体阻挡，将立即开闸（即遇到阻力自动返回）</w:t>
            </w:r>
            <w:r>
              <w:rPr>
                <w:rFonts w:hint="eastAsia" w:ascii="宋体" w:hAnsi="宋体" w:eastAsia="宋体" w:cs="宋体"/>
                <w:color w:val="000000"/>
                <w:kern w:val="0"/>
                <w:sz w:val="24"/>
                <w:szCs w:val="24"/>
                <w:lang w:eastAsia="zh-CN" w:bidi="ar"/>
              </w:rPr>
              <w:t>。</w:t>
            </w:r>
          </w:p>
        </w:tc>
      </w:tr>
      <w:tr>
        <w:tblPrEx>
          <w:tblCellMar>
            <w:top w:w="0" w:type="dxa"/>
            <w:left w:w="108" w:type="dxa"/>
            <w:bottom w:w="0" w:type="dxa"/>
            <w:right w:w="108" w:type="dxa"/>
          </w:tblCellMar>
        </w:tblPrEx>
        <w:trPr>
          <w:trHeight w:val="67" w:hRule="atLeast"/>
          <w:jc w:val="center"/>
        </w:trPr>
        <w:tc>
          <w:tcPr>
            <w:tcW w:w="612" w:type="dxa"/>
            <w:tcBorders>
              <w:top w:val="single" w:color="000000" w:sz="8" w:space="0"/>
              <w:left w:val="single" w:color="000000" w:sz="8" w:space="0"/>
              <w:bottom w:val="single" w:color="000000" w:sz="8" w:space="0"/>
              <w:right w:val="single" w:color="000000" w:sz="8" w:space="0"/>
            </w:tcBorders>
            <w:noWrap/>
            <w:vAlign w:val="center"/>
          </w:tcPr>
          <w:p>
            <w:pPr>
              <w:pageBreakBefore w:val="0"/>
              <w:widowControl/>
              <w:kinsoku/>
              <w:wordWrap/>
              <w:overflowPunct/>
              <w:topLinePunct w:val="0"/>
              <w:bidi w:val="0"/>
              <w:spacing w:line="360" w:lineRule="auto"/>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3</w:t>
            </w:r>
          </w:p>
        </w:tc>
        <w:tc>
          <w:tcPr>
            <w:tcW w:w="1505" w:type="dxa"/>
            <w:tcBorders>
              <w:top w:val="single" w:color="000000" w:sz="8" w:space="0"/>
              <w:left w:val="single" w:color="000000" w:sz="8" w:space="0"/>
              <w:bottom w:val="single" w:color="000000" w:sz="8" w:space="0"/>
              <w:right w:val="single" w:color="000000" w:sz="8" w:space="0"/>
            </w:tcBorders>
            <w:vAlign w:val="center"/>
          </w:tcPr>
          <w:p>
            <w:pPr>
              <w:pageBreakBefore w:val="0"/>
              <w:widowControl/>
              <w:kinsoku/>
              <w:wordWrap/>
              <w:overflowPunct/>
              <w:topLinePunct w:val="0"/>
              <w:bidi w:val="0"/>
              <w:spacing w:line="360" w:lineRule="auto"/>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出入口</w:t>
            </w:r>
          </w:p>
          <w:p>
            <w:pPr>
              <w:pageBreakBefore w:val="0"/>
              <w:widowControl/>
              <w:kinsoku/>
              <w:wordWrap/>
              <w:overflowPunct/>
              <w:topLinePunct w:val="0"/>
              <w:bidi w:val="0"/>
              <w:spacing w:line="360" w:lineRule="auto"/>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控制器</w:t>
            </w:r>
          </w:p>
        </w:tc>
        <w:tc>
          <w:tcPr>
            <w:tcW w:w="6921" w:type="dxa"/>
            <w:tcBorders>
              <w:top w:val="single" w:color="000000" w:sz="8" w:space="0"/>
              <w:left w:val="single" w:color="000000" w:sz="8" w:space="0"/>
              <w:bottom w:val="single" w:color="000000" w:sz="8" w:space="0"/>
              <w:right w:val="single" w:color="000000" w:sz="8" w:space="0"/>
            </w:tcBorders>
            <w:vAlign w:val="center"/>
          </w:tcPr>
          <w:p>
            <w:pPr>
              <w:pageBreakBefore w:val="0"/>
              <w:widowControl/>
              <w:kinsoku/>
              <w:wordWrap/>
              <w:overflowPunct/>
              <w:topLinePunct w:val="0"/>
              <w:bidi w:val="0"/>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1.设备远程管理功能检查：支持设备连接出入口终端管理系统，支持云端协同管理</w:t>
            </w:r>
            <w:r>
              <w:rPr>
                <w:rFonts w:hint="eastAsia" w:ascii="宋体" w:hAnsi="宋体" w:eastAsia="宋体" w:cs="宋体"/>
                <w:sz w:val="24"/>
                <w:szCs w:val="24"/>
                <w:lang w:eastAsia="zh-CN"/>
              </w:rPr>
              <w:t>；</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2</w:t>
            </w:r>
            <w:r>
              <w:rPr>
                <w:rFonts w:hint="eastAsia" w:ascii="宋体" w:hAnsi="宋体" w:eastAsia="宋体" w:cs="宋体"/>
                <w:sz w:val="24"/>
                <w:szCs w:val="24"/>
              </w:rPr>
              <w:t>.远程运维功能检查：支持对设备进行远程管理、远程升级</w:t>
            </w:r>
            <w:r>
              <w:rPr>
                <w:rFonts w:hint="eastAsia" w:ascii="宋体" w:hAnsi="宋体" w:eastAsia="宋体" w:cs="宋体"/>
                <w:sz w:val="24"/>
                <w:szCs w:val="24"/>
                <w:lang w:eastAsia="zh-CN"/>
              </w:rPr>
              <w:t>；</w:t>
            </w:r>
          </w:p>
        </w:tc>
      </w:tr>
      <w:tr>
        <w:tblPrEx>
          <w:tblCellMar>
            <w:top w:w="0" w:type="dxa"/>
            <w:left w:w="108" w:type="dxa"/>
            <w:bottom w:w="0" w:type="dxa"/>
            <w:right w:w="108" w:type="dxa"/>
          </w:tblCellMar>
        </w:tblPrEx>
        <w:trPr>
          <w:trHeight w:val="271" w:hRule="atLeast"/>
          <w:jc w:val="center"/>
        </w:trPr>
        <w:tc>
          <w:tcPr>
            <w:tcW w:w="612" w:type="dxa"/>
            <w:tcBorders>
              <w:top w:val="single" w:color="000000" w:sz="8" w:space="0"/>
              <w:left w:val="single" w:color="000000" w:sz="8" w:space="0"/>
              <w:bottom w:val="single" w:color="000000" w:sz="8" w:space="0"/>
              <w:right w:val="single" w:color="000000" w:sz="8" w:space="0"/>
            </w:tcBorders>
            <w:noWrap/>
            <w:vAlign w:val="center"/>
          </w:tcPr>
          <w:p>
            <w:pPr>
              <w:pageBreakBefore w:val="0"/>
              <w:widowControl/>
              <w:kinsoku/>
              <w:wordWrap/>
              <w:overflowPunct/>
              <w:topLinePunct w:val="0"/>
              <w:bidi w:val="0"/>
              <w:spacing w:line="360" w:lineRule="auto"/>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4</w:t>
            </w:r>
          </w:p>
        </w:tc>
        <w:tc>
          <w:tcPr>
            <w:tcW w:w="1505" w:type="dxa"/>
            <w:tcBorders>
              <w:top w:val="single" w:color="000000" w:sz="8" w:space="0"/>
              <w:left w:val="single" w:color="000000" w:sz="8" w:space="0"/>
              <w:bottom w:val="single" w:color="000000" w:sz="8" w:space="0"/>
              <w:right w:val="single" w:color="000000" w:sz="8" w:space="0"/>
            </w:tcBorders>
            <w:vAlign w:val="center"/>
          </w:tcPr>
          <w:p>
            <w:pPr>
              <w:pageBreakBefore w:val="0"/>
              <w:widowControl/>
              <w:kinsoku/>
              <w:wordWrap/>
              <w:overflowPunct/>
              <w:topLinePunct w:val="0"/>
              <w:bidi w:val="0"/>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收费管理</w:t>
            </w:r>
          </w:p>
        </w:tc>
        <w:tc>
          <w:tcPr>
            <w:tcW w:w="6921" w:type="dxa"/>
            <w:tcBorders>
              <w:top w:val="single" w:color="000000" w:sz="8" w:space="0"/>
              <w:left w:val="single" w:color="000000" w:sz="8" w:space="0"/>
              <w:bottom w:val="single" w:color="000000" w:sz="8" w:space="0"/>
              <w:right w:val="single" w:color="000000" w:sz="8" w:space="0"/>
            </w:tcBorders>
            <w:vAlign w:val="center"/>
          </w:tcPr>
          <w:p>
            <w:pPr>
              <w:pageBreakBefore w:val="0"/>
              <w:widowControl/>
              <w:kinsoku/>
              <w:wordWrap/>
              <w:overflowPunct/>
              <w:topLinePunct w:val="0"/>
              <w:bidi w:val="0"/>
              <w:spacing w:line="360" w:lineRule="auto"/>
              <w:jc w:val="left"/>
              <w:textAlignment w:val="center"/>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系统云平台</w:t>
            </w:r>
            <w:r>
              <w:rPr>
                <w:rFonts w:hint="eastAsia" w:ascii="宋体" w:hAnsi="宋体" w:eastAsia="宋体" w:cs="宋体"/>
                <w:color w:val="auto"/>
                <w:kern w:val="0"/>
                <w:sz w:val="24"/>
                <w:szCs w:val="24"/>
                <w:lang w:eastAsia="zh-CN" w:bidi="ar"/>
              </w:rPr>
              <w:t>；</w:t>
            </w:r>
          </w:p>
          <w:p>
            <w:pPr>
              <w:pageBreakBefore w:val="0"/>
              <w:widowControl/>
              <w:kinsoku/>
              <w:wordWrap/>
              <w:overflowPunct/>
              <w:topLinePunct w:val="0"/>
              <w:bidi w:val="0"/>
              <w:spacing w:line="360" w:lineRule="auto"/>
              <w:jc w:val="left"/>
              <w:textAlignment w:val="center"/>
              <w:rPr>
                <w:rFonts w:hint="eastAsia" w:ascii="宋体" w:hAnsi="宋体" w:eastAsia="宋体" w:cs="宋体"/>
                <w:color w:val="auto"/>
                <w:kern w:val="0"/>
                <w:sz w:val="24"/>
                <w:szCs w:val="24"/>
                <w:lang w:bidi="ar"/>
              </w:rPr>
            </w:pPr>
            <w:r>
              <w:rPr>
                <w:rStyle w:val="10"/>
                <w:rFonts w:hint="eastAsia" w:ascii="宋体" w:hAnsi="宋体" w:eastAsia="宋体" w:cs="宋体"/>
                <w:color w:val="auto"/>
                <w:sz w:val="24"/>
                <w:szCs w:val="24"/>
                <w:lang w:val="en-US" w:eastAsia="zh-CN"/>
              </w:rPr>
              <w:t>2</w:t>
            </w:r>
            <w:r>
              <w:rPr>
                <w:rFonts w:hint="eastAsia" w:ascii="宋体" w:hAnsi="宋体" w:eastAsia="宋体" w:cs="宋体"/>
                <w:color w:val="auto"/>
                <w:kern w:val="0"/>
                <w:sz w:val="24"/>
                <w:szCs w:val="24"/>
                <w:lang w:bidi="ar"/>
              </w:rPr>
              <w:t>.云端运维</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(1) 支持查看场库系统在离线状态，离线时进行告警通知；</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(2) 支持远程进行物联终端系统参数配置，无需前往现场处理</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val="en-US" w:eastAsia="zh-CN" w:bidi="ar"/>
              </w:rPr>
              <w:t>3</w:t>
            </w:r>
            <w:r>
              <w:rPr>
                <w:rFonts w:hint="eastAsia" w:ascii="宋体" w:hAnsi="宋体" w:eastAsia="宋体" w:cs="宋体"/>
                <w:color w:val="auto"/>
                <w:kern w:val="0"/>
                <w:sz w:val="24"/>
                <w:szCs w:val="24"/>
                <w:lang w:bidi="ar"/>
              </w:rPr>
              <w:t>.快捷支付</w:t>
            </w:r>
          </w:p>
          <w:p>
            <w:pPr>
              <w:pageBreakBefore w:val="0"/>
              <w:widowControl/>
              <w:kinsoku/>
              <w:wordWrap/>
              <w:overflowPunct/>
              <w:topLinePunct w:val="0"/>
              <w:bidi w:val="0"/>
              <w:spacing w:line="360" w:lineRule="auto"/>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(1)支持微信、支付宝等多种线上支付方式，以及 ETC、微信、支付宝等多种无感支付</w:t>
            </w:r>
            <w:r>
              <w:rPr>
                <w:rFonts w:hint="eastAsia" w:ascii="宋体" w:hAnsi="宋体" w:eastAsia="宋体" w:cs="宋体"/>
                <w:color w:val="auto"/>
                <w:kern w:val="0"/>
                <w:sz w:val="24"/>
                <w:szCs w:val="24"/>
                <w:lang w:eastAsia="zh-CN" w:bidi="ar"/>
              </w:rPr>
              <w:t>；</w:t>
            </w:r>
          </w:p>
          <w:p>
            <w:pPr>
              <w:pageBreakBefore w:val="0"/>
              <w:widowControl/>
              <w:kinsoku/>
              <w:wordWrap/>
              <w:overflowPunct/>
              <w:topLinePunct w:val="0"/>
              <w:bidi w:val="0"/>
              <w:spacing w:line="360" w:lineRule="auto"/>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val="en-US" w:eastAsia="zh-CN" w:bidi="ar"/>
              </w:rPr>
              <w:t>4</w:t>
            </w:r>
            <w:r>
              <w:rPr>
                <w:rFonts w:hint="eastAsia" w:ascii="宋体" w:hAnsi="宋体" w:eastAsia="宋体" w:cs="宋体"/>
                <w:color w:val="auto"/>
                <w:kern w:val="0"/>
                <w:sz w:val="24"/>
                <w:szCs w:val="24"/>
                <w:lang w:bidi="ar"/>
              </w:rPr>
              <w:t>.移动运营</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(1) 在断电断网情况下，现场工作人员可以通过 APP 在入口和出口处手动入车、出车</w:t>
            </w:r>
            <w:r>
              <w:rPr>
                <w:rFonts w:hint="eastAsia" w:ascii="宋体" w:hAnsi="宋体" w:eastAsia="宋体" w:cs="宋体"/>
                <w:color w:val="auto"/>
                <w:kern w:val="0"/>
                <w:sz w:val="24"/>
                <w:szCs w:val="24"/>
                <w:lang w:eastAsia="zh-CN" w:bidi="ar"/>
              </w:rPr>
              <w:t>；</w:t>
            </w:r>
          </w:p>
          <w:p>
            <w:pPr>
              <w:pageBreakBefore w:val="0"/>
              <w:widowControl/>
              <w:kinsoku/>
              <w:wordWrap/>
              <w:overflowPunct/>
              <w:topLinePunct w:val="0"/>
              <w:bidi w:val="0"/>
              <w:spacing w:line="360" w:lineRule="auto"/>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val="en-US" w:eastAsia="zh-CN" w:bidi="ar"/>
              </w:rPr>
              <w:t>5</w:t>
            </w:r>
            <w:r>
              <w:rPr>
                <w:rFonts w:hint="eastAsia" w:ascii="宋体" w:hAnsi="宋体" w:eastAsia="宋体" w:cs="宋体"/>
                <w:color w:val="auto"/>
                <w:kern w:val="0"/>
                <w:sz w:val="24"/>
                <w:szCs w:val="24"/>
                <w:lang w:bidi="ar"/>
              </w:rPr>
              <w:t>.多种接入方式</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(1) 支持通过终端设备接入停车云平台；</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(2) 支持抓拍机、抓拍显示等设备直接接入云平台。</w:t>
            </w:r>
          </w:p>
        </w:tc>
      </w:tr>
      <w:tr>
        <w:tblPrEx>
          <w:tblCellMar>
            <w:top w:w="0" w:type="dxa"/>
            <w:left w:w="108" w:type="dxa"/>
            <w:bottom w:w="0" w:type="dxa"/>
            <w:right w:w="108" w:type="dxa"/>
          </w:tblCellMar>
        </w:tblPrEx>
        <w:trPr>
          <w:trHeight w:val="67" w:hRule="atLeast"/>
          <w:jc w:val="center"/>
        </w:trPr>
        <w:tc>
          <w:tcPr>
            <w:tcW w:w="612" w:type="dxa"/>
            <w:tcBorders>
              <w:top w:val="single" w:color="000000" w:sz="8" w:space="0"/>
              <w:left w:val="single" w:color="000000" w:sz="8" w:space="0"/>
              <w:bottom w:val="single" w:color="000000" w:sz="8" w:space="0"/>
              <w:right w:val="single" w:color="000000" w:sz="8" w:space="0"/>
            </w:tcBorders>
            <w:noWrap/>
            <w:vAlign w:val="center"/>
          </w:tcPr>
          <w:p>
            <w:pPr>
              <w:pageBreakBefore w:val="0"/>
              <w:widowControl/>
              <w:kinsoku/>
              <w:wordWrap/>
              <w:overflowPunct/>
              <w:topLinePunct w:val="0"/>
              <w:bidi w:val="0"/>
              <w:spacing w:line="360" w:lineRule="auto"/>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5</w:t>
            </w:r>
          </w:p>
        </w:tc>
        <w:tc>
          <w:tcPr>
            <w:tcW w:w="1505" w:type="dxa"/>
            <w:tcBorders>
              <w:top w:val="single" w:color="000000" w:sz="8" w:space="0"/>
              <w:left w:val="single" w:color="000000" w:sz="8" w:space="0"/>
              <w:bottom w:val="single" w:color="000000" w:sz="8" w:space="0"/>
              <w:right w:val="single" w:color="000000" w:sz="8" w:space="0"/>
            </w:tcBorders>
            <w:vAlign w:val="center"/>
          </w:tcPr>
          <w:p>
            <w:pPr>
              <w:pageBreakBefore w:val="0"/>
              <w:widowControl/>
              <w:kinsoku/>
              <w:wordWrap/>
              <w:overflowPunct/>
              <w:topLinePunct w:val="0"/>
              <w:bidi w:val="0"/>
              <w:spacing w:line="360" w:lineRule="auto"/>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出入口车牌识别摄像机</w:t>
            </w:r>
          </w:p>
        </w:tc>
        <w:tc>
          <w:tcPr>
            <w:tcW w:w="6921" w:type="dxa"/>
            <w:tcBorders>
              <w:top w:val="single" w:color="000000" w:sz="8" w:space="0"/>
              <w:left w:val="single" w:color="000000" w:sz="8" w:space="0"/>
              <w:bottom w:val="single" w:color="000000" w:sz="8" w:space="0"/>
              <w:right w:val="single" w:color="000000" w:sz="8" w:space="0"/>
            </w:tcBorders>
            <w:vAlign w:val="center"/>
          </w:tcPr>
          <w:p>
            <w:pPr>
              <w:pageBreakBefore w:val="0"/>
              <w:widowControl/>
              <w:numPr>
                <w:ilvl w:val="-1"/>
                <w:numId w:val="0"/>
              </w:numPr>
              <w:kinsoku/>
              <w:wordWrap/>
              <w:overflowPunct/>
              <w:topLinePunct w:val="0"/>
              <w:bidi w:val="0"/>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val="en-US" w:eastAsia="zh-CN" w:bidi="ar"/>
              </w:rPr>
              <w:t>1.</w:t>
            </w:r>
            <w:r>
              <w:rPr>
                <w:rFonts w:hint="eastAsia" w:ascii="宋体" w:hAnsi="宋体" w:eastAsia="宋体" w:cs="宋体"/>
                <w:color w:val="000000"/>
                <w:kern w:val="0"/>
                <w:sz w:val="24"/>
                <w:szCs w:val="24"/>
                <w:lang w:bidi="ar"/>
              </w:rPr>
              <w:t>断网续传功能：当网络断开时，可将抓拍图片和录像文件存储，当网络恢复时，可上传抓拍图片至本地</w:t>
            </w:r>
            <w:r>
              <w:rPr>
                <w:rFonts w:hint="eastAsia" w:ascii="宋体" w:hAnsi="宋体" w:eastAsia="宋体" w:cs="宋体"/>
                <w:color w:val="000000"/>
                <w:kern w:val="0"/>
                <w:sz w:val="24"/>
                <w:szCs w:val="24"/>
                <w:lang w:eastAsia="zh-CN" w:bidi="ar"/>
              </w:rPr>
              <w:t>；</w:t>
            </w:r>
          </w:p>
          <w:p>
            <w:pPr>
              <w:pageBreakBefore w:val="0"/>
              <w:widowControl/>
              <w:numPr>
                <w:ilvl w:val="-1"/>
                <w:numId w:val="0"/>
              </w:numPr>
              <w:kinsoku/>
              <w:wordWrap/>
              <w:overflowPunct/>
              <w:topLinePunct w:val="0"/>
              <w:bidi w:val="0"/>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2.无牌车辆抓拍功能检查：当视频监控区域内有无号牌车辆进入时，可对该车辆进行抓拍</w:t>
            </w:r>
            <w:r>
              <w:rPr>
                <w:rFonts w:hint="eastAsia" w:ascii="宋体" w:hAnsi="宋体" w:eastAsia="宋体" w:cs="宋体"/>
                <w:color w:val="000000"/>
                <w:kern w:val="0"/>
                <w:sz w:val="24"/>
                <w:szCs w:val="24"/>
                <w:lang w:eastAsia="zh-CN" w:bidi="ar"/>
              </w:rPr>
              <w:t>；</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val="en-US" w:eastAsia="zh-CN" w:bidi="ar"/>
              </w:rPr>
              <w:t>3</w:t>
            </w:r>
            <w:r>
              <w:rPr>
                <w:rFonts w:hint="eastAsia" w:ascii="宋体" w:hAnsi="宋体" w:eastAsia="宋体" w:cs="宋体"/>
                <w:color w:val="000000"/>
                <w:kern w:val="0"/>
                <w:sz w:val="24"/>
                <w:szCs w:val="24"/>
                <w:lang w:bidi="ar"/>
              </w:rPr>
              <w:t>.机动车捕获率：在天气晴朗无雾条件下进行测试，日间机动车捕获率≥99%</w:t>
            </w:r>
            <w:r>
              <w:rPr>
                <w:rFonts w:hint="eastAsia" w:ascii="宋体" w:hAnsi="宋体" w:eastAsia="宋体" w:cs="宋体"/>
                <w:color w:val="000000"/>
                <w:kern w:val="0"/>
                <w:sz w:val="24"/>
                <w:szCs w:val="24"/>
                <w:lang w:eastAsia="zh-CN" w:bidi="ar"/>
              </w:rPr>
              <w:t>以上</w:t>
            </w:r>
            <w:r>
              <w:rPr>
                <w:rFonts w:hint="eastAsia" w:ascii="宋体" w:hAnsi="宋体" w:eastAsia="宋体" w:cs="宋体"/>
                <w:color w:val="000000"/>
                <w:kern w:val="0"/>
                <w:sz w:val="24"/>
                <w:szCs w:val="24"/>
                <w:lang w:bidi="ar"/>
              </w:rPr>
              <w:t>；夜间地动车捕获率≥99%</w:t>
            </w:r>
            <w:r>
              <w:rPr>
                <w:rFonts w:hint="eastAsia" w:ascii="宋体" w:hAnsi="宋体" w:eastAsia="宋体" w:cs="宋体"/>
                <w:color w:val="000000"/>
                <w:kern w:val="0"/>
                <w:sz w:val="24"/>
                <w:szCs w:val="24"/>
                <w:lang w:eastAsia="zh-CN" w:bidi="ar"/>
              </w:rPr>
              <w:t>以上；</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val="en-US" w:eastAsia="zh-CN" w:bidi="ar"/>
              </w:rPr>
              <w:t>4</w:t>
            </w:r>
            <w:r>
              <w:rPr>
                <w:rFonts w:hint="eastAsia" w:ascii="宋体" w:hAnsi="宋体" w:eastAsia="宋体" w:cs="宋体"/>
                <w:color w:val="000000"/>
                <w:kern w:val="0"/>
                <w:sz w:val="24"/>
                <w:szCs w:val="24"/>
                <w:lang w:bidi="ar"/>
              </w:rPr>
              <w:t>.显示屏功能检查：支持滚动或静止显示过车时间、车牌号、停车时长、收费金额、自定义内容等信息</w:t>
            </w:r>
            <w:r>
              <w:rPr>
                <w:rFonts w:hint="eastAsia" w:ascii="宋体" w:hAnsi="宋体" w:eastAsia="宋体" w:cs="宋体"/>
                <w:color w:val="000000"/>
                <w:kern w:val="0"/>
                <w:sz w:val="24"/>
                <w:szCs w:val="24"/>
                <w:lang w:eastAsia="zh-CN" w:bidi="ar"/>
              </w:rPr>
              <w:t>；</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val="en-US" w:eastAsia="zh-CN" w:bidi="ar"/>
              </w:rPr>
              <w:t>5</w:t>
            </w:r>
            <w:r>
              <w:rPr>
                <w:rFonts w:hint="eastAsia" w:ascii="宋体" w:hAnsi="宋体" w:eastAsia="宋体" w:cs="宋体"/>
                <w:color w:val="000000"/>
                <w:kern w:val="0"/>
                <w:sz w:val="24"/>
                <w:szCs w:val="24"/>
                <w:lang w:bidi="ar"/>
              </w:rPr>
              <w:t>.补光灯控制功能检查：支持在低照度环境下，自动开启补光灯，并调节补光灯亮度</w:t>
            </w:r>
            <w:r>
              <w:rPr>
                <w:rFonts w:hint="eastAsia" w:ascii="宋体" w:hAnsi="宋体" w:eastAsia="宋体" w:cs="宋体"/>
                <w:color w:val="000000"/>
                <w:kern w:val="0"/>
                <w:sz w:val="24"/>
                <w:szCs w:val="24"/>
                <w:lang w:eastAsia="zh-CN" w:bidi="ar"/>
              </w:rPr>
              <w:t>；</w:t>
            </w:r>
          </w:p>
          <w:p>
            <w:pPr>
              <w:pageBreakBefore w:val="0"/>
              <w:widowControl/>
              <w:numPr>
                <w:ilvl w:val="-1"/>
                <w:numId w:val="0"/>
              </w:numPr>
              <w:kinsoku/>
              <w:wordWrap/>
              <w:overflowPunct/>
              <w:topLinePunct w:val="0"/>
              <w:bidi w:val="0"/>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val="en-US" w:eastAsia="zh-CN" w:bidi="ar"/>
              </w:rPr>
              <w:t>6.</w:t>
            </w:r>
            <w:r>
              <w:rPr>
                <w:rFonts w:hint="eastAsia" w:ascii="宋体" w:hAnsi="宋体" w:eastAsia="宋体" w:cs="宋体"/>
                <w:color w:val="000000"/>
                <w:kern w:val="0"/>
                <w:sz w:val="24"/>
                <w:szCs w:val="24"/>
                <w:lang w:bidi="ar"/>
              </w:rPr>
              <w:t>黑白名单同步和比对功能检查：联网时，可与后台的黑白名单同步，并进行比对和管控；断网时，可使用本地保存的黑白名单进行比对和管控</w:t>
            </w:r>
            <w:r>
              <w:rPr>
                <w:rFonts w:hint="eastAsia" w:ascii="宋体" w:hAnsi="宋体" w:eastAsia="宋体" w:cs="宋体"/>
                <w:color w:val="000000"/>
                <w:kern w:val="0"/>
                <w:sz w:val="24"/>
                <w:szCs w:val="24"/>
                <w:lang w:eastAsia="zh-CN" w:bidi="ar"/>
              </w:rPr>
              <w:t>；</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val="en-US" w:eastAsia="zh-CN" w:bidi="ar"/>
              </w:rPr>
              <w:t>7</w:t>
            </w:r>
            <w:r>
              <w:rPr>
                <w:rFonts w:hint="eastAsia" w:ascii="宋体" w:hAnsi="宋体" w:eastAsia="宋体" w:cs="宋体"/>
                <w:color w:val="000000"/>
                <w:kern w:val="0"/>
                <w:sz w:val="24"/>
                <w:szCs w:val="24"/>
                <w:lang w:bidi="ar"/>
              </w:rPr>
              <w:t>.车牌识别功能检查：支持识别大（小）型汽车、使领馆汽车、警用汽车、军车、新能源汽车（小车的绿色和大车的黄绿色的车牌号；</w:t>
            </w:r>
          </w:p>
          <w:p>
            <w:pPr>
              <w:pageBreakBefore w:val="0"/>
              <w:widowControl/>
              <w:numPr>
                <w:ilvl w:val="-1"/>
                <w:numId w:val="0"/>
              </w:numPr>
              <w:kinsoku/>
              <w:wordWrap/>
              <w:overflowPunct/>
              <w:topLinePunct w:val="0"/>
              <w:bidi w:val="0"/>
              <w:spacing w:line="360" w:lineRule="auto"/>
              <w:jc w:val="left"/>
              <w:textAlignment w:val="center"/>
              <w:rPr>
                <w:rFonts w:hint="eastAsia" w:ascii="宋体" w:hAnsi="宋体" w:eastAsia="宋体" w:cs="宋体"/>
                <w:color w:val="000000"/>
                <w:kern w:val="0"/>
                <w:sz w:val="24"/>
                <w:szCs w:val="24"/>
                <w:lang w:eastAsia="zh-CN" w:bidi="ar"/>
              </w:rPr>
            </w:pPr>
            <w:r>
              <w:rPr>
                <w:rFonts w:hint="eastAsia" w:ascii="宋体" w:hAnsi="宋体" w:eastAsia="宋体" w:cs="宋体"/>
                <w:color w:val="000000"/>
                <w:kern w:val="0"/>
                <w:sz w:val="24"/>
                <w:szCs w:val="24"/>
                <w:lang w:val="en-US" w:eastAsia="zh-CN" w:bidi="ar"/>
              </w:rPr>
              <w:t>8</w:t>
            </w:r>
            <w:r>
              <w:rPr>
                <w:rFonts w:hint="eastAsia" w:ascii="宋体" w:hAnsi="宋体" w:eastAsia="宋体" w:cs="宋体"/>
                <w:color w:val="000000"/>
                <w:kern w:val="0"/>
                <w:sz w:val="24"/>
                <w:szCs w:val="24"/>
                <w:lang w:bidi="ar"/>
              </w:rPr>
              <w:t>.异常车牌识别功能：支持对部分污损车牌及遮挡面积不超过1/3的车牌进行检测和识别</w:t>
            </w:r>
            <w:r>
              <w:rPr>
                <w:rFonts w:hint="eastAsia" w:ascii="宋体" w:hAnsi="宋体" w:eastAsia="宋体" w:cs="宋体"/>
                <w:color w:val="000000"/>
                <w:kern w:val="0"/>
                <w:sz w:val="24"/>
                <w:szCs w:val="24"/>
                <w:lang w:eastAsia="zh-CN" w:bidi="ar"/>
              </w:rPr>
              <w:t>；</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val="en-US" w:eastAsia="zh-CN" w:bidi="ar"/>
              </w:rPr>
              <w:t>9</w:t>
            </w:r>
            <w:r>
              <w:rPr>
                <w:rFonts w:hint="eastAsia" w:ascii="宋体" w:hAnsi="宋体" w:eastAsia="宋体" w:cs="宋体"/>
                <w:color w:val="000000"/>
                <w:kern w:val="0"/>
                <w:sz w:val="24"/>
                <w:szCs w:val="24"/>
                <w:lang w:bidi="ar"/>
              </w:rPr>
              <w:t>.机动车行进方向识别功能检查：支持识别机动车行进方向；行进方向包括来向、去向</w:t>
            </w:r>
            <w:r>
              <w:rPr>
                <w:rFonts w:hint="eastAsia" w:ascii="宋体" w:hAnsi="宋体" w:eastAsia="宋体" w:cs="宋体"/>
                <w:color w:val="000000"/>
                <w:kern w:val="0"/>
                <w:sz w:val="24"/>
                <w:szCs w:val="24"/>
                <w:lang w:eastAsia="zh-CN" w:bidi="ar"/>
              </w:rPr>
              <w:t>；</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w:t>
            </w:r>
            <w:r>
              <w:rPr>
                <w:rFonts w:hint="eastAsia" w:ascii="宋体" w:hAnsi="宋体" w:eastAsia="宋体" w:cs="宋体"/>
                <w:color w:val="000000"/>
                <w:kern w:val="0"/>
                <w:sz w:val="24"/>
                <w:szCs w:val="24"/>
                <w:lang w:val="en-US" w:eastAsia="zh-CN" w:bidi="ar"/>
              </w:rPr>
              <w:t>0</w:t>
            </w:r>
            <w:r>
              <w:rPr>
                <w:rFonts w:hint="eastAsia" w:ascii="宋体" w:hAnsi="宋体" w:eastAsia="宋体" w:cs="宋体"/>
                <w:color w:val="000000"/>
                <w:kern w:val="0"/>
                <w:sz w:val="24"/>
                <w:szCs w:val="24"/>
                <w:lang w:bidi="ar"/>
              </w:rPr>
              <w:t>.过滤抓拍功能检查：支持过滤抓拍功能，可设置正向抓拍、背向和全部抓拍</w:t>
            </w:r>
            <w:r>
              <w:rPr>
                <w:rFonts w:hint="eastAsia" w:ascii="宋体" w:hAnsi="宋体" w:eastAsia="宋体" w:cs="宋体"/>
                <w:color w:val="000000"/>
                <w:kern w:val="0"/>
                <w:sz w:val="24"/>
                <w:szCs w:val="24"/>
                <w:lang w:eastAsia="zh-CN" w:bidi="ar"/>
              </w:rPr>
              <w:t>；</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w:t>
            </w:r>
            <w:r>
              <w:rPr>
                <w:rFonts w:hint="eastAsia" w:ascii="宋体" w:hAnsi="宋体" w:eastAsia="宋体" w:cs="宋体"/>
                <w:color w:val="000000"/>
                <w:kern w:val="0"/>
                <w:sz w:val="24"/>
                <w:szCs w:val="24"/>
                <w:lang w:val="en-US" w:eastAsia="zh-CN" w:bidi="ar"/>
              </w:rPr>
              <w:t>1</w:t>
            </w:r>
            <w:r>
              <w:rPr>
                <w:rFonts w:hint="eastAsia" w:ascii="宋体" w:hAnsi="宋体" w:eastAsia="宋体" w:cs="宋体"/>
                <w:color w:val="000000"/>
                <w:kern w:val="0"/>
                <w:sz w:val="24"/>
                <w:szCs w:val="24"/>
                <w:lang w:bidi="ar"/>
              </w:rPr>
              <w:t>.虚假车牌过滤：支持对打印车牌，单独车牌照片等虚假车牌进行过滤</w:t>
            </w:r>
            <w:r>
              <w:rPr>
                <w:rFonts w:hint="eastAsia" w:ascii="宋体" w:hAnsi="宋体" w:eastAsia="宋体" w:cs="宋体"/>
                <w:color w:val="000000"/>
                <w:kern w:val="0"/>
                <w:sz w:val="24"/>
                <w:szCs w:val="24"/>
                <w:lang w:eastAsia="zh-CN" w:bidi="ar"/>
              </w:rPr>
              <w:t>；</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w:t>
            </w:r>
            <w:r>
              <w:rPr>
                <w:rFonts w:hint="eastAsia" w:ascii="宋体" w:hAnsi="宋体" w:eastAsia="宋体" w:cs="宋体"/>
                <w:color w:val="000000"/>
                <w:kern w:val="0"/>
                <w:sz w:val="24"/>
                <w:szCs w:val="24"/>
                <w:lang w:val="en-US" w:eastAsia="zh-CN" w:bidi="ar"/>
              </w:rPr>
              <w:t>2</w:t>
            </w:r>
            <w:r>
              <w:rPr>
                <w:rFonts w:hint="eastAsia" w:ascii="宋体" w:hAnsi="宋体" w:eastAsia="宋体" w:cs="宋体"/>
                <w:color w:val="000000"/>
                <w:kern w:val="0"/>
                <w:sz w:val="24"/>
                <w:szCs w:val="24"/>
                <w:lang w:bidi="ar"/>
              </w:rPr>
              <w:t>.连续过车功能检查：支持于连续过车模式，连续过车时道闸不落杆</w:t>
            </w:r>
            <w:r>
              <w:rPr>
                <w:rFonts w:hint="eastAsia" w:ascii="宋体" w:hAnsi="宋体" w:eastAsia="宋体" w:cs="宋体"/>
                <w:color w:val="000000"/>
                <w:kern w:val="0"/>
                <w:sz w:val="24"/>
                <w:szCs w:val="24"/>
                <w:lang w:eastAsia="zh-CN" w:bidi="ar"/>
              </w:rPr>
              <w:t>；</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w:t>
            </w:r>
            <w:r>
              <w:rPr>
                <w:rFonts w:hint="eastAsia" w:ascii="宋体" w:hAnsi="宋体" w:eastAsia="宋体" w:cs="宋体"/>
                <w:color w:val="000000"/>
                <w:kern w:val="0"/>
                <w:sz w:val="24"/>
                <w:szCs w:val="24"/>
                <w:lang w:val="en-US" w:eastAsia="zh-CN" w:bidi="ar"/>
              </w:rPr>
              <w:t>3</w:t>
            </w:r>
            <w:r>
              <w:rPr>
                <w:rFonts w:hint="eastAsia" w:ascii="宋体" w:hAnsi="宋体" w:eastAsia="宋体" w:cs="宋体"/>
                <w:color w:val="000000"/>
                <w:kern w:val="0"/>
                <w:sz w:val="24"/>
                <w:szCs w:val="24"/>
                <w:lang w:bidi="ar"/>
              </w:rPr>
              <w:t>.强光抑制设置检查：强光抑制设置选项</w:t>
            </w:r>
            <w:r>
              <w:rPr>
                <w:rFonts w:hint="eastAsia" w:ascii="宋体" w:hAnsi="宋体" w:eastAsia="宋体" w:cs="宋体"/>
                <w:color w:val="000000"/>
                <w:kern w:val="0"/>
                <w:sz w:val="24"/>
                <w:szCs w:val="24"/>
                <w:lang w:eastAsia="zh-CN" w:bidi="ar"/>
              </w:rPr>
              <w:t>。</w:t>
            </w:r>
          </w:p>
        </w:tc>
      </w:tr>
      <w:tr>
        <w:tblPrEx>
          <w:tblCellMar>
            <w:top w:w="0" w:type="dxa"/>
            <w:left w:w="108" w:type="dxa"/>
            <w:bottom w:w="0" w:type="dxa"/>
            <w:right w:w="108" w:type="dxa"/>
          </w:tblCellMar>
        </w:tblPrEx>
        <w:trPr>
          <w:trHeight w:val="67" w:hRule="atLeast"/>
          <w:jc w:val="center"/>
        </w:trPr>
        <w:tc>
          <w:tcPr>
            <w:tcW w:w="612" w:type="dxa"/>
            <w:tcBorders>
              <w:top w:val="single" w:color="000000" w:sz="8" w:space="0"/>
              <w:left w:val="single" w:color="000000" w:sz="8" w:space="0"/>
              <w:bottom w:val="single" w:color="000000" w:sz="8" w:space="0"/>
              <w:right w:val="single" w:color="000000" w:sz="8" w:space="0"/>
            </w:tcBorders>
            <w:noWrap/>
            <w:vAlign w:val="center"/>
          </w:tcPr>
          <w:p>
            <w:pPr>
              <w:pageBreakBefore w:val="0"/>
              <w:widowControl/>
              <w:kinsoku/>
              <w:wordWrap/>
              <w:overflowPunct/>
              <w:topLinePunct w:val="0"/>
              <w:bidi w:val="0"/>
              <w:spacing w:line="360" w:lineRule="auto"/>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sz w:val="24"/>
                <w:szCs w:val="24"/>
              </w:rPr>
              <w:t>6</w:t>
            </w:r>
          </w:p>
        </w:tc>
        <w:tc>
          <w:tcPr>
            <w:tcW w:w="1505" w:type="dxa"/>
            <w:tcBorders>
              <w:top w:val="single" w:color="000000" w:sz="8" w:space="0"/>
              <w:left w:val="single" w:color="000000" w:sz="8" w:space="0"/>
              <w:bottom w:val="single" w:color="000000" w:sz="8" w:space="0"/>
              <w:right w:val="single" w:color="000000" w:sz="8" w:space="0"/>
            </w:tcBorders>
            <w:vAlign w:val="center"/>
          </w:tcPr>
          <w:p>
            <w:pPr>
              <w:pageBreakBefore w:val="0"/>
              <w:widowControl/>
              <w:kinsoku/>
              <w:wordWrap/>
              <w:overflowPunct/>
              <w:topLinePunct w:val="0"/>
              <w:bidi w:val="0"/>
              <w:spacing w:line="360" w:lineRule="auto"/>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雷达探测器</w:t>
            </w:r>
          </w:p>
        </w:tc>
        <w:tc>
          <w:tcPr>
            <w:tcW w:w="6921" w:type="dxa"/>
            <w:tcBorders>
              <w:top w:val="single" w:color="000000" w:sz="8" w:space="0"/>
              <w:left w:val="single" w:color="000000" w:sz="8" w:space="0"/>
              <w:bottom w:val="single" w:color="000000" w:sz="8" w:space="0"/>
              <w:right w:val="single" w:color="000000" w:sz="8" w:space="0"/>
            </w:tcBorders>
            <w:vAlign w:val="center"/>
          </w:tcPr>
          <w:p>
            <w:pPr>
              <w:pageBreakBefore w:val="0"/>
              <w:widowControl/>
              <w:kinsoku/>
              <w:wordWrap/>
              <w:overflowPunct/>
              <w:topLinePunct w:val="0"/>
              <w:bidi w:val="0"/>
              <w:spacing w:line="360" w:lineRule="auto"/>
              <w:jc w:val="left"/>
              <w:textAlignment w:val="center"/>
              <w:rPr>
                <w:rFonts w:hint="eastAsia" w:ascii="宋体" w:hAnsi="宋体" w:eastAsia="宋体" w:cs="宋体"/>
                <w:color w:val="000000"/>
                <w:kern w:val="0"/>
                <w:sz w:val="24"/>
                <w:szCs w:val="24"/>
                <w:lang w:eastAsia="zh-CN" w:bidi="ar"/>
              </w:rPr>
            </w:pPr>
            <w:r>
              <w:rPr>
                <w:rFonts w:hint="eastAsia" w:ascii="宋体" w:hAnsi="宋体" w:eastAsia="宋体" w:cs="宋体"/>
                <w:color w:val="000000"/>
                <w:kern w:val="0"/>
                <w:sz w:val="24"/>
                <w:szCs w:val="24"/>
                <w:lang w:bidi="ar"/>
              </w:rPr>
              <w:t xml:space="preserve"> </w:t>
            </w:r>
            <w:r>
              <w:rPr>
                <w:rFonts w:hint="eastAsia" w:ascii="宋体" w:hAnsi="宋体" w:eastAsia="宋体" w:cs="宋体"/>
                <w:color w:val="auto"/>
                <w:kern w:val="0"/>
                <w:sz w:val="24"/>
                <w:szCs w:val="24"/>
                <w:lang w:bidi="ar"/>
              </w:rPr>
              <w:t>毫米波频段</w:t>
            </w:r>
            <w:r>
              <w:rPr>
                <w:rStyle w:val="10"/>
                <w:rFonts w:hint="eastAsia" w:ascii="宋体" w:hAnsi="宋体" w:eastAsia="宋体" w:cs="宋体"/>
                <w:color w:val="auto"/>
                <w:sz w:val="24"/>
                <w:szCs w:val="24"/>
                <w:lang w:eastAsia="zh-CN"/>
              </w:rPr>
              <w:t>（波长为</w:t>
            </w:r>
            <w:r>
              <w:rPr>
                <w:rStyle w:val="10"/>
                <w:rFonts w:hint="eastAsia" w:ascii="宋体" w:hAnsi="宋体" w:eastAsia="宋体" w:cs="宋体"/>
                <w:color w:val="auto"/>
                <w:sz w:val="24"/>
                <w:szCs w:val="24"/>
                <w:lang w:val="en-US" w:eastAsia="zh-CN"/>
              </w:rPr>
              <w:t>1毫米--6米之间</w:t>
            </w:r>
            <w:r>
              <w:rPr>
                <w:rStyle w:val="10"/>
                <w:rFonts w:hint="eastAsia" w:ascii="宋体" w:hAnsi="宋体" w:eastAsia="宋体" w:cs="宋体"/>
                <w:color w:val="auto"/>
                <w:sz w:val="24"/>
                <w:szCs w:val="24"/>
                <w:lang w:eastAsia="zh-CN"/>
              </w:rPr>
              <w:t>）。</w:t>
            </w:r>
          </w:p>
        </w:tc>
      </w:tr>
      <w:tr>
        <w:tblPrEx>
          <w:tblCellMar>
            <w:top w:w="0" w:type="dxa"/>
            <w:left w:w="108" w:type="dxa"/>
            <w:bottom w:w="0" w:type="dxa"/>
            <w:right w:w="108" w:type="dxa"/>
          </w:tblCellMar>
        </w:tblPrEx>
        <w:trPr>
          <w:trHeight w:val="67" w:hRule="atLeast"/>
          <w:jc w:val="center"/>
        </w:trPr>
        <w:tc>
          <w:tcPr>
            <w:tcW w:w="612" w:type="dxa"/>
            <w:tcBorders>
              <w:top w:val="single" w:color="000000" w:sz="8" w:space="0"/>
              <w:left w:val="single" w:color="000000" w:sz="8" w:space="0"/>
              <w:bottom w:val="single" w:color="000000" w:sz="8" w:space="0"/>
              <w:right w:val="single" w:color="000000" w:sz="8" w:space="0"/>
            </w:tcBorders>
            <w:noWrap/>
            <w:vAlign w:val="center"/>
          </w:tcPr>
          <w:p>
            <w:pPr>
              <w:pageBreakBefore w:val="0"/>
              <w:widowControl/>
              <w:kinsoku/>
              <w:wordWrap/>
              <w:overflowPunct/>
              <w:topLinePunct w:val="0"/>
              <w:bidi w:val="0"/>
              <w:spacing w:line="360" w:lineRule="auto"/>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sz w:val="24"/>
                <w:szCs w:val="24"/>
              </w:rPr>
              <w:t>7</w:t>
            </w:r>
          </w:p>
        </w:tc>
        <w:tc>
          <w:tcPr>
            <w:tcW w:w="1505" w:type="dxa"/>
            <w:tcBorders>
              <w:top w:val="single" w:color="000000" w:sz="8" w:space="0"/>
              <w:left w:val="single" w:color="000000" w:sz="8" w:space="0"/>
              <w:bottom w:val="single" w:color="000000" w:sz="8" w:space="0"/>
              <w:right w:val="single" w:color="000000" w:sz="8" w:space="0"/>
            </w:tcBorders>
            <w:vAlign w:val="center"/>
          </w:tcPr>
          <w:p>
            <w:pPr>
              <w:pageBreakBefore w:val="0"/>
              <w:widowControl/>
              <w:kinsoku/>
              <w:wordWrap/>
              <w:overflowPunct/>
              <w:topLinePunct w:val="0"/>
              <w:bidi w:val="0"/>
              <w:spacing w:line="360" w:lineRule="auto"/>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交换机</w:t>
            </w:r>
          </w:p>
        </w:tc>
        <w:tc>
          <w:tcPr>
            <w:tcW w:w="6921" w:type="dxa"/>
            <w:tcBorders>
              <w:top w:val="single" w:color="000000" w:sz="8" w:space="0"/>
              <w:left w:val="single" w:color="000000" w:sz="8" w:space="0"/>
              <w:bottom w:val="single" w:color="000000" w:sz="8" w:space="0"/>
              <w:right w:val="single" w:color="000000" w:sz="8" w:space="0"/>
            </w:tcBorders>
            <w:vAlign w:val="center"/>
          </w:tcPr>
          <w:p>
            <w:pPr>
              <w:pageBreakBefore w:val="0"/>
              <w:widowControl/>
              <w:kinsoku/>
              <w:wordWrap/>
              <w:overflowPunct/>
              <w:topLinePunct w:val="0"/>
              <w:bidi w:val="0"/>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1. 提供≥5个千兆电口</w:t>
            </w:r>
            <w:r>
              <w:rPr>
                <w:rFonts w:hint="eastAsia" w:ascii="宋体" w:hAnsi="宋体" w:eastAsia="宋体" w:cs="宋体"/>
                <w:color w:val="000000"/>
                <w:kern w:val="0"/>
                <w:sz w:val="24"/>
                <w:szCs w:val="24"/>
                <w:lang w:eastAsia="zh-CN" w:bidi="ar"/>
              </w:rPr>
              <w:t>；</w:t>
            </w:r>
          </w:p>
          <w:p>
            <w:pPr>
              <w:pageBreakBefore w:val="0"/>
              <w:widowControl/>
              <w:kinsoku/>
              <w:wordWrap/>
              <w:overflowPunct/>
              <w:topLinePunct w:val="0"/>
              <w:bidi w:val="0"/>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2. 支持IEEE 802.3、IEEE 802.3u、IEEE 802.3x</w:t>
            </w:r>
            <w:r>
              <w:rPr>
                <w:rFonts w:hint="eastAsia" w:ascii="宋体" w:hAnsi="宋体" w:eastAsia="宋体" w:cs="宋体"/>
                <w:color w:val="000000"/>
                <w:kern w:val="0"/>
                <w:sz w:val="24"/>
                <w:szCs w:val="24"/>
                <w:lang w:eastAsia="zh-CN" w:bidi="ar"/>
              </w:rPr>
              <w:t>；</w:t>
            </w:r>
          </w:p>
          <w:p>
            <w:pPr>
              <w:pageBreakBefore w:val="0"/>
              <w:widowControl/>
              <w:kinsoku/>
              <w:wordWrap/>
              <w:overflowPunct/>
              <w:topLinePunct w:val="0"/>
              <w:bidi w:val="0"/>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3. 支持线速转发、无阻塞设计。</w:t>
            </w:r>
          </w:p>
        </w:tc>
      </w:tr>
      <w:tr>
        <w:tblPrEx>
          <w:tblCellMar>
            <w:top w:w="0" w:type="dxa"/>
            <w:left w:w="108" w:type="dxa"/>
            <w:bottom w:w="0" w:type="dxa"/>
            <w:right w:w="108" w:type="dxa"/>
          </w:tblCellMar>
        </w:tblPrEx>
        <w:trPr>
          <w:trHeight w:val="98" w:hRule="atLeast"/>
          <w:jc w:val="center"/>
        </w:trPr>
        <w:tc>
          <w:tcPr>
            <w:tcW w:w="612" w:type="dxa"/>
            <w:tcBorders>
              <w:top w:val="single" w:color="000000" w:sz="8" w:space="0"/>
              <w:left w:val="single" w:color="000000" w:sz="8" w:space="0"/>
              <w:bottom w:val="single" w:color="000000" w:sz="8" w:space="0"/>
              <w:right w:val="single" w:color="000000" w:sz="8" w:space="0"/>
            </w:tcBorders>
            <w:noWrap/>
            <w:vAlign w:val="center"/>
          </w:tcPr>
          <w:p>
            <w:pPr>
              <w:pageBreakBefore w:val="0"/>
              <w:widowControl/>
              <w:kinsoku/>
              <w:wordWrap/>
              <w:overflowPunct/>
              <w:topLinePunct w:val="0"/>
              <w:bidi w:val="0"/>
              <w:spacing w:line="360" w:lineRule="auto"/>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sz w:val="24"/>
                <w:szCs w:val="24"/>
              </w:rPr>
              <w:t>8</w:t>
            </w:r>
          </w:p>
        </w:tc>
        <w:tc>
          <w:tcPr>
            <w:tcW w:w="1505" w:type="dxa"/>
            <w:tcBorders>
              <w:top w:val="single" w:color="000000" w:sz="8" w:space="0"/>
              <w:left w:val="single" w:color="000000" w:sz="8" w:space="0"/>
              <w:bottom w:val="single" w:color="000000" w:sz="8" w:space="0"/>
              <w:right w:val="single" w:color="000000" w:sz="8" w:space="0"/>
            </w:tcBorders>
            <w:vAlign w:val="center"/>
          </w:tcPr>
          <w:p>
            <w:pPr>
              <w:pageBreakBefore w:val="0"/>
              <w:widowControl/>
              <w:kinsoku/>
              <w:wordWrap/>
              <w:overflowPunct/>
              <w:topLinePunct w:val="0"/>
              <w:bidi w:val="0"/>
              <w:spacing w:line="360" w:lineRule="auto"/>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收发器</w:t>
            </w:r>
          </w:p>
        </w:tc>
        <w:tc>
          <w:tcPr>
            <w:tcW w:w="6921" w:type="dxa"/>
            <w:tcBorders>
              <w:top w:val="single" w:color="000000" w:sz="8" w:space="0"/>
              <w:left w:val="single" w:color="000000" w:sz="8" w:space="0"/>
              <w:bottom w:val="single" w:color="000000" w:sz="8" w:space="0"/>
              <w:right w:val="single" w:color="000000" w:sz="8" w:space="0"/>
            </w:tcBorders>
            <w:vAlign w:val="center"/>
          </w:tcPr>
          <w:p>
            <w:pPr>
              <w:pageBreakBefore w:val="0"/>
              <w:widowControl/>
              <w:kinsoku/>
              <w:wordWrap/>
              <w:overflowPunct/>
              <w:topLinePunct w:val="0"/>
              <w:bidi w:val="0"/>
              <w:spacing w:line="360" w:lineRule="auto"/>
              <w:jc w:val="left"/>
              <w:textAlignment w:val="center"/>
              <w:rPr>
                <w:rFonts w:hint="eastAsia" w:ascii="宋体" w:hAnsi="宋体" w:eastAsia="宋体" w:cs="宋体"/>
                <w:color w:val="000000"/>
                <w:kern w:val="0"/>
                <w:sz w:val="24"/>
                <w:szCs w:val="24"/>
                <w:lang w:eastAsia="zh-CN" w:bidi="ar"/>
              </w:rPr>
            </w:pPr>
            <w:r>
              <w:rPr>
                <w:rFonts w:hint="eastAsia" w:ascii="宋体" w:hAnsi="宋体" w:eastAsia="宋体" w:cs="宋体"/>
                <w:color w:val="000000"/>
                <w:kern w:val="0"/>
                <w:sz w:val="24"/>
                <w:szCs w:val="24"/>
                <w:lang w:bidi="ar"/>
              </w:rPr>
              <w:t>千兆</w:t>
            </w:r>
            <w:r>
              <w:rPr>
                <w:rFonts w:hint="eastAsia" w:ascii="宋体" w:hAnsi="宋体" w:eastAsia="宋体" w:cs="宋体"/>
                <w:color w:val="000000"/>
                <w:kern w:val="0"/>
                <w:sz w:val="24"/>
                <w:szCs w:val="24"/>
                <w:lang w:eastAsia="zh-CN" w:bidi="ar"/>
              </w:rPr>
              <w:t>。</w:t>
            </w:r>
          </w:p>
        </w:tc>
      </w:tr>
      <w:tr>
        <w:tblPrEx>
          <w:tblCellMar>
            <w:top w:w="0" w:type="dxa"/>
            <w:left w:w="108" w:type="dxa"/>
            <w:bottom w:w="0" w:type="dxa"/>
            <w:right w:w="108" w:type="dxa"/>
          </w:tblCellMar>
        </w:tblPrEx>
        <w:trPr>
          <w:trHeight w:val="98" w:hRule="atLeast"/>
          <w:jc w:val="center"/>
        </w:trPr>
        <w:tc>
          <w:tcPr>
            <w:tcW w:w="612" w:type="dxa"/>
            <w:tcBorders>
              <w:top w:val="single" w:color="000000" w:sz="8" w:space="0"/>
              <w:left w:val="single" w:color="000000" w:sz="8" w:space="0"/>
              <w:bottom w:val="single" w:color="000000" w:sz="8" w:space="0"/>
              <w:right w:val="single" w:color="000000" w:sz="8" w:space="0"/>
            </w:tcBorders>
            <w:noWrap/>
            <w:vAlign w:val="center"/>
          </w:tcPr>
          <w:p>
            <w:pPr>
              <w:pageBreakBefore w:val="0"/>
              <w:widowControl/>
              <w:kinsoku/>
              <w:wordWrap/>
              <w:overflowPunct/>
              <w:topLinePunct w:val="0"/>
              <w:bidi w:val="0"/>
              <w:spacing w:line="360" w:lineRule="auto"/>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sz w:val="24"/>
                <w:szCs w:val="24"/>
              </w:rPr>
              <w:t>9</w:t>
            </w:r>
          </w:p>
        </w:tc>
        <w:tc>
          <w:tcPr>
            <w:tcW w:w="1505" w:type="dxa"/>
            <w:tcBorders>
              <w:top w:val="single" w:color="000000" w:sz="8" w:space="0"/>
              <w:left w:val="single" w:color="000000" w:sz="8" w:space="0"/>
              <w:bottom w:val="single" w:color="000000" w:sz="8" w:space="0"/>
              <w:right w:val="single" w:color="000000" w:sz="8" w:space="0"/>
            </w:tcBorders>
            <w:vAlign w:val="center"/>
          </w:tcPr>
          <w:p>
            <w:pPr>
              <w:pageBreakBefore w:val="0"/>
              <w:widowControl/>
              <w:kinsoku/>
              <w:wordWrap/>
              <w:overflowPunct/>
              <w:topLinePunct w:val="0"/>
              <w:bidi w:val="0"/>
              <w:spacing w:line="360" w:lineRule="auto"/>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光纤收发器</w:t>
            </w:r>
          </w:p>
        </w:tc>
        <w:tc>
          <w:tcPr>
            <w:tcW w:w="6921" w:type="dxa"/>
            <w:tcBorders>
              <w:top w:val="single" w:color="000000" w:sz="8" w:space="0"/>
              <w:left w:val="single" w:color="000000" w:sz="8" w:space="0"/>
              <w:bottom w:val="single" w:color="000000" w:sz="8" w:space="0"/>
              <w:right w:val="single" w:color="000000" w:sz="8" w:space="0"/>
            </w:tcBorders>
            <w:vAlign w:val="center"/>
          </w:tcPr>
          <w:p>
            <w:pPr>
              <w:pageBreakBefore w:val="0"/>
              <w:widowControl/>
              <w:kinsoku/>
              <w:wordWrap/>
              <w:overflowPunct/>
              <w:topLinePunct w:val="0"/>
              <w:bidi w:val="0"/>
              <w:spacing w:line="360" w:lineRule="auto"/>
              <w:jc w:val="left"/>
              <w:textAlignment w:val="center"/>
              <w:rPr>
                <w:rFonts w:hint="eastAsia" w:ascii="宋体" w:hAnsi="宋体" w:eastAsia="宋体" w:cs="宋体"/>
                <w:color w:val="000000"/>
                <w:kern w:val="0"/>
                <w:sz w:val="24"/>
                <w:szCs w:val="24"/>
                <w:lang w:eastAsia="zh-CN" w:bidi="ar"/>
              </w:rPr>
            </w:pPr>
            <w:r>
              <w:rPr>
                <w:rFonts w:hint="eastAsia" w:ascii="宋体" w:hAnsi="宋体" w:eastAsia="宋体" w:cs="宋体"/>
                <w:color w:val="000000"/>
                <w:kern w:val="0"/>
                <w:sz w:val="24"/>
                <w:szCs w:val="24"/>
                <w:lang w:bidi="ar"/>
              </w:rPr>
              <w:t>符合管理要求</w:t>
            </w:r>
            <w:r>
              <w:rPr>
                <w:rFonts w:hint="eastAsia" w:ascii="宋体" w:hAnsi="宋体" w:eastAsia="宋体" w:cs="宋体"/>
                <w:color w:val="000000"/>
                <w:kern w:val="0"/>
                <w:sz w:val="24"/>
                <w:szCs w:val="24"/>
                <w:lang w:eastAsia="zh-CN" w:bidi="ar"/>
              </w:rPr>
              <w:t>。</w:t>
            </w:r>
          </w:p>
        </w:tc>
      </w:tr>
      <w:tr>
        <w:tblPrEx>
          <w:tblCellMar>
            <w:top w:w="0" w:type="dxa"/>
            <w:left w:w="108" w:type="dxa"/>
            <w:bottom w:w="0" w:type="dxa"/>
            <w:right w:w="108" w:type="dxa"/>
          </w:tblCellMar>
        </w:tblPrEx>
        <w:trPr>
          <w:trHeight w:val="98" w:hRule="atLeast"/>
          <w:jc w:val="center"/>
        </w:trPr>
        <w:tc>
          <w:tcPr>
            <w:tcW w:w="612" w:type="dxa"/>
            <w:tcBorders>
              <w:top w:val="single" w:color="000000" w:sz="8" w:space="0"/>
              <w:left w:val="single" w:color="000000" w:sz="8" w:space="0"/>
              <w:bottom w:val="single" w:color="000000" w:sz="8" w:space="0"/>
              <w:right w:val="single" w:color="000000" w:sz="8" w:space="0"/>
            </w:tcBorders>
            <w:noWrap/>
            <w:vAlign w:val="center"/>
          </w:tcPr>
          <w:p>
            <w:pPr>
              <w:pageBreakBefore w:val="0"/>
              <w:widowControl/>
              <w:kinsoku/>
              <w:wordWrap/>
              <w:overflowPunct/>
              <w:topLinePunct w:val="0"/>
              <w:bidi w:val="0"/>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sz w:val="24"/>
                <w:szCs w:val="24"/>
              </w:rPr>
              <w:t>10</w:t>
            </w:r>
          </w:p>
        </w:tc>
        <w:tc>
          <w:tcPr>
            <w:tcW w:w="1505" w:type="dxa"/>
            <w:tcBorders>
              <w:top w:val="single" w:color="000000" w:sz="8" w:space="0"/>
              <w:left w:val="single" w:color="000000" w:sz="8" w:space="0"/>
              <w:bottom w:val="single" w:color="000000" w:sz="8" w:space="0"/>
              <w:right w:val="single" w:color="000000" w:sz="8" w:space="0"/>
            </w:tcBorders>
            <w:vAlign w:val="center"/>
          </w:tcPr>
          <w:p>
            <w:pPr>
              <w:pageBreakBefore w:val="0"/>
              <w:widowControl/>
              <w:kinsoku/>
              <w:wordWrap/>
              <w:overflowPunct/>
              <w:topLinePunct w:val="0"/>
              <w:bidi w:val="0"/>
              <w:spacing w:line="360" w:lineRule="auto"/>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电脑配置</w:t>
            </w:r>
          </w:p>
        </w:tc>
        <w:tc>
          <w:tcPr>
            <w:tcW w:w="6921" w:type="dxa"/>
            <w:tcBorders>
              <w:top w:val="single" w:color="000000" w:sz="8" w:space="0"/>
              <w:left w:val="single" w:color="000000" w:sz="8" w:space="0"/>
              <w:bottom w:val="single" w:color="000000" w:sz="8" w:space="0"/>
              <w:right w:val="single" w:color="000000" w:sz="8" w:space="0"/>
            </w:tcBorders>
            <w:vAlign w:val="center"/>
          </w:tcPr>
          <w:p>
            <w:pPr>
              <w:pageBreakBefore w:val="0"/>
              <w:widowControl/>
              <w:kinsoku/>
              <w:wordWrap/>
              <w:overflowPunct/>
              <w:topLinePunct w:val="0"/>
              <w:bidi w:val="0"/>
              <w:spacing w:line="360" w:lineRule="auto"/>
              <w:jc w:val="left"/>
              <w:textAlignment w:val="center"/>
              <w:rPr>
                <w:rFonts w:hint="eastAsia" w:ascii="宋体" w:hAnsi="宋体" w:eastAsia="宋体" w:cs="宋体"/>
                <w:color w:val="000000"/>
                <w:kern w:val="0"/>
                <w:sz w:val="24"/>
                <w:szCs w:val="24"/>
                <w:lang w:eastAsia="zh-CN" w:bidi="ar"/>
              </w:rPr>
            </w:pPr>
            <w:r>
              <w:rPr>
                <w:rFonts w:hint="eastAsia" w:ascii="宋体" w:hAnsi="宋体" w:eastAsia="宋体" w:cs="宋体"/>
                <w:color w:val="000000"/>
                <w:kern w:val="0"/>
                <w:sz w:val="24"/>
                <w:szCs w:val="24"/>
                <w:lang w:bidi="ar"/>
              </w:rPr>
              <w:t xml:space="preserve">3台，8G内存，硬盘≥500G </w:t>
            </w:r>
            <w:r>
              <w:rPr>
                <w:rFonts w:hint="eastAsia" w:ascii="宋体" w:hAnsi="宋体" w:eastAsia="宋体" w:cs="宋体"/>
                <w:color w:val="000000"/>
                <w:kern w:val="0"/>
                <w:sz w:val="24"/>
                <w:szCs w:val="24"/>
                <w:lang w:eastAsia="zh-CN" w:bidi="ar"/>
              </w:rPr>
              <w:t>。</w:t>
            </w:r>
          </w:p>
        </w:tc>
      </w:tr>
      <w:tr>
        <w:tblPrEx>
          <w:tblCellMar>
            <w:top w:w="0" w:type="dxa"/>
            <w:left w:w="108" w:type="dxa"/>
            <w:bottom w:w="0" w:type="dxa"/>
            <w:right w:w="108" w:type="dxa"/>
          </w:tblCellMar>
        </w:tblPrEx>
        <w:trPr>
          <w:trHeight w:val="98" w:hRule="atLeast"/>
          <w:jc w:val="center"/>
        </w:trPr>
        <w:tc>
          <w:tcPr>
            <w:tcW w:w="612" w:type="dxa"/>
            <w:tcBorders>
              <w:top w:val="single" w:color="000000" w:sz="8" w:space="0"/>
              <w:left w:val="single" w:color="000000" w:sz="8" w:space="0"/>
              <w:bottom w:val="single" w:color="000000" w:sz="8" w:space="0"/>
              <w:right w:val="single" w:color="000000" w:sz="8" w:space="0"/>
            </w:tcBorders>
            <w:noWrap/>
            <w:vAlign w:val="center"/>
          </w:tcPr>
          <w:p>
            <w:pPr>
              <w:pageBreakBefore w:val="0"/>
              <w:widowControl/>
              <w:kinsoku/>
              <w:wordWrap/>
              <w:overflowPunct/>
              <w:topLinePunct w:val="0"/>
              <w:bidi w:val="0"/>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sz w:val="24"/>
                <w:szCs w:val="24"/>
              </w:rPr>
              <w:t>11</w:t>
            </w:r>
          </w:p>
        </w:tc>
        <w:tc>
          <w:tcPr>
            <w:tcW w:w="1505" w:type="dxa"/>
            <w:tcBorders>
              <w:top w:val="single" w:color="000000" w:sz="8" w:space="0"/>
              <w:left w:val="single" w:color="000000" w:sz="8" w:space="0"/>
              <w:bottom w:val="single" w:color="000000" w:sz="8" w:space="0"/>
              <w:right w:val="single" w:color="000000" w:sz="8" w:space="0"/>
            </w:tcBorders>
            <w:vAlign w:val="center"/>
          </w:tcPr>
          <w:p>
            <w:pPr>
              <w:pageBreakBefore w:val="0"/>
              <w:widowControl/>
              <w:kinsoku/>
              <w:wordWrap/>
              <w:overflowPunct/>
              <w:topLinePunct w:val="0"/>
              <w:bidi w:val="0"/>
              <w:spacing w:line="360" w:lineRule="auto"/>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岗亭</w:t>
            </w:r>
          </w:p>
        </w:tc>
        <w:tc>
          <w:tcPr>
            <w:tcW w:w="6921" w:type="dxa"/>
            <w:tcBorders>
              <w:top w:val="single" w:color="000000" w:sz="8" w:space="0"/>
              <w:left w:val="single" w:color="000000" w:sz="8" w:space="0"/>
              <w:bottom w:val="single" w:color="000000" w:sz="8" w:space="0"/>
              <w:right w:val="single" w:color="000000" w:sz="8" w:space="0"/>
            </w:tcBorders>
            <w:vAlign w:val="center"/>
          </w:tcPr>
          <w:p>
            <w:pPr>
              <w:pageBreakBefore w:val="0"/>
              <w:widowControl/>
              <w:kinsoku/>
              <w:wordWrap/>
              <w:overflowPunct/>
              <w:topLinePunct w:val="0"/>
              <w:bidi w:val="0"/>
              <w:spacing w:line="360" w:lineRule="auto"/>
              <w:jc w:val="left"/>
              <w:textAlignment w:val="center"/>
              <w:rPr>
                <w:rFonts w:hint="eastAsia" w:ascii="宋体" w:hAnsi="宋体" w:eastAsia="宋体" w:cs="宋体"/>
                <w:color w:val="000000"/>
                <w:kern w:val="0"/>
                <w:sz w:val="24"/>
                <w:szCs w:val="24"/>
                <w:lang w:eastAsia="zh-CN" w:bidi="ar"/>
              </w:rPr>
            </w:pPr>
            <w:r>
              <w:rPr>
                <w:rFonts w:hint="eastAsia" w:ascii="宋体" w:hAnsi="宋体" w:eastAsia="宋体" w:cs="宋体"/>
                <w:color w:val="000000"/>
                <w:kern w:val="0"/>
                <w:sz w:val="24"/>
                <w:szCs w:val="24"/>
                <w:lang w:bidi="ar"/>
              </w:rPr>
              <w:t>定制2个，材质：不锈钢 ；桌椅   尺寸：（1.5*1.2*2.4）米</w:t>
            </w:r>
            <w:r>
              <w:rPr>
                <w:rFonts w:hint="eastAsia" w:ascii="宋体" w:hAnsi="宋体" w:eastAsia="宋体" w:cs="宋体"/>
                <w:color w:val="000000"/>
                <w:kern w:val="0"/>
                <w:sz w:val="24"/>
                <w:szCs w:val="24"/>
                <w:lang w:eastAsia="zh-CN" w:bidi="ar"/>
              </w:rPr>
              <w:t>。</w:t>
            </w:r>
          </w:p>
        </w:tc>
      </w:tr>
      <w:tr>
        <w:tblPrEx>
          <w:tblCellMar>
            <w:top w:w="0" w:type="dxa"/>
            <w:left w:w="108" w:type="dxa"/>
            <w:bottom w:w="0" w:type="dxa"/>
            <w:right w:w="108" w:type="dxa"/>
          </w:tblCellMar>
        </w:tblPrEx>
        <w:trPr>
          <w:trHeight w:val="98" w:hRule="atLeast"/>
          <w:jc w:val="center"/>
        </w:trPr>
        <w:tc>
          <w:tcPr>
            <w:tcW w:w="612" w:type="dxa"/>
            <w:tcBorders>
              <w:top w:val="single" w:color="000000" w:sz="8" w:space="0"/>
              <w:left w:val="single" w:color="000000" w:sz="8" w:space="0"/>
              <w:bottom w:val="single" w:color="000000" w:sz="8" w:space="0"/>
              <w:right w:val="single" w:color="000000" w:sz="8" w:space="0"/>
            </w:tcBorders>
            <w:noWrap/>
            <w:vAlign w:val="center"/>
          </w:tcPr>
          <w:p>
            <w:pPr>
              <w:pageBreakBefore w:val="0"/>
              <w:widowControl/>
              <w:kinsoku/>
              <w:wordWrap/>
              <w:overflowPunct/>
              <w:topLinePunct w:val="0"/>
              <w:bidi w:val="0"/>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sz w:val="24"/>
                <w:szCs w:val="24"/>
              </w:rPr>
              <w:t>12</w:t>
            </w:r>
          </w:p>
        </w:tc>
        <w:tc>
          <w:tcPr>
            <w:tcW w:w="1505" w:type="dxa"/>
            <w:tcBorders>
              <w:top w:val="single" w:color="000000" w:sz="8" w:space="0"/>
              <w:left w:val="single" w:color="000000" w:sz="8" w:space="0"/>
              <w:bottom w:val="single" w:color="000000" w:sz="8" w:space="0"/>
              <w:right w:val="single" w:color="000000" w:sz="8" w:space="0"/>
            </w:tcBorders>
            <w:vAlign w:val="center"/>
          </w:tcPr>
          <w:p>
            <w:pPr>
              <w:pageBreakBefore w:val="0"/>
              <w:widowControl/>
              <w:kinsoku/>
              <w:wordWrap/>
              <w:overflowPunct/>
              <w:topLinePunct w:val="0"/>
              <w:bidi w:val="0"/>
              <w:spacing w:line="360" w:lineRule="auto"/>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安全岛</w:t>
            </w:r>
          </w:p>
        </w:tc>
        <w:tc>
          <w:tcPr>
            <w:tcW w:w="6921" w:type="dxa"/>
            <w:tcBorders>
              <w:top w:val="single" w:color="000000" w:sz="8" w:space="0"/>
              <w:left w:val="single" w:color="000000" w:sz="8" w:space="0"/>
              <w:bottom w:val="single" w:color="000000" w:sz="8" w:space="0"/>
              <w:right w:val="single" w:color="000000" w:sz="8" w:space="0"/>
            </w:tcBorders>
            <w:vAlign w:val="center"/>
          </w:tcPr>
          <w:p>
            <w:pPr>
              <w:pageBreakBefore w:val="0"/>
              <w:widowControl/>
              <w:kinsoku/>
              <w:wordWrap/>
              <w:overflowPunct/>
              <w:topLinePunct w:val="0"/>
              <w:bidi w:val="0"/>
              <w:spacing w:line="360" w:lineRule="auto"/>
              <w:jc w:val="left"/>
              <w:textAlignment w:val="center"/>
              <w:rPr>
                <w:rFonts w:hint="eastAsia" w:ascii="宋体" w:hAnsi="宋体" w:eastAsia="宋体" w:cs="宋体"/>
                <w:color w:val="000000"/>
                <w:kern w:val="0"/>
                <w:sz w:val="24"/>
                <w:szCs w:val="24"/>
                <w:lang w:eastAsia="zh-CN" w:bidi="ar"/>
              </w:rPr>
            </w:pPr>
            <w:r>
              <w:rPr>
                <w:rFonts w:hint="eastAsia" w:ascii="宋体" w:hAnsi="宋体" w:eastAsia="宋体" w:cs="宋体"/>
                <w:color w:val="000000"/>
                <w:kern w:val="0"/>
                <w:sz w:val="24"/>
                <w:szCs w:val="24"/>
                <w:lang w:bidi="ar"/>
              </w:rPr>
              <w:t>2处，外表面有黄黑漆标识，尺寸：（1.55*1.25*0.20）米</w:t>
            </w:r>
            <w:r>
              <w:rPr>
                <w:rFonts w:hint="eastAsia" w:ascii="宋体" w:hAnsi="宋体" w:eastAsia="宋体" w:cs="宋体"/>
                <w:color w:val="000000"/>
                <w:kern w:val="0"/>
                <w:sz w:val="24"/>
                <w:szCs w:val="24"/>
                <w:lang w:eastAsia="zh-CN" w:bidi="ar"/>
              </w:rPr>
              <w:t>。</w:t>
            </w:r>
          </w:p>
        </w:tc>
      </w:tr>
    </w:tbl>
    <w:p>
      <w:pPr>
        <w:pStyle w:val="11"/>
        <w:pageBreakBefore w:val="0"/>
        <w:kinsoku/>
        <w:wordWrap/>
        <w:overflowPunct/>
        <w:topLinePunct w:val="0"/>
        <w:bidi w:val="0"/>
        <w:spacing w:line="360" w:lineRule="auto"/>
        <w:ind w:firstLine="240" w:firstLineChars="100"/>
        <w:jc w:val="left"/>
        <w:rPr>
          <w:rFonts w:hint="eastAsia" w:ascii="宋体" w:hAnsi="宋体" w:eastAsia="宋体" w:cs="宋体"/>
          <w:color w:val="333333"/>
          <w:sz w:val="24"/>
          <w:szCs w:val="24"/>
          <w:shd w:val="clear" w:color="auto" w:fill="FFFFFF"/>
        </w:rPr>
      </w:pPr>
      <w:r>
        <w:rPr>
          <w:rFonts w:hint="eastAsia" w:ascii="宋体" w:hAnsi="宋体" w:eastAsia="宋体" w:cs="宋体"/>
          <w:color w:val="333333"/>
          <w:sz w:val="24"/>
          <w:szCs w:val="24"/>
          <w:shd w:val="clear" w:color="auto" w:fill="FFFFFF"/>
        </w:rPr>
        <w:t>（四）系统改造原则</w:t>
      </w:r>
    </w:p>
    <w:p>
      <w:pPr>
        <w:pStyle w:val="13"/>
        <w:pageBreakBefore w:val="0"/>
        <w:kinsoku/>
        <w:wordWrap/>
        <w:overflowPunct/>
        <w:topLinePunct w:val="0"/>
        <w:bidi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1.先进性与适用性</w:t>
      </w:r>
    </w:p>
    <w:p>
      <w:pPr>
        <w:pageBreakBefore w:val="0"/>
        <w:kinsoku/>
        <w:wordWrap/>
        <w:overflowPunct/>
        <w:topLinePunct w:val="0"/>
        <w:bidi w:val="0"/>
        <w:spacing w:line="360" w:lineRule="auto"/>
        <w:ind w:firstLine="480" w:firstLineChars="200"/>
        <w:rPr>
          <w:rFonts w:hint="eastAsia" w:ascii="宋体" w:hAnsi="宋体" w:eastAsia="宋体" w:cs="宋体"/>
          <w:color w:val="333333"/>
          <w:sz w:val="24"/>
          <w:szCs w:val="24"/>
          <w:shd w:val="clear" w:color="auto" w:fill="FFFFFF"/>
        </w:rPr>
      </w:pPr>
      <w:r>
        <w:rPr>
          <w:rFonts w:hint="eastAsia" w:ascii="宋体" w:hAnsi="宋体" w:eastAsia="宋体" w:cs="宋体"/>
          <w:color w:val="333333"/>
          <w:sz w:val="24"/>
          <w:szCs w:val="24"/>
          <w:shd w:val="clear" w:color="auto" w:fill="FFFFFF"/>
        </w:rPr>
        <w:t>供应商应提供目前先进的软、硬件出错率低兼容性强升级容易，采用模块式结构，扩容方便，没有重复建设投资，系统的技术性能和质量指标应达到先进水平；同时，系统的安装调试、软件编程和操作使用应简便易行，容易掌握，适合本项目的特点。</w:t>
      </w:r>
    </w:p>
    <w:p>
      <w:pPr>
        <w:pStyle w:val="13"/>
        <w:pageBreakBefore w:val="0"/>
        <w:kinsoku/>
        <w:wordWrap/>
        <w:overflowPunct/>
        <w:topLinePunct w:val="0"/>
        <w:bidi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2.可靠性与安全性</w:t>
      </w:r>
    </w:p>
    <w:p>
      <w:pPr>
        <w:pageBreakBefore w:val="0"/>
        <w:kinsoku/>
        <w:wordWrap/>
        <w:overflowPunct/>
        <w:topLinePunct w:val="0"/>
        <w:bidi w:val="0"/>
        <w:spacing w:line="360" w:lineRule="auto"/>
        <w:ind w:firstLine="480" w:firstLineChars="200"/>
        <w:rPr>
          <w:rFonts w:hint="eastAsia" w:ascii="宋体" w:hAnsi="宋体" w:eastAsia="宋体" w:cs="宋体"/>
          <w:color w:val="333333"/>
          <w:sz w:val="24"/>
          <w:szCs w:val="24"/>
          <w:shd w:val="clear" w:color="auto" w:fill="FFFFFF"/>
        </w:rPr>
      </w:pPr>
      <w:r>
        <w:rPr>
          <w:rFonts w:hint="eastAsia" w:ascii="宋体" w:hAnsi="宋体" w:eastAsia="宋体" w:cs="宋体"/>
          <w:color w:val="333333"/>
          <w:sz w:val="24"/>
          <w:szCs w:val="24"/>
          <w:shd w:val="clear" w:color="auto" w:fill="FFFFFF"/>
        </w:rPr>
        <w:t>供应商提供的系统硬件选用先进、成熟、可靠的产品，已在类似工程中使用过许多的，系统应具有较高的可靠性，在系统故障或事故造成中断后，能确保数据的准确性、完整性和一致性，并具备迅速恢复的功能，同时系统具有一整套完成的系统管理策略，保证系统的运行安全。</w:t>
      </w:r>
    </w:p>
    <w:p>
      <w:pPr>
        <w:pStyle w:val="13"/>
        <w:pageBreakBefore w:val="0"/>
        <w:kinsoku/>
        <w:wordWrap/>
        <w:overflowPunct/>
        <w:topLinePunct w:val="0"/>
        <w:bidi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3.可扩充性</w:t>
      </w:r>
    </w:p>
    <w:p>
      <w:pPr>
        <w:pageBreakBefore w:val="0"/>
        <w:kinsoku/>
        <w:wordWrap/>
        <w:overflowPunct/>
        <w:topLinePunct w:val="0"/>
        <w:bidi w:val="0"/>
        <w:spacing w:line="360" w:lineRule="auto"/>
        <w:ind w:firstLine="480" w:firstLineChars="200"/>
        <w:rPr>
          <w:rFonts w:hint="eastAsia" w:ascii="宋体" w:hAnsi="宋体" w:eastAsia="宋体" w:cs="宋体"/>
          <w:b/>
          <w:bCs/>
          <w:sz w:val="24"/>
          <w:szCs w:val="24"/>
        </w:rPr>
      </w:pPr>
      <w:r>
        <w:rPr>
          <w:rFonts w:hint="eastAsia" w:ascii="宋体" w:hAnsi="宋体" w:eastAsia="宋体" w:cs="宋体"/>
          <w:color w:val="333333"/>
          <w:sz w:val="24"/>
          <w:szCs w:val="24"/>
          <w:shd w:val="clear" w:color="auto" w:fill="FFFFFF"/>
        </w:rPr>
        <w:t>供应商提供的系统应具有更新、扩充和升级的可能，为以后实际需求扩展系统功能。</w:t>
      </w:r>
      <w:r>
        <w:rPr>
          <w:rFonts w:hint="eastAsia" w:ascii="宋体" w:hAnsi="宋体" w:eastAsia="宋体" w:cs="宋体"/>
          <w:sz w:val="24"/>
          <w:szCs w:val="24"/>
          <w:shd w:val="clear" w:color="auto" w:fill="FFFFFF"/>
        </w:rPr>
        <w:t xml:space="preserve">  </w:t>
      </w:r>
      <w:r>
        <w:rPr>
          <w:rFonts w:hint="eastAsia" w:ascii="宋体" w:hAnsi="宋体" w:eastAsia="宋体" w:cs="宋体"/>
          <w:b/>
          <w:bCs/>
          <w:sz w:val="24"/>
          <w:szCs w:val="24"/>
        </w:rPr>
        <w:t xml:space="preserve"> </w:t>
      </w:r>
      <w:bookmarkStart w:id="0" w:name="_Hlk24116694"/>
    </w:p>
    <w:bookmarkEnd w:id="0"/>
    <w:p>
      <w:pPr>
        <w:pageBreakBefore w:val="0"/>
        <w:kinsoku/>
        <w:wordWrap/>
        <w:overflowPunct/>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（五）售后服务需求</w:t>
      </w:r>
    </w:p>
    <w:p>
      <w:pPr>
        <w:pageBreakBefore w:val="0"/>
        <w:kinsoku/>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shd w:val="clear" w:color="auto" w:fill="FFFFFF"/>
        </w:rPr>
        <w:t>1.</w:t>
      </w:r>
      <w:r>
        <w:rPr>
          <w:rFonts w:hint="eastAsia" w:ascii="宋体" w:hAnsi="宋体" w:eastAsia="宋体" w:cs="宋体"/>
          <w:sz w:val="24"/>
          <w:szCs w:val="24"/>
        </w:rPr>
        <w:t xml:space="preserve">所有设备必须是制造商原装出厂的、全新的、包装完好的，表面无划伤、无碰撞，各项技术指标完全符合国家有关质量检测、环保标准及产品出厂标准。 </w:t>
      </w:r>
    </w:p>
    <w:p>
      <w:pPr>
        <w:pageBreakBefore w:val="0"/>
        <w:kinsoku/>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bCs w:val="0"/>
          <w:sz w:val="24"/>
          <w:szCs w:val="24"/>
        </w:rPr>
        <w:t xml:space="preserve"> 质保期：不低于贰年（采购人验收合格之日起计算）</w:t>
      </w:r>
      <w:r>
        <w:rPr>
          <w:rFonts w:hint="eastAsia" w:ascii="宋体" w:hAnsi="宋体" w:eastAsia="宋体" w:cs="宋体"/>
          <w:sz w:val="24"/>
          <w:szCs w:val="24"/>
        </w:rPr>
        <w:t>。</w:t>
      </w:r>
    </w:p>
    <w:p>
      <w:pPr>
        <w:pageBreakBefore w:val="0"/>
        <w:kinsoku/>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设备投入使用后，质保期内中标供应商每月须派遣售后服务人员巡访所提供的设备，做一些日常维护保养工作，并与直接使用人交流设备使用相关事宜，做好维保记录备查。</w:t>
      </w:r>
    </w:p>
    <w:p>
      <w:pPr>
        <w:pStyle w:val="4"/>
        <w:pageBreakBefore w:val="0"/>
        <w:kinsoku/>
        <w:wordWrap/>
        <w:overflowPunct/>
        <w:topLinePunct w:val="0"/>
        <w:bidi w:val="0"/>
        <w:spacing w:line="360" w:lineRule="auto"/>
        <w:ind w:firstLine="640"/>
        <w:rPr>
          <w:rFonts w:hint="eastAsia" w:ascii="宋体" w:hAnsi="宋体" w:eastAsia="宋体" w:cs="宋体"/>
          <w:sz w:val="24"/>
          <w:szCs w:val="24"/>
        </w:rPr>
      </w:pPr>
      <w:r>
        <w:rPr>
          <w:rFonts w:hint="eastAsia" w:ascii="宋体" w:hAnsi="宋体" w:eastAsia="宋体" w:cs="宋体"/>
          <w:sz w:val="24"/>
          <w:szCs w:val="24"/>
        </w:rPr>
        <w:t>3.供应商在质量保证期内应保证7*24小时受理采购方的故障维修，后端平台故障保证在1小时内作出响应，前端点位故障保证在2个小时作出响应，24小时内修复。</w:t>
      </w:r>
    </w:p>
    <w:p>
      <w:pPr>
        <w:pStyle w:val="4"/>
        <w:pageBreakBefore w:val="0"/>
        <w:kinsoku/>
        <w:wordWrap/>
        <w:overflowPunct/>
        <w:topLinePunct w:val="0"/>
        <w:bidi w:val="0"/>
        <w:spacing w:line="360" w:lineRule="auto"/>
        <w:ind w:firstLine="640"/>
        <w:rPr>
          <w:rFonts w:hint="eastAsia" w:ascii="宋体" w:hAnsi="宋体" w:eastAsia="宋体" w:cs="宋体"/>
          <w:sz w:val="24"/>
          <w:szCs w:val="24"/>
        </w:rPr>
      </w:pPr>
      <w:r>
        <w:rPr>
          <w:rFonts w:hint="eastAsia" w:ascii="宋体" w:hAnsi="宋体" w:eastAsia="宋体" w:cs="宋体"/>
          <w:sz w:val="24"/>
          <w:szCs w:val="24"/>
        </w:rPr>
        <w:t>4.紧急情况下，供应商应保证在1个小时内作出响应，2个小时内达到现场维修;若发生安全隐患保证在0.5小时内排除。如果在规定时间内确实无法排除故障的，供应商需提供备机。</w:t>
      </w:r>
    </w:p>
    <w:p>
      <w:pPr>
        <w:pStyle w:val="4"/>
        <w:pageBreakBefore w:val="0"/>
        <w:kinsoku/>
        <w:wordWrap/>
        <w:overflowPunct/>
        <w:topLinePunct w:val="0"/>
        <w:bidi w:val="0"/>
        <w:spacing w:line="360" w:lineRule="auto"/>
        <w:ind w:firstLine="0" w:firstLineChars="0"/>
        <w:rPr>
          <w:rFonts w:hint="eastAsia" w:ascii="宋体" w:hAnsi="宋体" w:eastAsia="宋体" w:cs="宋体"/>
          <w:sz w:val="24"/>
          <w:szCs w:val="24"/>
        </w:rPr>
      </w:pPr>
      <w:r>
        <w:rPr>
          <w:rFonts w:hint="eastAsia" w:ascii="宋体" w:hAnsi="宋体" w:eastAsia="宋体" w:cs="宋体"/>
          <w:sz w:val="24"/>
          <w:szCs w:val="24"/>
        </w:rPr>
        <w:t>（六）评审方式</w:t>
      </w:r>
    </w:p>
    <w:p>
      <w:pPr>
        <w:pStyle w:val="4"/>
        <w:pageBreakBefore w:val="0"/>
        <w:kinsoku/>
        <w:wordWrap/>
        <w:overflowPunct/>
        <w:topLinePunct w:val="0"/>
        <w:bidi w:val="0"/>
        <w:spacing w:line="360" w:lineRule="auto"/>
        <w:ind w:firstLine="640"/>
        <w:rPr>
          <w:rFonts w:hint="eastAsia" w:ascii="宋体" w:hAnsi="宋体" w:eastAsia="宋体" w:cs="宋体"/>
          <w:sz w:val="24"/>
          <w:szCs w:val="24"/>
        </w:rPr>
      </w:pPr>
      <w:r>
        <w:rPr>
          <w:rFonts w:hint="eastAsia" w:ascii="宋体" w:hAnsi="宋体" w:eastAsia="宋体" w:cs="宋体"/>
          <w:sz w:val="24"/>
          <w:szCs w:val="24"/>
        </w:rPr>
        <w:t>本采购项目采用综合评分法。</w:t>
      </w:r>
    </w:p>
    <w:p>
      <w:pPr>
        <w:pStyle w:val="4"/>
        <w:pageBreakBefore w:val="0"/>
        <w:kinsoku/>
        <w:wordWrap/>
        <w:overflowPunct/>
        <w:topLinePunct w:val="0"/>
        <w:bidi w:val="0"/>
        <w:spacing w:line="360" w:lineRule="auto"/>
        <w:ind w:firstLine="640"/>
        <w:rPr>
          <w:rFonts w:hint="eastAsia" w:ascii="宋体" w:hAnsi="宋体" w:eastAsia="宋体" w:cs="宋体"/>
          <w:sz w:val="24"/>
          <w:szCs w:val="24"/>
        </w:rPr>
      </w:pPr>
      <w:r>
        <w:rPr>
          <w:rFonts w:hint="eastAsia" w:ascii="宋体" w:hAnsi="宋体" w:eastAsia="宋体" w:cs="宋体"/>
          <w:sz w:val="24"/>
          <w:szCs w:val="24"/>
        </w:rPr>
        <w:t>评审细则表：</w:t>
      </w:r>
    </w:p>
    <w:tbl>
      <w:tblPr>
        <w:tblStyle w:val="8"/>
        <w:tblW w:w="95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
        <w:gridCol w:w="1208"/>
        <w:gridCol w:w="740"/>
        <w:gridCol w:w="5297"/>
        <w:gridCol w:w="1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atLeast"/>
          <w:tblHeader/>
          <w:jc w:val="center"/>
        </w:trPr>
        <w:tc>
          <w:tcPr>
            <w:tcW w:w="763" w:type="dxa"/>
            <w:vAlign w:val="center"/>
          </w:tcPr>
          <w:p>
            <w:pPr>
              <w:keepNext w:val="0"/>
              <w:keepLines w:val="0"/>
              <w:pageBreakBefore w:val="0"/>
              <w:kinsoku/>
              <w:wordWrap/>
              <w:overflowPunct/>
              <w:topLinePunct w:val="0"/>
              <w:autoSpaceDE/>
              <w:bidi w:val="0"/>
              <w:adjustRightInd/>
              <w:spacing w:beforeAutospacing="0" w:afterAutospacing="0" w:line="0" w:lineRule="atLeast"/>
              <w:rPr>
                <w:rFonts w:hint="eastAsia" w:ascii="宋体" w:hAnsi="宋体" w:eastAsia="宋体" w:cs="宋体"/>
                <w:sz w:val="22"/>
                <w:szCs w:val="22"/>
              </w:rPr>
            </w:pPr>
            <w:r>
              <w:rPr>
                <w:rFonts w:hint="eastAsia" w:ascii="宋体" w:hAnsi="宋体" w:eastAsia="宋体" w:cs="宋体"/>
                <w:sz w:val="22"/>
                <w:szCs w:val="22"/>
              </w:rPr>
              <w:t>序号</w:t>
            </w:r>
          </w:p>
        </w:tc>
        <w:tc>
          <w:tcPr>
            <w:tcW w:w="1208" w:type="dxa"/>
            <w:vAlign w:val="center"/>
          </w:tcPr>
          <w:p>
            <w:pPr>
              <w:keepNext w:val="0"/>
              <w:keepLines w:val="0"/>
              <w:pageBreakBefore w:val="0"/>
              <w:kinsoku/>
              <w:wordWrap/>
              <w:overflowPunct/>
              <w:topLinePunct w:val="0"/>
              <w:autoSpaceDE/>
              <w:bidi w:val="0"/>
              <w:adjustRightInd/>
              <w:spacing w:beforeAutospacing="0" w:afterAutospacing="0" w:line="0" w:lineRule="atLeast"/>
              <w:rPr>
                <w:rFonts w:hint="eastAsia" w:ascii="宋体" w:hAnsi="宋体" w:eastAsia="宋体" w:cs="宋体"/>
                <w:sz w:val="22"/>
                <w:szCs w:val="22"/>
              </w:rPr>
            </w:pPr>
            <w:r>
              <w:rPr>
                <w:rFonts w:hint="eastAsia" w:ascii="宋体" w:hAnsi="宋体" w:eastAsia="宋体" w:cs="宋体"/>
                <w:sz w:val="22"/>
                <w:szCs w:val="22"/>
              </w:rPr>
              <w:t>评分因素及权重</w:t>
            </w:r>
          </w:p>
        </w:tc>
        <w:tc>
          <w:tcPr>
            <w:tcW w:w="740" w:type="dxa"/>
            <w:vAlign w:val="center"/>
          </w:tcPr>
          <w:p>
            <w:pPr>
              <w:keepNext w:val="0"/>
              <w:keepLines w:val="0"/>
              <w:pageBreakBefore w:val="0"/>
              <w:kinsoku/>
              <w:wordWrap/>
              <w:overflowPunct/>
              <w:topLinePunct w:val="0"/>
              <w:autoSpaceDE/>
              <w:bidi w:val="0"/>
              <w:adjustRightInd/>
              <w:spacing w:beforeAutospacing="0" w:afterAutospacing="0" w:line="0" w:lineRule="atLeast"/>
              <w:jc w:val="center"/>
              <w:rPr>
                <w:rFonts w:hint="eastAsia" w:ascii="宋体" w:hAnsi="宋体" w:eastAsia="宋体" w:cs="宋体"/>
                <w:sz w:val="22"/>
                <w:szCs w:val="22"/>
              </w:rPr>
            </w:pPr>
            <w:r>
              <w:rPr>
                <w:rFonts w:hint="eastAsia" w:ascii="宋体" w:hAnsi="宋体" w:eastAsia="宋体" w:cs="宋体"/>
                <w:sz w:val="22"/>
                <w:szCs w:val="22"/>
              </w:rPr>
              <w:t>分值</w:t>
            </w:r>
          </w:p>
        </w:tc>
        <w:tc>
          <w:tcPr>
            <w:tcW w:w="5297" w:type="dxa"/>
            <w:vAlign w:val="center"/>
          </w:tcPr>
          <w:p>
            <w:pPr>
              <w:keepNext w:val="0"/>
              <w:keepLines w:val="0"/>
              <w:pageBreakBefore w:val="0"/>
              <w:kinsoku/>
              <w:wordWrap/>
              <w:overflowPunct/>
              <w:topLinePunct w:val="0"/>
              <w:autoSpaceDE/>
              <w:bidi w:val="0"/>
              <w:adjustRightInd/>
              <w:spacing w:beforeAutospacing="0" w:afterAutospacing="0" w:line="0" w:lineRule="atLeast"/>
              <w:jc w:val="center"/>
              <w:rPr>
                <w:rFonts w:hint="eastAsia" w:ascii="宋体" w:hAnsi="宋体" w:eastAsia="宋体" w:cs="宋体"/>
                <w:sz w:val="22"/>
                <w:szCs w:val="22"/>
              </w:rPr>
            </w:pPr>
            <w:r>
              <w:rPr>
                <w:rFonts w:hint="eastAsia" w:ascii="宋体" w:hAnsi="宋体" w:eastAsia="宋体" w:cs="宋体"/>
                <w:sz w:val="22"/>
                <w:szCs w:val="22"/>
              </w:rPr>
              <w:t>评分标准</w:t>
            </w:r>
          </w:p>
        </w:tc>
        <w:tc>
          <w:tcPr>
            <w:tcW w:w="1492" w:type="dxa"/>
            <w:vAlign w:val="center"/>
          </w:tcPr>
          <w:p>
            <w:pPr>
              <w:keepNext w:val="0"/>
              <w:keepLines w:val="0"/>
              <w:pageBreakBefore w:val="0"/>
              <w:kinsoku/>
              <w:wordWrap/>
              <w:overflowPunct/>
              <w:topLinePunct w:val="0"/>
              <w:autoSpaceDE/>
              <w:bidi w:val="0"/>
              <w:adjustRightInd/>
              <w:spacing w:beforeAutospacing="0" w:afterAutospacing="0" w:line="0" w:lineRule="atLeast"/>
              <w:ind w:firstLine="220" w:firstLineChars="100"/>
              <w:rPr>
                <w:rFonts w:hint="eastAsia" w:ascii="宋体" w:hAnsi="宋体" w:eastAsia="宋体" w:cs="宋体"/>
                <w:sz w:val="22"/>
                <w:szCs w:val="22"/>
              </w:rPr>
            </w:pPr>
            <w:r>
              <w:rPr>
                <w:rFonts w:hint="eastAsia" w:ascii="宋体" w:hAnsi="宋体" w:eastAsia="宋体" w:cs="宋体"/>
                <w:sz w:val="22"/>
                <w:szCs w:val="22"/>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jc w:val="center"/>
        </w:trPr>
        <w:tc>
          <w:tcPr>
            <w:tcW w:w="763" w:type="dxa"/>
            <w:vAlign w:val="center"/>
          </w:tcPr>
          <w:p>
            <w:pPr>
              <w:keepNext w:val="0"/>
              <w:keepLines w:val="0"/>
              <w:pageBreakBefore w:val="0"/>
              <w:kinsoku/>
              <w:wordWrap/>
              <w:overflowPunct/>
              <w:topLinePunct w:val="0"/>
              <w:autoSpaceDE/>
              <w:bidi w:val="0"/>
              <w:adjustRightInd/>
              <w:spacing w:beforeAutospacing="0" w:afterAutospacing="0" w:line="0" w:lineRule="atLeast"/>
              <w:jc w:val="center"/>
              <w:rPr>
                <w:rFonts w:hint="eastAsia" w:ascii="宋体" w:hAnsi="宋体" w:eastAsia="宋体" w:cs="宋体"/>
                <w:sz w:val="22"/>
                <w:szCs w:val="22"/>
              </w:rPr>
            </w:pPr>
            <w:r>
              <w:rPr>
                <w:rFonts w:hint="eastAsia" w:ascii="宋体" w:hAnsi="宋体" w:eastAsia="宋体" w:cs="宋体"/>
                <w:sz w:val="22"/>
                <w:szCs w:val="22"/>
              </w:rPr>
              <w:t>1</w:t>
            </w:r>
          </w:p>
        </w:tc>
        <w:tc>
          <w:tcPr>
            <w:tcW w:w="1208" w:type="dxa"/>
            <w:vAlign w:val="center"/>
          </w:tcPr>
          <w:p>
            <w:pPr>
              <w:keepNext w:val="0"/>
              <w:keepLines w:val="0"/>
              <w:pageBreakBefore w:val="0"/>
              <w:kinsoku/>
              <w:wordWrap/>
              <w:overflowPunct/>
              <w:topLinePunct w:val="0"/>
              <w:autoSpaceDE/>
              <w:bidi w:val="0"/>
              <w:adjustRightInd/>
              <w:spacing w:beforeAutospacing="0" w:afterAutospacing="0" w:line="0" w:lineRule="atLeast"/>
              <w:ind w:firstLine="0" w:firstLineChars="0"/>
              <w:jc w:val="center"/>
              <w:rPr>
                <w:rFonts w:hint="eastAsia" w:ascii="宋体" w:hAnsi="宋体" w:eastAsia="宋体" w:cs="宋体"/>
                <w:sz w:val="22"/>
                <w:szCs w:val="22"/>
              </w:rPr>
            </w:pPr>
            <w:r>
              <w:rPr>
                <w:rFonts w:hint="eastAsia" w:ascii="宋体" w:hAnsi="宋体" w:eastAsia="宋体" w:cs="宋体"/>
                <w:sz w:val="22"/>
                <w:szCs w:val="22"/>
              </w:rPr>
              <w:t>报价</w:t>
            </w:r>
          </w:p>
          <w:p>
            <w:pPr>
              <w:keepNext w:val="0"/>
              <w:keepLines w:val="0"/>
              <w:pageBreakBefore w:val="0"/>
              <w:kinsoku/>
              <w:wordWrap/>
              <w:overflowPunct/>
              <w:topLinePunct w:val="0"/>
              <w:autoSpaceDE/>
              <w:bidi w:val="0"/>
              <w:adjustRightInd/>
              <w:spacing w:beforeAutospacing="0" w:afterAutospacing="0" w:line="0" w:lineRule="atLeast"/>
              <w:ind w:firstLine="0" w:firstLineChars="0"/>
              <w:jc w:val="center"/>
              <w:rPr>
                <w:rFonts w:hint="eastAsia" w:ascii="宋体" w:hAnsi="宋体" w:eastAsia="宋体" w:cs="宋体"/>
                <w:sz w:val="22"/>
                <w:szCs w:val="22"/>
              </w:rPr>
            </w:pPr>
            <w:r>
              <w:rPr>
                <w:rFonts w:hint="eastAsia" w:ascii="宋体" w:hAnsi="宋体" w:eastAsia="宋体" w:cs="宋体"/>
                <w:sz w:val="22"/>
                <w:szCs w:val="22"/>
              </w:rPr>
              <w:t>2</w:t>
            </w:r>
            <w:r>
              <w:rPr>
                <w:rFonts w:hint="eastAsia" w:ascii="宋体" w:hAnsi="宋体" w:eastAsia="宋体" w:cs="宋体"/>
                <w:sz w:val="22"/>
                <w:szCs w:val="22"/>
                <w:lang w:val="en-US" w:eastAsia="zh-CN"/>
              </w:rPr>
              <w:t>3</w:t>
            </w:r>
            <w:r>
              <w:rPr>
                <w:rFonts w:hint="eastAsia" w:ascii="宋体" w:hAnsi="宋体" w:eastAsia="宋体" w:cs="宋体"/>
                <w:sz w:val="22"/>
                <w:szCs w:val="22"/>
              </w:rPr>
              <w:t>%</w:t>
            </w:r>
          </w:p>
        </w:tc>
        <w:tc>
          <w:tcPr>
            <w:tcW w:w="740" w:type="dxa"/>
            <w:vAlign w:val="center"/>
          </w:tcPr>
          <w:p>
            <w:pPr>
              <w:keepNext w:val="0"/>
              <w:keepLines w:val="0"/>
              <w:pageBreakBefore w:val="0"/>
              <w:kinsoku/>
              <w:wordWrap/>
              <w:overflowPunct/>
              <w:topLinePunct w:val="0"/>
              <w:autoSpaceDE/>
              <w:bidi w:val="0"/>
              <w:adjustRightInd/>
              <w:spacing w:beforeAutospacing="0" w:afterAutospacing="0" w:line="0" w:lineRule="atLeast"/>
              <w:jc w:val="center"/>
              <w:rPr>
                <w:rFonts w:hint="eastAsia" w:ascii="宋体" w:hAnsi="宋体" w:eastAsia="宋体" w:cs="宋体"/>
                <w:sz w:val="22"/>
                <w:szCs w:val="22"/>
              </w:rPr>
            </w:pPr>
            <w:r>
              <w:rPr>
                <w:rFonts w:hint="eastAsia" w:ascii="宋体" w:hAnsi="宋体" w:eastAsia="宋体" w:cs="宋体"/>
                <w:sz w:val="22"/>
                <w:szCs w:val="22"/>
              </w:rPr>
              <w:t>2</w:t>
            </w:r>
            <w:r>
              <w:rPr>
                <w:rFonts w:hint="eastAsia" w:ascii="宋体" w:hAnsi="宋体" w:eastAsia="宋体" w:cs="宋体"/>
                <w:sz w:val="22"/>
                <w:szCs w:val="22"/>
                <w:lang w:val="en-US" w:eastAsia="zh-CN"/>
              </w:rPr>
              <w:t>3</w:t>
            </w:r>
            <w:r>
              <w:rPr>
                <w:rFonts w:hint="eastAsia" w:ascii="宋体" w:hAnsi="宋体" w:eastAsia="宋体" w:cs="宋体"/>
                <w:sz w:val="22"/>
                <w:szCs w:val="22"/>
              </w:rPr>
              <w:t>分</w:t>
            </w:r>
          </w:p>
        </w:tc>
        <w:tc>
          <w:tcPr>
            <w:tcW w:w="5297" w:type="dxa"/>
            <w:vAlign w:val="center"/>
          </w:tcPr>
          <w:p>
            <w:pPr>
              <w:keepNext w:val="0"/>
              <w:keepLines w:val="0"/>
              <w:pageBreakBefore w:val="0"/>
              <w:kinsoku/>
              <w:wordWrap/>
              <w:overflowPunct/>
              <w:topLinePunct w:val="0"/>
              <w:autoSpaceDE/>
              <w:bidi w:val="0"/>
              <w:adjustRightInd/>
              <w:spacing w:beforeAutospacing="0" w:afterAutospacing="0" w:line="0" w:lineRule="atLeast"/>
              <w:rPr>
                <w:rFonts w:hint="eastAsia" w:ascii="宋体" w:hAnsi="宋体" w:eastAsia="宋体" w:cs="宋体"/>
                <w:sz w:val="22"/>
                <w:szCs w:val="22"/>
              </w:rPr>
            </w:pPr>
            <w:r>
              <w:rPr>
                <w:rFonts w:hint="eastAsia" w:ascii="宋体" w:hAnsi="宋体" w:eastAsia="宋体" w:cs="宋体"/>
                <w:sz w:val="22"/>
                <w:szCs w:val="22"/>
              </w:rPr>
              <w:t>以本次最低有效磋商报价为基准价，磋商报价得分=(基准价／磋商报价)*2</w:t>
            </w:r>
            <w:r>
              <w:rPr>
                <w:rFonts w:hint="eastAsia" w:ascii="宋体" w:hAnsi="宋体" w:cs="宋体"/>
                <w:sz w:val="22"/>
                <w:szCs w:val="22"/>
                <w:lang w:val="en-US" w:eastAsia="zh-CN"/>
              </w:rPr>
              <w:t>3</w:t>
            </w:r>
            <w:r>
              <w:rPr>
                <w:rFonts w:hint="eastAsia" w:ascii="宋体" w:hAnsi="宋体" w:eastAsia="宋体" w:cs="宋体"/>
                <w:sz w:val="22"/>
                <w:szCs w:val="22"/>
              </w:rPr>
              <w:t>*100% 注：评分的取值按四舍五入法，保留小数点后两位。</w:t>
            </w:r>
          </w:p>
        </w:tc>
        <w:tc>
          <w:tcPr>
            <w:tcW w:w="1492" w:type="dxa"/>
            <w:vAlign w:val="center"/>
          </w:tcPr>
          <w:p>
            <w:pPr>
              <w:keepNext w:val="0"/>
              <w:keepLines w:val="0"/>
              <w:pageBreakBefore w:val="0"/>
              <w:kinsoku/>
              <w:wordWrap/>
              <w:overflowPunct/>
              <w:topLinePunct w:val="0"/>
              <w:autoSpaceDE/>
              <w:bidi w:val="0"/>
              <w:adjustRightInd/>
              <w:spacing w:beforeAutospacing="0" w:afterAutospacing="0" w:line="0" w:lineRule="atLeast"/>
              <w:rPr>
                <w:rFonts w:hint="eastAsia" w:ascii="宋体" w:hAnsi="宋体" w:eastAsia="宋体" w:cs="宋体"/>
                <w:sz w:val="22"/>
                <w:szCs w:val="22"/>
              </w:rPr>
            </w:pPr>
            <w:r>
              <w:rPr>
                <w:rFonts w:hint="eastAsia" w:ascii="宋体" w:hAnsi="宋体" w:eastAsia="宋体" w:cs="宋体"/>
                <w:sz w:val="22"/>
                <w:szCs w:val="22"/>
              </w:rPr>
              <w:t>共同评审因素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763" w:type="dxa"/>
            <w:vAlign w:val="center"/>
          </w:tcPr>
          <w:p>
            <w:pPr>
              <w:keepNext w:val="0"/>
              <w:keepLines w:val="0"/>
              <w:pageBreakBefore w:val="0"/>
              <w:kinsoku/>
              <w:wordWrap/>
              <w:overflowPunct/>
              <w:topLinePunct w:val="0"/>
              <w:autoSpaceDE/>
              <w:bidi w:val="0"/>
              <w:adjustRightInd/>
              <w:spacing w:beforeAutospacing="0" w:afterAutospacing="0" w:line="0" w:lineRule="atLeast"/>
              <w:jc w:val="center"/>
              <w:rPr>
                <w:rFonts w:hint="eastAsia" w:ascii="宋体" w:hAnsi="宋体" w:eastAsia="宋体" w:cs="宋体"/>
                <w:sz w:val="22"/>
                <w:szCs w:val="22"/>
              </w:rPr>
            </w:pPr>
            <w:r>
              <w:rPr>
                <w:rFonts w:hint="eastAsia" w:ascii="宋体" w:hAnsi="宋体" w:eastAsia="宋体" w:cs="宋体"/>
                <w:sz w:val="22"/>
                <w:szCs w:val="22"/>
              </w:rPr>
              <w:t>2</w:t>
            </w:r>
          </w:p>
        </w:tc>
        <w:tc>
          <w:tcPr>
            <w:tcW w:w="1208" w:type="dxa"/>
            <w:vAlign w:val="center"/>
          </w:tcPr>
          <w:p>
            <w:pPr>
              <w:keepNext w:val="0"/>
              <w:keepLines w:val="0"/>
              <w:pageBreakBefore w:val="0"/>
              <w:widowControl/>
              <w:kinsoku/>
              <w:wordWrap/>
              <w:overflowPunct/>
              <w:topLinePunct w:val="0"/>
              <w:autoSpaceDE/>
              <w:bidi w:val="0"/>
              <w:adjustRightInd/>
              <w:spacing w:beforeAutospacing="0" w:afterAutospacing="0" w:line="0" w:lineRule="atLeast"/>
              <w:jc w:val="left"/>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技术指标、参数响应情况</w:t>
            </w:r>
          </w:p>
          <w:p>
            <w:pPr>
              <w:keepNext w:val="0"/>
              <w:keepLines w:val="0"/>
              <w:pageBreakBefore w:val="0"/>
              <w:widowControl/>
              <w:kinsoku/>
              <w:wordWrap/>
              <w:overflowPunct/>
              <w:topLinePunct w:val="0"/>
              <w:autoSpaceDE/>
              <w:bidi w:val="0"/>
              <w:adjustRightInd/>
              <w:spacing w:beforeAutospacing="0" w:afterAutospacing="0" w:line="0" w:lineRule="atLeast"/>
              <w:ind w:firstLine="0" w:firstLineChars="0"/>
              <w:jc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w:t>
            </w:r>
            <w:r>
              <w:rPr>
                <w:rFonts w:hint="eastAsia" w:ascii="宋体" w:hAnsi="宋体" w:eastAsia="宋体" w:cs="宋体"/>
                <w:color w:val="000000"/>
                <w:kern w:val="0"/>
                <w:sz w:val="22"/>
                <w:szCs w:val="22"/>
                <w:lang w:val="en-US" w:eastAsia="zh-CN" w:bidi="ar"/>
              </w:rPr>
              <w:t>7</w:t>
            </w:r>
            <w:r>
              <w:rPr>
                <w:rFonts w:hint="eastAsia" w:ascii="宋体" w:hAnsi="宋体" w:eastAsia="宋体" w:cs="宋体"/>
                <w:color w:val="000000"/>
                <w:kern w:val="0"/>
                <w:sz w:val="22"/>
                <w:szCs w:val="22"/>
                <w:lang w:bidi="ar"/>
              </w:rPr>
              <w:t>%</w:t>
            </w:r>
          </w:p>
        </w:tc>
        <w:tc>
          <w:tcPr>
            <w:tcW w:w="740" w:type="dxa"/>
            <w:vAlign w:val="center"/>
          </w:tcPr>
          <w:p>
            <w:pPr>
              <w:keepNext w:val="0"/>
              <w:keepLines w:val="0"/>
              <w:pageBreakBefore w:val="0"/>
              <w:widowControl/>
              <w:kinsoku/>
              <w:wordWrap/>
              <w:overflowPunct/>
              <w:topLinePunct w:val="0"/>
              <w:autoSpaceDE/>
              <w:bidi w:val="0"/>
              <w:adjustRightInd/>
              <w:spacing w:beforeAutospacing="0" w:afterAutospacing="0" w:line="0" w:lineRule="atLeast"/>
              <w:jc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w:t>
            </w:r>
            <w:r>
              <w:rPr>
                <w:rFonts w:hint="eastAsia" w:ascii="宋体" w:hAnsi="宋体" w:eastAsia="宋体" w:cs="宋体"/>
                <w:color w:val="000000"/>
                <w:kern w:val="0"/>
                <w:sz w:val="22"/>
                <w:szCs w:val="22"/>
                <w:lang w:val="en-US" w:eastAsia="zh-CN" w:bidi="ar"/>
              </w:rPr>
              <w:t>7</w:t>
            </w:r>
            <w:r>
              <w:rPr>
                <w:rFonts w:hint="eastAsia" w:ascii="宋体" w:hAnsi="宋体" w:eastAsia="宋体" w:cs="宋体"/>
                <w:color w:val="000000"/>
                <w:kern w:val="0"/>
                <w:sz w:val="22"/>
                <w:szCs w:val="22"/>
                <w:lang w:bidi="ar"/>
              </w:rPr>
              <w:t>分</w:t>
            </w:r>
          </w:p>
        </w:tc>
        <w:tc>
          <w:tcPr>
            <w:tcW w:w="5297" w:type="dxa"/>
            <w:vAlign w:val="center"/>
          </w:tcPr>
          <w:p>
            <w:pPr>
              <w:keepNext w:val="0"/>
              <w:keepLines w:val="0"/>
              <w:pageBreakBefore w:val="0"/>
              <w:widowControl/>
              <w:kinsoku/>
              <w:wordWrap/>
              <w:overflowPunct/>
              <w:topLinePunct w:val="0"/>
              <w:autoSpaceDE/>
              <w:bidi w:val="0"/>
              <w:adjustRightInd/>
              <w:spacing w:beforeAutospacing="0" w:afterAutospacing="0" w:line="0" w:lineRule="atLeast"/>
              <w:jc w:val="left"/>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完全符合磋商文件技术参数要求没有负偏离的得2</w:t>
            </w:r>
            <w:r>
              <w:rPr>
                <w:rFonts w:hint="eastAsia" w:ascii="宋体" w:hAnsi="宋体" w:eastAsia="宋体" w:cs="宋体"/>
                <w:color w:val="000000"/>
                <w:kern w:val="0"/>
                <w:sz w:val="22"/>
                <w:szCs w:val="22"/>
                <w:lang w:val="en-US" w:eastAsia="zh-CN" w:bidi="ar"/>
              </w:rPr>
              <w:t>7</w:t>
            </w:r>
            <w:r>
              <w:rPr>
                <w:rFonts w:hint="eastAsia" w:ascii="宋体" w:hAnsi="宋体" w:eastAsia="宋体" w:cs="宋体"/>
                <w:color w:val="000000"/>
                <w:kern w:val="0"/>
                <w:sz w:val="22"/>
                <w:szCs w:val="22"/>
                <w:lang w:bidi="ar"/>
              </w:rPr>
              <w:t>分。每个负偏离扣</w:t>
            </w:r>
            <w:r>
              <w:rPr>
                <w:rFonts w:hint="eastAsia" w:ascii="宋体" w:hAnsi="宋体" w:eastAsia="宋体" w:cs="宋体"/>
                <w:color w:val="000000"/>
                <w:kern w:val="0"/>
                <w:sz w:val="22"/>
                <w:szCs w:val="22"/>
                <w:lang w:val="en-US" w:eastAsia="zh-CN" w:bidi="ar"/>
              </w:rPr>
              <w:t>0.5分，</w:t>
            </w:r>
            <w:r>
              <w:rPr>
                <w:rFonts w:hint="eastAsia" w:ascii="宋体" w:hAnsi="宋体" w:eastAsia="宋体" w:cs="宋体"/>
                <w:color w:val="000000"/>
                <w:kern w:val="0"/>
                <w:sz w:val="22"/>
                <w:szCs w:val="22"/>
                <w:lang w:bidi="ar"/>
              </w:rPr>
              <w:t>直至扣为零分。</w:t>
            </w:r>
          </w:p>
        </w:tc>
        <w:tc>
          <w:tcPr>
            <w:tcW w:w="1492" w:type="dxa"/>
            <w:vAlign w:val="center"/>
          </w:tcPr>
          <w:p>
            <w:pPr>
              <w:keepNext w:val="0"/>
              <w:keepLines w:val="0"/>
              <w:pageBreakBefore w:val="0"/>
              <w:kinsoku/>
              <w:wordWrap/>
              <w:overflowPunct/>
              <w:topLinePunct w:val="0"/>
              <w:autoSpaceDE/>
              <w:bidi w:val="0"/>
              <w:adjustRightInd/>
              <w:spacing w:beforeAutospacing="0" w:afterAutospacing="0" w:line="0" w:lineRule="atLeast"/>
              <w:rPr>
                <w:rFonts w:hint="eastAsia" w:ascii="宋体" w:hAnsi="宋体" w:eastAsia="宋体" w:cs="宋体"/>
                <w:sz w:val="22"/>
                <w:szCs w:val="22"/>
              </w:rPr>
            </w:pPr>
            <w:r>
              <w:rPr>
                <w:rFonts w:hint="eastAsia" w:ascii="宋体" w:hAnsi="宋体" w:eastAsia="宋体" w:cs="宋体"/>
                <w:sz w:val="22"/>
                <w:szCs w:val="22"/>
              </w:rPr>
              <w:t>技术类评分因素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1" w:hRule="atLeast"/>
          <w:jc w:val="center"/>
        </w:trPr>
        <w:tc>
          <w:tcPr>
            <w:tcW w:w="763" w:type="dxa"/>
            <w:vAlign w:val="center"/>
          </w:tcPr>
          <w:p>
            <w:pPr>
              <w:keepNext w:val="0"/>
              <w:keepLines w:val="0"/>
              <w:pageBreakBefore w:val="0"/>
              <w:kinsoku/>
              <w:wordWrap/>
              <w:overflowPunct/>
              <w:topLinePunct w:val="0"/>
              <w:autoSpaceDE/>
              <w:bidi w:val="0"/>
              <w:adjustRightInd/>
              <w:spacing w:beforeAutospacing="0" w:afterAutospacing="0" w:line="0" w:lineRule="atLeast"/>
              <w:jc w:val="center"/>
              <w:rPr>
                <w:rFonts w:hint="eastAsia" w:ascii="宋体" w:hAnsi="宋体" w:eastAsia="宋体" w:cs="宋体"/>
                <w:sz w:val="22"/>
                <w:szCs w:val="22"/>
              </w:rPr>
            </w:pPr>
            <w:r>
              <w:rPr>
                <w:rFonts w:hint="eastAsia" w:ascii="宋体" w:hAnsi="宋体" w:eastAsia="宋体" w:cs="宋体"/>
                <w:sz w:val="22"/>
                <w:szCs w:val="22"/>
              </w:rPr>
              <w:t>3</w:t>
            </w:r>
          </w:p>
        </w:tc>
        <w:tc>
          <w:tcPr>
            <w:tcW w:w="1208" w:type="dxa"/>
            <w:vAlign w:val="center"/>
          </w:tcPr>
          <w:p>
            <w:pPr>
              <w:keepNext w:val="0"/>
              <w:keepLines w:val="0"/>
              <w:pageBreakBefore w:val="0"/>
              <w:kinsoku/>
              <w:wordWrap/>
              <w:overflowPunct/>
              <w:topLinePunct w:val="0"/>
              <w:autoSpaceDE/>
              <w:bidi w:val="0"/>
              <w:adjustRightInd/>
              <w:spacing w:beforeAutospacing="0" w:afterAutospacing="0" w:line="0" w:lineRule="atLeast"/>
              <w:jc w:val="left"/>
              <w:rPr>
                <w:rFonts w:hint="eastAsia" w:ascii="宋体" w:hAnsi="宋体" w:eastAsia="宋体" w:cs="宋体"/>
                <w:sz w:val="22"/>
                <w:szCs w:val="22"/>
              </w:rPr>
            </w:pPr>
            <w:r>
              <w:rPr>
                <w:rFonts w:hint="eastAsia" w:ascii="宋体" w:hAnsi="宋体" w:eastAsia="宋体" w:cs="宋体"/>
                <w:sz w:val="22"/>
                <w:szCs w:val="22"/>
              </w:rPr>
              <w:t>质量保证体系及实施方案</w:t>
            </w:r>
          </w:p>
          <w:p>
            <w:pPr>
              <w:keepNext w:val="0"/>
              <w:keepLines w:val="0"/>
              <w:pageBreakBefore w:val="0"/>
              <w:kinsoku/>
              <w:wordWrap/>
              <w:overflowPunct/>
              <w:topLinePunct w:val="0"/>
              <w:autoSpaceDE/>
              <w:bidi w:val="0"/>
              <w:adjustRightInd/>
              <w:spacing w:beforeAutospacing="0" w:afterAutospacing="0" w:line="0" w:lineRule="atLeast"/>
              <w:ind w:firstLine="0" w:firstLineChars="0"/>
              <w:jc w:val="center"/>
              <w:rPr>
                <w:rFonts w:hint="eastAsia" w:ascii="宋体" w:hAnsi="宋体" w:eastAsia="宋体" w:cs="宋体"/>
                <w:sz w:val="22"/>
                <w:szCs w:val="22"/>
              </w:rPr>
            </w:pPr>
            <w:r>
              <w:rPr>
                <w:rFonts w:hint="eastAsia" w:ascii="宋体" w:hAnsi="宋体" w:eastAsia="宋体" w:cs="宋体"/>
                <w:sz w:val="22"/>
                <w:szCs w:val="22"/>
                <w:lang w:val="en-US" w:eastAsia="zh-CN"/>
              </w:rPr>
              <w:t>30</w:t>
            </w:r>
            <w:r>
              <w:rPr>
                <w:rFonts w:hint="eastAsia" w:ascii="宋体" w:hAnsi="宋体" w:eastAsia="宋体" w:cs="宋体"/>
                <w:sz w:val="22"/>
                <w:szCs w:val="22"/>
              </w:rPr>
              <w:t>%</w:t>
            </w:r>
          </w:p>
        </w:tc>
        <w:tc>
          <w:tcPr>
            <w:tcW w:w="740" w:type="dxa"/>
            <w:vAlign w:val="center"/>
          </w:tcPr>
          <w:p>
            <w:pPr>
              <w:keepNext w:val="0"/>
              <w:keepLines w:val="0"/>
              <w:pageBreakBefore w:val="0"/>
              <w:kinsoku/>
              <w:wordWrap/>
              <w:overflowPunct/>
              <w:topLinePunct w:val="0"/>
              <w:autoSpaceDE/>
              <w:bidi w:val="0"/>
              <w:adjustRightInd/>
              <w:spacing w:beforeAutospacing="0" w:afterAutospacing="0" w:line="0" w:lineRule="atLeast"/>
              <w:jc w:val="center"/>
              <w:rPr>
                <w:rFonts w:hint="eastAsia" w:ascii="宋体" w:hAnsi="宋体" w:eastAsia="宋体" w:cs="宋体"/>
                <w:sz w:val="22"/>
                <w:szCs w:val="22"/>
              </w:rPr>
            </w:pPr>
            <w:r>
              <w:rPr>
                <w:rFonts w:hint="eastAsia" w:ascii="宋体" w:hAnsi="宋体" w:eastAsia="宋体" w:cs="宋体"/>
                <w:sz w:val="22"/>
                <w:szCs w:val="22"/>
                <w:lang w:val="en-US" w:eastAsia="zh-CN"/>
              </w:rPr>
              <w:t>3</w:t>
            </w:r>
            <w:r>
              <w:rPr>
                <w:rFonts w:hint="eastAsia" w:ascii="宋体" w:hAnsi="宋体" w:eastAsia="宋体" w:cs="宋体"/>
                <w:sz w:val="22"/>
                <w:szCs w:val="22"/>
              </w:rPr>
              <w:t>0分</w:t>
            </w:r>
          </w:p>
        </w:tc>
        <w:tc>
          <w:tcPr>
            <w:tcW w:w="5297" w:type="dxa"/>
            <w:vAlign w:val="center"/>
          </w:tcPr>
          <w:p>
            <w:pPr>
              <w:keepNext w:val="0"/>
              <w:keepLines w:val="0"/>
              <w:pageBreakBefore w:val="0"/>
              <w:kinsoku/>
              <w:wordWrap/>
              <w:overflowPunct/>
              <w:topLinePunct w:val="0"/>
              <w:autoSpaceDE/>
              <w:bidi w:val="0"/>
              <w:adjustRightInd/>
              <w:spacing w:beforeAutospacing="0" w:afterAutospacing="0" w:line="0" w:lineRule="atLeast"/>
              <w:rPr>
                <w:rFonts w:hint="eastAsia" w:ascii="宋体" w:hAnsi="宋体" w:eastAsia="宋体" w:cs="宋体"/>
                <w:sz w:val="22"/>
                <w:szCs w:val="22"/>
              </w:rPr>
            </w:pPr>
            <w:r>
              <w:rPr>
                <w:rFonts w:hint="eastAsia" w:ascii="宋体" w:hAnsi="宋体" w:eastAsia="宋体" w:cs="宋体"/>
                <w:sz w:val="22"/>
                <w:szCs w:val="22"/>
              </w:rPr>
              <w:t>1.根据供应商提供的停车场收费系统改造项目质量保障方案：①质量检查制度；② 重要环节与部位控制；③作业规范和操作规程；④设备及配件质量；⑤合理的改造进度安排等质量保障措施进行综合评比：完全符合项目实际需求得</w:t>
            </w:r>
            <w:r>
              <w:rPr>
                <w:rFonts w:hint="eastAsia" w:ascii="宋体" w:hAnsi="宋体" w:eastAsia="宋体" w:cs="宋体"/>
                <w:sz w:val="22"/>
                <w:szCs w:val="22"/>
                <w:lang w:val="en-US" w:eastAsia="zh-CN"/>
              </w:rPr>
              <w:t>3</w:t>
            </w:r>
            <w:r>
              <w:rPr>
                <w:rFonts w:hint="eastAsia" w:ascii="宋体" w:hAnsi="宋体" w:eastAsia="宋体" w:cs="宋体"/>
                <w:sz w:val="22"/>
                <w:szCs w:val="22"/>
              </w:rPr>
              <w:t xml:space="preserve">0分，每有一项方案内容缺失或未涉及的扣 </w:t>
            </w:r>
            <w:r>
              <w:rPr>
                <w:rFonts w:hint="eastAsia" w:ascii="宋体" w:hAnsi="宋体" w:eastAsia="宋体" w:cs="宋体"/>
                <w:sz w:val="22"/>
                <w:szCs w:val="22"/>
                <w:lang w:val="en-US" w:eastAsia="zh-CN"/>
              </w:rPr>
              <w:t>6</w:t>
            </w:r>
            <w:r>
              <w:rPr>
                <w:rFonts w:hint="eastAsia" w:ascii="宋体" w:hAnsi="宋体" w:eastAsia="宋体" w:cs="宋体"/>
                <w:sz w:val="22"/>
                <w:szCs w:val="22"/>
              </w:rPr>
              <w:t xml:space="preserve">分；每有一项方案有缺陷的扣 </w:t>
            </w:r>
            <w:r>
              <w:rPr>
                <w:rFonts w:hint="eastAsia" w:ascii="宋体" w:hAnsi="宋体" w:eastAsia="宋体" w:cs="宋体"/>
                <w:sz w:val="22"/>
                <w:szCs w:val="22"/>
                <w:lang w:val="en-US" w:eastAsia="zh-CN"/>
              </w:rPr>
              <w:t>3</w:t>
            </w:r>
            <w:r>
              <w:rPr>
                <w:rFonts w:hint="eastAsia" w:ascii="宋体" w:hAnsi="宋体" w:eastAsia="宋体" w:cs="宋体"/>
                <w:sz w:val="22"/>
                <w:szCs w:val="22"/>
              </w:rPr>
              <w:t xml:space="preserve"> 分。直至扣为零分。</w:t>
            </w:r>
          </w:p>
        </w:tc>
        <w:tc>
          <w:tcPr>
            <w:tcW w:w="1492" w:type="dxa"/>
            <w:vAlign w:val="center"/>
          </w:tcPr>
          <w:p>
            <w:pPr>
              <w:keepNext w:val="0"/>
              <w:keepLines w:val="0"/>
              <w:pageBreakBefore w:val="0"/>
              <w:kinsoku/>
              <w:wordWrap/>
              <w:overflowPunct/>
              <w:topLinePunct w:val="0"/>
              <w:autoSpaceDE/>
              <w:bidi w:val="0"/>
              <w:adjustRightInd/>
              <w:spacing w:beforeAutospacing="0" w:afterAutospacing="0" w:line="0" w:lineRule="atLeast"/>
              <w:rPr>
                <w:rFonts w:hint="eastAsia" w:ascii="宋体" w:hAnsi="宋体" w:eastAsia="宋体" w:cs="宋体"/>
                <w:sz w:val="22"/>
                <w:szCs w:val="22"/>
              </w:rPr>
            </w:pPr>
            <w:r>
              <w:rPr>
                <w:rFonts w:hint="eastAsia" w:ascii="宋体" w:hAnsi="宋体" w:eastAsia="宋体" w:cs="宋体"/>
                <w:sz w:val="22"/>
                <w:szCs w:val="22"/>
              </w:rPr>
              <w:t>技术类评分因素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763" w:type="dxa"/>
            <w:vAlign w:val="center"/>
          </w:tcPr>
          <w:p>
            <w:pPr>
              <w:keepNext w:val="0"/>
              <w:keepLines w:val="0"/>
              <w:pageBreakBefore w:val="0"/>
              <w:kinsoku/>
              <w:wordWrap/>
              <w:overflowPunct/>
              <w:topLinePunct w:val="0"/>
              <w:autoSpaceDE/>
              <w:bidi w:val="0"/>
              <w:adjustRightInd/>
              <w:spacing w:beforeAutospacing="0" w:afterAutospacing="0" w:line="0" w:lineRule="atLeast"/>
              <w:jc w:val="center"/>
              <w:rPr>
                <w:rFonts w:hint="eastAsia" w:ascii="宋体" w:hAnsi="宋体" w:eastAsia="宋体" w:cs="宋体"/>
                <w:sz w:val="22"/>
                <w:szCs w:val="22"/>
              </w:rPr>
            </w:pPr>
            <w:r>
              <w:rPr>
                <w:rFonts w:hint="eastAsia" w:ascii="宋体" w:hAnsi="宋体" w:eastAsia="宋体" w:cs="宋体"/>
                <w:sz w:val="22"/>
                <w:szCs w:val="22"/>
              </w:rPr>
              <w:t>4</w:t>
            </w:r>
          </w:p>
        </w:tc>
        <w:tc>
          <w:tcPr>
            <w:tcW w:w="1208" w:type="dxa"/>
            <w:vAlign w:val="center"/>
          </w:tcPr>
          <w:p>
            <w:pPr>
              <w:keepNext w:val="0"/>
              <w:keepLines w:val="0"/>
              <w:pageBreakBefore w:val="0"/>
              <w:widowControl/>
              <w:kinsoku/>
              <w:wordWrap/>
              <w:overflowPunct/>
              <w:topLinePunct w:val="0"/>
              <w:autoSpaceDE/>
              <w:bidi w:val="0"/>
              <w:adjustRightInd/>
              <w:spacing w:beforeAutospacing="0" w:afterAutospacing="0" w:line="0" w:lineRule="atLeast"/>
              <w:ind w:left="480" w:hanging="440" w:hangingChars="200"/>
              <w:jc w:val="left"/>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履约能力10%</w:t>
            </w:r>
          </w:p>
        </w:tc>
        <w:tc>
          <w:tcPr>
            <w:tcW w:w="740" w:type="dxa"/>
            <w:vAlign w:val="center"/>
          </w:tcPr>
          <w:p>
            <w:pPr>
              <w:keepNext w:val="0"/>
              <w:keepLines w:val="0"/>
              <w:pageBreakBefore w:val="0"/>
              <w:widowControl/>
              <w:kinsoku/>
              <w:wordWrap/>
              <w:overflowPunct/>
              <w:topLinePunct w:val="0"/>
              <w:autoSpaceDE/>
              <w:bidi w:val="0"/>
              <w:adjustRightInd/>
              <w:spacing w:beforeAutospacing="0" w:afterAutospacing="0" w:line="0" w:lineRule="atLeast"/>
              <w:jc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10分</w:t>
            </w:r>
          </w:p>
        </w:tc>
        <w:tc>
          <w:tcPr>
            <w:tcW w:w="5297" w:type="dxa"/>
            <w:vAlign w:val="center"/>
          </w:tcPr>
          <w:p>
            <w:pPr>
              <w:pStyle w:val="3"/>
              <w:keepNext w:val="0"/>
              <w:keepLines w:val="0"/>
              <w:pageBreakBefore w:val="0"/>
              <w:kinsoku/>
              <w:wordWrap/>
              <w:overflowPunct/>
              <w:topLinePunct w:val="0"/>
              <w:autoSpaceDE/>
              <w:bidi w:val="0"/>
              <w:adjustRightInd/>
              <w:spacing w:before="0" w:beforeAutospacing="0" w:after="0" w:afterAutospacing="0" w:line="0" w:lineRule="atLeast"/>
              <w:rPr>
                <w:rFonts w:hint="eastAsia" w:ascii="宋体" w:hAnsi="宋体" w:eastAsia="宋体" w:cs="宋体"/>
                <w:b w:val="0"/>
                <w:bCs w:val="0"/>
                <w:sz w:val="22"/>
                <w:szCs w:val="22"/>
              </w:rPr>
            </w:pPr>
            <w:r>
              <w:rPr>
                <w:rFonts w:hint="eastAsia" w:ascii="宋体" w:hAnsi="宋体" w:eastAsia="宋体" w:cs="宋体"/>
                <w:b w:val="0"/>
                <w:bCs w:val="0"/>
                <w:sz w:val="22"/>
                <w:szCs w:val="22"/>
              </w:rPr>
              <w:t>供应商提供自2020年1月1日至今（投标截止时间）的类似项目业绩，每提供一个得2分，本项最多得10分。</w:t>
            </w:r>
          </w:p>
          <w:p>
            <w:pPr>
              <w:pStyle w:val="3"/>
              <w:keepNext w:val="0"/>
              <w:keepLines w:val="0"/>
              <w:pageBreakBefore w:val="0"/>
              <w:kinsoku/>
              <w:wordWrap/>
              <w:overflowPunct/>
              <w:topLinePunct w:val="0"/>
              <w:autoSpaceDE/>
              <w:bidi w:val="0"/>
              <w:adjustRightInd/>
              <w:spacing w:before="0" w:beforeAutospacing="0" w:after="0" w:afterAutospacing="0" w:line="0" w:lineRule="atLeast"/>
              <w:rPr>
                <w:rFonts w:hint="eastAsia" w:ascii="宋体" w:hAnsi="宋体" w:eastAsia="宋体" w:cs="宋体"/>
                <w:sz w:val="22"/>
                <w:szCs w:val="22"/>
              </w:rPr>
            </w:pPr>
          </w:p>
        </w:tc>
        <w:tc>
          <w:tcPr>
            <w:tcW w:w="1492" w:type="dxa"/>
            <w:vAlign w:val="center"/>
          </w:tcPr>
          <w:p>
            <w:pPr>
              <w:keepNext w:val="0"/>
              <w:keepLines w:val="0"/>
              <w:pageBreakBefore w:val="0"/>
              <w:kinsoku/>
              <w:wordWrap/>
              <w:overflowPunct/>
              <w:topLinePunct w:val="0"/>
              <w:autoSpaceDE/>
              <w:bidi w:val="0"/>
              <w:adjustRightInd/>
              <w:spacing w:beforeAutospacing="0" w:afterAutospacing="0" w:line="0" w:lineRule="atLeast"/>
              <w:rPr>
                <w:rFonts w:hint="eastAsia" w:ascii="宋体" w:hAnsi="宋体" w:eastAsia="宋体" w:cs="宋体"/>
                <w:sz w:val="22"/>
                <w:szCs w:val="22"/>
              </w:rPr>
            </w:pPr>
            <w:r>
              <w:rPr>
                <w:rFonts w:hint="eastAsia" w:ascii="宋体" w:hAnsi="宋体" w:eastAsia="宋体" w:cs="宋体"/>
                <w:color w:val="000000"/>
                <w:kern w:val="0"/>
                <w:sz w:val="22"/>
                <w:szCs w:val="22"/>
                <w:lang w:bidi="ar"/>
              </w:rPr>
              <w:t>业绩须提供服务合同复印件；等级保护</w:t>
            </w:r>
            <w:r>
              <w:rPr>
                <w:rFonts w:hint="eastAsia" w:ascii="宋体" w:hAnsi="宋体" w:eastAsia="宋体" w:cs="宋体"/>
                <w:sz w:val="22"/>
                <w:szCs w:val="22"/>
              </w:rPr>
              <w:t>提供备案证书复印件并加盖供应商公章。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2" w:hRule="atLeast"/>
          <w:jc w:val="center"/>
        </w:trPr>
        <w:tc>
          <w:tcPr>
            <w:tcW w:w="763" w:type="dxa"/>
            <w:vAlign w:val="center"/>
          </w:tcPr>
          <w:p>
            <w:pPr>
              <w:keepNext w:val="0"/>
              <w:keepLines w:val="0"/>
              <w:pageBreakBefore w:val="0"/>
              <w:kinsoku/>
              <w:wordWrap/>
              <w:overflowPunct/>
              <w:topLinePunct w:val="0"/>
              <w:autoSpaceDE/>
              <w:bidi w:val="0"/>
              <w:adjustRightInd/>
              <w:spacing w:beforeAutospacing="0" w:afterAutospacing="0" w:line="0" w:lineRule="atLeast"/>
              <w:jc w:val="center"/>
              <w:rPr>
                <w:rFonts w:hint="eastAsia" w:ascii="宋体" w:hAnsi="宋体" w:eastAsia="宋体" w:cs="宋体"/>
                <w:sz w:val="22"/>
                <w:szCs w:val="22"/>
              </w:rPr>
            </w:pPr>
            <w:r>
              <w:rPr>
                <w:rFonts w:hint="eastAsia" w:ascii="宋体" w:hAnsi="宋体" w:eastAsia="宋体" w:cs="宋体"/>
                <w:sz w:val="22"/>
                <w:szCs w:val="22"/>
              </w:rPr>
              <w:t>5</w:t>
            </w:r>
          </w:p>
        </w:tc>
        <w:tc>
          <w:tcPr>
            <w:tcW w:w="1208" w:type="dxa"/>
            <w:vAlign w:val="center"/>
          </w:tcPr>
          <w:p>
            <w:pPr>
              <w:keepNext w:val="0"/>
              <w:keepLines w:val="0"/>
              <w:pageBreakBefore w:val="0"/>
              <w:kinsoku/>
              <w:wordWrap/>
              <w:overflowPunct/>
              <w:topLinePunct w:val="0"/>
              <w:autoSpaceDE/>
              <w:autoSpaceDN w:val="0"/>
              <w:bidi w:val="0"/>
              <w:adjustRightInd/>
              <w:spacing w:beforeAutospacing="0" w:afterAutospacing="0" w:line="0" w:lineRule="atLeast"/>
              <w:jc w:val="center"/>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项目人员配置</w:t>
            </w:r>
          </w:p>
          <w:p>
            <w:pPr>
              <w:keepNext w:val="0"/>
              <w:keepLines w:val="0"/>
              <w:pageBreakBefore w:val="0"/>
              <w:kinsoku/>
              <w:wordWrap/>
              <w:overflowPunct/>
              <w:topLinePunct w:val="0"/>
              <w:autoSpaceDE/>
              <w:autoSpaceDN w:val="0"/>
              <w:bidi w:val="0"/>
              <w:adjustRightInd/>
              <w:spacing w:beforeAutospacing="0" w:afterAutospacing="0" w:line="0" w:lineRule="atLeast"/>
              <w:jc w:val="center"/>
              <w:rPr>
                <w:rFonts w:hint="eastAsia" w:ascii="宋体" w:hAnsi="宋体" w:eastAsia="宋体" w:cs="宋体"/>
                <w:sz w:val="22"/>
                <w:szCs w:val="22"/>
              </w:rPr>
            </w:pPr>
            <w:r>
              <w:rPr>
                <w:rFonts w:hint="eastAsia" w:ascii="宋体" w:hAnsi="宋体" w:eastAsia="宋体" w:cs="宋体"/>
                <w:color w:val="000000"/>
                <w:kern w:val="0"/>
                <w:sz w:val="22"/>
                <w:szCs w:val="22"/>
                <w:lang w:bidi="ar"/>
              </w:rPr>
              <w:t>6%</w:t>
            </w:r>
          </w:p>
        </w:tc>
        <w:tc>
          <w:tcPr>
            <w:tcW w:w="740" w:type="dxa"/>
            <w:vAlign w:val="center"/>
          </w:tcPr>
          <w:p>
            <w:pPr>
              <w:keepNext w:val="0"/>
              <w:keepLines w:val="0"/>
              <w:pageBreakBefore w:val="0"/>
              <w:kinsoku/>
              <w:wordWrap/>
              <w:overflowPunct/>
              <w:topLinePunct w:val="0"/>
              <w:autoSpaceDE/>
              <w:autoSpaceDN w:val="0"/>
              <w:bidi w:val="0"/>
              <w:adjustRightInd/>
              <w:spacing w:beforeAutospacing="0" w:afterAutospacing="0" w:line="0" w:lineRule="atLeast"/>
              <w:jc w:val="center"/>
              <w:rPr>
                <w:rFonts w:hint="eastAsia" w:ascii="宋体" w:hAnsi="宋体" w:eastAsia="宋体" w:cs="宋体"/>
                <w:sz w:val="22"/>
                <w:szCs w:val="22"/>
              </w:rPr>
            </w:pPr>
            <w:r>
              <w:rPr>
                <w:rFonts w:hint="eastAsia" w:ascii="宋体" w:hAnsi="宋体" w:eastAsia="宋体" w:cs="宋体"/>
                <w:color w:val="000000"/>
                <w:sz w:val="22"/>
                <w:szCs w:val="22"/>
              </w:rPr>
              <w:t>6分</w:t>
            </w:r>
          </w:p>
        </w:tc>
        <w:tc>
          <w:tcPr>
            <w:tcW w:w="5297" w:type="dxa"/>
            <w:vAlign w:val="center"/>
          </w:tcPr>
          <w:p>
            <w:pPr>
              <w:keepNext w:val="0"/>
              <w:keepLines w:val="0"/>
              <w:pageBreakBefore w:val="0"/>
              <w:widowControl/>
              <w:kinsoku/>
              <w:wordWrap/>
              <w:overflowPunct/>
              <w:topLinePunct w:val="0"/>
              <w:autoSpaceDE/>
              <w:bidi w:val="0"/>
              <w:adjustRightInd/>
              <w:spacing w:beforeAutospacing="0" w:afterAutospacing="0" w:line="0" w:lineRule="atLeast"/>
              <w:rPr>
                <w:rFonts w:hint="eastAsia" w:ascii="宋体" w:hAnsi="宋体" w:eastAsia="宋体" w:cs="宋体"/>
                <w:sz w:val="22"/>
                <w:szCs w:val="22"/>
              </w:rPr>
            </w:pPr>
            <w:r>
              <w:rPr>
                <w:rFonts w:hint="eastAsia" w:ascii="宋体" w:hAnsi="宋体" w:eastAsia="宋体" w:cs="宋体"/>
                <w:color w:val="000000"/>
                <w:kern w:val="0"/>
                <w:sz w:val="22"/>
                <w:szCs w:val="22"/>
              </w:rPr>
              <w:t>供应商应为本项目配备维保服务团队：1名项目经理和数名技术人员。其中项目经理具备通信专业技术人员资格证书或信息系统项目管理师高级证书的得2分；技术人员每有1人具有通信工程师证书或信息安全工程师证书的得1分。该项最多得6分。</w:t>
            </w:r>
          </w:p>
        </w:tc>
        <w:tc>
          <w:tcPr>
            <w:tcW w:w="1492" w:type="dxa"/>
            <w:vAlign w:val="center"/>
          </w:tcPr>
          <w:p>
            <w:pPr>
              <w:keepNext w:val="0"/>
              <w:keepLines w:val="0"/>
              <w:pageBreakBefore w:val="0"/>
              <w:kinsoku/>
              <w:wordWrap/>
              <w:overflowPunct/>
              <w:topLinePunct w:val="0"/>
              <w:autoSpaceDE/>
              <w:bidi w:val="0"/>
              <w:adjustRightInd/>
              <w:spacing w:beforeAutospacing="0" w:afterAutospacing="0" w:line="0" w:lineRule="atLeast"/>
              <w:rPr>
                <w:rFonts w:hint="eastAsia" w:ascii="宋体" w:hAnsi="宋体" w:eastAsia="宋体" w:cs="宋体"/>
                <w:sz w:val="22"/>
                <w:szCs w:val="22"/>
              </w:rPr>
            </w:pPr>
            <w:r>
              <w:rPr>
                <w:rFonts w:hint="eastAsia" w:ascii="宋体" w:hAnsi="宋体" w:eastAsia="宋体" w:cs="宋体"/>
                <w:color w:val="000000"/>
                <w:kern w:val="0"/>
                <w:sz w:val="22"/>
                <w:szCs w:val="22"/>
                <w:lang w:bidi="ar"/>
              </w:rPr>
              <w:t>须提供有效证书和所投单位劳动关系证明材料复印件，否则不得分。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6" w:hRule="atLeast"/>
          <w:jc w:val="center"/>
        </w:trPr>
        <w:tc>
          <w:tcPr>
            <w:tcW w:w="763" w:type="dxa"/>
            <w:vAlign w:val="center"/>
          </w:tcPr>
          <w:p>
            <w:pPr>
              <w:keepNext w:val="0"/>
              <w:keepLines w:val="0"/>
              <w:pageBreakBefore w:val="0"/>
              <w:kinsoku/>
              <w:wordWrap/>
              <w:overflowPunct/>
              <w:topLinePunct w:val="0"/>
              <w:autoSpaceDE/>
              <w:bidi w:val="0"/>
              <w:adjustRightInd/>
              <w:spacing w:beforeAutospacing="0" w:afterAutospacing="0" w:line="0" w:lineRule="atLeast"/>
              <w:jc w:val="center"/>
              <w:rPr>
                <w:rFonts w:hint="eastAsia" w:ascii="宋体" w:hAnsi="宋体" w:eastAsia="宋体" w:cs="宋体"/>
                <w:sz w:val="22"/>
                <w:szCs w:val="22"/>
              </w:rPr>
            </w:pPr>
            <w:r>
              <w:rPr>
                <w:rFonts w:hint="eastAsia" w:ascii="宋体" w:hAnsi="宋体" w:eastAsia="宋体" w:cs="宋体"/>
                <w:sz w:val="22"/>
                <w:szCs w:val="22"/>
              </w:rPr>
              <w:t>6</w:t>
            </w:r>
          </w:p>
        </w:tc>
        <w:tc>
          <w:tcPr>
            <w:tcW w:w="1208" w:type="dxa"/>
            <w:vAlign w:val="center"/>
          </w:tcPr>
          <w:p>
            <w:pPr>
              <w:keepNext w:val="0"/>
              <w:keepLines w:val="0"/>
              <w:pageBreakBefore w:val="0"/>
              <w:widowControl/>
              <w:kinsoku/>
              <w:wordWrap/>
              <w:overflowPunct/>
              <w:topLinePunct w:val="0"/>
              <w:autoSpaceDE/>
              <w:bidi w:val="0"/>
              <w:adjustRightInd/>
              <w:spacing w:beforeAutospacing="0" w:afterAutospacing="0" w:line="0" w:lineRule="atLeast"/>
              <w:ind w:left="480" w:hanging="440" w:hangingChars="200"/>
              <w:jc w:val="left"/>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售后服务4%</w:t>
            </w:r>
          </w:p>
        </w:tc>
        <w:tc>
          <w:tcPr>
            <w:tcW w:w="740" w:type="dxa"/>
            <w:vAlign w:val="center"/>
          </w:tcPr>
          <w:p>
            <w:pPr>
              <w:keepNext w:val="0"/>
              <w:keepLines w:val="0"/>
              <w:pageBreakBefore w:val="0"/>
              <w:widowControl/>
              <w:kinsoku/>
              <w:wordWrap/>
              <w:overflowPunct/>
              <w:topLinePunct w:val="0"/>
              <w:autoSpaceDE/>
              <w:bidi w:val="0"/>
              <w:adjustRightInd/>
              <w:spacing w:beforeAutospacing="0" w:afterAutospacing="0" w:line="0" w:lineRule="atLeast"/>
              <w:jc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4分</w:t>
            </w:r>
          </w:p>
        </w:tc>
        <w:tc>
          <w:tcPr>
            <w:tcW w:w="5297" w:type="dxa"/>
            <w:vAlign w:val="center"/>
          </w:tcPr>
          <w:p>
            <w:pPr>
              <w:keepNext w:val="0"/>
              <w:keepLines w:val="0"/>
              <w:pageBreakBefore w:val="0"/>
              <w:widowControl/>
              <w:kinsoku/>
              <w:wordWrap/>
              <w:overflowPunct/>
              <w:topLinePunct w:val="0"/>
              <w:autoSpaceDE/>
              <w:bidi w:val="0"/>
              <w:adjustRightInd/>
              <w:spacing w:beforeAutospacing="0" w:afterAutospacing="0" w:line="0" w:lineRule="atLeast"/>
              <w:jc w:val="left"/>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售后服务承诺详尽、可靠，售后服务响应时间及时，有可靠的保障措施详尽且有可行保障措施的得4分；较合理、完整得3分，基本能满足招标人需求的得2分，部分能满足招标人需求的得1分，与项目不符合，不合理不得分。</w:t>
            </w:r>
          </w:p>
        </w:tc>
        <w:tc>
          <w:tcPr>
            <w:tcW w:w="1492" w:type="dxa"/>
            <w:vAlign w:val="center"/>
          </w:tcPr>
          <w:p>
            <w:pPr>
              <w:keepNext w:val="0"/>
              <w:keepLines w:val="0"/>
              <w:pageBreakBefore w:val="0"/>
              <w:kinsoku/>
              <w:wordWrap/>
              <w:overflowPunct/>
              <w:topLinePunct w:val="0"/>
              <w:autoSpaceDE/>
              <w:bidi w:val="0"/>
              <w:adjustRightInd/>
              <w:spacing w:beforeAutospacing="0" w:afterAutospacing="0" w:line="0" w:lineRule="atLeast"/>
              <w:rPr>
                <w:rFonts w:hint="eastAsia" w:ascii="宋体" w:hAnsi="宋体" w:eastAsia="宋体" w:cs="宋体"/>
                <w:sz w:val="22"/>
                <w:szCs w:val="22"/>
              </w:rPr>
            </w:pPr>
            <w:r>
              <w:rPr>
                <w:rFonts w:hint="eastAsia" w:ascii="宋体" w:hAnsi="宋体" w:eastAsia="宋体" w:cs="宋体"/>
                <w:sz w:val="22"/>
                <w:szCs w:val="22"/>
              </w:rPr>
              <w:t>技术类评分因素</w:t>
            </w:r>
          </w:p>
        </w:tc>
      </w:tr>
    </w:tbl>
    <w:p>
      <w:pPr>
        <w:pStyle w:val="4"/>
        <w:keepNext w:val="0"/>
        <w:keepLines w:val="0"/>
        <w:pageBreakBefore w:val="0"/>
        <w:kinsoku/>
        <w:wordWrap/>
        <w:overflowPunct/>
        <w:topLinePunct w:val="0"/>
        <w:autoSpaceDE/>
        <w:bidi w:val="0"/>
        <w:adjustRightInd/>
        <w:spacing w:beforeAutospacing="0" w:afterAutospacing="0" w:line="0" w:lineRule="atLeast"/>
        <w:ind w:firstLine="640"/>
        <w:rPr>
          <w:rFonts w:hint="eastAsia" w:ascii="宋体" w:hAnsi="宋体" w:eastAsia="宋体" w:cs="宋体"/>
          <w:sz w:val="22"/>
          <w:szCs w:val="22"/>
        </w:rPr>
      </w:pPr>
    </w:p>
    <w:p>
      <w:pPr>
        <w:pStyle w:val="4"/>
        <w:keepNext w:val="0"/>
        <w:keepLines w:val="0"/>
        <w:pageBreakBefore w:val="0"/>
        <w:kinsoku/>
        <w:wordWrap/>
        <w:overflowPunct/>
        <w:topLinePunct w:val="0"/>
        <w:autoSpaceDE/>
        <w:bidi w:val="0"/>
        <w:adjustRightInd/>
        <w:spacing w:beforeAutospacing="0" w:afterAutospacing="0" w:line="0" w:lineRule="atLeast"/>
        <w:ind w:firstLine="640"/>
        <w:rPr>
          <w:rFonts w:hint="eastAsia" w:ascii="宋体" w:hAnsi="宋体" w:eastAsia="宋体" w:cs="宋体"/>
          <w:sz w:val="22"/>
          <w:szCs w:val="22"/>
        </w:rPr>
      </w:pPr>
    </w:p>
    <w:p>
      <w:pPr>
        <w:pStyle w:val="4"/>
        <w:keepNext w:val="0"/>
        <w:keepLines w:val="0"/>
        <w:pageBreakBefore w:val="0"/>
        <w:kinsoku/>
        <w:wordWrap/>
        <w:overflowPunct/>
        <w:topLinePunct w:val="0"/>
        <w:autoSpaceDE/>
        <w:bidi w:val="0"/>
        <w:adjustRightInd/>
        <w:spacing w:beforeAutospacing="0" w:afterAutospacing="0" w:line="0" w:lineRule="atLeast"/>
        <w:ind w:firstLine="640"/>
        <w:rPr>
          <w:rFonts w:hint="eastAsia" w:ascii="宋体" w:hAnsi="宋体" w:eastAsia="宋体" w:cs="宋体"/>
          <w:sz w:val="22"/>
          <w:szCs w:val="22"/>
        </w:rPr>
      </w:pPr>
    </w:p>
    <w:p>
      <w:pPr>
        <w:keepNext w:val="0"/>
        <w:keepLines w:val="0"/>
        <w:pageBreakBefore w:val="0"/>
        <w:kinsoku/>
        <w:wordWrap/>
        <w:overflowPunct/>
        <w:topLinePunct w:val="0"/>
        <w:autoSpaceDE/>
        <w:bidi w:val="0"/>
        <w:adjustRightInd/>
        <w:snapToGrid w:val="0"/>
        <w:spacing w:beforeAutospacing="0" w:afterAutospacing="0" w:line="0" w:lineRule="atLeast"/>
        <w:textAlignment w:val="baseline"/>
        <w:rPr>
          <w:rFonts w:hint="eastAsia" w:ascii="宋体" w:hAnsi="宋体" w:eastAsia="宋体" w:cs="宋体"/>
          <w:b/>
          <w:bCs/>
          <w:sz w:val="22"/>
          <w:szCs w:val="22"/>
        </w:rPr>
      </w:pPr>
    </w:p>
    <w:p>
      <w:pPr>
        <w:pageBreakBefore w:val="0"/>
        <w:kinsoku/>
        <w:wordWrap/>
        <w:overflowPunct/>
        <w:topLinePunct w:val="0"/>
        <w:bidi w:val="0"/>
        <w:snapToGrid w:val="0"/>
        <w:spacing w:line="360" w:lineRule="auto"/>
        <w:textAlignment w:val="baseline"/>
        <w:rPr>
          <w:rFonts w:hint="eastAsia" w:ascii="宋体" w:hAnsi="宋体" w:eastAsia="宋体" w:cs="宋体"/>
          <w:b/>
          <w:bCs/>
          <w:sz w:val="24"/>
          <w:szCs w:val="24"/>
        </w:rPr>
      </w:pPr>
    </w:p>
    <w:p>
      <w:pPr>
        <w:pageBreakBefore w:val="0"/>
        <w:kinsoku/>
        <w:wordWrap/>
        <w:overflowPunct/>
        <w:topLinePunct w:val="0"/>
        <w:bidi w:val="0"/>
        <w:snapToGrid w:val="0"/>
        <w:spacing w:line="360" w:lineRule="auto"/>
        <w:textAlignment w:val="baseline"/>
        <w:rPr>
          <w:rFonts w:hint="eastAsia" w:ascii="宋体" w:hAnsi="宋体" w:eastAsia="宋体" w:cs="宋体"/>
          <w:b/>
          <w:bCs/>
          <w:sz w:val="24"/>
          <w:szCs w:val="24"/>
        </w:rPr>
      </w:pPr>
    </w:p>
    <w:p>
      <w:pPr>
        <w:pageBreakBefore w:val="0"/>
        <w:kinsoku/>
        <w:wordWrap/>
        <w:overflowPunct/>
        <w:topLinePunct w:val="0"/>
        <w:bidi w:val="0"/>
        <w:snapToGrid w:val="0"/>
        <w:spacing w:line="360" w:lineRule="auto"/>
        <w:textAlignment w:val="baseline"/>
        <w:rPr>
          <w:rFonts w:hint="eastAsia" w:ascii="宋体" w:hAnsi="宋体" w:eastAsia="宋体" w:cs="宋体"/>
          <w:b/>
          <w:bCs/>
          <w:sz w:val="24"/>
          <w:szCs w:val="24"/>
        </w:rPr>
      </w:pPr>
    </w:p>
    <w:p>
      <w:pPr>
        <w:pageBreakBefore w:val="0"/>
        <w:kinsoku/>
        <w:wordWrap/>
        <w:overflowPunct/>
        <w:topLinePunct w:val="0"/>
        <w:bidi w:val="0"/>
        <w:snapToGrid w:val="0"/>
        <w:spacing w:line="360" w:lineRule="auto"/>
        <w:textAlignment w:val="baseline"/>
        <w:rPr>
          <w:rFonts w:hint="eastAsia" w:ascii="宋体" w:hAnsi="宋体" w:eastAsia="宋体" w:cs="宋体"/>
          <w:sz w:val="24"/>
          <w:szCs w:val="24"/>
          <w:lang w:val="en-US" w:eastAsia="zh-CN"/>
        </w:rPr>
      </w:pPr>
      <w:r>
        <w:rPr>
          <w:rFonts w:hint="eastAsia" w:ascii="宋体" w:hAnsi="宋体" w:eastAsia="宋体" w:cs="宋体"/>
          <w:b/>
          <w:bCs/>
          <w:sz w:val="24"/>
          <w:szCs w:val="24"/>
        </w:rPr>
        <w:t>附件2 主要表格</w:t>
      </w:r>
      <w:r>
        <w:rPr>
          <w:rFonts w:hint="eastAsia" w:ascii="宋体" w:hAnsi="宋体" w:cs="宋体"/>
          <w:b/>
          <w:bCs/>
          <w:sz w:val="24"/>
          <w:szCs w:val="24"/>
          <w:lang w:val="en-US" w:eastAsia="zh-CN"/>
        </w:rPr>
        <w:t>格式</w:t>
      </w:r>
    </w:p>
    <w:p>
      <w:pPr>
        <w:pageBreakBefore w:val="0"/>
        <w:kinsoku/>
        <w:wordWrap/>
        <w:overflowPunct/>
        <w:topLinePunct w:val="0"/>
        <w:bidi w:val="0"/>
        <w:snapToGrid w:val="0"/>
        <w:spacing w:line="360" w:lineRule="auto"/>
        <w:textAlignment w:val="baseline"/>
        <w:rPr>
          <w:rFonts w:hint="eastAsia" w:ascii="宋体" w:hAnsi="宋体" w:eastAsia="宋体" w:cs="宋体"/>
          <w:sz w:val="24"/>
          <w:szCs w:val="24"/>
          <w:u w:val="single"/>
        </w:rPr>
      </w:pPr>
    </w:p>
    <w:p>
      <w:pPr>
        <w:pStyle w:val="3"/>
        <w:rPr>
          <w:rFonts w:hint="eastAsia"/>
        </w:rPr>
      </w:pPr>
    </w:p>
    <w:p>
      <w:pPr>
        <w:pageBreakBefore w:val="0"/>
        <w:widowControl/>
        <w:kinsoku/>
        <w:wordWrap/>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kern w:val="0"/>
          <w:sz w:val="24"/>
          <w:szCs w:val="24"/>
          <w:u w:val="single"/>
        </w:rPr>
        <w:t>XXX</w:t>
      </w:r>
      <w:r>
        <w:rPr>
          <w:rFonts w:hint="eastAsia" w:ascii="宋体" w:hAnsi="宋体" w:eastAsia="宋体" w:cs="宋体"/>
          <w:kern w:val="0"/>
          <w:sz w:val="24"/>
          <w:szCs w:val="24"/>
        </w:rPr>
        <w:t>采购项目报价一览表</w:t>
      </w:r>
    </w:p>
    <w:p>
      <w:pPr>
        <w:pageBreakBefore w:val="0"/>
        <w:widowControl/>
        <w:kinsoku/>
        <w:wordWrap/>
        <w:overflowPunct/>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b/>
          <w:bCs/>
          <w:kern w:val="0"/>
          <w:sz w:val="24"/>
          <w:szCs w:val="24"/>
        </w:rPr>
        <w:t xml:space="preserve"> </w:t>
      </w:r>
    </w:p>
    <w:tbl>
      <w:tblPr>
        <w:tblStyle w:val="8"/>
        <w:tblW w:w="0" w:type="auto"/>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143"/>
        <w:gridCol w:w="1918"/>
        <w:gridCol w:w="1885"/>
        <w:gridCol w:w="141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35" w:hRule="atLeast"/>
          <w:jc w:val="center"/>
        </w:trPr>
        <w:tc>
          <w:tcPr>
            <w:tcW w:w="114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pageBreakBefore w:val="0"/>
              <w:kinsoku/>
              <w:wordWrap/>
              <w:overflowPunct/>
              <w:topLinePunct w:val="0"/>
              <w:bidi w:val="0"/>
              <w:spacing w:line="360" w:lineRule="auto"/>
              <w:rPr>
                <w:rFonts w:hint="eastAsia" w:ascii="宋体" w:hAnsi="宋体" w:eastAsia="宋体" w:cs="宋体"/>
                <w:kern w:val="0"/>
                <w:sz w:val="24"/>
                <w:szCs w:val="24"/>
              </w:rPr>
            </w:pPr>
            <w:r>
              <w:rPr>
                <w:rFonts w:hint="eastAsia" w:ascii="宋体" w:hAnsi="宋体" w:eastAsia="宋体" w:cs="宋体"/>
                <w:sz w:val="24"/>
                <w:szCs w:val="24"/>
              </w:rPr>
              <w:t>序号</w:t>
            </w:r>
          </w:p>
        </w:tc>
        <w:tc>
          <w:tcPr>
            <w:tcW w:w="1918" w:type="dxa"/>
            <w:tcBorders>
              <w:top w:val="single" w:color="auto" w:sz="8" w:space="0"/>
              <w:left w:val="outset" w:color="000000" w:sz="2" w:space="0"/>
              <w:bottom w:val="single" w:color="auto" w:sz="8" w:space="0"/>
              <w:right w:val="single" w:color="auto" w:sz="8" w:space="0"/>
            </w:tcBorders>
            <w:tcMar>
              <w:top w:w="0" w:type="dxa"/>
              <w:left w:w="108" w:type="dxa"/>
              <w:bottom w:w="0" w:type="dxa"/>
              <w:right w:w="108" w:type="dxa"/>
            </w:tcMar>
            <w:vAlign w:val="center"/>
          </w:tcPr>
          <w:p>
            <w:pPr>
              <w:pageBreakBefore w:val="0"/>
              <w:kinsoku/>
              <w:wordWrap/>
              <w:overflowPunct/>
              <w:topLinePunct w:val="0"/>
              <w:bidi w:val="0"/>
              <w:spacing w:line="360" w:lineRule="auto"/>
              <w:rPr>
                <w:rFonts w:hint="eastAsia" w:ascii="宋体" w:hAnsi="宋体" w:eastAsia="宋体" w:cs="宋体"/>
                <w:kern w:val="0"/>
                <w:sz w:val="24"/>
                <w:szCs w:val="24"/>
              </w:rPr>
            </w:pPr>
            <w:r>
              <w:rPr>
                <w:rFonts w:hint="eastAsia" w:ascii="宋体" w:hAnsi="宋体" w:eastAsia="宋体" w:cs="宋体"/>
                <w:sz w:val="24"/>
                <w:szCs w:val="24"/>
              </w:rPr>
              <w:t>项目名称</w:t>
            </w:r>
          </w:p>
        </w:tc>
        <w:tc>
          <w:tcPr>
            <w:tcW w:w="1885" w:type="dxa"/>
            <w:tcBorders>
              <w:top w:val="single" w:color="auto" w:sz="8" w:space="0"/>
              <w:left w:val="outset" w:color="000000" w:sz="2" w:space="0"/>
              <w:bottom w:val="single" w:color="auto" w:sz="8" w:space="0"/>
              <w:right w:val="single" w:color="auto" w:sz="8" w:space="0"/>
            </w:tcBorders>
            <w:tcMar>
              <w:top w:w="0" w:type="dxa"/>
              <w:left w:w="108" w:type="dxa"/>
              <w:bottom w:w="0" w:type="dxa"/>
              <w:right w:w="108" w:type="dxa"/>
            </w:tcMar>
            <w:vAlign w:val="center"/>
          </w:tcPr>
          <w:p>
            <w:pPr>
              <w:pageBreakBefore w:val="0"/>
              <w:kinsoku/>
              <w:wordWrap/>
              <w:overflowPunct/>
              <w:topLinePunct w:val="0"/>
              <w:bidi w:val="0"/>
              <w:spacing w:line="360" w:lineRule="auto"/>
              <w:rPr>
                <w:rFonts w:hint="eastAsia" w:ascii="宋体" w:hAnsi="宋体" w:eastAsia="宋体" w:cs="宋体"/>
                <w:kern w:val="0"/>
                <w:sz w:val="24"/>
                <w:szCs w:val="24"/>
              </w:rPr>
            </w:pPr>
            <w:r>
              <w:rPr>
                <w:rFonts w:hint="eastAsia" w:ascii="宋体" w:hAnsi="宋体" w:eastAsia="宋体" w:cs="宋体"/>
                <w:sz w:val="24"/>
                <w:szCs w:val="24"/>
              </w:rPr>
              <w:t>数量</w:t>
            </w:r>
          </w:p>
        </w:tc>
        <w:tc>
          <w:tcPr>
            <w:tcW w:w="1418" w:type="dxa"/>
            <w:tcBorders>
              <w:top w:val="single" w:color="auto" w:sz="8" w:space="0"/>
              <w:left w:val="outset" w:color="000000" w:sz="2" w:space="0"/>
              <w:bottom w:val="single" w:color="auto" w:sz="8" w:space="0"/>
              <w:right w:val="single" w:color="auto" w:sz="8" w:space="0"/>
            </w:tcBorders>
            <w:tcMar>
              <w:top w:w="0" w:type="dxa"/>
              <w:left w:w="108" w:type="dxa"/>
              <w:bottom w:w="0" w:type="dxa"/>
              <w:right w:w="108" w:type="dxa"/>
            </w:tcMar>
            <w:vAlign w:val="center"/>
          </w:tcPr>
          <w:p>
            <w:pPr>
              <w:pageBreakBefore w:val="0"/>
              <w:kinsoku/>
              <w:wordWrap/>
              <w:overflowPunct/>
              <w:topLinePunct w:val="0"/>
              <w:bidi w:val="0"/>
              <w:spacing w:line="360" w:lineRule="auto"/>
              <w:rPr>
                <w:rFonts w:hint="eastAsia" w:ascii="宋体" w:hAnsi="宋体" w:eastAsia="宋体" w:cs="宋体"/>
                <w:kern w:val="0"/>
                <w:sz w:val="24"/>
                <w:szCs w:val="24"/>
              </w:rPr>
            </w:pPr>
            <w:r>
              <w:rPr>
                <w:rFonts w:hint="eastAsia" w:ascii="宋体" w:hAnsi="宋体" w:eastAsia="宋体" w:cs="宋体"/>
                <w:sz w:val="24"/>
                <w:szCs w:val="24"/>
              </w:rPr>
              <w:t>金额（万元）</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143" w:type="dxa"/>
            <w:tcBorders>
              <w:top w:val="outset" w:color="000000" w:sz="2" w:space="0"/>
              <w:left w:val="single" w:color="auto" w:sz="8" w:space="0"/>
              <w:bottom w:val="single" w:color="auto" w:sz="8" w:space="0"/>
              <w:right w:val="single" w:color="auto" w:sz="8" w:space="0"/>
            </w:tcBorders>
            <w:tcMar>
              <w:top w:w="0" w:type="dxa"/>
              <w:left w:w="108" w:type="dxa"/>
              <w:bottom w:w="0" w:type="dxa"/>
              <w:right w:w="108" w:type="dxa"/>
            </w:tcMar>
            <w:vAlign w:val="center"/>
          </w:tcPr>
          <w:p>
            <w:pPr>
              <w:pageBreakBefore w:val="0"/>
              <w:kinsoku/>
              <w:wordWrap/>
              <w:overflowPunct/>
              <w:topLinePunct w:val="0"/>
              <w:bidi w:val="0"/>
              <w:spacing w:line="360" w:lineRule="auto"/>
              <w:rPr>
                <w:rFonts w:hint="eastAsia" w:ascii="宋体" w:hAnsi="宋体" w:eastAsia="宋体" w:cs="宋体"/>
                <w:kern w:val="0"/>
                <w:sz w:val="24"/>
                <w:szCs w:val="24"/>
              </w:rPr>
            </w:pPr>
          </w:p>
        </w:tc>
        <w:tc>
          <w:tcPr>
            <w:tcW w:w="1918" w:type="dxa"/>
            <w:tcBorders>
              <w:top w:val="outset" w:color="000000" w:sz="2" w:space="0"/>
              <w:left w:val="outset" w:color="000000" w:sz="2" w:space="0"/>
              <w:bottom w:val="single" w:color="auto" w:sz="8" w:space="0"/>
              <w:right w:val="single" w:color="auto" w:sz="8" w:space="0"/>
            </w:tcBorders>
            <w:tcMar>
              <w:top w:w="0" w:type="dxa"/>
              <w:left w:w="108" w:type="dxa"/>
              <w:bottom w:w="0" w:type="dxa"/>
              <w:right w:w="108" w:type="dxa"/>
            </w:tcMar>
            <w:vAlign w:val="center"/>
          </w:tcPr>
          <w:p>
            <w:pPr>
              <w:pageBreakBefore w:val="0"/>
              <w:kinsoku/>
              <w:wordWrap/>
              <w:overflowPunct/>
              <w:topLinePunct w:val="0"/>
              <w:bidi w:val="0"/>
              <w:spacing w:line="360" w:lineRule="auto"/>
              <w:rPr>
                <w:rFonts w:hint="eastAsia" w:ascii="宋体" w:hAnsi="宋体" w:eastAsia="宋体" w:cs="宋体"/>
                <w:kern w:val="0"/>
                <w:sz w:val="24"/>
                <w:szCs w:val="24"/>
              </w:rPr>
            </w:pPr>
          </w:p>
        </w:tc>
        <w:tc>
          <w:tcPr>
            <w:tcW w:w="1885" w:type="dxa"/>
            <w:tcBorders>
              <w:top w:val="outset" w:color="000000" w:sz="2" w:space="0"/>
              <w:left w:val="outset" w:color="000000" w:sz="2" w:space="0"/>
              <w:bottom w:val="single" w:color="auto" w:sz="8" w:space="0"/>
              <w:right w:val="single" w:color="auto" w:sz="8" w:space="0"/>
            </w:tcBorders>
            <w:tcMar>
              <w:top w:w="0" w:type="dxa"/>
              <w:left w:w="108" w:type="dxa"/>
              <w:bottom w:w="0" w:type="dxa"/>
              <w:right w:w="108" w:type="dxa"/>
            </w:tcMar>
            <w:vAlign w:val="center"/>
          </w:tcPr>
          <w:p>
            <w:pPr>
              <w:pageBreakBefore w:val="0"/>
              <w:kinsoku/>
              <w:wordWrap/>
              <w:overflowPunct/>
              <w:topLinePunct w:val="0"/>
              <w:bidi w:val="0"/>
              <w:spacing w:line="360" w:lineRule="auto"/>
              <w:rPr>
                <w:rFonts w:hint="eastAsia" w:ascii="宋体" w:hAnsi="宋体" w:eastAsia="宋体" w:cs="宋体"/>
                <w:kern w:val="0"/>
                <w:sz w:val="24"/>
                <w:szCs w:val="24"/>
              </w:rPr>
            </w:pPr>
          </w:p>
        </w:tc>
        <w:tc>
          <w:tcPr>
            <w:tcW w:w="1418" w:type="dxa"/>
            <w:tcBorders>
              <w:top w:val="outset" w:color="000000" w:sz="2" w:space="0"/>
              <w:left w:val="outset" w:color="000000" w:sz="2" w:space="0"/>
              <w:bottom w:val="single" w:color="auto" w:sz="8" w:space="0"/>
              <w:right w:val="single" w:color="auto" w:sz="8" w:space="0"/>
            </w:tcBorders>
            <w:tcMar>
              <w:top w:w="0" w:type="dxa"/>
              <w:left w:w="108" w:type="dxa"/>
              <w:bottom w:w="0" w:type="dxa"/>
              <w:right w:w="108" w:type="dxa"/>
            </w:tcMar>
            <w:vAlign w:val="center"/>
          </w:tcPr>
          <w:p>
            <w:pPr>
              <w:pageBreakBefore w:val="0"/>
              <w:kinsoku/>
              <w:wordWrap/>
              <w:overflowPunct/>
              <w:topLinePunct w:val="0"/>
              <w:bidi w:val="0"/>
              <w:spacing w:line="360" w:lineRule="auto"/>
              <w:rPr>
                <w:rFonts w:hint="eastAsia" w:ascii="宋体" w:hAnsi="宋体" w:eastAsia="宋体" w:cs="宋体"/>
                <w:kern w:val="0"/>
                <w:sz w:val="24"/>
                <w:szCs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143" w:type="dxa"/>
            <w:tcBorders>
              <w:top w:val="outset" w:color="000000" w:sz="2" w:space="0"/>
              <w:left w:val="single" w:color="auto" w:sz="8" w:space="0"/>
              <w:bottom w:val="outset" w:color="000000" w:sz="2" w:space="0"/>
              <w:right w:val="single" w:color="auto" w:sz="8" w:space="0"/>
            </w:tcBorders>
            <w:tcMar>
              <w:top w:w="0" w:type="dxa"/>
              <w:left w:w="108" w:type="dxa"/>
              <w:bottom w:w="0" w:type="dxa"/>
              <w:right w:w="108" w:type="dxa"/>
            </w:tcMar>
            <w:vAlign w:val="center"/>
          </w:tcPr>
          <w:p>
            <w:pPr>
              <w:pageBreakBefore w:val="0"/>
              <w:kinsoku/>
              <w:wordWrap/>
              <w:overflowPunct/>
              <w:topLinePunct w:val="0"/>
              <w:bidi w:val="0"/>
              <w:spacing w:line="360" w:lineRule="auto"/>
              <w:rPr>
                <w:rFonts w:hint="eastAsia" w:ascii="宋体" w:hAnsi="宋体" w:eastAsia="宋体" w:cs="宋体"/>
                <w:kern w:val="0"/>
                <w:sz w:val="24"/>
                <w:szCs w:val="24"/>
              </w:rPr>
            </w:pPr>
          </w:p>
        </w:tc>
        <w:tc>
          <w:tcPr>
            <w:tcW w:w="1918" w:type="dxa"/>
            <w:tcBorders>
              <w:top w:val="outset" w:color="000000" w:sz="2" w:space="0"/>
              <w:left w:val="outset" w:color="000000" w:sz="2" w:space="0"/>
              <w:bottom w:val="outset" w:color="000000" w:sz="2" w:space="0"/>
              <w:right w:val="single" w:color="auto" w:sz="8" w:space="0"/>
            </w:tcBorders>
            <w:tcMar>
              <w:top w:w="0" w:type="dxa"/>
              <w:left w:w="108" w:type="dxa"/>
              <w:bottom w:w="0" w:type="dxa"/>
              <w:right w:w="108" w:type="dxa"/>
            </w:tcMar>
            <w:vAlign w:val="center"/>
          </w:tcPr>
          <w:p>
            <w:pPr>
              <w:pageBreakBefore w:val="0"/>
              <w:kinsoku/>
              <w:wordWrap/>
              <w:overflowPunct/>
              <w:topLinePunct w:val="0"/>
              <w:bidi w:val="0"/>
              <w:spacing w:line="360" w:lineRule="auto"/>
              <w:rPr>
                <w:rFonts w:hint="eastAsia" w:ascii="宋体" w:hAnsi="宋体" w:eastAsia="宋体" w:cs="宋体"/>
                <w:kern w:val="0"/>
                <w:sz w:val="24"/>
                <w:szCs w:val="24"/>
              </w:rPr>
            </w:pPr>
          </w:p>
        </w:tc>
        <w:tc>
          <w:tcPr>
            <w:tcW w:w="1885" w:type="dxa"/>
            <w:tcBorders>
              <w:top w:val="outset" w:color="000000" w:sz="2" w:space="0"/>
              <w:left w:val="outset" w:color="000000" w:sz="2" w:space="0"/>
              <w:bottom w:val="outset" w:color="000000" w:sz="2" w:space="0"/>
              <w:right w:val="single" w:color="auto" w:sz="8" w:space="0"/>
            </w:tcBorders>
            <w:tcMar>
              <w:top w:w="0" w:type="dxa"/>
              <w:left w:w="108" w:type="dxa"/>
              <w:bottom w:w="0" w:type="dxa"/>
              <w:right w:w="108" w:type="dxa"/>
            </w:tcMar>
            <w:vAlign w:val="center"/>
          </w:tcPr>
          <w:p>
            <w:pPr>
              <w:pageBreakBefore w:val="0"/>
              <w:kinsoku/>
              <w:wordWrap/>
              <w:overflowPunct/>
              <w:topLinePunct w:val="0"/>
              <w:bidi w:val="0"/>
              <w:spacing w:line="360" w:lineRule="auto"/>
              <w:rPr>
                <w:rFonts w:hint="eastAsia" w:ascii="宋体" w:hAnsi="宋体" w:eastAsia="宋体" w:cs="宋体"/>
                <w:kern w:val="0"/>
                <w:sz w:val="24"/>
                <w:szCs w:val="24"/>
              </w:rPr>
            </w:pPr>
          </w:p>
        </w:tc>
        <w:tc>
          <w:tcPr>
            <w:tcW w:w="1418" w:type="dxa"/>
            <w:tcBorders>
              <w:top w:val="outset" w:color="000000" w:sz="2" w:space="0"/>
              <w:left w:val="outset" w:color="000000" w:sz="2" w:space="0"/>
              <w:bottom w:val="outset" w:color="000000" w:sz="2" w:space="0"/>
              <w:right w:val="single" w:color="auto" w:sz="8" w:space="0"/>
            </w:tcBorders>
            <w:tcMar>
              <w:top w:w="0" w:type="dxa"/>
              <w:left w:w="108" w:type="dxa"/>
              <w:bottom w:w="0" w:type="dxa"/>
              <w:right w:w="108" w:type="dxa"/>
            </w:tcMar>
            <w:vAlign w:val="center"/>
          </w:tcPr>
          <w:p>
            <w:pPr>
              <w:pageBreakBefore w:val="0"/>
              <w:kinsoku/>
              <w:wordWrap/>
              <w:overflowPunct/>
              <w:topLinePunct w:val="0"/>
              <w:bidi w:val="0"/>
              <w:spacing w:line="360" w:lineRule="auto"/>
              <w:rPr>
                <w:rFonts w:hint="eastAsia" w:ascii="宋体" w:hAnsi="宋体" w:eastAsia="宋体" w:cs="宋体"/>
                <w:kern w:val="0"/>
                <w:sz w:val="24"/>
                <w:szCs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143" w:type="dxa"/>
            <w:tcBorders>
              <w:top w:val="outset" w:color="000000" w:sz="2" w:space="0"/>
              <w:left w:val="single" w:color="auto" w:sz="8" w:space="0"/>
              <w:bottom w:val="single" w:color="auto" w:sz="8" w:space="0"/>
              <w:right w:val="single" w:color="auto" w:sz="8" w:space="0"/>
            </w:tcBorders>
            <w:tcMar>
              <w:top w:w="0" w:type="dxa"/>
              <w:left w:w="108" w:type="dxa"/>
              <w:bottom w:w="0" w:type="dxa"/>
              <w:right w:w="108" w:type="dxa"/>
            </w:tcMar>
            <w:vAlign w:val="center"/>
          </w:tcPr>
          <w:p>
            <w:pPr>
              <w:pageBreakBefore w:val="0"/>
              <w:kinsoku/>
              <w:wordWrap/>
              <w:overflowPunct/>
              <w:topLinePunct w:val="0"/>
              <w:bidi w:val="0"/>
              <w:spacing w:line="360" w:lineRule="auto"/>
              <w:rPr>
                <w:rFonts w:hint="eastAsia" w:ascii="宋体" w:hAnsi="宋体" w:eastAsia="宋体" w:cs="宋体"/>
                <w:kern w:val="0"/>
                <w:sz w:val="24"/>
                <w:szCs w:val="24"/>
              </w:rPr>
            </w:pPr>
          </w:p>
        </w:tc>
        <w:tc>
          <w:tcPr>
            <w:tcW w:w="1918" w:type="dxa"/>
            <w:tcBorders>
              <w:top w:val="outset" w:color="000000" w:sz="2" w:space="0"/>
              <w:left w:val="outset" w:color="000000" w:sz="2" w:space="0"/>
              <w:bottom w:val="single" w:color="auto" w:sz="8" w:space="0"/>
              <w:right w:val="single" w:color="auto" w:sz="8" w:space="0"/>
            </w:tcBorders>
            <w:tcMar>
              <w:top w:w="0" w:type="dxa"/>
              <w:left w:w="108" w:type="dxa"/>
              <w:bottom w:w="0" w:type="dxa"/>
              <w:right w:w="108" w:type="dxa"/>
            </w:tcMar>
            <w:vAlign w:val="center"/>
          </w:tcPr>
          <w:p>
            <w:pPr>
              <w:pageBreakBefore w:val="0"/>
              <w:kinsoku/>
              <w:wordWrap/>
              <w:overflowPunct/>
              <w:topLinePunct w:val="0"/>
              <w:bidi w:val="0"/>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合计</w:t>
            </w:r>
          </w:p>
        </w:tc>
        <w:tc>
          <w:tcPr>
            <w:tcW w:w="1885" w:type="dxa"/>
            <w:tcBorders>
              <w:top w:val="outset" w:color="000000" w:sz="2" w:space="0"/>
              <w:left w:val="outset" w:color="000000" w:sz="2" w:space="0"/>
              <w:bottom w:val="single" w:color="auto" w:sz="8" w:space="0"/>
              <w:right w:val="single" w:color="auto" w:sz="8" w:space="0"/>
            </w:tcBorders>
            <w:tcMar>
              <w:top w:w="0" w:type="dxa"/>
              <w:left w:w="108" w:type="dxa"/>
              <w:bottom w:w="0" w:type="dxa"/>
              <w:right w:w="108" w:type="dxa"/>
            </w:tcMar>
            <w:vAlign w:val="center"/>
          </w:tcPr>
          <w:p>
            <w:pPr>
              <w:pageBreakBefore w:val="0"/>
              <w:kinsoku/>
              <w:wordWrap/>
              <w:overflowPunct/>
              <w:topLinePunct w:val="0"/>
              <w:bidi w:val="0"/>
              <w:spacing w:line="360" w:lineRule="auto"/>
              <w:rPr>
                <w:rFonts w:hint="eastAsia" w:ascii="宋体" w:hAnsi="宋体" w:eastAsia="宋体" w:cs="宋体"/>
                <w:kern w:val="0"/>
                <w:sz w:val="24"/>
                <w:szCs w:val="24"/>
              </w:rPr>
            </w:pPr>
          </w:p>
        </w:tc>
        <w:tc>
          <w:tcPr>
            <w:tcW w:w="1418" w:type="dxa"/>
            <w:tcBorders>
              <w:top w:val="outset" w:color="000000" w:sz="2" w:space="0"/>
              <w:left w:val="outset" w:color="000000" w:sz="2" w:space="0"/>
              <w:bottom w:val="single" w:color="auto" w:sz="8" w:space="0"/>
              <w:right w:val="single" w:color="auto" w:sz="8" w:space="0"/>
            </w:tcBorders>
            <w:tcMar>
              <w:top w:w="0" w:type="dxa"/>
              <w:left w:w="108" w:type="dxa"/>
              <w:bottom w:w="0" w:type="dxa"/>
              <w:right w:w="108" w:type="dxa"/>
            </w:tcMar>
            <w:vAlign w:val="center"/>
          </w:tcPr>
          <w:p>
            <w:pPr>
              <w:pageBreakBefore w:val="0"/>
              <w:kinsoku/>
              <w:wordWrap/>
              <w:overflowPunct/>
              <w:topLinePunct w:val="0"/>
              <w:bidi w:val="0"/>
              <w:spacing w:line="360" w:lineRule="auto"/>
              <w:rPr>
                <w:rFonts w:hint="eastAsia" w:ascii="宋体" w:hAnsi="宋体" w:eastAsia="宋体" w:cs="宋体"/>
                <w:kern w:val="0"/>
                <w:sz w:val="24"/>
                <w:szCs w:val="24"/>
              </w:rPr>
            </w:pPr>
          </w:p>
        </w:tc>
      </w:tr>
    </w:tbl>
    <w:p>
      <w:pPr>
        <w:pageBreakBefore w:val="0"/>
        <w:widowControl/>
        <w:kinsoku/>
        <w:wordWrap/>
        <w:overflowPunct/>
        <w:topLinePunct w:val="0"/>
        <w:bidi w:val="0"/>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注：  1.报价应是最终用户验收合格后的总价，税费、采购文件规定的其它费用。</w:t>
      </w:r>
    </w:p>
    <w:p>
      <w:pPr>
        <w:pageBreakBefore w:val="0"/>
        <w:widowControl/>
        <w:kinsoku/>
        <w:wordWrap/>
        <w:overflowPunct/>
        <w:topLinePunct w:val="0"/>
        <w:bidi w:val="0"/>
        <w:spacing w:line="360" w:lineRule="auto"/>
        <w:ind w:firstLine="640"/>
        <w:jc w:val="left"/>
        <w:rPr>
          <w:rFonts w:hint="eastAsia" w:ascii="宋体" w:hAnsi="宋体" w:eastAsia="宋体" w:cs="宋体"/>
          <w:kern w:val="0"/>
          <w:sz w:val="24"/>
          <w:szCs w:val="24"/>
        </w:rPr>
      </w:pPr>
      <w:r>
        <w:rPr>
          <w:rFonts w:hint="eastAsia" w:ascii="宋体" w:hAnsi="宋体" w:eastAsia="宋体" w:cs="宋体"/>
          <w:kern w:val="0"/>
          <w:sz w:val="24"/>
          <w:szCs w:val="24"/>
        </w:rPr>
        <w:t>2.“报价一览表”为多页的，每页均需由法定代表人或授权代表签字并盖投标人印章。</w:t>
      </w:r>
    </w:p>
    <w:p>
      <w:pPr>
        <w:pageBreakBefore w:val="0"/>
        <w:widowControl/>
        <w:kinsoku/>
        <w:wordWrap/>
        <w:overflowPunct/>
        <w:topLinePunct w:val="0"/>
        <w:bidi w:val="0"/>
        <w:spacing w:line="360" w:lineRule="auto"/>
        <w:ind w:firstLine="640"/>
        <w:jc w:val="left"/>
        <w:rPr>
          <w:rFonts w:hint="eastAsia" w:ascii="宋体" w:hAnsi="宋体" w:eastAsia="宋体" w:cs="宋体"/>
          <w:kern w:val="0"/>
          <w:sz w:val="24"/>
          <w:szCs w:val="24"/>
        </w:rPr>
      </w:pPr>
      <w:r>
        <w:rPr>
          <w:rFonts w:hint="eastAsia" w:ascii="宋体" w:hAnsi="宋体" w:eastAsia="宋体" w:cs="宋体"/>
          <w:kern w:val="0"/>
          <w:sz w:val="24"/>
          <w:szCs w:val="24"/>
        </w:rPr>
        <w:t>3.“报价一览表”需单独密封。</w:t>
      </w:r>
    </w:p>
    <w:p>
      <w:pPr>
        <w:pageBreakBefore w:val="0"/>
        <w:widowControl/>
        <w:kinsoku/>
        <w:wordWrap/>
        <w:overflowPunct/>
        <w:topLinePunct w:val="0"/>
        <w:bidi w:val="0"/>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供应商名称（盖章）：        </w:t>
      </w:r>
    </w:p>
    <w:p>
      <w:pPr>
        <w:pageBreakBefore w:val="0"/>
        <w:widowControl/>
        <w:kinsoku/>
        <w:wordWrap/>
        <w:overflowPunct/>
        <w:topLinePunct w:val="0"/>
        <w:bidi w:val="0"/>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法定代表人或授权代表人（签字）：     </w:t>
      </w:r>
    </w:p>
    <w:p>
      <w:pPr>
        <w:pageBreakBefore w:val="0"/>
        <w:widowControl/>
        <w:kinsoku/>
        <w:wordWrap/>
        <w:overflowPunct/>
        <w:topLinePunct w:val="0"/>
        <w:bidi w:val="0"/>
        <w:spacing w:line="360" w:lineRule="auto"/>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日期：</w:t>
      </w:r>
    </w:p>
    <w:p>
      <w:pPr>
        <w:pageBreakBefore w:val="0"/>
        <w:widowControl/>
        <w:kinsoku/>
        <w:wordWrap/>
        <w:overflowPunct/>
        <w:topLinePunct w:val="0"/>
        <w:bidi w:val="0"/>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pageBreakBefore w:val="0"/>
        <w:widowControl/>
        <w:kinsoku/>
        <w:wordWrap/>
        <w:overflowPunct/>
        <w:topLinePunct w:val="0"/>
        <w:bidi w:val="0"/>
        <w:spacing w:line="360" w:lineRule="auto"/>
        <w:jc w:val="center"/>
        <w:rPr>
          <w:rFonts w:hint="eastAsia" w:ascii="宋体" w:hAnsi="宋体" w:eastAsia="宋体" w:cs="宋体"/>
          <w:kern w:val="0"/>
          <w:sz w:val="24"/>
          <w:szCs w:val="24"/>
        </w:rPr>
      </w:pPr>
    </w:p>
    <w:p>
      <w:pPr>
        <w:pageBreakBefore w:val="0"/>
        <w:widowControl/>
        <w:kinsoku/>
        <w:wordWrap/>
        <w:overflowPunct/>
        <w:topLinePunct w:val="0"/>
        <w:bidi w:val="0"/>
        <w:spacing w:line="360" w:lineRule="auto"/>
        <w:jc w:val="left"/>
        <w:rPr>
          <w:rFonts w:hint="eastAsia" w:ascii="宋体" w:hAnsi="宋体" w:eastAsia="宋体" w:cs="宋体"/>
          <w:b/>
          <w:sz w:val="24"/>
          <w:szCs w:val="24"/>
          <w:lang w:val="zh-CN"/>
        </w:rPr>
      </w:pPr>
    </w:p>
    <w:p>
      <w:pPr>
        <w:pStyle w:val="5"/>
        <w:pageBreakBefore w:val="0"/>
        <w:kinsoku/>
        <w:wordWrap/>
        <w:overflowPunct/>
        <w:topLinePunct w:val="0"/>
        <w:bidi w:val="0"/>
        <w:spacing w:line="360" w:lineRule="auto"/>
        <w:rPr>
          <w:rFonts w:hint="eastAsia" w:ascii="宋体" w:hAnsi="宋体" w:eastAsia="宋体" w:cs="宋体"/>
          <w:b/>
          <w:sz w:val="24"/>
          <w:szCs w:val="24"/>
          <w:lang w:val="zh-CN"/>
        </w:rPr>
      </w:pPr>
    </w:p>
    <w:p>
      <w:pPr>
        <w:pageBreakBefore w:val="0"/>
        <w:kinsoku/>
        <w:wordWrap/>
        <w:overflowPunct/>
        <w:topLinePunct w:val="0"/>
        <w:bidi w:val="0"/>
        <w:spacing w:line="360" w:lineRule="auto"/>
        <w:rPr>
          <w:rFonts w:hint="eastAsia" w:ascii="宋体" w:hAnsi="宋体" w:eastAsia="宋体" w:cs="宋体"/>
          <w:b/>
          <w:sz w:val="24"/>
          <w:szCs w:val="24"/>
          <w:lang w:val="zh-CN"/>
        </w:rPr>
      </w:pPr>
    </w:p>
    <w:p>
      <w:pPr>
        <w:pStyle w:val="5"/>
        <w:pageBreakBefore w:val="0"/>
        <w:kinsoku/>
        <w:wordWrap/>
        <w:overflowPunct/>
        <w:topLinePunct w:val="0"/>
        <w:bidi w:val="0"/>
        <w:spacing w:line="360" w:lineRule="auto"/>
        <w:rPr>
          <w:rFonts w:hint="eastAsia" w:ascii="宋体" w:hAnsi="宋体" w:eastAsia="宋体" w:cs="宋体"/>
          <w:sz w:val="24"/>
          <w:szCs w:val="24"/>
          <w:lang w:val="zh-CN"/>
        </w:rPr>
      </w:pPr>
    </w:p>
    <w:p>
      <w:pPr>
        <w:pageBreakBefore w:val="0"/>
        <w:kinsoku/>
        <w:wordWrap/>
        <w:overflowPunct/>
        <w:topLinePunct w:val="0"/>
        <w:bidi w:val="0"/>
        <w:spacing w:line="360" w:lineRule="auto"/>
        <w:rPr>
          <w:rFonts w:hint="eastAsia" w:ascii="宋体" w:hAnsi="宋体" w:eastAsia="宋体" w:cs="宋体"/>
          <w:sz w:val="24"/>
          <w:szCs w:val="24"/>
          <w:lang w:val="zh-CN"/>
        </w:rPr>
      </w:pPr>
    </w:p>
    <w:p>
      <w:pPr>
        <w:pStyle w:val="5"/>
        <w:pageBreakBefore w:val="0"/>
        <w:kinsoku/>
        <w:wordWrap/>
        <w:overflowPunct/>
        <w:topLinePunct w:val="0"/>
        <w:bidi w:val="0"/>
        <w:spacing w:line="360" w:lineRule="auto"/>
        <w:rPr>
          <w:rFonts w:hint="eastAsia" w:ascii="宋体" w:hAnsi="宋体" w:eastAsia="宋体" w:cs="宋体"/>
          <w:sz w:val="24"/>
          <w:szCs w:val="24"/>
          <w:lang w:val="zh-CN"/>
        </w:rPr>
      </w:pPr>
    </w:p>
    <w:p>
      <w:pPr>
        <w:pageBreakBefore w:val="0"/>
        <w:kinsoku/>
        <w:wordWrap/>
        <w:overflowPunct/>
        <w:topLinePunct w:val="0"/>
        <w:bidi w:val="0"/>
        <w:spacing w:line="360" w:lineRule="auto"/>
        <w:rPr>
          <w:rFonts w:hint="eastAsia" w:ascii="宋体" w:hAnsi="宋体" w:eastAsia="宋体" w:cs="宋体"/>
          <w:sz w:val="24"/>
          <w:szCs w:val="24"/>
          <w:lang w:val="zh-CN"/>
        </w:rPr>
      </w:pPr>
    </w:p>
    <w:p>
      <w:pPr>
        <w:pStyle w:val="5"/>
        <w:pageBreakBefore w:val="0"/>
        <w:kinsoku/>
        <w:wordWrap/>
        <w:overflowPunct/>
        <w:topLinePunct w:val="0"/>
        <w:bidi w:val="0"/>
        <w:spacing w:line="360" w:lineRule="auto"/>
        <w:rPr>
          <w:rFonts w:hint="eastAsia" w:ascii="宋体" w:hAnsi="宋体" w:eastAsia="宋体" w:cs="宋体"/>
          <w:sz w:val="24"/>
          <w:szCs w:val="24"/>
          <w:lang w:val="zh-CN"/>
        </w:rPr>
      </w:pPr>
    </w:p>
    <w:p>
      <w:pPr>
        <w:pStyle w:val="2"/>
        <w:pageBreakBefore w:val="0"/>
        <w:tabs>
          <w:tab w:val="left" w:pos="540"/>
        </w:tabs>
        <w:kinsoku/>
        <w:wordWrap/>
        <w:overflowPunct/>
        <w:topLinePunct w:val="0"/>
        <w:bidi w:val="0"/>
        <w:spacing w:line="360" w:lineRule="auto"/>
        <w:ind w:left="720" w:hanging="720"/>
        <w:jc w:val="center"/>
        <w:rPr>
          <w:rFonts w:hint="eastAsia" w:ascii="宋体" w:hAnsi="宋体" w:eastAsia="宋体" w:cs="宋体"/>
          <w:bCs w:val="0"/>
          <w:sz w:val="24"/>
          <w:szCs w:val="24"/>
          <w:lang w:val="zh-CN"/>
        </w:rPr>
      </w:pPr>
      <w:r>
        <w:rPr>
          <w:rFonts w:hint="eastAsia" w:ascii="宋体" w:hAnsi="宋体" w:eastAsia="宋体" w:cs="宋体"/>
          <w:bCs w:val="0"/>
          <w:sz w:val="24"/>
          <w:szCs w:val="24"/>
          <w:lang w:val="zh-CN"/>
        </w:rPr>
        <w:t>法定代表人授权书</w:t>
      </w:r>
    </w:p>
    <w:p>
      <w:pPr>
        <w:pageBreakBefore w:val="0"/>
        <w:tabs>
          <w:tab w:val="left" w:pos="6300"/>
        </w:tabs>
        <w:kinsoku/>
        <w:wordWrap/>
        <w:overflowPunct/>
        <w:topLinePunct w:val="0"/>
        <w:bidi w:val="0"/>
        <w:spacing w:line="360" w:lineRule="auto"/>
        <w:rPr>
          <w:rFonts w:hint="eastAsia" w:ascii="宋体" w:hAnsi="宋体" w:eastAsia="宋体" w:cs="宋体"/>
          <w:sz w:val="24"/>
          <w:szCs w:val="24"/>
          <w:lang w:val="zh-CN"/>
        </w:rPr>
      </w:pP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（采购单位名称）：</w:t>
      </w:r>
    </w:p>
    <w:p>
      <w:pPr>
        <w:pageBreakBefore w:val="0"/>
        <w:tabs>
          <w:tab w:val="left" w:pos="720"/>
          <w:tab w:val="left" w:pos="6300"/>
        </w:tabs>
        <w:kinsoku/>
        <w:wordWrap/>
        <w:overflowPunct/>
        <w:topLinePunct w:val="0"/>
        <w:bidi w:val="0"/>
        <w:spacing w:line="360" w:lineRule="auto"/>
        <w:ind w:firstLine="573"/>
        <w:rPr>
          <w:rFonts w:hint="eastAsia" w:ascii="宋体" w:hAnsi="宋体" w:eastAsia="宋体" w:cs="宋体"/>
          <w:sz w:val="24"/>
          <w:szCs w:val="24"/>
          <w:u w:val="single"/>
          <w:lang w:val="zh-CN"/>
        </w:rPr>
      </w:pPr>
      <w:r>
        <w:rPr>
          <w:rFonts w:hint="eastAsia" w:ascii="宋体" w:hAnsi="宋体" w:eastAsia="宋体" w:cs="宋体"/>
          <w:sz w:val="24"/>
          <w:szCs w:val="24"/>
          <w:lang w:val="zh-CN"/>
        </w:rPr>
        <w:t xml:space="preserve">   本授权声明：</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（投标人名称）</w:t>
      </w:r>
      <w:r>
        <w:rPr>
          <w:rFonts w:hint="eastAsia" w:ascii="宋体" w:hAnsi="宋体" w:eastAsia="宋体" w:cs="宋体"/>
          <w:sz w:val="24"/>
          <w:szCs w:val="24"/>
          <w:u w:val="single"/>
          <w:lang w:val="zh-CN"/>
        </w:rPr>
        <w:t xml:space="preserve">           </w:t>
      </w:r>
    </w:p>
    <w:p>
      <w:pPr>
        <w:pageBreakBefore w:val="0"/>
        <w:tabs>
          <w:tab w:val="left" w:pos="720"/>
          <w:tab w:val="left" w:pos="6300"/>
        </w:tabs>
        <w:kinsoku/>
        <w:wordWrap/>
        <w:overflowPunct/>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（法定代表人姓名、职务）授权</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（被授权人姓名、职务）为我方</w:t>
      </w:r>
      <w:r>
        <w:rPr>
          <w:rFonts w:hint="eastAsia" w:ascii="宋体" w:hAnsi="宋体" w:eastAsia="宋体" w:cs="宋体"/>
          <w:sz w:val="24"/>
          <w:szCs w:val="24"/>
          <w:u w:val="single"/>
          <w:lang w:val="zh-CN"/>
        </w:rPr>
        <w:t xml:space="preserve"> “                                          ”</w:t>
      </w:r>
      <w:r>
        <w:rPr>
          <w:rFonts w:hint="eastAsia" w:ascii="宋体" w:hAnsi="宋体" w:eastAsia="宋体" w:cs="宋体"/>
          <w:sz w:val="24"/>
          <w:szCs w:val="24"/>
          <w:lang w:val="zh-CN"/>
        </w:rPr>
        <w:t>项目投标活动的合法代表，以我方名义全权处理该项目有关投标、签订合同以及执行合同等一切事宜。</w:t>
      </w:r>
    </w:p>
    <w:p>
      <w:pPr>
        <w:pageBreakBefore w:val="0"/>
        <w:tabs>
          <w:tab w:val="left" w:pos="6300"/>
        </w:tabs>
        <w:kinsoku/>
        <w:wordWrap/>
        <w:overflowPunct/>
        <w:topLinePunct w:val="0"/>
        <w:bidi w:val="0"/>
        <w:spacing w:line="360" w:lineRule="auto"/>
        <w:ind w:firstLine="573"/>
        <w:rPr>
          <w:rFonts w:hint="eastAsia" w:ascii="宋体" w:hAnsi="宋体" w:eastAsia="宋体" w:cs="宋体"/>
          <w:sz w:val="24"/>
          <w:szCs w:val="24"/>
        </w:rPr>
      </w:pPr>
      <w:r>
        <w:rPr>
          <w:rFonts w:hint="eastAsia" w:ascii="宋体" w:hAnsi="宋体" w:eastAsia="宋体" w:cs="宋体"/>
          <w:sz w:val="24"/>
          <w:szCs w:val="24"/>
        </w:rPr>
        <w:t>特此声明。</w:t>
      </w:r>
    </w:p>
    <w:p>
      <w:pPr>
        <w:pageBreakBefore w:val="0"/>
        <w:tabs>
          <w:tab w:val="left" w:pos="6300"/>
        </w:tabs>
        <w:kinsoku/>
        <w:wordWrap/>
        <w:overflowPunct/>
        <w:topLinePunct w:val="0"/>
        <w:bidi w:val="0"/>
        <w:spacing w:line="360" w:lineRule="auto"/>
        <w:ind w:firstLine="573"/>
        <w:rPr>
          <w:rFonts w:hint="eastAsia" w:ascii="宋体" w:hAnsi="宋体" w:eastAsia="宋体" w:cs="宋体"/>
          <w:sz w:val="24"/>
          <w:szCs w:val="24"/>
        </w:rPr>
      </w:pPr>
      <w:r>
        <w:rPr>
          <w:rFonts w:hint="eastAsia" w:ascii="宋体" w:hAnsi="宋体" w:eastAsia="宋体" w:cs="宋体"/>
          <w:sz w:val="24"/>
          <w:szCs w:val="24"/>
        </w:rPr>
        <w:t>法定代表人签字：</w:t>
      </w:r>
    </w:p>
    <w:p>
      <w:pPr>
        <w:pageBreakBefore w:val="0"/>
        <w:tabs>
          <w:tab w:val="left" w:pos="6300"/>
        </w:tabs>
        <w:kinsoku/>
        <w:wordWrap/>
        <w:overflowPunct/>
        <w:topLinePunct w:val="0"/>
        <w:bidi w:val="0"/>
        <w:spacing w:line="360" w:lineRule="auto"/>
        <w:ind w:firstLine="573"/>
        <w:rPr>
          <w:rFonts w:hint="eastAsia" w:ascii="宋体" w:hAnsi="宋体" w:eastAsia="宋体" w:cs="宋体"/>
          <w:sz w:val="24"/>
          <w:szCs w:val="24"/>
        </w:rPr>
      </w:pPr>
      <w:r>
        <w:rPr>
          <w:rFonts w:hint="eastAsia" w:ascii="宋体" w:hAnsi="宋体" w:eastAsia="宋体" w:cs="宋体"/>
          <w:sz w:val="24"/>
          <w:szCs w:val="24"/>
        </w:rPr>
        <w:t>授权代表人签字：</w:t>
      </w:r>
    </w:p>
    <w:p>
      <w:pPr>
        <w:pageBreakBefore w:val="0"/>
        <w:kinsoku/>
        <w:wordWrap/>
        <w:overflowPunct/>
        <w:topLinePunct w:val="0"/>
        <w:bidi w:val="0"/>
        <w:spacing w:line="360" w:lineRule="auto"/>
        <w:ind w:firstLine="480"/>
        <w:rPr>
          <w:rFonts w:hint="eastAsia" w:ascii="宋体" w:hAnsi="宋体" w:eastAsia="宋体" w:cs="宋体"/>
          <w:sz w:val="24"/>
          <w:szCs w:val="24"/>
        </w:rPr>
      </w:pPr>
      <w:r>
        <w:rPr>
          <w:rFonts w:hint="eastAsia" w:ascii="宋体" w:hAnsi="宋体" w:eastAsia="宋体" w:cs="宋体"/>
          <w:sz w:val="24"/>
          <w:szCs w:val="24"/>
        </w:rPr>
        <w:t>投标人名称：</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（加盖公章）</w:t>
      </w:r>
    </w:p>
    <w:p>
      <w:pPr>
        <w:pageBreakBefore w:val="0"/>
        <w:kinsoku/>
        <w:wordWrap/>
        <w:overflowPunct/>
        <w:topLinePunct w:val="0"/>
        <w:bidi w:val="0"/>
        <w:spacing w:line="360" w:lineRule="auto"/>
        <w:ind w:firstLine="480"/>
        <w:rPr>
          <w:rFonts w:hint="eastAsia" w:ascii="宋体" w:hAnsi="宋体" w:eastAsia="宋体" w:cs="宋体"/>
          <w:sz w:val="24"/>
          <w:szCs w:val="24"/>
        </w:rPr>
      </w:pPr>
      <w:r>
        <w:rPr>
          <w:rFonts w:hint="eastAsia" w:ascii="宋体" w:hAnsi="宋体" w:eastAsia="宋体" w:cs="宋体"/>
          <w:sz w:val="24"/>
          <w:szCs w:val="24"/>
        </w:rPr>
        <w:t>日期：</w:t>
      </w:r>
    </w:p>
    <w:p>
      <w:pPr>
        <w:pageBreakBefore w:val="0"/>
        <w:numPr>
          <w:ilvl w:val="0"/>
          <w:numId w:val="3"/>
        </w:numPr>
        <w:tabs>
          <w:tab w:val="left" w:pos="6300"/>
        </w:tabs>
        <w:kinsoku/>
        <w:wordWrap/>
        <w:overflowPunct/>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说明：上述证明文件附有法定代表人、被授权代表身份证复印件（加盖公章）时才能生效。</w:t>
      </w:r>
    </w:p>
    <w:p>
      <w:pPr>
        <w:pageBreakBefore w:val="0"/>
        <w:widowControl/>
        <w:kinsoku/>
        <w:wordWrap/>
        <w:overflowPunct/>
        <w:topLinePunct w:val="0"/>
        <w:bidi w:val="0"/>
        <w:spacing w:line="360" w:lineRule="auto"/>
        <w:ind w:firstLine="640"/>
        <w:jc w:val="left"/>
        <w:rPr>
          <w:rFonts w:hint="eastAsia" w:ascii="宋体" w:hAnsi="宋体" w:eastAsia="宋体" w:cs="宋体"/>
          <w:kern w:val="0"/>
          <w:sz w:val="24"/>
          <w:szCs w:val="24"/>
        </w:rPr>
      </w:pPr>
    </w:p>
    <w:p>
      <w:pPr>
        <w:pageBreakBefore w:val="0"/>
        <w:widowControl/>
        <w:kinsoku/>
        <w:wordWrap/>
        <w:overflowPunct/>
        <w:topLinePunct w:val="0"/>
        <w:bidi w:val="0"/>
        <w:spacing w:line="360" w:lineRule="auto"/>
        <w:ind w:firstLine="640"/>
        <w:jc w:val="left"/>
        <w:rPr>
          <w:rFonts w:hint="eastAsia" w:ascii="宋体" w:hAnsi="宋体" w:eastAsia="宋体" w:cs="宋体"/>
          <w:kern w:val="0"/>
          <w:sz w:val="24"/>
          <w:szCs w:val="24"/>
        </w:rPr>
      </w:pPr>
    </w:p>
    <w:p>
      <w:pPr>
        <w:pStyle w:val="6"/>
        <w:pageBreakBefore w:val="0"/>
        <w:kinsoku/>
        <w:wordWrap/>
        <w:overflowPunct/>
        <w:topLinePunct w:val="0"/>
        <w:bidi w:val="0"/>
        <w:spacing w:line="360" w:lineRule="auto"/>
        <w:rPr>
          <w:rFonts w:hint="eastAsia" w:ascii="宋体" w:hAnsi="宋体" w:eastAsia="宋体" w:cs="宋体"/>
          <w:kern w:val="0"/>
          <w:sz w:val="24"/>
          <w:szCs w:val="24"/>
        </w:rPr>
      </w:pPr>
    </w:p>
    <w:p>
      <w:pPr>
        <w:pStyle w:val="6"/>
        <w:pageBreakBefore w:val="0"/>
        <w:kinsoku/>
        <w:wordWrap/>
        <w:overflowPunct/>
        <w:topLinePunct w:val="0"/>
        <w:bidi w:val="0"/>
        <w:spacing w:line="360" w:lineRule="auto"/>
        <w:rPr>
          <w:rFonts w:hint="eastAsia" w:ascii="宋体" w:hAnsi="宋体" w:eastAsia="宋体" w:cs="宋体"/>
          <w:kern w:val="0"/>
          <w:sz w:val="24"/>
          <w:szCs w:val="24"/>
        </w:rPr>
      </w:pPr>
    </w:p>
    <w:p>
      <w:pPr>
        <w:pStyle w:val="6"/>
        <w:pageBreakBefore w:val="0"/>
        <w:kinsoku/>
        <w:wordWrap/>
        <w:overflowPunct/>
        <w:topLinePunct w:val="0"/>
        <w:bidi w:val="0"/>
        <w:spacing w:line="360" w:lineRule="auto"/>
        <w:rPr>
          <w:rFonts w:hint="eastAsia" w:ascii="宋体" w:hAnsi="宋体" w:eastAsia="宋体" w:cs="宋体"/>
          <w:kern w:val="0"/>
          <w:sz w:val="24"/>
          <w:szCs w:val="24"/>
        </w:rPr>
      </w:pPr>
    </w:p>
    <w:p>
      <w:pPr>
        <w:pStyle w:val="5"/>
        <w:pageBreakBefore w:val="0"/>
        <w:kinsoku/>
        <w:wordWrap/>
        <w:overflowPunct/>
        <w:topLinePunct w:val="0"/>
        <w:bidi w:val="0"/>
        <w:spacing w:line="360" w:lineRule="auto"/>
        <w:rPr>
          <w:rFonts w:hint="eastAsia" w:ascii="宋体" w:hAnsi="宋体" w:eastAsia="宋体" w:cs="宋体"/>
          <w:b/>
          <w:bCs/>
          <w:sz w:val="24"/>
          <w:szCs w:val="24"/>
        </w:rPr>
      </w:pPr>
    </w:p>
    <w:p>
      <w:pPr>
        <w:pageBreakBefore w:val="0"/>
        <w:kinsoku/>
        <w:wordWrap/>
        <w:overflowPunct/>
        <w:topLinePunct w:val="0"/>
        <w:bidi w:val="0"/>
        <w:spacing w:line="360" w:lineRule="auto"/>
        <w:rPr>
          <w:rFonts w:hint="eastAsia" w:ascii="宋体" w:hAnsi="宋体" w:eastAsia="宋体" w:cs="宋体"/>
          <w:b/>
          <w:bCs/>
          <w:sz w:val="24"/>
          <w:szCs w:val="24"/>
        </w:rPr>
      </w:pPr>
    </w:p>
    <w:p>
      <w:pPr>
        <w:pStyle w:val="5"/>
        <w:pageBreakBefore w:val="0"/>
        <w:kinsoku/>
        <w:wordWrap/>
        <w:overflowPunct/>
        <w:topLinePunct w:val="0"/>
        <w:bidi w:val="0"/>
        <w:spacing w:line="360" w:lineRule="auto"/>
        <w:rPr>
          <w:rFonts w:hint="eastAsia" w:ascii="宋体" w:hAnsi="宋体" w:eastAsia="宋体" w:cs="宋体"/>
          <w:b/>
          <w:bCs/>
          <w:sz w:val="24"/>
          <w:szCs w:val="24"/>
        </w:rPr>
      </w:pPr>
    </w:p>
    <w:p>
      <w:pPr>
        <w:pageBreakBefore w:val="0"/>
        <w:kinsoku/>
        <w:wordWrap/>
        <w:overflowPunct/>
        <w:topLinePunct w:val="0"/>
        <w:bidi w:val="0"/>
        <w:spacing w:line="360" w:lineRule="auto"/>
        <w:rPr>
          <w:rFonts w:hint="eastAsia" w:ascii="宋体" w:hAnsi="宋体" w:eastAsia="宋体" w:cs="宋体"/>
          <w:b/>
          <w:bCs/>
          <w:sz w:val="24"/>
          <w:szCs w:val="24"/>
        </w:rPr>
      </w:pPr>
    </w:p>
    <w:p>
      <w:pPr>
        <w:pStyle w:val="5"/>
        <w:pageBreakBefore w:val="0"/>
        <w:kinsoku/>
        <w:wordWrap/>
        <w:overflowPunct/>
        <w:topLinePunct w:val="0"/>
        <w:bidi w:val="0"/>
        <w:spacing w:line="360" w:lineRule="auto"/>
        <w:rPr>
          <w:rFonts w:hint="eastAsia" w:ascii="宋体" w:hAnsi="宋体" w:eastAsia="宋体" w:cs="宋体"/>
          <w:b/>
          <w:bCs/>
          <w:sz w:val="24"/>
          <w:szCs w:val="24"/>
        </w:rPr>
      </w:pPr>
    </w:p>
    <w:p>
      <w:pPr>
        <w:pageBreakBefore w:val="0"/>
        <w:kinsoku/>
        <w:wordWrap/>
        <w:overflowPunct/>
        <w:topLinePunct w:val="0"/>
        <w:bidi w:val="0"/>
        <w:spacing w:line="360" w:lineRule="auto"/>
        <w:rPr>
          <w:rFonts w:hint="eastAsia" w:ascii="宋体" w:hAnsi="宋体" w:eastAsia="宋体" w:cs="宋体"/>
          <w:b/>
          <w:bCs/>
          <w:sz w:val="24"/>
          <w:szCs w:val="24"/>
        </w:rPr>
      </w:pPr>
    </w:p>
    <w:p>
      <w:pPr>
        <w:pStyle w:val="5"/>
        <w:pageBreakBefore w:val="0"/>
        <w:kinsoku/>
        <w:wordWrap/>
        <w:overflowPunct/>
        <w:topLinePunct w:val="0"/>
        <w:bidi w:val="0"/>
        <w:spacing w:line="360" w:lineRule="auto"/>
        <w:rPr>
          <w:rFonts w:hint="eastAsia" w:ascii="宋体" w:hAnsi="宋体" w:eastAsia="宋体" w:cs="宋体"/>
          <w:b/>
          <w:bCs/>
          <w:sz w:val="24"/>
          <w:szCs w:val="24"/>
        </w:rPr>
      </w:pPr>
    </w:p>
    <w:p>
      <w:pPr>
        <w:pStyle w:val="5"/>
        <w:pageBreakBefore w:val="0"/>
        <w:kinsoku/>
        <w:wordWrap/>
        <w:overflowPunct/>
        <w:topLinePunct w:val="0"/>
        <w:bidi w:val="0"/>
        <w:spacing w:line="360" w:lineRule="auto"/>
        <w:rPr>
          <w:rFonts w:hint="eastAsia" w:ascii="宋体" w:hAnsi="宋体" w:eastAsia="宋体" w:cs="宋体"/>
          <w:sz w:val="24"/>
          <w:szCs w:val="24"/>
        </w:rPr>
      </w:pPr>
    </w:p>
    <w:p>
      <w:pPr>
        <w:pStyle w:val="5"/>
        <w:pageBreakBefore w:val="0"/>
        <w:kinsoku/>
        <w:wordWrap/>
        <w:overflowPunct/>
        <w:topLinePunct w:val="0"/>
        <w:bidi w:val="0"/>
        <w:spacing w:line="360" w:lineRule="auto"/>
        <w:jc w:val="center"/>
        <w:rPr>
          <w:rFonts w:hint="eastAsia" w:ascii="宋体" w:hAnsi="宋体" w:eastAsia="宋体" w:cs="宋体"/>
          <w:b/>
          <w:bCs/>
          <w:sz w:val="24"/>
          <w:szCs w:val="24"/>
        </w:rPr>
      </w:pPr>
    </w:p>
    <w:p>
      <w:pPr>
        <w:pStyle w:val="5"/>
        <w:pageBreakBefore w:val="0"/>
        <w:kinsoku/>
        <w:wordWrap/>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b/>
          <w:bCs/>
          <w:sz w:val="24"/>
          <w:szCs w:val="24"/>
        </w:rPr>
        <w:t>无围标、串标行为承诺书</w:t>
      </w:r>
    </w:p>
    <w:p>
      <w:pPr>
        <w:pageBreakBefore w:val="0"/>
        <w:kinsoku/>
        <w:wordWrap/>
        <w:overflowPunct/>
        <w:topLinePunct w:val="0"/>
        <w:bidi w:val="0"/>
        <w:spacing w:line="360" w:lineRule="auto"/>
        <w:ind w:firstLine="640"/>
        <w:rPr>
          <w:rFonts w:hint="eastAsia" w:ascii="宋体" w:hAnsi="宋体" w:eastAsia="宋体" w:cs="宋体"/>
          <w:sz w:val="24"/>
          <w:szCs w:val="24"/>
        </w:rPr>
      </w:pPr>
      <w:r>
        <w:rPr>
          <w:rFonts w:hint="eastAsia" w:ascii="宋体" w:hAnsi="宋体" w:eastAsia="宋体" w:cs="宋体"/>
          <w:sz w:val="24"/>
          <w:szCs w:val="24"/>
        </w:rPr>
        <w:t>本公司郑重承诺：我公司自觉遵守《中华人民共和国政府采购法》和《中华人民共和国政府采购法实施条例》的有关规定，我公司在参加本次项目（项目名称：XXXXXXX）采购活动中，无以下围标、串标行为：</w:t>
      </w:r>
    </w:p>
    <w:p>
      <w:pPr>
        <w:pStyle w:val="5"/>
        <w:pageBreakBefore w:val="0"/>
        <w:kinsoku/>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1.不同供应商的投标文件由同一单位或者个人编制；</w:t>
      </w:r>
    </w:p>
    <w:p>
      <w:pPr>
        <w:pageBreakBefore w:val="0"/>
        <w:kinsoku/>
        <w:wordWrap/>
        <w:overflowPunct/>
        <w:topLinePunct w:val="0"/>
        <w:bidi w:val="0"/>
        <w:spacing w:line="360" w:lineRule="auto"/>
        <w:ind w:firstLine="640"/>
        <w:rPr>
          <w:rFonts w:hint="eastAsia" w:ascii="宋体" w:hAnsi="宋体" w:eastAsia="宋体" w:cs="宋体"/>
          <w:sz w:val="24"/>
          <w:szCs w:val="24"/>
        </w:rPr>
      </w:pPr>
      <w:r>
        <w:rPr>
          <w:rFonts w:hint="eastAsia" w:ascii="宋体" w:hAnsi="宋体" w:eastAsia="宋体" w:cs="宋体"/>
          <w:sz w:val="24"/>
          <w:szCs w:val="24"/>
        </w:rPr>
        <w:t>2.不同供应商委托同一单位或者个人办理投标事宜；</w:t>
      </w:r>
    </w:p>
    <w:p>
      <w:pPr>
        <w:pStyle w:val="5"/>
        <w:pageBreakBefore w:val="0"/>
        <w:kinsoku/>
        <w:wordWrap/>
        <w:overflowPunct/>
        <w:topLinePunct w:val="0"/>
        <w:bidi w:val="0"/>
        <w:spacing w:line="360" w:lineRule="auto"/>
        <w:ind w:firstLine="640"/>
        <w:rPr>
          <w:rFonts w:hint="eastAsia" w:ascii="宋体" w:hAnsi="宋体" w:eastAsia="宋体" w:cs="宋体"/>
          <w:sz w:val="24"/>
          <w:szCs w:val="24"/>
        </w:rPr>
      </w:pPr>
      <w:r>
        <w:rPr>
          <w:rFonts w:hint="eastAsia" w:ascii="宋体" w:hAnsi="宋体" w:eastAsia="宋体" w:cs="宋体"/>
          <w:sz w:val="24"/>
          <w:szCs w:val="24"/>
        </w:rPr>
        <w:t>3.不同供应商的投标文件载明的项目管理成员或者联系人员为同一人；</w:t>
      </w:r>
    </w:p>
    <w:p>
      <w:pPr>
        <w:pageBreakBefore w:val="0"/>
        <w:kinsoku/>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4.不同供应商的投标文件异常一致或者投标报价呈规律性差异；</w:t>
      </w:r>
    </w:p>
    <w:p>
      <w:pPr>
        <w:pStyle w:val="5"/>
        <w:pageBreakBefore w:val="0"/>
        <w:kinsoku/>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5.不同供应商的投标文件相互混装；</w:t>
      </w:r>
    </w:p>
    <w:p>
      <w:pPr>
        <w:pageBreakBefore w:val="0"/>
        <w:kinsoku/>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6.不同供应商的投标保证金从同一单位或者个人的账户转出；</w:t>
      </w:r>
    </w:p>
    <w:p>
      <w:pPr>
        <w:pageBreakBefore w:val="0"/>
        <w:kinsoku/>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7.不同供应商的董事、监事、高管、单位负责人为同一人或者存在控股、管理关系的不同单位参加同一采购项目；</w:t>
      </w:r>
    </w:p>
    <w:p>
      <w:pPr>
        <w:pStyle w:val="5"/>
        <w:pageBreakBefore w:val="0"/>
        <w:kinsoku/>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8.供应商之间事先约定由某一特定供应商中标、成交；</w:t>
      </w:r>
    </w:p>
    <w:p>
      <w:pPr>
        <w:pageBreakBefore w:val="0"/>
        <w:kinsoku/>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9.供应商之间商定部分供应商放弃参加采购活动或者放弃中标、成交；</w:t>
      </w:r>
    </w:p>
    <w:p>
      <w:pPr>
        <w:pStyle w:val="5"/>
        <w:pageBreakBefore w:val="0"/>
        <w:kinsoku/>
        <w:wordWrap/>
        <w:overflowPunct/>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10.法律法规界定的其他围标串标行为。</w:t>
      </w:r>
    </w:p>
    <w:p>
      <w:pPr>
        <w:pageBreakBefore w:val="0"/>
        <w:kinsoku/>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我公司承诺在本项目采购活动中，与采购人不存在关联关系，与其他投标单位不存在关联关系。如被查实在本项目采购活动中存在围标、串标的，本公司将承担法律责任，接受相应的法律法规处罚。</w:t>
      </w:r>
    </w:p>
    <w:p>
      <w:pPr>
        <w:pStyle w:val="5"/>
        <w:pageBreakBefore w:val="0"/>
        <w:kinsoku/>
        <w:wordWrap/>
        <w:overflowPunct/>
        <w:topLinePunct w:val="0"/>
        <w:bidi w:val="0"/>
        <w:spacing w:line="360" w:lineRule="auto"/>
        <w:rPr>
          <w:rFonts w:hint="eastAsia" w:ascii="宋体" w:hAnsi="宋体" w:eastAsia="宋体" w:cs="宋体"/>
          <w:sz w:val="24"/>
          <w:szCs w:val="24"/>
        </w:rPr>
      </w:pPr>
    </w:p>
    <w:p>
      <w:pPr>
        <w:pStyle w:val="5"/>
        <w:pageBreakBefore w:val="0"/>
        <w:kinsoku/>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供应商法人代表或授权代表人（承诺人） ：</w:t>
      </w:r>
    </w:p>
    <w:p>
      <w:pPr>
        <w:pStyle w:val="5"/>
        <w:pageBreakBefore w:val="0"/>
        <w:kinsoku/>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投标人：（公章）  </w:t>
      </w:r>
    </w:p>
    <w:p>
      <w:pPr>
        <w:pStyle w:val="5"/>
        <w:pageBreakBefore w:val="0"/>
        <w:kinsoku/>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日期：   年    月    日</w:t>
      </w:r>
    </w:p>
    <w:p>
      <w:pPr>
        <w:pageBreakBefore w:val="0"/>
        <w:kinsoku/>
        <w:wordWrap/>
        <w:overflowPunct/>
        <w:topLinePunct w:val="0"/>
        <w:bidi w:val="0"/>
        <w:snapToGrid w:val="0"/>
        <w:spacing w:line="360" w:lineRule="auto"/>
        <w:textAlignment w:val="baseline"/>
        <w:rPr>
          <w:rFonts w:hint="eastAsia" w:ascii="宋体" w:hAnsi="宋体" w:eastAsia="宋体" w:cs="宋体"/>
          <w:sz w:val="24"/>
          <w:szCs w:val="24"/>
        </w:rPr>
      </w:pPr>
    </w:p>
    <w:p>
      <w:pPr>
        <w:pageBreakBefore w:val="0"/>
        <w:kinsoku/>
        <w:wordWrap/>
        <w:overflowPunct/>
        <w:topLinePunct w:val="0"/>
        <w:bidi w:val="0"/>
        <w:snapToGrid w:val="0"/>
        <w:spacing w:line="360" w:lineRule="auto"/>
        <w:textAlignment w:val="baseline"/>
        <w:rPr>
          <w:rFonts w:hint="eastAsia" w:ascii="宋体" w:hAnsi="宋体" w:eastAsia="宋体" w:cs="宋体"/>
          <w:sz w:val="24"/>
          <w:szCs w:val="24"/>
        </w:rPr>
      </w:pPr>
    </w:p>
    <w:p>
      <w:pPr>
        <w:pageBreakBefore w:val="0"/>
        <w:tabs>
          <w:tab w:val="left" w:pos="6645"/>
        </w:tabs>
        <w:kinsoku/>
        <w:wordWrap/>
        <w:overflowPunct/>
        <w:topLinePunct w:val="0"/>
        <w:bidi w:val="0"/>
        <w:snapToGrid w:val="0"/>
        <w:spacing w:line="360" w:lineRule="auto"/>
        <w:textAlignment w:val="baseline"/>
        <w:rPr>
          <w:rFonts w:hint="eastAsia" w:ascii="宋体" w:hAnsi="宋体" w:eastAsia="宋体" w:cs="宋体"/>
          <w:sz w:val="24"/>
          <w:szCs w:val="24"/>
        </w:rPr>
      </w:pPr>
    </w:p>
    <w:p>
      <w:pPr>
        <w:widowControl/>
        <w:spacing w:line="360" w:lineRule="atLeast"/>
        <w:jc w:val="center"/>
        <w:outlineLvl w:val="2"/>
        <w:rPr>
          <w:rFonts w:hint="eastAsia" w:ascii="宋体" w:hAnsi="宋体" w:eastAsia="宋体" w:cs="宋体"/>
          <w:b/>
          <w:sz w:val="24"/>
          <w:szCs w:val="24"/>
        </w:rPr>
      </w:pPr>
    </w:p>
    <w:p>
      <w:pPr>
        <w:widowControl/>
        <w:spacing w:line="360" w:lineRule="atLeast"/>
        <w:jc w:val="center"/>
        <w:outlineLvl w:val="2"/>
        <w:rPr>
          <w:rFonts w:hint="eastAsia" w:ascii="宋体" w:hAnsi="宋体" w:eastAsia="宋体" w:cs="宋体"/>
          <w:b/>
          <w:sz w:val="24"/>
          <w:szCs w:val="24"/>
        </w:rPr>
      </w:pPr>
    </w:p>
    <w:p>
      <w:pPr>
        <w:widowControl/>
        <w:spacing w:line="360" w:lineRule="atLeast"/>
        <w:jc w:val="center"/>
        <w:outlineLvl w:val="2"/>
        <w:rPr>
          <w:rFonts w:hint="eastAsia" w:ascii="宋体" w:hAnsi="宋体" w:eastAsia="宋体" w:cs="宋体"/>
          <w:b/>
          <w:sz w:val="24"/>
          <w:szCs w:val="24"/>
        </w:rPr>
      </w:pPr>
      <w:r>
        <w:rPr>
          <w:rFonts w:hint="eastAsia" w:ascii="宋体" w:hAnsi="宋体" w:eastAsia="宋体" w:cs="宋体"/>
          <w:b/>
          <w:sz w:val="24"/>
          <w:szCs w:val="24"/>
        </w:rPr>
        <w:t>承诺函</w:t>
      </w:r>
    </w:p>
    <w:p>
      <w:pPr>
        <w:spacing w:line="360" w:lineRule="exact"/>
        <w:rPr>
          <w:rFonts w:hint="eastAsia" w:ascii="宋体" w:hAnsi="宋体" w:eastAsia="宋体" w:cs="宋体"/>
          <w:b/>
          <w:sz w:val="24"/>
          <w:szCs w:val="24"/>
        </w:rPr>
      </w:pPr>
    </w:p>
    <w:p>
      <w:pPr>
        <w:spacing w:line="360" w:lineRule="exact"/>
        <w:rPr>
          <w:rFonts w:hint="eastAsia" w:ascii="宋体" w:hAnsi="宋体" w:eastAsia="宋体" w:cs="宋体"/>
          <w:sz w:val="24"/>
          <w:szCs w:val="24"/>
        </w:rPr>
      </w:pPr>
      <w:r>
        <w:rPr>
          <w:rFonts w:hint="eastAsia" w:ascii="宋体" w:hAnsi="宋体" w:eastAsia="宋体" w:cs="宋体"/>
          <w:sz w:val="24"/>
          <w:szCs w:val="24"/>
        </w:rPr>
        <w:t>XXXX：</w:t>
      </w:r>
    </w:p>
    <w:p>
      <w:pPr>
        <w:spacing w:line="3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我单位作为本次采购项目的投标人，根据招标文件要求，现郑重承诺如下：</w:t>
      </w:r>
    </w:p>
    <w:p>
      <w:pPr>
        <w:spacing w:line="3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具备《中华人民共和国政府采购法》第二十二条第一款和本项目规定的条件：</w:t>
      </w:r>
    </w:p>
    <w:p>
      <w:pPr>
        <w:spacing w:line="3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（一）具有独立承担民事责任的能力；</w:t>
      </w:r>
    </w:p>
    <w:p>
      <w:pPr>
        <w:spacing w:line="3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（二）具有良好的商业信誉和健全的财务会计制度；</w:t>
      </w:r>
    </w:p>
    <w:p>
      <w:pPr>
        <w:spacing w:line="3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（三）具有履行合同所必需的设备和专业技术能力；</w:t>
      </w:r>
    </w:p>
    <w:p>
      <w:pPr>
        <w:spacing w:line="3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（四）有依法缴纳税收和社会保障资金的良好记录；</w:t>
      </w:r>
    </w:p>
    <w:p>
      <w:pPr>
        <w:spacing w:line="3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五</w:t>
      </w:r>
      <w:r>
        <w:rPr>
          <w:rFonts w:hint="eastAsia" w:ascii="宋体" w:hAnsi="宋体" w:eastAsia="宋体" w:cs="宋体"/>
          <w:sz w:val="24"/>
          <w:szCs w:val="24"/>
        </w:rPr>
        <w:t>）法律、行政法规规定的其他条件；</w:t>
      </w:r>
    </w:p>
    <w:p>
      <w:pPr>
        <w:spacing w:line="3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六</w:t>
      </w:r>
      <w:r>
        <w:rPr>
          <w:rFonts w:hint="eastAsia" w:ascii="宋体" w:hAnsi="宋体" w:eastAsia="宋体" w:cs="宋体"/>
          <w:sz w:val="24"/>
          <w:szCs w:val="24"/>
        </w:rPr>
        <w:t>）根据采购项目提出的特殊条件。</w:t>
      </w:r>
    </w:p>
    <w:p>
      <w:pPr>
        <w:spacing w:line="3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本单位对上述承诺的内容事项真实性负责。如经查实上述承诺的内容事项存在虚假，我单位愿意接受以提供虚假材料谋取中标追究法律责任。</w:t>
      </w:r>
    </w:p>
    <w:p>
      <w:pPr>
        <w:spacing w:line="360" w:lineRule="exact"/>
        <w:rPr>
          <w:rFonts w:hint="eastAsia" w:ascii="宋体" w:hAnsi="宋体" w:eastAsia="宋体" w:cs="宋体"/>
          <w:sz w:val="24"/>
          <w:szCs w:val="24"/>
        </w:rPr>
      </w:pPr>
    </w:p>
    <w:p>
      <w:pPr>
        <w:spacing w:line="360" w:lineRule="exact"/>
        <w:rPr>
          <w:rFonts w:hint="eastAsia" w:ascii="宋体" w:hAnsi="宋体" w:eastAsia="宋体" w:cs="宋体"/>
          <w:sz w:val="24"/>
          <w:szCs w:val="24"/>
        </w:rPr>
      </w:pPr>
      <w:r>
        <w:rPr>
          <w:rFonts w:hint="eastAsia" w:ascii="宋体" w:hAnsi="宋体" w:eastAsia="宋体" w:cs="宋体"/>
          <w:sz w:val="24"/>
          <w:szCs w:val="24"/>
        </w:rPr>
        <w:t>投标人名称：XXXX（单位公章）。</w:t>
      </w:r>
    </w:p>
    <w:p>
      <w:pPr>
        <w:spacing w:line="360" w:lineRule="exact"/>
        <w:rPr>
          <w:rFonts w:hint="eastAsia" w:ascii="宋体" w:hAnsi="宋体" w:eastAsia="宋体" w:cs="宋体"/>
          <w:sz w:val="24"/>
          <w:szCs w:val="24"/>
        </w:rPr>
      </w:pPr>
      <w:r>
        <w:rPr>
          <w:rFonts w:hint="eastAsia" w:ascii="宋体" w:hAnsi="宋体" w:eastAsia="宋体" w:cs="宋体"/>
          <w:sz w:val="24"/>
          <w:szCs w:val="24"/>
        </w:rPr>
        <w:t>法定代表人/单位负责人或授权代表（签字或加盖个人名章）：XXXX。</w:t>
      </w:r>
    </w:p>
    <w:p>
      <w:pPr>
        <w:spacing w:line="360" w:lineRule="exact"/>
        <w:rPr>
          <w:rFonts w:hint="eastAsia" w:ascii="宋体" w:hAnsi="宋体" w:eastAsia="宋体" w:cs="宋体"/>
          <w:sz w:val="24"/>
          <w:szCs w:val="24"/>
        </w:rPr>
      </w:pPr>
      <w:r>
        <w:rPr>
          <w:rFonts w:hint="eastAsia" w:ascii="宋体" w:hAnsi="宋体" w:eastAsia="宋体" w:cs="宋体"/>
          <w:sz w:val="24"/>
          <w:szCs w:val="24"/>
        </w:rPr>
        <w:t>日    期：XXXX。</w:t>
      </w:r>
    </w:p>
    <w:p>
      <w:pPr>
        <w:pStyle w:val="3"/>
        <w:rPr>
          <w:rFonts w:hint="eastAsia"/>
        </w:rPr>
      </w:pPr>
    </w:p>
    <w:p>
      <w:pPr>
        <w:rPr>
          <w:rFonts w:hint="eastAsia"/>
        </w:rPr>
      </w:pPr>
    </w:p>
    <w:p>
      <w:pPr>
        <w:pStyle w:val="5"/>
        <w:rPr>
          <w:rFonts w:hint="eastAsia"/>
        </w:rPr>
      </w:pPr>
    </w:p>
    <w:p>
      <w:pPr>
        <w:rPr>
          <w:rFonts w:hint="eastAsia"/>
        </w:rPr>
      </w:pPr>
    </w:p>
    <w:p>
      <w:pPr>
        <w:pStyle w:val="5"/>
        <w:rPr>
          <w:rFonts w:hint="eastAsia"/>
        </w:rPr>
      </w:pPr>
    </w:p>
    <w:p>
      <w:pPr>
        <w:rPr>
          <w:rFonts w:hint="eastAsia"/>
        </w:rPr>
      </w:pPr>
    </w:p>
    <w:p>
      <w:pPr>
        <w:pStyle w:val="5"/>
        <w:rPr>
          <w:rFonts w:hint="eastAsia"/>
        </w:rPr>
      </w:pPr>
    </w:p>
    <w:p>
      <w:pPr>
        <w:rPr>
          <w:rFonts w:hint="eastAsia"/>
        </w:rPr>
      </w:pPr>
    </w:p>
    <w:p>
      <w:pPr>
        <w:pStyle w:val="5"/>
        <w:rPr>
          <w:rFonts w:hint="eastAsia"/>
        </w:rPr>
      </w:pPr>
    </w:p>
    <w:p>
      <w:pPr>
        <w:rPr>
          <w:rFonts w:hint="eastAsia"/>
        </w:rPr>
      </w:pPr>
    </w:p>
    <w:p>
      <w:pPr>
        <w:pStyle w:val="5"/>
        <w:rPr>
          <w:rFonts w:hint="eastAsia"/>
        </w:rPr>
      </w:pPr>
    </w:p>
    <w:p>
      <w:pPr>
        <w:rPr>
          <w:rFonts w:hint="eastAsia"/>
        </w:rPr>
      </w:pPr>
    </w:p>
    <w:p>
      <w:pPr>
        <w:pStyle w:val="5"/>
        <w:rPr>
          <w:rFonts w:hint="eastAsia"/>
        </w:rPr>
      </w:pPr>
    </w:p>
    <w:p>
      <w:pPr>
        <w:rPr>
          <w:rFonts w:hint="eastAsia"/>
        </w:rPr>
      </w:pPr>
    </w:p>
    <w:p>
      <w:pPr>
        <w:pStyle w:val="5"/>
        <w:rPr>
          <w:rFonts w:hint="eastAsia"/>
        </w:rPr>
      </w:pPr>
    </w:p>
    <w:p>
      <w:pPr>
        <w:rPr>
          <w:rFonts w:hint="eastAsia"/>
        </w:rPr>
      </w:pPr>
    </w:p>
    <w:p>
      <w:pPr>
        <w:pStyle w:val="5"/>
        <w:rPr>
          <w:rFonts w:hint="eastAsia"/>
        </w:rPr>
      </w:pPr>
    </w:p>
    <w:p>
      <w:pPr>
        <w:rPr>
          <w:rFonts w:hint="eastAsia"/>
        </w:rPr>
      </w:pPr>
    </w:p>
    <w:p>
      <w:pPr>
        <w:pStyle w:val="5"/>
        <w:rPr>
          <w:rFonts w:hint="eastAsia"/>
        </w:rPr>
      </w:pPr>
    </w:p>
    <w:p>
      <w:pPr>
        <w:pStyle w:val="7"/>
        <w:keepNext w:val="0"/>
        <w:keepLines w:val="0"/>
        <w:pageBreakBefore w:val="0"/>
        <w:widowControl/>
        <w:suppressLineNumbers w:val="0"/>
        <w:kinsoku/>
        <w:overflowPunct/>
        <w:bidi w:val="0"/>
        <w:adjustRightInd/>
        <w:spacing w:line="360" w:lineRule="auto"/>
        <w:rPr>
          <w:rFonts w:hint="eastAsia" w:ascii="宋体" w:hAnsi="宋体" w:eastAsia="宋体" w:cs="宋体"/>
          <w:sz w:val="24"/>
          <w:szCs w:val="24"/>
        </w:rPr>
      </w:pPr>
      <w:r>
        <w:rPr>
          <w:rFonts w:hint="eastAsia" w:ascii="宋体" w:hAnsi="宋体" w:eastAsia="宋体" w:cs="宋体"/>
          <w:b/>
          <w:sz w:val="24"/>
          <w:szCs w:val="24"/>
        </w:rPr>
        <w:t>技术、服务响应/偏离表 </w:t>
      </w:r>
    </w:p>
    <w:p>
      <w:pPr>
        <w:pStyle w:val="7"/>
        <w:keepNext w:val="0"/>
        <w:keepLines w:val="0"/>
        <w:pageBreakBefore w:val="0"/>
        <w:widowControl/>
        <w:suppressLineNumbers w:val="0"/>
        <w:kinsoku/>
        <w:overflowPunct/>
        <w:bidi w:val="0"/>
        <w:adjustRightInd/>
        <w:spacing w:after="120" w:afterAutospacing="0" w:line="360" w:lineRule="auto"/>
        <w:rPr>
          <w:rFonts w:hint="eastAsia" w:ascii="宋体" w:hAnsi="宋体" w:eastAsia="宋体" w:cs="宋体"/>
          <w:b/>
          <w:sz w:val="24"/>
          <w:szCs w:val="24"/>
          <w:u w:val="single"/>
        </w:rPr>
      </w:pPr>
      <w:r>
        <w:rPr>
          <w:rFonts w:hint="eastAsia" w:ascii="宋体" w:hAnsi="宋体" w:eastAsia="宋体" w:cs="宋体"/>
          <w:b/>
          <w:sz w:val="24"/>
          <w:szCs w:val="24"/>
        </w:rPr>
        <w:t>供应商名称：</w:t>
      </w:r>
      <w:r>
        <w:rPr>
          <w:rFonts w:hint="eastAsia" w:ascii="宋体" w:hAnsi="宋体" w:eastAsia="宋体" w:cs="宋体"/>
          <w:b/>
          <w:sz w:val="24"/>
          <w:szCs w:val="24"/>
          <w:u w:val="single"/>
        </w:rPr>
        <w:t>             </w:t>
      </w:r>
    </w:p>
    <w:p>
      <w:pPr>
        <w:pStyle w:val="7"/>
        <w:keepNext w:val="0"/>
        <w:keepLines w:val="0"/>
        <w:pageBreakBefore w:val="0"/>
        <w:widowControl/>
        <w:suppressLineNumbers w:val="0"/>
        <w:kinsoku/>
        <w:overflowPunct/>
        <w:bidi w:val="0"/>
        <w:adjustRightInd/>
        <w:spacing w:after="120" w:afterAutospacing="0" w:line="360" w:lineRule="auto"/>
        <w:rPr>
          <w:rFonts w:hint="eastAsia" w:ascii="宋体" w:hAnsi="宋体" w:eastAsia="宋体" w:cs="宋体"/>
          <w:sz w:val="24"/>
          <w:szCs w:val="24"/>
        </w:rPr>
      </w:pPr>
      <w:r>
        <w:rPr>
          <w:rFonts w:hint="eastAsia" w:ascii="宋体" w:hAnsi="宋体" w:eastAsia="宋体" w:cs="宋体"/>
          <w:b/>
          <w:sz w:val="24"/>
          <w:szCs w:val="24"/>
        </w:rPr>
        <w:t>采购编号：</w:t>
      </w:r>
      <w:r>
        <w:rPr>
          <w:rFonts w:hint="eastAsia" w:ascii="宋体" w:hAnsi="宋体" w:eastAsia="宋体" w:cs="宋体"/>
          <w:b/>
          <w:sz w:val="24"/>
          <w:szCs w:val="24"/>
          <w:u w:val="single"/>
        </w:rPr>
        <w:t>             </w:t>
      </w:r>
      <w:r>
        <w:rPr>
          <w:rFonts w:hint="eastAsia" w:ascii="宋体" w:hAnsi="宋体" w:eastAsia="宋体" w:cs="宋体"/>
          <w:b/>
          <w:sz w:val="24"/>
          <w:szCs w:val="24"/>
        </w:rPr>
        <w:t> </w:t>
      </w:r>
    </w:p>
    <w:tbl>
      <w:tblPr>
        <w:tblStyle w:val="8"/>
        <w:tblW w:w="8565" w:type="dxa"/>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735"/>
        <w:gridCol w:w="1989"/>
        <w:gridCol w:w="1665"/>
        <w:gridCol w:w="2736"/>
        <w:gridCol w:w="144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cantSplit/>
          <w:trHeight w:val="645" w:hRule="atLeast"/>
        </w:trPr>
        <w:tc>
          <w:tcPr>
            <w:tcW w:w="735"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pStyle w:val="7"/>
              <w:keepNext w:val="0"/>
              <w:keepLines w:val="0"/>
              <w:pageBreakBefore w:val="0"/>
              <w:widowControl/>
              <w:suppressLineNumbers w:val="0"/>
              <w:kinsoku/>
              <w:overflowPunct/>
              <w:bidi w:val="0"/>
              <w:adjustRightInd/>
              <w:spacing w:before="60" w:beforeAutospacing="0" w:after="6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序号</w:t>
            </w:r>
          </w:p>
        </w:tc>
        <w:tc>
          <w:tcPr>
            <w:tcW w:w="1989"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7"/>
              <w:keepNext w:val="0"/>
              <w:keepLines w:val="0"/>
              <w:pageBreakBefore w:val="0"/>
              <w:widowControl/>
              <w:suppressLineNumbers w:val="0"/>
              <w:kinsoku/>
              <w:overflowPunct/>
              <w:bidi w:val="0"/>
              <w:adjustRightInd/>
              <w:spacing w:before="60" w:beforeAutospacing="0" w:after="60" w:afterAutospacing="0"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采购</w:t>
            </w:r>
            <w:r>
              <w:rPr>
                <w:rFonts w:hint="eastAsia" w:ascii="宋体" w:hAnsi="宋体" w:eastAsia="宋体" w:cs="宋体"/>
                <w:sz w:val="24"/>
                <w:szCs w:val="24"/>
              </w:rPr>
              <w:t>文件条目号</w:t>
            </w:r>
          </w:p>
        </w:tc>
        <w:tc>
          <w:tcPr>
            <w:tcW w:w="1665"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7"/>
              <w:keepNext w:val="0"/>
              <w:keepLines w:val="0"/>
              <w:pageBreakBefore w:val="0"/>
              <w:widowControl/>
              <w:suppressLineNumbers w:val="0"/>
              <w:kinsoku/>
              <w:overflowPunct/>
              <w:bidi w:val="0"/>
              <w:adjustRightInd/>
              <w:spacing w:before="60" w:beforeAutospacing="0" w:after="60" w:afterAutospacing="0"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采购</w:t>
            </w:r>
            <w:r>
              <w:rPr>
                <w:rFonts w:hint="eastAsia" w:ascii="宋体" w:hAnsi="宋体" w:eastAsia="宋体" w:cs="宋体"/>
                <w:sz w:val="24"/>
                <w:szCs w:val="24"/>
              </w:rPr>
              <w:t>文件要求</w:t>
            </w:r>
          </w:p>
        </w:tc>
        <w:tc>
          <w:tcPr>
            <w:tcW w:w="2736"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7"/>
              <w:keepNext w:val="0"/>
              <w:keepLines w:val="0"/>
              <w:pageBreakBefore w:val="0"/>
              <w:widowControl/>
              <w:suppressLineNumbers w:val="0"/>
              <w:kinsoku/>
              <w:overflowPunct/>
              <w:bidi w:val="0"/>
              <w:adjustRightInd/>
              <w:spacing w:before="60" w:beforeAutospacing="0" w:after="60" w:afterAutospacing="0"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采购</w:t>
            </w:r>
            <w:r>
              <w:rPr>
                <w:rFonts w:hint="eastAsia" w:ascii="宋体" w:hAnsi="宋体" w:eastAsia="宋体" w:cs="宋体"/>
                <w:sz w:val="24"/>
                <w:szCs w:val="24"/>
              </w:rPr>
              <w:t>响应文件响应说明</w:t>
            </w:r>
          </w:p>
        </w:tc>
        <w:tc>
          <w:tcPr>
            <w:tcW w:w="144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7"/>
              <w:keepNext w:val="0"/>
              <w:keepLines w:val="0"/>
              <w:pageBreakBefore w:val="0"/>
              <w:widowControl/>
              <w:suppressLineNumbers w:val="0"/>
              <w:kinsoku/>
              <w:overflowPunct/>
              <w:bidi w:val="0"/>
              <w:adjustRightInd/>
              <w:spacing w:before="60" w:beforeAutospacing="0" w:after="6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响应/偏离</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bl>
    <w:p>
      <w:pPr>
        <w:pStyle w:val="7"/>
        <w:keepNext w:val="0"/>
        <w:keepLines w:val="0"/>
        <w:pageBreakBefore w:val="0"/>
        <w:widowControl/>
        <w:suppressLineNumbers w:val="0"/>
        <w:kinsoku/>
        <w:overflowPunct/>
        <w:bidi w:val="0"/>
        <w:adjustRightInd/>
        <w:spacing w:line="360" w:lineRule="auto"/>
        <w:ind w:left="0" w:firstLine="420"/>
        <w:rPr>
          <w:rFonts w:hint="eastAsia" w:ascii="宋体" w:hAnsi="宋体" w:eastAsia="宋体" w:cs="宋体"/>
          <w:sz w:val="24"/>
          <w:szCs w:val="24"/>
        </w:rPr>
      </w:pPr>
      <w:r>
        <w:rPr>
          <w:rFonts w:hint="eastAsia" w:ascii="宋体" w:hAnsi="宋体" w:eastAsia="宋体" w:cs="宋体"/>
          <w:sz w:val="24"/>
          <w:szCs w:val="24"/>
        </w:rPr>
        <w:t>供应商名称：         （盖章）</w:t>
      </w:r>
    </w:p>
    <w:p>
      <w:pPr>
        <w:pStyle w:val="7"/>
        <w:keepNext w:val="0"/>
        <w:keepLines w:val="0"/>
        <w:pageBreakBefore w:val="0"/>
        <w:widowControl/>
        <w:suppressLineNumbers w:val="0"/>
        <w:kinsoku/>
        <w:overflowPunct/>
        <w:bidi w:val="0"/>
        <w:adjustRightInd/>
        <w:spacing w:line="360" w:lineRule="auto"/>
        <w:ind w:left="0" w:firstLine="420"/>
        <w:rPr>
          <w:rFonts w:hint="eastAsia" w:ascii="宋体" w:hAnsi="宋体" w:eastAsia="宋体" w:cs="宋体"/>
          <w:sz w:val="24"/>
          <w:szCs w:val="24"/>
        </w:rPr>
      </w:pPr>
      <w:r>
        <w:rPr>
          <w:rFonts w:hint="eastAsia" w:ascii="宋体" w:hAnsi="宋体" w:eastAsia="宋体" w:cs="宋体"/>
          <w:sz w:val="24"/>
          <w:szCs w:val="24"/>
        </w:rPr>
        <w:t>法定代表人/单位负责人或授权代表（签字或加盖个人名章）：</w:t>
      </w:r>
    </w:p>
    <w:p>
      <w:pPr>
        <w:pStyle w:val="7"/>
        <w:keepNext w:val="0"/>
        <w:keepLines w:val="0"/>
        <w:pageBreakBefore w:val="0"/>
        <w:widowControl/>
        <w:suppressLineNumbers w:val="0"/>
        <w:kinsoku/>
        <w:overflowPunct/>
        <w:bidi w:val="0"/>
        <w:adjustRightInd/>
        <w:spacing w:line="360" w:lineRule="auto"/>
        <w:ind w:left="0" w:firstLine="420"/>
        <w:rPr>
          <w:rFonts w:hint="eastAsia" w:ascii="宋体" w:hAnsi="宋体" w:eastAsia="宋体" w:cs="宋体"/>
          <w:sz w:val="24"/>
          <w:szCs w:val="24"/>
        </w:rPr>
      </w:pPr>
      <w:r>
        <w:rPr>
          <w:rFonts w:hint="eastAsia" w:ascii="宋体" w:hAnsi="宋体" w:eastAsia="宋体" w:cs="宋体"/>
          <w:sz w:val="24"/>
          <w:szCs w:val="24"/>
        </w:rPr>
        <w:t>日期:</w:t>
      </w:r>
    </w:p>
    <w:p>
      <w:pPr>
        <w:pStyle w:val="7"/>
        <w:keepNext w:val="0"/>
        <w:keepLines w:val="0"/>
        <w:pageBreakBefore w:val="0"/>
        <w:widowControl/>
        <w:suppressLineNumbers w:val="0"/>
        <w:kinsoku/>
        <w:overflowPunct/>
        <w:bidi w:val="0"/>
        <w:adjustRightInd/>
        <w:spacing w:line="360" w:lineRule="auto"/>
        <w:ind w:left="0" w:firstLine="420"/>
        <w:rPr>
          <w:rFonts w:hint="eastAsia" w:ascii="宋体" w:hAnsi="宋体" w:eastAsia="宋体" w:cs="宋体"/>
          <w:sz w:val="24"/>
          <w:szCs w:val="24"/>
        </w:rPr>
      </w:pPr>
      <w:r>
        <w:rPr>
          <w:rFonts w:hint="eastAsia" w:ascii="宋体" w:hAnsi="宋体" w:eastAsia="宋体" w:cs="宋体"/>
          <w:sz w:val="24"/>
          <w:szCs w:val="24"/>
        </w:rPr>
        <w:t>注：</w:t>
      </w:r>
    </w:p>
    <w:p>
      <w:pPr>
        <w:pStyle w:val="7"/>
        <w:keepNext w:val="0"/>
        <w:keepLines w:val="0"/>
        <w:pageBreakBefore w:val="0"/>
        <w:widowControl/>
        <w:suppressLineNumbers w:val="0"/>
        <w:kinsoku/>
        <w:overflowPunct/>
        <w:bidi w:val="0"/>
        <w:adjustRightInd/>
        <w:spacing w:line="360" w:lineRule="auto"/>
        <w:ind w:left="0" w:firstLine="480"/>
        <w:rPr>
          <w:rFonts w:hint="eastAsia" w:ascii="宋体" w:hAnsi="宋体" w:eastAsia="宋体" w:cs="宋体"/>
          <w:sz w:val="24"/>
          <w:szCs w:val="24"/>
        </w:rPr>
      </w:pPr>
      <w:r>
        <w:rPr>
          <w:rFonts w:hint="eastAsia" w:ascii="宋体" w:hAnsi="宋体" w:eastAsia="宋体" w:cs="宋体"/>
          <w:sz w:val="24"/>
          <w:szCs w:val="24"/>
        </w:rPr>
        <w:t>供应商必须据实填写，不得虚假应答，否则将取消其报价或成交资格。如与磋商文件所列技术相关条款无偏离（包括正偏离和负偏离），则无须逐条应答。如有偏离条款，请将偏离条款逐条应答。未明确偏离的条款，视为默认接受，供应商不得籍未作应答而拒不接受。</w:t>
      </w:r>
    </w:p>
    <w:p>
      <w:pPr>
        <w:pStyle w:val="7"/>
        <w:keepNext w:val="0"/>
        <w:keepLines w:val="0"/>
        <w:pageBreakBefore w:val="0"/>
        <w:widowControl/>
        <w:suppressLineNumbers w:val="0"/>
        <w:kinsoku/>
        <w:overflowPunct/>
        <w:bidi w:val="0"/>
        <w:adjustRightInd/>
        <w:spacing w:line="360" w:lineRule="auto"/>
        <w:ind w:left="0" w:firstLine="480"/>
        <w:rPr>
          <w:rFonts w:hint="eastAsia" w:ascii="宋体" w:hAnsi="宋体" w:eastAsia="宋体" w:cs="宋体"/>
          <w:sz w:val="24"/>
          <w:szCs w:val="24"/>
        </w:rPr>
      </w:pPr>
      <w:r>
        <w:rPr>
          <w:rFonts w:hint="eastAsia" w:ascii="宋体" w:hAnsi="宋体" w:eastAsia="宋体" w:cs="宋体"/>
          <w:sz w:val="24"/>
          <w:szCs w:val="24"/>
        </w:rPr>
        <w:t>若磋商文件中有要求提供证明材料的技术条款应当在此表中列出并应答。</w:t>
      </w:r>
    </w:p>
    <w:p>
      <w:pPr>
        <w:pStyle w:val="7"/>
        <w:keepNext w:val="0"/>
        <w:keepLines w:val="0"/>
        <w:pageBreakBefore w:val="0"/>
        <w:widowControl/>
        <w:suppressLineNumbers w:val="0"/>
        <w:kinsoku/>
        <w:overflowPunct/>
        <w:bidi w:val="0"/>
        <w:adjustRightInd/>
        <w:spacing w:line="360" w:lineRule="auto"/>
        <w:ind w:left="0" w:firstLine="480"/>
        <w:rPr>
          <w:rFonts w:hint="eastAsia" w:ascii="宋体" w:hAnsi="宋体" w:eastAsia="宋体" w:cs="宋体"/>
          <w:sz w:val="24"/>
          <w:szCs w:val="24"/>
        </w:rPr>
      </w:pPr>
    </w:p>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项目业绩表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4"/>
        <w:gridCol w:w="3004"/>
        <w:gridCol w:w="1110"/>
        <w:gridCol w:w="2521"/>
        <w:gridCol w:w="12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404" w:type="dxa"/>
            <w:vMerge w:val="restart"/>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省外省级以上单位用户</w:t>
            </w:r>
          </w:p>
        </w:tc>
        <w:tc>
          <w:tcPr>
            <w:tcW w:w="3004"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用户名称</w:t>
            </w:r>
          </w:p>
        </w:tc>
        <w:tc>
          <w:tcPr>
            <w:tcW w:w="1110"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数量</w:t>
            </w:r>
          </w:p>
        </w:tc>
        <w:tc>
          <w:tcPr>
            <w:tcW w:w="2521"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合同签订日期</w:t>
            </w:r>
          </w:p>
        </w:tc>
        <w:tc>
          <w:tcPr>
            <w:tcW w:w="1233"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404" w:type="dxa"/>
            <w:vMerge w:val="continue"/>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3004"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1110"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2521"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1233"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404" w:type="dxa"/>
            <w:vMerge w:val="continue"/>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3004"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1110"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2521"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1233"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404" w:type="dxa"/>
            <w:vMerge w:val="continue"/>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3004"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1110"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2521"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1233"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404" w:type="dxa"/>
            <w:vMerge w:val="continue"/>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3004"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1110"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2521"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1233"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404" w:type="dxa"/>
            <w:vMerge w:val="restart"/>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省内省级单位用户</w:t>
            </w:r>
          </w:p>
        </w:tc>
        <w:tc>
          <w:tcPr>
            <w:tcW w:w="3004"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1110"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2521"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1233"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404" w:type="dxa"/>
            <w:vMerge w:val="continue"/>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3004"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1110"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2521"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1233"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404" w:type="dxa"/>
            <w:vMerge w:val="continue"/>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3004"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1110"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2521"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1233"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1404" w:type="dxa"/>
            <w:vMerge w:val="continue"/>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3004"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1110"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2521"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1233"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404" w:type="dxa"/>
            <w:vMerge w:val="restart"/>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省内其他用户</w:t>
            </w:r>
          </w:p>
        </w:tc>
        <w:tc>
          <w:tcPr>
            <w:tcW w:w="3004"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1110"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2521"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1233"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404" w:type="dxa"/>
            <w:vMerge w:val="continue"/>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3004"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1110"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2521"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1233"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404" w:type="dxa"/>
            <w:vMerge w:val="continue"/>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3004"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1110"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2521"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1233"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404" w:type="dxa"/>
            <w:vMerge w:val="continue"/>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3004"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1110"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2521"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c>
          <w:tcPr>
            <w:tcW w:w="1233" w:type="dxa"/>
            <w:noWrap w:val="0"/>
            <w:vAlign w:val="center"/>
          </w:tcPr>
          <w:p>
            <w:pPr>
              <w:keepNext w:val="0"/>
              <w:keepLines w:val="0"/>
              <w:pageBreakBefore w:val="0"/>
              <w:kinsoku/>
              <w:overflowPunct/>
              <w:topLinePunct w:val="0"/>
              <w:autoSpaceDE/>
              <w:autoSpaceDN/>
              <w:bidi w:val="0"/>
              <w:spacing w:beforeAutospacing="0" w:afterAutospacing="0" w:line="360" w:lineRule="auto"/>
              <w:jc w:val="center"/>
              <w:textAlignment w:val="auto"/>
              <w:rPr>
                <w:rFonts w:hint="eastAsia" w:ascii="宋体" w:hAnsi="宋体" w:eastAsia="宋体" w:cs="宋体"/>
                <w:sz w:val="24"/>
                <w:szCs w:val="24"/>
                <w:highlight w:val="none"/>
              </w:rPr>
            </w:pPr>
          </w:p>
        </w:tc>
      </w:tr>
    </w:tbl>
    <w:p>
      <w:pPr>
        <w:keepNext w:val="0"/>
        <w:keepLines w:val="0"/>
        <w:pageBreakBefore w:val="0"/>
        <w:kinsoku/>
        <w:overflowPunct/>
        <w:topLinePunct w:val="0"/>
        <w:autoSpaceDE/>
        <w:autoSpaceDN/>
        <w:bidi w:val="0"/>
        <w:spacing w:beforeAutospacing="0" w:afterAutospacing="0" w:line="360" w:lineRule="auto"/>
        <w:textAlignment w:val="auto"/>
        <w:rPr>
          <w:rFonts w:hint="eastAsia" w:ascii="宋体" w:hAnsi="宋体" w:eastAsia="宋体" w:cs="宋体"/>
          <w:b/>
          <w:bCs/>
          <w:sz w:val="24"/>
          <w:szCs w:val="24"/>
          <w:highlight w:val="none"/>
        </w:rPr>
      </w:pPr>
      <w:r>
        <w:rPr>
          <w:rFonts w:hint="eastAsia" w:ascii="宋体" w:hAnsi="宋体" w:eastAsia="宋体" w:cs="宋体"/>
          <w:sz w:val="24"/>
          <w:szCs w:val="24"/>
          <w:highlight w:val="none"/>
        </w:rPr>
        <w:t>说明：1</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表中项目为近</w:t>
      </w:r>
      <w:r>
        <w:rPr>
          <w:rFonts w:hint="eastAsia" w:ascii="宋体" w:hAnsi="宋体" w:eastAsia="宋体" w:cs="宋体"/>
          <w:sz w:val="24"/>
          <w:szCs w:val="24"/>
          <w:highlight w:val="none"/>
          <w:lang w:val="en-US" w:eastAsia="zh-CN"/>
        </w:rPr>
        <w:t>二</w:t>
      </w:r>
      <w:r>
        <w:rPr>
          <w:rFonts w:hint="eastAsia" w:ascii="宋体" w:hAnsi="宋体" w:eastAsia="宋体" w:cs="宋体"/>
          <w:sz w:val="24"/>
          <w:szCs w:val="24"/>
          <w:highlight w:val="none"/>
        </w:rPr>
        <w:t>年业绩，用户仍在合作；2</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只填写与本次项目一致。</w:t>
      </w:r>
    </w:p>
    <w:p>
      <w:pPr>
        <w:pStyle w:val="7"/>
        <w:keepNext w:val="0"/>
        <w:keepLines w:val="0"/>
        <w:pageBreakBefore w:val="0"/>
        <w:widowControl/>
        <w:suppressLineNumbers w:val="0"/>
        <w:kinsoku/>
        <w:overflowPunct/>
        <w:bidi w:val="0"/>
        <w:adjustRightInd/>
        <w:spacing w:line="360" w:lineRule="auto"/>
        <w:ind w:left="0" w:firstLine="480"/>
        <w:rPr>
          <w:rFonts w:hint="eastAsia" w:ascii="宋体" w:hAnsi="宋体" w:eastAsia="宋体" w:cs="宋体"/>
          <w:sz w:val="24"/>
          <w:szCs w:val="24"/>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7"/>
        <w:keepNext w:val="0"/>
        <w:keepLines w:val="0"/>
        <w:pageBreakBefore w:val="0"/>
        <w:widowControl/>
        <w:shd w:val="clear" w:color="auto" w:fill="FFFFFF"/>
        <w:kinsoku/>
        <w:wordWrap w:val="0"/>
        <w:overflowPunct/>
        <w:topLinePunct w:val="0"/>
        <w:autoSpaceDE/>
        <w:autoSpaceDN/>
        <w:bidi w:val="0"/>
        <w:spacing w:before="0" w:beforeAutospacing="0" w:after="0" w:afterAutospacing="0" w:line="360" w:lineRule="auto"/>
        <w:textAlignment w:val="auto"/>
        <w:rPr>
          <w:rFonts w:hint="eastAsia" w:ascii="宋体" w:hAnsi="宋体" w:eastAsia="宋体" w:cs="宋体"/>
          <w:sz w:val="24"/>
          <w:szCs w:val="24"/>
          <w:highlight w:val="none"/>
          <w:shd w:val="clear" w:color="auto" w:fill="FFFFFF"/>
        </w:rPr>
      </w:pPr>
      <w:r>
        <w:rPr>
          <w:rFonts w:hint="eastAsia" w:ascii="宋体" w:hAnsi="宋体" w:eastAsia="宋体" w:cs="宋体"/>
          <w:b/>
          <w:bCs/>
          <w:sz w:val="24"/>
          <w:szCs w:val="24"/>
          <w:highlight w:val="none"/>
          <w:shd w:val="clear" w:color="auto" w:fill="FFFFFF"/>
        </w:rPr>
        <w:t>附件3 采购文件装订顺序</w:t>
      </w:r>
    </w:p>
    <w:p>
      <w:pPr>
        <w:pStyle w:val="7"/>
        <w:keepNext w:val="0"/>
        <w:keepLines w:val="0"/>
        <w:pageBreakBefore w:val="0"/>
        <w:widowControl/>
        <w:shd w:val="clear" w:color="auto" w:fill="FFFFFF"/>
        <w:kinsoku/>
        <w:wordWrap w:val="0"/>
        <w:overflowPunct/>
        <w:topLinePunct w:val="0"/>
        <w:autoSpaceDE/>
        <w:autoSpaceDN/>
        <w:bidi w:val="0"/>
        <w:spacing w:before="0" w:beforeAutospacing="0" w:after="0" w:afterAutospacing="0" w:line="360" w:lineRule="auto"/>
        <w:jc w:val="both"/>
        <w:textAlignment w:val="auto"/>
        <w:rPr>
          <w:rFonts w:hint="eastAsia" w:ascii="宋体" w:hAnsi="宋体" w:eastAsia="宋体" w:cs="宋体"/>
          <w:sz w:val="24"/>
          <w:szCs w:val="24"/>
          <w:highlight w:val="none"/>
          <w:shd w:val="clear" w:color="auto" w:fill="FFFFFF"/>
        </w:rPr>
      </w:pPr>
    </w:p>
    <w:p>
      <w:pPr>
        <w:keepNext w:val="0"/>
        <w:keepLines w:val="0"/>
        <w:pageBreakBefore w:val="0"/>
        <w:widowControl/>
        <w:shd w:val="clear" w:color="auto" w:fill="FFFFFF"/>
        <w:kinsoku/>
        <w:wordWrap w:val="0"/>
        <w:overflowPunct/>
        <w:topLinePunct w:val="0"/>
        <w:autoSpaceDE/>
        <w:autoSpaceDN/>
        <w:bidi w:val="0"/>
        <w:adjustRightInd/>
        <w:snapToGrid/>
        <w:spacing w:beforeAutospacing="0" w:afterAutospacing="0" w:line="360" w:lineRule="auto"/>
        <w:ind w:left="-420" w:leftChars="-200" w:right="-420" w:rightChars="-200"/>
        <w:jc w:val="left"/>
        <w:textAlignment w:val="auto"/>
        <w:rPr>
          <w:rFonts w:hint="eastAsia" w:ascii="宋体" w:hAnsi="宋体" w:eastAsia="宋体" w:cs="宋体"/>
          <w:color w:val="333333"/>
          <w:kern w:val="0"/>
          <w:sz w:val="24"/>
          <w:szCs w:val="24"/>
          <w:highlight w:val="none"/>
        </w:rPr>
      </w:pPr>
      <w:r>
        <w:rPr>
          <w:rFonts w:hint="eastAsia" w:ascii="宋体" w:hAnsi="宋体" w:eastAsia="宋体" w:cs="宋体"/>
          <w:color w:val="333333"/>
          <w:spacing w:val="8"/>
          <w:kern w:val="0"/>
          <w:sz w:val="24"/>
          <w:szCs w:val="24"/>
          <w:highlight w:val="none"/>
        </w:rPr>
        <w:t>1</w:t>
      </w:r>
      <w:r>
        <w:rPr>
          <w:rFonts w:hint="eastAsia" w:ascii="宋体" w:hAnsi="宋体" w:eastAsia="宋体" w:cs="宋体"/>
          <w:color w:val="333333"/>
          <w:spacing w:val="8"/>
          <w:kern w:val="0"/>
          <w:sz w:val="24"/>
          <w:szCs w:val="24"/>
          <w:highlight w:val="none"/>
          <w:lang w:val="en-US" w:eastAsia="zh-CN"/>
        </w:rPr>
        <w:t>.</w:t>
      </w:r>
      <w:r>
        <w:rPr>
          <w:rFonts w:hint="eastAsia" w:ascii="宋体" w:hAnsi="宋体" w:eastAsia="宋体" w:cs="宋体"/>
          <w:color w:val="333333"/>
          <w:spacing w:val="8"/>
          <w:kern w:val="0"/>
          <w:sz w:val="24"/>
          <w:szCs w:val="24"/>
          <w:highlight w:val="none"/>
        </w:rPr>
        <w:t>封面（公司、项目、联系人、联系方式）。</w:t>
      </w:r>
    </w:p>
    <w:p>
      <w:pPr>
        <w:keepNext w:val="0"/>
        <w:keepLines w:val="0"/>
        <w:pageBreakBefore w:val="0"/>
        <w:widowControl/>
        <w:shd w:val="clear" w:color="auto" w:fill="FFFFFF"/>
        <w:kinsoku/>
        <w:wordWrap w:val="0"/>
        <w:overflowPunct/>
        <w:topLinePunct w:val="0"/>
        <w:autoSpaceDE/>
        <w:autoSpaceDN/>
        <w:bidi w:val="0"/>
        <w:adjustRightInd/>
        <w:snapToGrid/>
        <w:spacing w:beforeAutospacing="0" w:afterAutospacing="0" w:line="360" w:lineRule="auto"/>
        <w:ind w:left="-420" w:leftChars="-200" w:right="-420" w:rightChars="-200"/>
        <w:jc w:val="left"/>
        <w:textAlignment w:val="auto"/>
        <w:rPr>
          <w:rFonts w:hint="eastAsia" w:ascii="宋体" w:hAnsi="宋体" w:eastAsia="宋体" w:cs="宋体"/>
          <w:color w:val="333333"/>
          <w:kern w:val="0"/>
          <w:sz w:val="24"/>
          <w:szCs w:val="24"/>
          <w:highlight w:val="none"/>
        </w:rPr>
      </w:pPr>
      <w:r>
        <w:rPr>
          <w:rFonts w:hint="eastAsia" w:ascii="宋体" w:hAnsi="宋体" w:eastAsia="宋体" w:cs="宋体"/>
          <w:color w:val="333333"/>
          <w:spacing w:val="8"/>
          <w:kern w:val="0"/>
          <w:sz w:val="24"/>
          <w:szCs w:val="24"/>
          <w:highlight w:val="none"/>
        </w:rPr>
        <w:t>2</w:t>
      </w:r>
      <w:r>
        <w:rPr>
          <w:rFonts w:hint="eastAsia" w:ascii="宋体" w:hAnsi="宋体" w:eastAsia="宋体" w:cs="宋体"/>
          <w:color w:val="333333"/>
          <w:spacing w:val="8"/>
          <w:kern w:val="0"/>
          <w:sz w:val="24"/>
          <w:szCs w:val="24"/>
          <w:highlight w:val="none"/>
          <w:lang w:val="en-US" w:eastAsia="zh-CN"/>
        </w:rPr>
        <w:t>.</w:t>
      </w:r>
      <w:r>
        <w:rPr>
          <w:rFonts w:hint="eastAsia" w:ascii="宋体" w:hAnsi="宋体" w:eastAsia="宋体" w:cs="宋体"/>
          <w:color w:val="333333"/>
          <w:spacing w:val="8"/>
          <w:kern w:val="0"/>
          <w:sz w:val="24"/>
          <w:szCs w:val="24"/>
          <w:highlight w:val="none"/>
        </w:rPr>
        <w:t>目录。</w:t>
      </w:r>
    </w:p>
    <w:p>
      <w:pPr>
        <w:keepNext w:val="0"/>
        <w:keepLines w:val="0"/>
        <w:pageBreakBefore w:val="0"/>
        <w:widowControl/>
        <w:shd w:val="clear" w:color="auto" w:fill="FFFFFF"/>
        <w:kinsoku/>
        <w:wordWrap w:val="0"/>
        <w:overflowPunct/>
        <w:topLinePunct w:val="0"/>
        <w:autoSpaceDE/>
        <w:autoSpaceDN/>
        <w:bidi w:val="0"/>
        <w:adjustRightInd/>
        <w:snapToGrid/>
        <w:spacing w:beforeAutospacing="0" w:afterAutospacing="0" w:line="360" w:lineRule="auto"/>
        <w:ind w:left="-420" w:leftChars="-200" w:right="-420" w:rightChars="-200"/>
        <w:jc w:val="left"/>
        <w:textAlignment w:val="auto"/>
        <w:rPr>
          <w:rFonts w:hint="eastAsia" w:ascii="宋体" w:hAnsi="宋体" w:eastAsia="宋体" w:cs="宋体"/>
          <w:color w:val="333333"/>
          <w:kern w:val="0"/>
          <w:sz w:val="24"/>
          <w:szCs w:val="24"/>
          <w:highlight w:val="none"/>
        </w:rPr>
      </w:pPr>
      <w:r>
        <w:rPr>
          <w:rFonts w:hint="eastAsia" w:ascii="宋体" w:hAnsi="宋体" w:eastAsia="宋体" w:cs="宋体"/>
          <w:color w:val="333333"/>
          <w:spacing w:val="8"/>
          <w:kern w:val="0"/>
          <w:sz w:val="24"/>
          <w:szCs w:val="24"/>
          <w:highlight w:val="none"/>
        </w:rPr>
        <w:t>3</w:t>
      </w:r>
      <w:r>
        <w:rPr>
          <w:rFonts w:hint="eastAsia" w:ascii="宋体" w:hAnsi="宋体" w:eastAsia="宋体" w:cs="宋体"/>
          <w:color w:val="333333"/>
          <w:spacing w:val="8"/>
          <w:kern w:val="0"/>
          <w:sz w:val="24"/>
          <w:szCs w:val="24"/>
          <w:highlight w:val="none"/>
          <w:lang w:val="en-US" w:eastAsia="zh-CN"/>
        </w:rPr>
        <w:t>.报价一览表</w:t>
      </w:r>
      <w:r>
        <w:rPr>
          <w:rFonts w:hint="eastAsia" w:ascii="宋体" w:hAnsi="宋体" w:eastAsia="宋体" w:cs="宋体"/>
          <w:color w:val="333333"/>
          <w:spacing w:val="8"/>
          <w:kern w:val="0"/>
          <w:sz w:val="24"/>
          <w:szCs w:val="24"/>
          <w:highlight w:val="none"/>
        </w:rPr>
        <w:t>（格式见附件</w:t>
      </w:r>
      <w:r>
        <w:rPr>
          <w:rFonts w:hint="eastAsia" w:ascii="宋体" w:hAnsi="宋体" w:eastAsia="宋体" w:cs="宋体"/>
          <w:color w:val="333333"/>
          <w:spacing w:val="8"/>
          <w:kern w:val="0"/>
          <w:sz w:val="24"/>
          <w:szCs w:val="24"/>
          <w:highlight w:val="none"/>
          <w:lang w:val="en-US" w:eastAsia="zh-CN"/>
        </w:rPr>
        <w:t>2</w:t>
      </w:r>
      <w:r>
        <w:rPr>
          <w:rFonts w:hint="eastAsia" w:ascii="宋体" w:hAnsi="宋体" w:eastAsia="宋体" w:cs="宋体"/>
          <w:color w:val="333333"/>
          <w:spacing w:val="8"/>
          <w:kern w:val="0"/>
          <w:sz w:val="24"/>
          <w:szCs w:val="24"/>
          <w:highlight w:val="none"/>
        </w:rPr>
        <w:t>）。</w:t>
      </w:r>
    </w:p>
    <w:p>
      <w:pPr>
        <w:keepNext w:val="0"/>
        <w:keepLines w:val="0"/>
        <w:pageBreakBefore w:val="0"/>
        <w:widowControl/>
        <w:shd w:val="clear" w:color="auto" w:fill="FFFFFF"/>
        <w:kinsoku/>
        <w:wordWrap w:val="0"/>
        <w:overflowPunct/>
        <w:topLinePunct w:val="0"/>
        <w:autoSpaceDE/>
        <w:autoSpaceDN/>
        <w:bidi w:val="0"/>
        <w:adjustRightInd/>
        <w:snapToGrid/>
        <w:spacing w:beforeAutospacing="0" w:afterAutospacing="0" w:line="360" w:lineRule="auto"/>
        <w:ind w:left="-420" w:leftChars="-200" w:right="-420" w:rightChars="-200"/>
        <w:jc w:val="left"/>
        <w:textAlignment w:val="auto"/>
        <w:rPr>
          <w:rFonts w:hint="eastAsia" w:ascii="宋体" w:hAnsi="宋体" w:eastAsia="宋体" w:cs="宋体"/>
          <w:color w:val="333333"/>
          <w:kern w:val="0"/>
          <w:sz w:val="24"/>
          <w:szCs w:val="24"/>
          <w:highlight w:val="none"/>
        </w:rPr>
      </w:pPr>
      <w:r>
        <w:rPr>
          <w:rFonts w:hint="eastAsia" w:ascii="宋体" w:hAnsi="宋体" w:eastAsia="宋体" w:cs="宋体"/>
          <w:color w:val="333333"/>
          <w:spacing w:val="8"/>
          <w:kern w:val="0"/>
          <w:sz w:val="24"/>
          <w:szCs w:val="24"/>
          <w:highlight w:val="none"/>
          <w:lang w:val="en-US" w:eastAsia="zh-CN"/>
        </w:rPr>
        <w:t>4.</w:t>
      </w:r>
      <w:r>
        <w:rPr>
          <w:rFonts w:hint="eastAsia" w:ascii="宋体" w:hAnsi="宋体" w:eastAsia="宋体" w:cs="宋体"/>
          <w:color w:val="333333"/>
          <w:spacing w:val="8"/>
          <w:kern w:val="0"/>
          <w:sz w:val="24"/>
          <w:szCs w:val="24"/>
          <w:highlight w:val="none"/>
        </w:rPr>
        <w:t>企业营业执照、</w:t>
      </w:r>
      <w:r>
        <w:rPr>
          <w:rFonts w:hint="eastAsia" w:ascii="宋体" w:hAnsi="宋体" w:eastAsia="宋体" w:cs="宋体"/>
          <w:color w:val="333333"/>
          <w:kern w:val="0"/>
          <w:sz w:val="24"/>
          <w:szCs w:val="24"/>
          <w:highlight w:val="none"/>
        </w:rPr>
        <w:t>组织机构代码证、税务登记证或三证合一</w:t>
      </w:r>
      <w:r>
        <w:rPr>
          <w:rFonts w:hint="eastAsia" w:ascii="宋体" w:hAnsi="宋体" w:eastAsia="宋体" w:cs="宋体"/>
          <w:color w:val="333333"/>
          <w:spacing w:val="8"/>
          <w:kern w:val="0"/>
          <w:sz w:val="24"/>
          <w:szCs w:val="24"/>
          <w:highlight w:val="none"/>
        </w:rPr>
        <w:t>（复印件）。</w:t>
      </w:r>
    </w:p>
    <w:p>
      <w:pPr>
        <w:keepNext w:val="0"/>
        <w:keepLines w:val="0"/>
        <w:pageBreakBefore w:val="0"/>
        <w:widowControl/>
        <w:shd w:val="clear" w:color="auto" w:fill="FFFFFF"/>
        <w:kinsoku/>
        <w:wordWrap w:val="0"/>
        <w:overflowPunct/>
        <w:topLinePunct w:val="0"/>
        <w:autoSpaceDE/>
        <w:autoSpaceDN/>
        <w:bidi w:val="0"/>
        <w:adjustRightInd/>
        <w:snapToGrid/>
        <w:spacing w:beforeAutospacing="0" w:afterAutospacing="0" w:line="360" w:lineRule="auto"/>
        <w:ind w:left="-420" w:leftChars="-200" w:right="-420" w:rightChars="-200"/>
        <w:jc w:val="left"/>
        <w:textAlignment w:val="auto"/>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lang w:val="en-US" w:eastAsia="zh-CN"/>
        </w:rPr>
        <w:t>5.</w:t>
      </w:r>
      <w:r>
        <w:rPr>
          <w:rFonts w:hint="eastAsia" w:ascii="宋体" w:hAnsi="宋体" w:eastAsia="宋体" w:cs="宋体"/>
          <w:color w:val="333333"/>
          <w:kern w:val="0"/>
          <w:sz w:val="24"/>
          <w:szCs w:val="24"/>
          <w:highlight w:val="none"/>
        </w:rPr>
        <w:t>法定代表人授权书（原件，格式见附件）暨经办人授权书，法定代表人、经办人身份证（复印件）。</w:t>
      </w:r>
    </w:p>
    <w:p>
      <w:pPr>
        <w:keepNext w:val="0"/>
        <w:keepLines w:val="0"/>
        <w:pageBreakBefore w:val="0"/>
        <w:widowControl/>
        <w:shd w:val="clear" w:color="auto" w:fill="FFFFFF"/>
        <w:kinsoku/>
        <w:wordWrap w:val="0"/>
        <w:overflowPunct/>
        <w:topLinePunct w:val="0"/>
        <w:autoSpaceDE/>
        <w:autoSpaceDN/>
        <w:bidi w:val="0"/>
        <w:adjustRightInd/>
        <w:snapToGrid/>
        <w:spacing w:beforeAutospacing="0" w:afterAutospacing="0" w:line="360" w:lineRule="auto"/>
        <w:ind w:left="-420" w:leftChars="-200" w:right="-420" w:rightChars="-200"/>
        <w:jc w:val="left"/>
        <w:textAlignment w:val="auto"/>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lang w:val="en-US" w:eastAsia="zh-CN"/>
        </w:rPr>
        <w:t>6.其它资质及</w:t>
      </w:r>
      <w:r>
        <w:rPr>
          <w:rFonts w:hint="eastAsia" w:ascii="宋体" w:hAnsi="宋体" w:eastAsia="宋体" w:cs="宋体"/>
          <w:color w:val="333333"/>
          <w:kern w:val="0"/>
          <w:sz w:val="24"/>
          <w:szCs w:val="24"/>
          <w:highlight w:val="none"/>
        </w:rPr>
        <w:t>相关承诺函。</w:t>
      </w:r>
    </w:p>
    <w:p>
      <w:pPr>
        <w:keepNext w:val="0"/>
        <w:keepLines w:val="0"/>
        <w:pageBreakBefore w:val="0"/>
        <w:widowControl/>
        <w:shd w:val="clear" w:color="auto" w:fill="FFFFFF"/>
        <w:kinsoku/>
        <w:wordWrap w:val="0"/>
        <w:overflowPunct/>
        <w:topLinePunct w:val="0"/>
        <w:autoSpaceDE/>
        <w:autoSpaceDN/>
        <w:bidi w:val="0"/>
        <w:adjustRightInd/>
        <w:snapToGrid/>
        <w:spacing w:beforeAutospacing="0" w:afterAutospacing="0" w:line="360" w:lineRule="auto"/>
        <w:ind w:left="-420" w:leftChars="-200" w:right="-420" w:rightChars="-200"/>
        <w:jc w:val="left"/>
        <w:textAlignment w:val="auto"/>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lang w:val="en-US" w:eastAsia="zh-CN"/>
        </w:rPr>
        <w:t>7.</w:t>
      </w:r>
      <w:r>
        <w:rPr>
          <w:rFonts w:hint="eastAsia" w:ascii="宋体" w:hAnsi="宋体" w:eastAsia="宋体" w:cs="宋体"/>
          <w:color w:val="333333"/>
          <w:kern w:val="0"/>
          <w:sz w:val="24"/>
          <w:szCs w:val="24"/>
          <w:highlight w:val="none"/>
        </w:rPr>
        <w:t>如有产品质量和企业管理体系认证（考核），请提供的有效证明文件的复印或扫描件，质量管理体系认证包括FDA、CE、ISO等认证（提供中文翻译复印件）。</w:t>
      </w:r>
    </w:p>
    <w:p>
      <w:pPr>
        <w:keepNext w:val="0"/>
        <w:keepLines w:val="0"/>
        <w:pageBreakBefore w:val="0"/>
        <w:widowControl/>
        <w:shd w:val="clear" w:color="auto" w:fill="FFFFFF"/>
        <w:kinsoku/>
        <w:wordWrap w:val="0"/>
        <w:overflowPunct/>
        <w:topLinePunct w:val="0"/>
        <w:autoSpaceDE/>
        <w:autoSpaceDN/>
        <w:bidi w:val="0"/>
        <w:adjustRightInd/>
        <w:snapToGrid/>
        <w:spacing w:beforeAutospacing="0" w:afterAutospacing="0" w:line="360" w:lineRule="auto"/>
        <w:ind w:left="-420" w:leftChars="-200" w:right="-420" w:rightChars="-200"/>
        <w:jc w:val="left"/>
        <w:textAlignment w:val="auto"/>
        <w:rPr>
          <w:rFonts w:hint="eastAsia" w:ascii="宋体" w:hAnsi="宋体" w:eastAsia="宋体" w:cs="宋体"/>
          <w:color w:val="333333"/>
          <w:kern w:val="0"/>
          <w:sz w:val="24"/>
          <w:szCs w:val="24"/>
          <w:highlight w:val="none"/>
        </w:rPr>
      </w:pPr>
      <w:r>
        <w:rPr>
          <w:rFonts w:hint="eastAsia" w:ascii="宋体" w:hAnsi="宋体" w:eastAsia="宋体" w:cs="宋体"/>
          <w:color w:val="333333"/>
          <w:spacing w:val="8"/>
          <w:kern w:val="0"/>
          <w:sz w:val="24"/>
          <w:szCs w:val="24"/>
          <w:highlight w:val="none"/>
          <w:lang w:val="en-US" w:eastAsia="zh-CN"/>
        </w:rPr>
        <w:t>8.</w:t>
      </w:r>
      <w:r>
        <w:rPr>
          <w:rFonts w:hint="eastAsia" w:ascii="宋体" w:hAnsi="宋体" w:eastAsia="宋体" w:cs="宋体"/>
          <w:color w:val="333333"/>
          <w:spacing w:val="8"/>
          <w:kern w:val="0"/>
          <w:sz w:val="24"/>
          <w:szCs w:val="24"/>
          <w:highlight w:val="none"/>
        </w:rPr>
        <w:t>售后</w:t>
      </w:r>
      <w:r>
        <w:rPr>
          <w:rFonts w:hint="eastAsia" w:ascii="宋体" w:hAnsi="宋体" w:eastAsia="宋体" w:cs="宋体"/>
          <w:color w:val="333333"/>
          <w:kern w:val="0"/>
          <w:sz w:val="24"/>
          <w:szCs w:val="24"/>
          <w:highlight w:val="none"/>
        </w:rPr>
        <w:t>服务承诺书。</w:t>
      </w:r>
    </w:p>
    <w:p>
      <w:pPr>
        <w:keepNext w:val="0"/>
        <w:keepLines w:val="0"/>
        <w:pageBreakBefore w:val="0"/>
        <w:widowControl/>
        <w:shd w:val="clear" w:color="auto" w:fill="FFFFFF"/>
        <w:kinsoku/>
        <w:wordWrap w:val="0"/>
        <w:overflowPunct/>
        <w:topLinePunct w:val="0"/>
        <w:autoSpaceDE/>
        <w:autoSpaceDN/>
        <w:bidi w:val="0"/>
        <w:adjustRightInd/>
        <w:snapToGrid/>
        <w:spacing w:beforeAutospacing="0" w:afterAutospacing="0" w:line="360" w:lineRule="auto"/>
        <w:ind w:left="-420" w:leftChars="-200" w:right="-420" w:rightChars="-200"/>
        <w:jc w:val="left"/>
        <w:textAlignment w:val="auto"/>
        <w:rPr>
          <w:rFonts w:hint="eastAsia" w:ascii="宋体" w:hAnsi="宋体" w:eastAsia="宋体" w:cs="宋体"/>
          <w:color w:val="333333"/>
          <w:kern w:val="0"/>
          <w:sz w:val="24"/>
          <w:szCs w:val="24"/>
          <w:highlight w:val="none"/>
          <w:lang w:val="en-US" w:eastAsia="zh-CN"/>
        </w:rPr>
      </w:pPr>
      <w:r>
        <w:rPr>
          <w:rFonts w:hint="eastAsia" w:ascii="宋体" w:hAnsi="宋体" w:eastAsia="宋体" w:cs="宋体"/>
          <w:color w:val="333333"/>
          <w:kern w:val="0"/>
          <w:sz w:val="24"/>
          <w:szCs w:val="24"/>
          <w:highlight w:val="none"/>
          <w:lang w:val="en-US" w:eastAsia="zh-CN"/>
        </w:rPr>
        <w:t>9.供应商认为需要提供的其它材料。</w:t>
      </w:r>
    </w:p>
    <w:p>
      <w:pPr>
        <w:keepNext w:val="0"/>
        <w:keepLines w:val="0"/>
        <w:pageBreakBefore w:val="0"/>
        <w:widowControl/>
        <w:shd w:val="clear" w:color="auto" w:fill="FFFFFF"/>
        <w:kinsoku/>
        <w:wordWrap w:val="0"/>
        <w:overflowPunct/>
        <w:topLinePunct w:val="0"/>
        <w:autoSpaceDE/>
        <w:autoSpaceDN/>
        <w:bidi w:val="0"/>
        <w:adjustRightInd/>
        <w:snapToGrid/>
        <w:spacing w:beforeAutospacing="0" w:afterAutospacing="0" w:line="360" w:lineRule="auto"/>
        <w:ind w:left="-420" w:leftChars="-200" w:right="-420" w:rightChars="-200"/>
        <w:jc w:val="left"/>
        <w:textAlignment w:val="auto"/>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lang w:val="en-US" w:eastAsia="zh-CN"/>
        </w:rPr>
        <w:t>10.</w:t>
      </w:r>
      <w:r>
        <w:rPr>
          <w:rFonts w:hint="eastAsia" w:ascii="宋体" w:hAnsi="宋体" w:eastAsia="宋体" w:cs="宋体"/>
          <w:color w:val="333333"/>
          <w:spacing w:val="8"/>
          <w:kern w:val="0"/>
          <w:sz w:val="24"/>
          <w:szCs w:val="24"/>
          <w:highlight w:val="none"/>
        </w:rPr>
        <w:t>封底。</w:t>
      </w:r>
    </w:p>
    <w:p>
      <w:pPr>
        <w:keepNext w:val="0"/>
        <w:keepLines w:val="0"/>
        <w:pageBreakBefore w:val="0"/>
        <w:widowControl/>
        <w:shd w:val="clear" w:color="auto" w:fill="FFFFFF"/>
        <w:kinsoku/>
        <w:wordWrap w:val="0"/>
        <w:overflowPunct/>
        <w:topLinePunct w:val="0"/>
        <w:autoSpaceDE/>
        <w:autoSpaceDN/>
        <w:bidi w:val="0"/>
        <w:adjustRightInd/>
        <w:snapToGrid/>
        <w:spacing w:beforeAutospacing="0" w:afterAutospacing="0" w:line="360" w:lineRule="auto"/>
        <w:ind w:left="-420" w:leftChars="-200" w:right="-420" w:rightChars="-200"/>
        <w:jc w:val="left"/>
        <w:textAlignment w:val="auto"/>
        <w:rPr>
          <w:rFonts w:hint="eastAsia" w:ascii="宋体" w:hAnsi="宋体" w:eastAsia="宋体" w:cs="宋体"/>
          <w:b/>
          <w:bCs/>
          <w:color w:val="333333"/>
          <w:kern w:val="0"/>
          <w:sz w:val="24"/>
          <w:szCs w:val="24"/>
          <w:highlight w:val="none"/>
        </w:rPr>
      </w:pPr>
      <w:r>
        <w:rPr>
          <w:rFonts w:hint="eastAsia" w:ascii="宋体" w:hAnsi="宋体" w:eastAsia="宋体" w:cs="宋体"/>
          <w:b/>
          <w:bCs/>
          <w:color w:val="333333"/>
          <w:kern w:val="0"/>
          <w:sz w:val="24"/>
          <w:szCs w:val="24"/>
          <w:highlight w:val="none"/>
        </w:rPr>
        <w:t>注：请务必按以上顺序装订资料，如有非中文资料，请同时提供中文翻译件。</w:t>
      </w:r>
    </w:p>
    <w:p>
      <w:pPr>
        <w:pageBreakBefore w:val="0"/>
        <w:kinsoku/>
        <w:wordWrap/>
        <w:overflowPunct/>
        <w:topLinePunct w:val="0"/>
        <w:bidi w:val="0"/>
        <w:snapToGrid w:val="0"/>
        <w:spacing w:line="360" w:lineRule="auto"/>
        <w:ind w:firstLine="487" w:firstLineChars="202"/>
        <w:textAlignment w:val="baseline"/>
        <w:rPr>
          <w:rFonts w:hint="eastAsia" w:ascii="宋体" w:hAnsi="宋体" w:eastAsia="宋体" w:cs="宋体"/>
          <w:b/>
          <w:bCs/>
          <w:sz w:val="24"/>
          <w:szCs w:val="24"/>
        </w:rPr>
      </w:pPr>
    </w:p>
    <w:p>
      <w:pPr>
        <w:pageBreakBefore w:val="0"/>
        <w:tabs>
          <w:tab w:val="left" w:pos="6645"/>
        </w:tabs>
        <w:kinsoku/>
        <w:wordWrap/>
        <w:overflowPunct/>
        <w:topLinePunct w:val="0"/>
        <w:bidi w:val="0"/>
        <w:snapToGrid w:val="0"/>
        <w:spacing w:line="360" w:lineRule="auto"/>
        <w:textAlignment w:val="baseline"/>
        <w:rPr>
          <w:rFonts w:hint="eastAsia" w:ascii="宋体" w:hAnsi="宋体" w:eastAsia="宋体" w:cs="宋体"/>
          <w:sz w:val="24"/>
          <w:szCs w:val="24"/>
        </w:rPr>
      </w:pPr>
    </w:p>
    <w:p>
      <w:pPr>
        <w:pageBreakBefore w:val="0"/>
        <w:tabs>
          <w:tab w:val="left" w:pos="6645"/>
        </w:tabs>
        <w:kinsoku/>
        <w:wordWrap/>
        <w:overflowPunct/>
        <w:topLinePunct w:val="0"/>
        <w:bidi w:val="0"/>
        <w:snapToGrid w:val="0"/>
        <w:spacing w:line="360" w:lineRule="auto"/>
        <w:textAlignment w:val="baseline"/>
        <w:rPr>
          <w:rFonts w:hint="eastAsia" w:ascii="宋体" w:hAnsi="宋体" w:eastAsia="宋体" w:cs="宋体"/>
          <w:sz w:val="24"/>
          <w:szCs w:val="24"/>
        </w:rPr>
      </w:pPr>
    </w:p>
    <w:p>
      <w:pPr>
        <w:pageBreakBefore w:val="0"/>
        <w:tabs>
          <w:tab w:val="left" w:pos="6645"/>
        </w:tabs>
        <w:kinsoku/>
        <w:wordWrap/>
        <w:overflowPunct/>
        <w:topLinePunct w:val="0"/>
        <w:bidi w:val="0"/>
        <w:snapToGrid w:val="0"/>
        <w:spacing w:line="360" w:lineRule="auto"/>
        <w:textAlignment w:val="baseline"/>
        <w:rPr>
          <w:rFonts w:hint="eastAsia" w:ascii="宋体" w:hAnsi="宋体" w:eastAsia="宋体" w:cs="宋体"/>
          <w:sz w:val="24"/>
          <w:szCs w:val="24"/>
        </w:rPr>
      </w:pPr>
    </w:p>
    <w:p>
      <w:pPr>
        <w:pageBreakBefore w:val="0"/>
        <w:tabs>
          <w:tab w:val="left" w:pos="6645"/>
        </w:tabs>
        <w:kinsoku/>
        <w:wordWrap/>
        <w:overflowPunct/>
        <w:topLinePunct w:val="0"/>
        <w:bidi w:val="0"/>
        <w:snapToGrid w:val="0"/>
        <w:spacing w:line="360" w:lineRule="auto"/>
        <w:textAlignment w:val="baseline"/>
        <w:rPr>
          <w:rFonts w:hint="eastAsia" w:ascii="宋体" w:hAnsi="宋体" w:eastAsia="宋体" w:cs="宋体"/>
          <w:sz w:val="24"/>
          <w:szCs w:val="24"/>
        </w:rPr>
      </w:pPr>
    </w:p>
    <w:p>
      <w:pPr>
        <w:pageBreakBefore w:val="0"/>
        <w:tabs>
          <w:tab w:val="left" w:pos="6645"/>
        </w:tabs>
        <w:kinsoku/>
        <w:wordWrap/>
        <w:overflowPunct/>
        <w:topLinePunct w:val="0"/>
        <w:bidi w:val="0"/>
        <w:snapToGrid w:val="0"/>
        <w:spacing w:line="360" w:lineRule="auto"/>
        <w:textAlignment w:val="baseline"/>
        <w:rPr>
          <w:rFonts w:hint="eastAsia" w:ascii="宋体" w:hAnsi="宋体" w:eastAsia="宋体" w:cs="宋体"/>
          <w:sz w:val="24"/>
          <w:szCs w:val="24"/>
        </w:rPr>
      </w:pPr>
    </w:p>
    <w:p>
      <w:pPr>
        <w:pageBreakBefore w:val="0"/>
        <w:tabs>
          <w:tab w:val="left" w:pos="6645"/>
        </w:tabs>
        <w:kinsoku/>
        <w:wordWrap/>
        <w:overflowPunct/>
        <w:topLinePunct w:val="0"/>
        <w:bidi w:val="0"/>
        <w:snapToGrid w:val="0"/>
        <w:spacing w:line="360" w:lineRule="auto"/>
        <w:textAlignment w:val="baseline"/>
        <w:rPr>
          <w:rFonts w:hint="eastAsia" w:ascii="宋体" w:hAnsi="宋体" w:eastAsia="宋体" w:cs="宋体"/>
          <w:sz w:val="24"/>
          <w:szCs w:val="24"/>
        </w:rPr>
      </w:pPr>
    </w:p>
    <w:p>
      <w:pPr>
        <w:pageBreakBefore w:val="0"/>
        <w:tabs>
          <w:tab w:val="left" w:pos="6645"/>
        </w:tabs>
        <w:kinsoku/>
        <w:wordWrap/>
        <w:overflowPunct/>
        <w:topLinePunct w:val="0"/>
        <w:bidi w:val="0"/>
        <w:snapToGrid w:val="0"/>
        <w:spacing w:line="360" w:lineRule="auto"/>
        <w:textAlignment w:val="baseline"/>
        <w:rPr>
          <w:rFonts w:hint="eastAsia" w:ascii="宋体" w:hAnsi="宋体" w:eastAsia="宋体" w:cs="宋体"/>
          <w:sz w:val="24"/>
          <w:szCs w:val="24"/>
        </w:rPr>
      </w:pPr>
    </w:p>
    <w:p>
      <w:pPr>
        <w:pStyle w:val="5"/>
        <w:pageBreakBefore w:val="0"/>
        <w:kinsoku/>
        <w:wordWrap/>
        <w:overflowPunct/>
        <w:topLinePunct w:val="0"/>
        <w:bidi w:val="0"/>
        <w:spacing w:line="360" w:lineRule="auto"/>
        <w:rPr>
          <w:rFonts w:hint="eastAsia" w:ascii="宋体" w:hAnsi="宋体" w:eastAsia="宋体" w:cs="宋体"/>
          <w:sz w:val="24"/>
          <w:szCs w:val="24"/>
        </w:rPr>
      </w:pPr>
    </w:p>
    <w:p>
      <w:pPr>
        <w:pageBreakBefore w:val="0"/>
        <w:kinsoku/>
        <w:wordWrap/>
        <w:overflowPunct/>
        <w:topLinePunct w:val="0"/>
        <w:bidi w:val="0"/>
        <w:spacing w:line="360" w:lineRule="auto"/>
        <w:rPr>
          <w:rFonts w:hint="eastAsia" w:ascii="宋体" w:hAnsi="宋体" w:eastAsia="宋体" w:cs="宋体"/>
          <w:sz w:val="24"/>
          <w:szCs w:val="24"/>
        </w:rPr>
      </w:pPr>
    </w:p>
    <w:p>
      <w:pPr>
        <w:pStyle w:val="5"/>
        <w:pageBreakBefore w:val="0"/>
        <w:kinsoku/>
        <w:wordWrap/>
        <w:overflowPunct/>
        <w:topLinePunct w:val="0"/>
        <w:bidi w:val="0"/>
        <w:spacing w:line="360" w:lineRule="auto"/>
        <w:rPr>
          <w:rFonts w:hint="eastAsia" w:ascii="宋体" w:hAnsi="宋体" w:eastAsia="宋体" w:cs="宋体"/>
          <w:sz w:val="24"/>
          <w:szCs w:val="24"/>
        </w:rPr>
      </w:pPr>
    </w:p>
    <w:p>
      <w:pPr>
        <w:pageBreakBefore w:val="0"/>
        <w:kinsoku/>
        <w:wordWrap/>
        <w:overflowPunct/>
        <w:topLinePunct w:val="0"/>
        <w:bidi w:val="0"/>
        <w:spacing w:line="360" w:lineRule="auto"/>
        <w:rPr>
          <w:rFonts w:hint="eastAsia" w:ascii="宋体" w:hAnsi="宋体" w:eastAsia="宋体" w:cs="宋体"/>
          <w:sz w:val="24"/>
          <w:szCs w:val="24"/>
        </w:rPr>
      </w:pPr>
    </w:p>
    <w:p>
      <w:pPr>
        <w:pStyle w:val="5"/>
        <w:pageBreakBefore w:val="0"/>
        <w:kinsoku/>
        <w:wordWrap/>
        <w:overflowPunct/>
        <w:topLinePunct w:val="0"/>
        <w:bidi w:val="0"/>
        <w:spacing w:line="360" w:lineRule="auto"/>
        <w:rPr>
          <w:rFonts w:hint="eastAsia" w:ascii="宋体" w:hAnsi="宋体" w:eastAsia="宋体" w:cs="宋体"/>
          <w:sz w:val="24"/>
          <w:szCs w:val="24"/>
        </w:rPr>
      </w:pPr>
    </w:p>
    <w:p>
      <w:pPr>
        <w:pageBreakBefore w:val="0"/>
        <w:tabs>
          <w:tab w:val="left" w:pos="6645"/>
        </w:tabs>
        <w:kinsoku/>
        <w:wordWrap/>
        <w:overflowPunct/>
        <w:topLinePunct w:val="0"/>
        <w:bidi w:val="0"/>
        <w:snapToGrid w:val="0"/>
        <w:spacing w:line="360" w:lineRule="auto"/>
        <w:textAlignment w:val="baseline"/>
        <w:rPr>
          <w:rFonts w:hint="eastAsia" w:ascii="宋体" w:hAnsi="宋体" w:eastAsia="宋体" w:cs="宋体"/>
          <w:b/>
          <w:bCs/>
          <w:sz w:val="24"/>
          <w:szCs w:val="24"/>
        </w:rPr>
      </w:pPr>
    </w:p>
    <w:p>
      <w:pPr>
        <w:pageBreakBefore w:val="0"/>
        <w:tabs>
          <w:tab w:val="left" w:pos="6645"/>
        </w:tabs>
        <w:kinsoku/>
        <w:wordWrap/>
        <w:overflowPunct/>
        <w:topLinePunct w:val="0"/>
        <w:bidi w:val="0"/>
        <w:snapToGrid w:val="0"/>
        <w:spacing w:line="360" w:lineRule="auto"/>
        <w:textAlignment w:val="baseline"/>
        <w:rPr>
          <w:rFonts w:hint="eastAsia" w:ascii="宋体" w:hAnsi="宋体" w:eastAsia="宋体" w:cs="宋体"/>
          <w:b/>
          <w:bCs/>
          <w:sz w:val="24"/>
          <w:szCs w:val="24"/>
        </w:rPr>
      </w:pPr>
      <w:r>
        <w:rPr>
          <w:rFonts w:hint="eastAsia" w:ascii="宋体" w:hAnsi="宋体" w:eastAsia="宋体" w:cs="宋体"/>
          <w:b/>
          <w:bCs/>
          <w:sz w:val="24"/>
          <w:szCs w:val="24"/>
        </w:rPr>
        <w:t>附件4</w:t>
      </w:r>
    </w:p>
    <w:p>
      <w:pPr>
        <w:pageBreakBefore w:val="0"/>
        <w:tabs>
          <w:tab w:val="left" w:pos="6645"/>
        </w:tabs>
        <w:kinsoku/>
        <w:wordWrap/>
        <w:overflowPunct/>
        <w:topLinePunct w:val="0"/>
        <w:bidi w:val="0"/>
        <w:snapToGrid w:val="0"/>
        <w:spacing w:line="360" w:lineRule="auto"/>
        <w:jc w:val="center"/>
        <w:textAlignment w:val="baseline"/>
        <w:rPr>
          <w:rFonts w:hint="eastAsia" w:ascii="宋体" w:hAnsi="宋体" w:eastAsia="宋体" w:cs="宋体"/>
          <w:sz w:val="24"/>
          <w:szCs w:val="24"/>
        </w:rPr>
      </w:pPr>
      <w:r>
        <w:rPr>
          <w:rFonts w:hint="eastAsia" w:ascii="宋体" w:hAnsi="宋体" w:eastAsia="宋体" w:cs="宋体"/>
          <w:sz w:val="24"/>
          <w:szCs w:val="24"/>
        </w:rPr>
        <w:t>反商业贿赂承诺书</w:t>
      </w:r>
    </w:p>
    <w:p>
      <w:pPr>
        <w:pageBreakBefore w:val="0"/>
        <w:kinsoku/>
        <w:wordWrap/>
        <w:overflowPunct/>
        <w:topLinePunct w:val="0"/>
        <w:bidi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pageBreakBefore w:val="0"/>
        <w:kinsoku/>
        <w:wordWrap/>
        <w:overflowPunct/>
        <w:topLinePunct w:val="0"/>
        <w:bidi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pageBreakBefore w:val="0"/>
        <w:kinsoku/>
        <w:wordWrap/>
        <w:overflowPunct/>
        <w:topLinePunct w:val="0"/>
        <w:bidi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二、本厂家、商家、公司保证在药品、医疗器械、设备、物资、基建工程竞标工作及药品、试剂销售等工作中承诺做到：</w:t>
      </w:r>
    </w:p>
    <w:p>
      <w:pPr>
        <w:pageBreakBefore w:val="0"/>
        <w:kinsoku/>
        <w:wordWrap/>
        <w:overflowPunct/>
        <w:topLinePunct w:val="0"/>
        <w:bidi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1.不与其他投标人相互串通投标报价，损害贵院的合法权益；</w:t>
      </w:r>
    </w:p>
    <w:p>
      <w:pPr>
        <w:pageBreakBefore w:val="0"/>
        <w:kinsoku/>
        <w:wordWrap/>
        <w:overflowPunct/>
        <w:topLinePunct w:val="0"/>
        <w:bidi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2.不与招标人串通投标，损害国家利益、社会公共利益或他人的合法权益；</w:t>
      </w:r>
    </w:p>
    <w:p>
      <w:pPr>
        <w:pageBreakBefore w:val="0"/>
        <w:kinsoku/>
        <w:wordWrap/>
        <w:overflowPunct/>
        <w:topLinePunct w:val="0"/>
        <w:bidi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3.不以向招标人或者评标委员会成员行贿的手段谋取中标；</w:t>
      </w:r>
    </w:p>
    <w:p>
      <w:pPr>
        <w:pageBreakBefore w:val="0"/>
        <w:kinsoku/>
        <w:wordWrap/>
        <w:overflowPunct/>
        <w:topLinePunct w:val="0"/>
        <w:bidi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4.竞标报价不违反相关法律的规定，也不以他人名义投标或者以其他方式弄虚作假，骗取中标；</w:t>
      </w:r>
    </w:p>
    <w:p>
      <w:pPr>
        <w:pageBreakBefore w:val="0"/>
        <w:kinsoku/>
        <w:wordWrap/>
        <w:overflowPunct/>
        <w:topLinePunct w:val="0"/>
        <w:bidi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5.保证不以其他任何方式扰乱贵院的招标工作；</w:t>
      </w:r>
    </w:p>
    <w:p>
      <w:pPr>
        <w:pageBreakBefore w:val="0"/>
        <w:kinsoku/>
        <w:wordWrap/>
        <w:overflowPunct/>
        <w:topLinePunct w:val="0"/>
        <w:bidi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6.保证不在药品销售、医疗器械、设备、物资、基建工程竞标中采取账外暗中给予回扣的手段腐蚀、贿赂医护、药剂人员、干部等其他相关人员；</w:t>
      </w:r>
    </w:p>
    <w:p>
      <w:pPr>
        <w:pageBreakBefore w:val="0"/>
        <w:kinsoku/>
        <w:wordWrap/>
        <w:overflowPunct/>
        <w:topLinePunct w:val="0"/>
        <w:bidi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7.保证不以任何名义包括以宣传费、临床促销费、开单费、处方费、广告费、免费度假、考察旅游、房屋装修等任何名义给予贵院采购人员、药剂人员、医护人员、干部等有关人员以财物或者其他利益；</w:t>
      </w:r>
    </w:p>
    <w:p>
      <w:pPr>
        <w:pageBreakBefore w:val="0"/>
        <w:kinsoku/>
        <w:wordWrap/>
        <w:overflowPunct/>
        <w:topLinePunct w:val="0"/>
        <w:bidi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8.保证不让贵院临床科室、药剂部门以及有关人员登记、统计医生处方或为此提供方便，干扰贵院的正常工作秩序；</w:t>
      </w:r>
    </w:p>
    <w:p>
      <w:pPr>
        <w:pageBreakBefore w:val="0"/>
        <w:kinsoku/>
        <w:wordWrap/>
        <w:overflowPunct/>
        <w:topLinePunct w:val="0"/>
        <w:bidi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9.保证不以其他任何不正当竞争手段推销药品、医疗器械、设备、物资。</w:t>
      </w:r>
    </w:p>
    <w:p>
      <w:pPr>
        <w:pageBreakBefore w:val="0"/>
        <w:kinsoku/>
        <w:wordWrap/>
        <w:overflowPunct/>
        <w:topLinePunct w:val="0"/>
        <w:bidi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三、 本厂家、商家、公司保证竭力维护贵院的声誉，不做任何有损贵院形象的事情。</w:t>
      </w:r>
    </w:p>
    <w:p>
      <w:pPr>
        <w:pageBreakBefore w:val="0"/>
        <w:kinsoku/>
        <w:wordWrap/>
        <w:overflowPunct/>
        <w:topLinePunct w:val="0"/>
        <w:bidi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四、 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pageBreakBefore w:val="0"/>
        <w:kinsoku/>
        <w:wordWrap/>
        <w:overflowPunct/>
        <w:topLinePunct w:val="0"/>
        <w:bidi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五、 对本厂家、商家、公司及本厂家、商家、公司工作人员采取以上手段竞标、促销等，干扰贵院正常工作秩序，损害贵院形象的，本厂家、商家、公司保证：</w:t>
      </w:r>
    </w:p>
    <w:p>
      <w:pPr>
        <w:pageBreakBefore w:val="0"/>
        <w:kinsoku/>
        <w:wordWrap/>
        <w:overflowPunct/>
        <w:topLinePunct w:val="0"/>
        <w:bidi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1.对尚处在竞标阶段的，贵院有权取消本厂家、商家、公司的竞标资格；已经中标的，贵院有权取消中标；对已经获得准入资格的，贵院有权随时取消本厂家、商家、公司的准入资格；</w:t>
      </w:r>
    </w:p>
    <w:p>
      <w:pPr>
        <w:pageBreakBefore w:val="0"/>
        <w:kinsoku/>
        <w:wordWrap/>
        <w:overflowPunct/>
        <w:topLinePunct w:val="0"/>
        <w:bidi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2.对本厂家、商家、公司相关工作人员作出严肃处理；</w:t>
      </w:r>
    </w:p>
    <w:p>
      <w:pPr>
        <w:pageBreakBefore w:val="0"/>
        <w:kinsoku/>
        <w:wordWrap/>
        <w:overflowPunct/>
        <w:topLinePunct w:val="0"/>
        <w:bidi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3.对由于本厂家、商家、公司或本厂家、商家、公司工作人员的上述行为给贵院造成经济或名誉损失的，由本厂家、商家、公司负责，并愿意承担全部民事赔偿责任。</w:t>
      </w:r>
    </w:p>
    <w:p>
      <w:pPr>
        <w:pageBreakBefore w:val="0"/>
        <w:kinsoku/>
        <w:wordWrap/>
        <w:overflowPunct/>
        <w:topLinePunct w:val="0"/>
        <w:bidi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 xml:space="preserve">六、 采购物资名称：                                   </w:t>
      </w:r>
    </w:p>
    <w:p>
      <w:pPr>
        <w:pageBreakBefore w:val="0"/>
        <w:kinsoku/>
        <w:wordWrap/>
        <w:overflowPunct/>
        <w:topLinePunct w:val="0"/>
        <w:bidi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本《承诺书》一式二份（一份由承诺人自存；一份随竞价书传递）</w:t>
      </w:r>
    </w:p>
    <w:p>
      <w:pPr>
        <w:pageBreakBefore w:val="0"/>
        <w:kinsoku/>
        <w:wordWrap/>
        <w:overflowPunct/>
        <w:topLinePunct w:val="0"/>
        <w:bidi w:val="0"/>
        <w:snapToGrid w:val="0"/>
        <w:spacing w:line="360" w:lineRule="auto"/>
        <w:ind w:firstLine="480" w:firstLineChars="200"/>
        <w:textAlignment w:val="baseline"/>
        <w:rPr>
          <w:rFonts w:hint="eastAsia" w:ascii="宋体" w:hAnsi="宋体" w:eastAsia="宋体" w:cs="宋体"/>
          <w:sz w:val="24"/>
          <w:szCs w:val="24"/>
        </w:rPr>
      </w:pPr>
    </w:p>
    <w:p>
      <w:pPr>
        <w:pageBreakBefore w:val="0"/>
        <w:kinsoku/>
        <w:wordWrap/>
        <w:overflowPunct/>
        <w:topLinePunct w:val="0"/>
        <w:bidi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 xml:space="preserve">供应商名称（公章）：                  </w:t>
      </w:r>
    </w:p>
    <w:p>
      <w:pPr>
        <w:pageBreakBefore w:val="0"/>
        <w:kinsoku/>
        <w:wordWrap/>
        <w:overflowPunct/>
        <w:topLinePunct w:val="0"/>
        <w:bidi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供应商法人代表或授权代表人（承诺人）签字：</w:t>
      </w:r>
    </w:p>
    <w:p>
      <w:pPr>
        <w:pStyle w:val="5"/>
        <w:pageBreakBefore w:val="0"/>
        <w:kinsoku/>
        <w:wordWrap/>
        <w:overflowPunct/>
        <w:topLinePunct w:val="0"/>
        <w:bidi w:val="0"/>
        <w:spacing w:line="360" w:lineRule="auto"/>
        <w:rPr>
          <w:rFonts w:hint="eastAsia" w:ascii="宋体" w:hAnsi="宋体" w:eastAsia="宋体" w:cs="宋体"/>
          <w:sz w:val="24"/>
          <w:szCs w:val="24"/>
        </w:rPr>
      </w:pPr>
    </w:p>
    <w:p>
      <w:pPr>
        <w:pageBreakBefore w:val="0"/>
        <w:kinsoku/>
        <w:wordWrap/>
        <w:overflowPunct/>
        <w:topLinePunct w:val="0"/>
        <w:bidi w:val="0"/>
        <w:spacing w:line="360" w:lineRule="auto"/>
        <w:rPr>
          <w:rFonts w:hint="eastAsia" w:ascii="宋体" w:hAnsi="宋体" w:eastAsia="宋体" w:cs="宋体"/>
          <w:sz w:val="24"/>
          <w:szCs w:val="24"/>
        </w:rPr>
      </w:pPr>
    </w:p>
    <w:p>
      <w:pPr>
        <w:pStyle w:val="5"/>
        <w:pageBreakBefore w:val="0"/>
        <w:kinsoku/>
        <w:wordWrap/>
        <w:overflowPunct/>
        <w:topLinePunct w:val="0"/>
        <w:bidi w:val="0"/>
        <w:spacing w:line="360" w:lineRule="auto"/>
        <w:rPr>
          <w:rFonts w:hint="eastAsia" w:ascii="宋体" w:hAnsi="宋体" w:eastAsia="宋体" w:cs="宋体"/>
          <w:sz w:val="24"/>
          <w:szCs w:val="24"/>
        </w:rPr>
      </w:pPr>
    </w:p>
    <w:p>
      <w:pPr>
        <w:pageBreakBefore w:val="0"/>
        <w:kinsoku/>
        <w:wordWrap/>
        <w:overflowPunct/>
        <w:topLinePunct w:val="0"/>
        <w:bidi w:val="0"/>
        <w:spacing w:line="360" w:lineRule="auto"/>
        <w:rPr>
          <w:rFonts w:hint="eastAsia" w:ascii="宋体" w:hAnsi="宋体" w:eastAsia="宋体" w:cs="宋体"/>
          <w:sz w:val="24"/>
          <w:szCs w:val="24"/>
        </w:rPr>
      </w:pPr>
    </w:p>
    <w:p>
      <w:pPr>
        <w:pStyle w:val="5"/>
        <w:pageBreakBefore w:val="0"/>
        <w:kinsoku/>
        <w:wordWrap/>
        <w:overflowPunct/>
        <w:topLinePunct w:val="0"/>
        <w:bidi w:val="0"/>
        <w:spacing w:line="360" w:lineRule="auto"/>
        <w:rPr>
          <w:rFonts w:hint="eastAsia" w:ascii="宋体" w:hAnsi="宋体" w:eastAsia="宋体" w:cs="宋体"/>
          <w:sz w:val="24"/>
          <w:szCs w:val="24"/>
        </w:rPr>
      </w:pPr>
    </w:p>
    <w:p>
      <w:pPr>
        <w:pageBreakBefore w:val="0"/>
        <w:kinsoku/>
        <w:wordWrap/>
        <w:overflowPunct/>
        <w:topLinePunct w:val="0"/>
        <w:bidi w:val="0"/>
        <w:spacing w:line="360" w:lineRule="auto"/>
        <w:rPr>
          <w:rFonts w:hint="eastAsia" w:ascii="宋体" w:hAnsi="宋体" w:eastAsia="宋体" w:cs="宋体"/>
          <w:sz w:val="24"/>
          <w:szCs w:val="24"/>
        </w:rPr>
      </w:pPr>
    </w:p>
    <w:p>
      <w:pPr>
        <w:pStyle w:val="5"/>
        <w:pageBreakBefore w:val="0"/>
        <w:kinsoku/>
        <w:wordWrap/>
        <w:overflowPunct/>
        <w:topLinePunct w:val="0"/>
        <w:bidi w:val="0"/>
        <w:spacing w:line="360" w:lineRule="auto"/>
        <w:rPr>
          <w:rFonts w:hint="eastAsia" w:ascii="宋体" w:hAnsi="宋体" w:eastAsia="宋体" w:cs="宋体"/>
          <w:sz w:val="24"/>
          <w:szCs w:val="24"/>
        </w:rPr>
      </w:pPr>
    </w:p>
    <w:p>
      <w:pPr>
        <w:pageBreakBefore w:val="0"/>
        <w:kinsoku/>
        <w:wordWrap/>
        <w:overflowPunct/>
        <w:topLinePunct w:val="0"/>
        <w:bidi w:val="0"/>
        <w:spacing w:line="360" w:lineRule="auto"/>
        <w:rPr>
          <w:rFonts w:hint="eastAsia" w:ascii="宋体" w:hAnsi="宋体" w:eastAsia="宋体" w:cs="宋体"/>
          <w:sz w:val="24"/>
          <w:szCs w:val="24"/>
        </w:rPr>
      </w:pPr>
    </w:p>
    <w:p>
      <w:pPr>
        <w:pStyle w:val="5"/>
        <w:pageBreakBefore w:val="0"/>
        <w:kinsoku/>
        <w:wordWrap/>
        <w:overflowPunct/>
        <w:topLinePunct w:val="0"/>
        <w:bidi w:val="0"/>
        <w:spacing w:line="360" w:lineRule="auto"/>
        <w:rPr>
          <w:rFonts w:hint="eastAsia" w:ascii="宋体" w:hAnsi="宋体" w:eastAsia="宋体" w:cs="宋体"/>
          <w:sz w:val="24"/>
          <w:szCs w:val="24"/>
        </w:rPr>
      </w:pPr>
    </w:p>
    <w:p>
      <w:pPr>
        <w:pageBreakBefore w:val="0"/>
        <w:kinsoku/>
        <w:wordWrap/>
        <w:overflowPunct/>
        <w:topLinePunct w:val="0"/>
        <w:bidi w:val="0"/>
        <w:spacing w:line="360" w:lineRule="auto"/>
        <w:rPr>
          <w:rFonts w:hint="eastAsia" w:ascii="宋体" w:hAnsi="宋体" w:eastAsia="宋体" w:cs="宋体"/>
          <w:sz w:val="24"/>
          <w:szCs w:val="24"/>
        </w:rPr>
      </w:pPr>
    </w:p>
    <w:p>
      <w:pPr>
        <w:pStyle w:val="5"/>
        <w:pageBreakBefore w:val="0"/>
        <w:kinsoku/>
        <w:wordWrap/>
        <w:overflowPunct/>
        <w:topLinePunct w:val="0"/>
        <w:bidi w:val="0"/>
        <w:spacing w:line="360" w:lineRule="auto"/>
        <w:rPr>
          <w:rFonts w:hint="eastAsia" w:ascii="宋体" w:hAnsi="宋体" w:eastAsia="宋体" w:cs="宋体"/>
          <w:b/>
          <w:bCs/>
          <w:sz w:val="24"/>
          <w:szCs w:val="24"/>
        </w:rPr>
      </w:pPr>
    </w:p>
    <w:p>
      <w:pPr>
        <w:pStyle w:val="5"/>
        <w:pageBreakBefore w:val="0"/>
        <w:kinsoku/>
        <w:wordWrap/>
        <w:overflowPunct/>
        <w:topLinePunct w:val="0"/>
        <w:bidi w:val="0"/>
        <w:spacing w:line="360" w:lineRule="auto"/>
        <w:rPr>
          <w:rFonts w:hint="eastAsia" w:ascii="宋体" w:hAnsi="宋体" w:eastAsia="宋体" w:cs="宋体"/>
          <w:b/>
          <w:bCs/>
          <w:sz w:val="24"/>
          <w:szCs w:val="24"/>
        </w:rPr>
      </w:pPr>
      <w:r>
        <w:rPr>
          <w:rFonts w:hint="eastAsia" w:ascii="宋体" w:hAnsi="宋体" w:eastAsia="宋体" w:cs="宋体"/>
          <w:b/>
          <w:bCs/>
          <w:sz w:val="24"/>
          <w:szCs w:val="24"/>
        </w:rPr>
        <w:t xml:space="preserve">附件5 </w:t>
      </w:r>
    </w:p>
    <w:p>
      <w:pPr>
        <w:pageBreakBefore w:val="0"/>
        <w:kinsoku/>
        <w:wordWrap/>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供应商遵守招标采购纪律承诺书</w:t>
      </w:r>
    </w:p>
    <w:p>
      <w:pPr>
        <w:pageBreakBefore w:val="0"/>
        <w:kinsoku/>
        <w:wordWrap/>
        <w:overflowPunct/>
        <w:topLinePunct w:val="0"/>
        <w:bidi w:val="0"/>
        <w:spacing w:line="360" w:lineRule="auto"/>
        <w:rPr>
          <w:rFonts w:hint="eastAsia" w:ascii="宋体" w:hAnsi="宋体" w:eastAsia="宋体" w:cs="宋体"/>
          <w:sz w:val="24"/>
          <w:szCs w:val="24"/>
        </w:rPr>
      </w:pPr>
    </w:p>
    <w:p>
      <w:pPr>
        <w:pageBreakBefore w:val="0"/>
        <w:kinsoku/>
        <w:wordWrap/>
        <w:overflowPunct/>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致四川省妇幼保健院：</w:t>
      </w:r>
    </w:p>
    <w:p>
      <w:pPr>
        <w:pageBreakBefore w:val="0"/>
        <w:kinsoku/>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我单位作为本次采购项目的供应商，根据响应文件要求，现郑重承诺如下：</w:t>
      </w:r>
    </w:p>
    <w:p>
      <w:pPr>
        <w:pageBreakBefore w:val="0"/>
        <w:kinsoku/>
        <w:wordWrap/>
        <w:overflowPunct/>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一、参加本次采购活动，我单位不存在与单位负责人为同一人或者存在直接控股、管理关系的其他供应商参与同一合同项下的采购活动的行为。</w:t>
      </w:r>
    </w:p>
    <w:p>
      <w:pPr>
        <w:pageBreakBefore w:val="0"/>
        <w:kinsoku/>
        <w:wordWrap/>
        <w:overflowPunct/>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二、参加本次采购活动，不得直接或者间接从采购人或者采购代理机构处获得其他供应商的相关情况并修改其投标文件或者响应文件。</w:t>
      </w:r>
    </w:p>
    <w:p>
      <w:pPr>
        <w:pageBreakBefore w:val="0"/>
        <w:kinsoku/>
        <w:wordWrap/>
        <w:overflowPunct/>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三、参加本次采购活动，不得按照采购人的授意撤换、修改投标文件或者响应文件。</w:t>
      </w:r>
    </w:p>
    <w:p>
      <w:pPr>
        <w:pageBreakBefore w:val="0"/>
        <w:kinsoku/>
        <w:wordWrap/>
        <w:overflowPunct/>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四、参加本次采购活动，不得和本次采购供应商之间协商报价、技术方案等投标文件或者响应文件的实质性内容。</w:t>
      </w:r>
    </w:p>
    <w:p>
      <w:pPr>
        <w:pageBreakBefore w:val="0"/>
        <w:kinsoku/>
        <w:wordWrap/>
        <w:overflowPunct/>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五、本次采购活动中，不存在属于同一集团、协会、商会等组织成员的供应商按照该组织要求协同参加本次采购活动。</w:t>
      </w:r>
    </w:p>
    <w:p>
      <w:pPr>
        <w:pageBreakBefore w:val="0"/>
        <w:kinsoku/>
        <w:wordWrap/>
        <w:overflowPunct/>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六、参加本次采购活动，不存在与其他供应商之间事先约定由某一特定供应商中标、成交。</w:t>
      </w:r>
    </w:p>
    <w:p>
      <w:pPr>
        <w:pageBreakBefore w:val="0"/>
        <w:kinsoku/>
        <w:wordWrap/>
        <w:overflowPunct/>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七、参加本次采购活动，不存在与其他供应商商定部分供应商放弃参加采购活动或者放弃中标、成交。</w:t>
      </w:r>
    </w:p>
    <w:p>
      <w:pPr>
        <w:pageBreakBefore w:val="0"/>
        <w:kinsoku/>
        <w:wordWrap/>
        <w:overflowPunct/>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八、参加本次采购活动，不存在我单位的投标文件或者响应文件由其他参与本项目的单位或个人编制或委托办理投标事宜。</w:t>
      </w:r>
    </w:p>
    <w:p>
      <w:pPr>
        <w:pageBreakBefore w:val="0"/>
        <w:kinsoku/>
        <w:wordWrap/>
        <w:overflowPunct/>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九、参加本次采购活动，不存在我单位与采购人之间、供应商相互之间，为谋求特定供应商中标、成交或者排斥其他供应商的其他串通行为。</w:t>
      </w:r>
    </w:p>
    <w:p>
      <w:pPr>
        <w:pageBreakBefore w:val="0"/>
        <w:kinsoku/>
        <w:wordWrap/>
        <w:overflowPunct/>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十、与我方存在直接控股关系的单位为：XXX；存在管理关系单位为：XXX。</w:t>
      </w:r>
    </w:p>
    <w:p>
      <w:pPr>
        <w:pageBreakBefore w:val="0"/>
        <w:kinsoku/>
        <w:wordWrap/>
        <w:overflowPunct/>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pPr>
        <w:pageBreakBefore w:val="0"/>
        <w:kinsoku/>
        <w:wordWrap/>
        <w:overflowPunct/>
        <w:topLinePunct w:val="0"/>
        <w:bidi w:val="0"/>
        <w:spacing w:line="360" w:lineRule="auto"/>
        <w:rPr>
          <w:rFonts w:hint="eastAsia" w:ascii="宋体" w:hAnsi="宋体" w:eastAsia="宋体" w:cs="宋体"/>
          <w:sz w:val="24"/>
          <w:szCs w:val="24"/>
        </w:rPr>
      </w:pPr>
    </w:p>
    <w:p>
      <w:pPr>
        <w:pageBreakBefore w:val="0"/>
        <w:kinsoku/>
        <w:wordWrap/>
        <w:overflowPunct/>
        <w:topLinePunct w:val="0"/>
        <w:bidi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 xml:space="preserve">供应商名称（公章）：                  </w:t>
      </w:r>
    </w:p>
    <w:p>
      <w:pPr>
        <w:pStyle w:val="5"/>
        <w:pageBreakBefore w:val="0"/>
        <w:kinsoku/>
        <w:wordWrap/>
        <w:overflowPunct/>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供应商法人代表或授权代表人（承诺人）签字：</w:t>
      </w:r>
    </w:p>
    <w:p>
      <w:pPr>
        <w:pageBreakBefore w:val="0"/>
        <w:kinsoku/>
        <w:wordWrap/>
        <w:overflowPunct/>
        <w:topLinePunct w:val="0"/>
        <w:bidi w:val="0"/>
        <w:spacing w:line="360" w:lineRule="auto"/>
        <w:ind w:firstLine="6000" w:firstLineChars="2500"/>
        <w:rPr>
          <w:rFonts w:hint="eastAsia" w:ascii="宋体" w:hAnsi="宋体" w:eastAsia="宋体" w:cs="宋体"/>
          <w:sz w:val="24"/>
          <w:szCs w:val="24"/>
        </w:rPr>
      </w:pPr>
      <w:r>
        <w:rPr>
          <w:rFonts w:hint="eastAsia" w:ascii="宋体" w:hAnsi="宋体" w:eastAsia="宋体" w:cs="宋体"/>
          <w:sz w:val="24"/>
          <w:szCs w:val="24"/>
        </w:rPr>
        <w:t>年   月   日</w:t>
      </w:r>
    </w:p>
    <w:p>
      <w:pPr>
        <w:pageBreakBefore w:val="0"/>
        <w:kinsoku/>
        <w:wordWrap/>
        <w:overflowPunct/>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p>
      <w:pPr>
        <w:pStyle w:val="7"/>
        <w:keepNext w:val="0"/>
        <w:keepLines w:val="0"/>
        <w:pageBreakBefore w:val="0"/>
        <w:widowControl/>
        <w:shd w:val="clear" w:color="auto" w:fill="FFFFFF"/>
        <w:kinsoku/>
        <w:wordWrap w:val="0"/>
        <w:overflowPunct/>
        <w:topLinePunct w:val="0"/>
        <w:autoSpaceDE/>
        <w:autoSpaceDN/>
        <w:bidi w:val="0"/>
        <w:spacing w:before="0" w:beforeAutospacing="0" w:after="0" w:afterAutospacing="0" w:line="360" w:lineRule="auto"/>
        <w:textAlignment w:val="auto"/>
        <w:rPr>
          <w:rFonts w:hint="eastAsia" w:ascii="宋体" w:hAnsi="宋体" w:eastAsia="宋体" w:cs="宋体"/>
          <w:sz w:val="24"/>
          <w:szCs w:val="24"/>
          <w:highlight w:val="none"/>
          <w:shd w:val="clear" w:color="auto" w:fill="FFFFFF"/>
        </w:rPr>
      </w:pPr>
    </w:p>
    <w:p>
      <w:pPr>
        <w:pStyle w:val="7"/>
        <w:keepNext w:val="0"/>
        <w:keepLines w:val="0"/>
        <w:pageBreakBefore w:val="0"/>
        <w:widowControl/>
        <w:shd w:val="clear" w:color="auto" w:fill="FFFFFF"/>
        <w:kinsoku/>
        <w:wordWrap w:val="0"/>
        <w:overflowPunct/>
        <w:topLinePunct w:val="0"/>
        <w:autoSpaceDE/>
        <w:autoSpaceDN/>
        <w:bidi w:val="0"/>
        <w:spacing w:before="0" w:beforeAutospacing="0" w:after="0" w:afterAutospacing="0" w:line="360" w:lineRule="auto"/>
        <w:textAlignment w:val="auto"/>
        <w:rPr>
          <w:rFonts w:hint="eastAsia" w:ascii="宋体" w:hAnsi="宋体" w:eastAsia="宋体" w:cs="宋体"/>
          <w:b/>
          <w:bCs/>
          <w:sz w:val="24"/>
          <w:szCs w:val="24"/>
          <w:highlight w:val="none"/>
          <w:shd w:val="clear" w:color="auto" w:fill="FFFFFF"/>
        </w:rPr>
      </w:pPr>
    </w:p>
    <w:p>
      <w:pPr>
        <w:pStyle w:val="7"/>
        <w:keepNext w:val="0"/>
        <w:keepLines w:val="0"/>
        <w:pageBreakBefore w:val="0"/>
        <w:widowControl/>
        <w:shd w:val="clear" w:color="auto" w:fill="FFFFFF"/>
        <w:kinsoku/>
        <w:wordWrap w:val="0"/>
        <w:overflowPunct/>
        <w:topLinePunct w:val="0"/>
        <w:autoSpaceDE/>
        <w:autoSpaceDN/>
        <w:bidi w:val="0"/>
        <w:spacing w:before="0" w:beforeAutospacing="0" w:after="0" w:afterAutospacing="0" w:line="360" w:lineRule="auto"/>
        <w:textAlignment w:val="auto"/>
        <w:rPr>
          <w:rFonts w:hint="eastAsia" w:ascii="宋体" w:hAnsi="宋体" w:eastAsia="宋体" w:cs="宋体"/>
          <w:sz w:val="24"/>
          <w:szCs w:val="24"/>
          <w:highlight w:val="none"/>
          <w:lang w:val="en-US" w:eastAsia="zh-CN"/>
        </w:rPr>
      </w:pPr>
    </w:p>
    <w:p>
      <w:pPr>
        <w:pStyle w:val="3"/>
        <w:keepNext w:val="0"/>
        <w:keepLines w:val="0"/>
        <w:pageBreakBefore w:val="0"/>
        <w:widowControl/>
        <w:shd w:val="clear" w:color="auto" w:fill="FFFFFF"/>
        <w:kinsoku/>
        <w:overflowPunct/>
        <w:topLinePunct w:val="0"/>
        <w:autoSpaceDE/>
        <w:autoSpaceDN/>
        <w:bidi w:val="0"/>
        <w:spacing w:beforeAutospacing="0" w:afterAutospacing="0"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shd w:val="clear" w:color="auto" w:fill="FFFFFF"/>
        </w:rPr>
        <w:t> </w:t>
      </w:r>
    </w:p>
    <w:p>
      <w:pPr>
        <w:keepNext w:val="0"/>
        <w:keepLines w:val="0"/>
        <w:pageBreakBefore w:val="0"/>
        <w:kinsoku/>
        <w:overflowPunct/>
        <w:topLinePunct w:val="0"/>
        <w:autoSpaceDE/>
        <w:autoSpaceDN/>
        <w:bidi w:val="0"/>
        <w:spacing w:beforeAutospacing="0" w:afterAutospacing="0" w:line="360" w:lineRule="auto"/>
        <w:textAlignment w:val="auto"/>
        <w:rPr>
          <w:rFonts w:hint="eastAsia" w:ascii="宋体" w:hAnsi="宋体" w:eastAsia="宋体" w:cs="宋体"/>
          <w:sz w:val="24"/>
          <w:szCs w:val="24"/>
          <w:highlight w:val="none"/>
        </w:rPr>
      </w:pPr>
    </w:p>
    <w:p>
      <w:pPr>
        <w:keepNext w:val="0"/>
        <w:keepLines w:val="0"/>
        <w:pageBreakBefore w:val="0"/>
        <w:kinsoku/>
        <w:wordWrap/>
        <w:overflowPunct/>
        <w:topLinePunct w:val="0"/>
        <w:autoSpaceDE/>
        <w:autoSpaceDN/>
        <w:bidi w:val="0"/>
        <w:adjustRightInd/>
        <w:snapToGrid/>
        <w:spacing w:line="360" w:lineRule="auto"/>
        <w:textAlignment w:val="auto"/>
        <w:rPr>
          <w:highlight w:val="none"/>
        </w:rPr>
      </w:pPr>
      <w:r>
        <w:rPr>
          <w:rFonts w:hint="eastAsia" w:ascii="微软雅黑" w:hAnsi="微软雅黑" w:eastAsia="微软雅黑" w:cs="微软雅黑"/>
          <w:sz w:val="24"/>
          <w:szCs w:val="24"/>
          <w:highlight w:val="none"/>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2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8A22EA"/>
    <w:multiLevelType w:val="multilevel"/>
    <w:tmpl w:val="188A22EA"/>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38513304"/>
    <w:multiLevelType w:val="multilevel"/>
    <w:tmpl w:val="38513304"/>
    <w:lvl w:ilvl="0" w:tentative="0">
      <w:start w:val="3"/>
      <w:numFmt w:val="bullet"/>
      <w:lvlText w:val="★"/>
      <w:lvlJc w:val="left"/>
      <w:pPr>
        <w:tabs>
          <w:tab w:val="left" w:pos="480"/>
        </w:tabs>
        <w:ind w:left="480" w:hanging="360"/>
      </w:pPr>
      <w:rPr>
        <w:rFonts w:hint="eastAsia" w:ascii="宋体" w:hAnsi="宋体" w:eastAsia="宋体" w:cs="Times New Roman"/>
      </w:rPr>
    </w:lvl>
    <w:lvl w:ilvl="1" w:tentative="0">
      <w:start w:val="1"/>
      <w:numFmt w:val="bullet"/>
      <w:lvlText w:val=""/>
      <w:lvlJc w:val="left"/>
      <w:pPr>
        <w:tabs>
          <w:tab w:val="left" w:pos="960"/>
        </w:tabs>
        <w:ind w:left="960" w:hanging="420"/>
      </w:pPr>
      <w:rPr>
        <w:rFonts w:hint="default" w:ascii="Wingdings" w:hAnsi="Wingdings"/>
      </w:rPr>
    </w:lvl>
    <w:lvl w:ilvl="2" w:tentative="0">
      <w:start w:val="1"/>
      <w:numFmt w:val="bullet"/>
      <w:lvlText w:val=""/>
      <w:lvlJc w:val="left"/>
      <w:pPr>
        <w:tabs>
          <w:tab w:val="left" w:pos="1380"/>
        </w:tabs>
        <w:ind w:left="1380" w:hanging="420"/>
      </w:pPr>
      <w:rPr>
        <w:rFonts w:hint="default" w:ascii="Wingdings" w:hAnsi="Wingdings"/>
      </w:rPr>
    </w:lvl>
    <w:lvl w:ilvl="3" w:tentative="0">
      <w:start w:val="1"/>
      <w:numFmt w:val="bullet"/>
      <w:lvlText w:val=""/>
      <w:lvlJc w:val="left"/>
      <w:pPr>
        <w:tabs>
          <w:tab w:val="left" w:pos="1800"/>
        </w:tabs>
        <w:ind w:left="1800" w:hanging="420"/>
      </w:pPr>
      <w:rPr>
        <w:rFonts w:hint="default" w:ascii="Wingdings" w:hAnsi="Wingdings"/>
      </w:rPr>
    </w:lvl>
    <w:lvl w:ilvl="4" w:tentative="0">
      <w:start w:val="1"/>
      <w:numFmt w:val="bullet"/>
      <w:lvlText w:val=""/>
      <w:lvlJc w:val="left"/>
      <w:pPr>
        <w:tabs>
          <w:tab w:val="left" w:pos="2220"/>
        </w:tabs>
        <w:ind w:left="2220" w:hanging="420"/>
      </w:pPr>
      <w:rPr>
        <w:rFonts w:hint="default" w:ascii="Wingdings" w:hAnsi="Wingdings"/>
      </w:rPr>
    </w:lvl>
    <w:lvl w:ilvl="5" w:tentative="0">
      <w:start w:val="1"/>
      <w:numFmt w:val="bullet"/>
      <w:lvlText w:val=""/>
      <w:lvlJc w:val="left"/>
      <w:pPr>
        <w:tabs>
          <w:tab w:val="left" w:pos="2640"/>
        </w:tabs>
        <w:ind w:left="2640" w:hanging="420"/>
      </w:pPr>
      <w:rPr>
        <w:rFonts w:hint="default" w:ascii="Wingdings" w:hAnsi="Wingdings"/>
      </w:rPr>
    </w:lvl>
    <w:lvl w:ilvl="6" w:tentative="0">
      <w:start w:val="1"/>
      <w:numFmt w:val="bullet"/>
      <w:lvlText w:val=""/>
      <w:lvlJc w:val="left"/>
      <w:pPr>
        <w:tabs>
          <w:tab w:val="left" w:pos="3060"/>
        </w:tabs>
        <w:ind w:left="3060" w:hanging="420"/>
      </w:pPr>
      <w:rPr>
        <w:rFonts w:hint="default" w:ascii="Wingdings" w:hAnsi="Wingdings"/>
      </w:rPr>
    </w:lvl>
    <w:lvl w:ilvl="7" w:tentative="0">
      <w:start w:val="1"/>
      <w:numFmt w:val="bullet"/>
      <w:lvlText w:val=""/>
      <w:lvlJc w:val="left"/>
      <w:pPr>
        <w:tabs>
          <w:tab w:val="left" w:pos="3480"/>
        </w:tabs>
        <w:ind w:left="3480" w:hanging="420"/>
      </w:pPr>
      <w:rPr>
        <w:rFonts w:hint="default" w:ascii="Wingdings" w:hAnsi="Wingdings"/>
      </w:rPr>
    </w:lvl>
    <w:lvl w:ilvl="8" w:tentative="0">
      <w:start w:val="1"/>
      <w:numFmt w:val="bullet"/>
      <w:lvlText w:val=""/>
      <w:lvlJc w:val="left"/>
      <w:pPr>
        <w:tabs>
          <w:tab w:val="left" w:pos="3900"/>
        </w:tabs>
        <w:ind w:left="3900" w:hanging="420"/>
      </w:pPr>
      <w:rPr>
        <w:rFonts w:hint="default" w:ascii="Wingdings" w:hAnsi="Wingdings"/>
      </w:rPr>
    </w:lvl>
  </w:abstractNum>
  <w:abstractNum w:abstractNumId="2">
    <w:nsid w:val="53286C7C"/>
    <w:multiLevelType w:val="multilevel"/>
    <w:tmpl w:val="53286C7C"/>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ZmE0ZmU3Y2M1ZWQ5MWU4OTc0ZDQ0OGMzYzM2NmMifQ=="/>
  </w:docVars>
  <w:rsids>
    <w:rsidRoot w:val="28B744B4"/>
    <w:rsid w:val="1C940C38"/>
    <w:rsid w:val="23B10F79"/>
    <w:rsid w:val="28B744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paragraph" w:styleId="3">
    <w:name w:val="heading 4"/>
    <w:basedOn w:val="1"/>
    <w:next w:val="1"/>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4">
    <w:name w:val="Normal Indent"/>
    <w:basedOn w:val="1"/>
    <w:qFormat/>
    <w:uiPriority w:val="0"/>
    <w:pPr>
      <w:ind w:firstLine="200" w:firstLineChars="200"/>
    </w:pPr>
  </w:style>
  <w:style w:type="paragraph" w:styleId="5">
    <w:name w:val="Body Text"/>
    <w:basedOn w:val="1"/>
    <w:next w:val="1"/>
    <w:unhideWhenUsed/>
    <w:qFormat/>
    <w:uiPriority w:val="99"/>
    <w:pPr>
      <w:spacing w:after="120"/>
    </w:pPr>
  </w:style>
  <w:style w:type="paragraph" w:styleId="6">
    <w:name w:val="Plain Text"/>
    <w:basedOn w:val="1"/>
    <w:qFormat/>
    <w:uiPriority w:val="0"/>
    <w:rPr>
      <w:rFonts w:ascii="宋体" w:eastAsia="宋体"/>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annotation reference"/>
    <w:basedOn w:val="9"/>
    <w:semiHidden/>
    <w:unhideWhenUsed/>
    <w:qFormat/>
    <w:uiPriority w:val="99"/>
    <w:rPr>
      <w:sz w:val="21"/>
      <w:szCs w:val="21"/>
    </w:rPr>
  </w:style>
  <w:style w:type="paragraph" w:styleId="11">
    <w:name w:val="List Paragraph"/>
    <w:basedOn w:val="1"/>
    <w:qFormat/>
    <w:uiPriority w:val="34"/>
    <w:pPr>
      <w:ind w:firstLine="420" w:firstLineChars="200"/>
    </w:pPr>
  </w:style>
  <w:style w:type="paragraph" w:customStyle="1" w:styleId="12">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13">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2023-11-14T07:08:00Z</dcterms:created>
  <dc:creator>Administrator</dc:creator>
  <cp:lastModifiedBy>罗珊珊</cp:lastModifiedBy>
  <dcterms:modified xsi:type="dcterms:W3CDTF">2023-11-28T02:24:46Z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D71F8BC07D4C4696A553070D8D0FC422_12</vt:lpwstr>
  </property>
</Properties>
</file>