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lang w:val="en-US" w:eastAsia="zh-CN"/>
        </w:rPr>
      </w:pPr>
      <w:r>
        <w:rPr>
          <w:rFonts w:hint="eastAsia" w:ascii="方正小标宋简体" w:hAnsi="方正小标宋简体" w:eastAsia="方正小标宋简体" w:cs="方正小标宋简体"/>
          <w:b/>
          <w:bCs/>
          <w:color w:val="000000"/>
          <w:sz w:val="40"/>
          <w:szCs w:val="40"/>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yellow"/>
          <w:lang w:val="en-US" w:eastAsia="zh-CN"/>
        </w:rPr>
        <w:t>晋阳院区女性常见肿瘤防治中心二期改建项目</w:t>
      </w:r>
      <w:r>
        <w:rPr>
          <w:rFonts w:hint="eastAsia" w:ascii="方正小标宋简体" w:hAnsi="方正小标宋简体" w:eastAsia="方正小标宋简体" w:cs="方正小标宋简体"/>
          <w:b/>
          <w:bCs/>
          <w:color w:val="000000"/>
          <w:sz w:val="40"/>
          <w:szCs w:val="40"/>
          <w:highlight w:val="none"/>
          <w:lang w:val="en-US" w:eastAsia="zh-CN"/>
        </w:rPr>
        <w:t>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yellow"/>
          <w:lang w:val="en-US" w:eastAsia="zh-CN"/>
        </w:rPr>
        <w:t>女性常见肿瘤防治中心二期改建项目</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p>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二、本项目的市场调研公告在四川妇幼保健网主页(http:www.fybj.net)上公开发布（提供免费下载），供符合条件的潜在供应商查阅。</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三、市场调研期限：</w:t>
      </w:r>
      <w:r>
        <w:rPr>
          <w:rFonts w:hint="eastAsia" w:ascii="仿宋" w:hAnsi="仿宋" w:eastAsia="仿宋" w:cs="仿宋"/>
          <w:color w:val="000000"/>
          <w:sz w:val="32"/>
          <w:szCs w:val="32"/>
          <w:highlight w:val="yellow"/>
          <w:lang w:val="en-US" w:eastAsia="zh-CN"/>
        </w:rPr>
        <w:t>2024年1月18日-2024年1月26日</w:t>
      </w:r>
      <w:r>
        <w:rPr>
          <w:rFonts w:hint="eastAsia" w:ascii="仿宋" w:hAnsi="仿宋" w:eastAsia="仿宋" w:cs="仿宋"/>
          <w:color w:val="000000"/>
          <w:sz w:val="32"/>
          <w:szCs w:val="32"/>
          <w:lang w:val="en-US" w:eastAsia="zh-CN"/>
        </w:rPr>
        <w:t>。</w:t>
      </w:r>
    </w:p>
    <w:p>
      <w:pPr>
        <w:pStyle w:val="7"/>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市场调研期间，请各符合条件的潜在供应商在工作日到我院后勤保障部提交资料。</w:t>
      </w:r>
    </w:p>
    <w:p>
      <w:pPr>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四、市场调研品目、配置及需求（具体内容详见附件）。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五、提供真实齐全的资质证明文件一份（保证所提供的各种材料和证明材料的真实性，承担相应的法律责任，并请按照下面的顺序装订）：</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1.封面（注明包号、品目、公司名称、联系人、联系电话、加盖公司印章）</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2.营业执照（副本）</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3.税务证（国、地税副本）</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4.组织机构代码证（副本）</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5.质量保证书（见附件）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6.经办人授权委托书（原件，见附件）,法人、经办人身份证复印件。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7.国家规定的其它相关资质证明文件或其它涉及特许经营许可的须提供经营许可证书的复印件。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8.报价一览表（见附件-工程量清单）。</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9.如有质量检测中心或法定机构出具的产品检测报告∕性能自测报告∕出厂检验报告的复印或扫描件。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10.如有其他证书：产品在技术、节能、安全、环保和自主创新方面获得的认证证书或制造厂家和产品所获国家级荣誉称号等复印或扫描件。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11.业绩证明文件（提供近三个月内送货复印件＜需有客户签名＞或银行进账联复印件）；（见附件）。</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12.售后服务承诺书（含质量、货源保证，产品验收标准、质保期、售后服务响应等）。</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13.施工方案及施工工期。</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14.封底</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六、报价要求</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1.以人民币报价（格式见附件-工程量清单）。</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2.报价表中的价格应包括货物设计、材料、制造、包装、运输、装卸、保险、关税、增值税、仓储、商检、卫检、报关、输机、清关手续费、调试、培训、质检、保修、其它伴随服务等所有费用。</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3.可提供多种备选产品，分别报价，并分别说明性能、配置及参数（提供电子版本）。</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七、其他说明：</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1.根据要求及自身实际用A4纸编制市场调研书，严格按上述第五条的装订顺序编制市场调研书。</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2.如有，提供相关的产品技术资料。</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3.提供的所有资料须加盖鲜章。</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5.如有，提供所报产品的样品。</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6.对技术指标的咨询：028-65978238 尚老师</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八、市场调研书的递交：工作日08:00-12:00、14:00-17:30，递交截止时间</w:t>
      </w:r>
      <w:r>
        <w:rPr>
          <w:rFonts w:hint="eastAsia" w:ascii="仿宋" w:hAnsi="仿宋" w:eastAsia="仿宋" w:cs="仿宋"/>
          <w:color w:val="000000"/>
          <w:sz w:val="32"/>
          <w:szCs w:val="32"/>
          <w:highlight w:val="yellow"/>
          <w:lang w:val="en-US" w:eastAsia="zh-CN"/>
        </w:rPr>
        <w:t>2024年1月26</w:t>
      </w:r>
      <w:bookmarkStart w:id="0" w:name="_GoBack"/>
      <w:bookmarkEnd w:id="0"/>
      <w:r>
        <w:rPr>
          <w:rFonts w:hint="eastAsia" w:ascii="仿宋" w:hAnsi="仿宋" w:eastAsia="仿宋" w:cs="仿宋"/>
          <w:color w:val="000000"/>
          <w:sz w:val="32"/>
          <w:szCs w:val="32"/>
          <w:highlight w:val="none"/>
          <w:lang w:val="en-US" w:eastAsia="zh-CN"/>
        </w:rPr>
        <w:t>日</w:t>
      </w:r>
      <w:r>
        <w:rPr>
          <w:rFonts w:hint="eastAsia" w:ascii="仿宋" w:hAnsi="仿宋" w:eastAsia="仿宋" w:cs="仿宋"/>
          <w:color w:val="000000"/>
          <w:sz w:val="32"/>
          <w:szCs w:val="32"/>
          <w:lang w:val="en-US" w:eastAsia="zh-CN"/>
        </w:rPr>
        <w:t>下午17:00。一式一份送交四川省妇幼保健院后勤保障部(综合楼203办公室，电子版调研资料必须同步发送到工作人员邮箱897655200@qq.com，并备注好调研项目名称及公司名称、联系方式)。</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  址：四川省成都市晋阳路沙堰西二街290号</w:t>
      </w:r>
    </w:p>
    <w:p>
      <w:pPr>
        <w:pStyle w:val="7"/>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联系人：尚老师</w:t>
      </w:r>
    </w:p>
    <w:p>
      <w:pPr>
        <w:pStyle w:val="7"/>
        <w:keepNext w:val="0"/>
        <w:keepLines w:val="0"/>
        <w:widowControl/>
        <w:suppressLineNumbers w:val="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电  话：028-65978238</w:t>
      </w:r>
    </w:p>
    <w:p>
      <w:pPr>
        <w:pStyle w:val="7"/>
        <w:keepNext w:val="0"/>
        <w:keepLines w:val="0"/>
        <w:widowControl/>
        <w:suppressLineNumbers w:val="0"/>
        <w:jc w:val="left"/>
      </w:pPr>
      <w:r>
        <w:rPr>
          <w:rFonts w:hint="eastAsia" w:ascii="仿宋" w:hAnsi="仿宋" w:eastAsia="仿宋" w:cs="仿宋"/>
          <w:color w:val="00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3BC3740"/>
    <w:rsid w:val="0794182E"/>
    <w:rsid w:val="0B7A6020"/>
    <w:rsid w:val="15EB1CF0"/>
    <w:rsid w:val="199159D4"/>
    <w:rsid w:val="1B8A1F05"/>
    <w:rsid w:val="1E3A0C0A"/>
    <w:rsid w:val="1EF250E8"/>
    <w:rsid w:val="23191D70"/>
    <w:rsid w:val="258F57D1"/>
    <w:rsid w:val="2BC00B12"/>
    <w:rsid w:val="2DF74FDD"/>
    <w:rsid w:val="315573FE"/>
    <w:rsid w:val="31B26E69"/>
    <w:rsid w:val="368232C8"/>
    <w:rsid w:val="4B8517A1"/>
    <w:rsid w:val="4CD30E13"/>
    <w:rsid w:val="4CEA6739"/>
    <w:rsid w:val="4D556D35"/>
    <w:rsid w:val="55065454"/>
    <w:rsid w:val="566354CB"/>
    <w:rsid w:val="5BF1127E"/>
    <w:rsid w:val="603B5578"/>
    <w:rsid w:val="60DB6B11"/>
    <w:rsid w:val="6C560C8C"/>
    <w:rsid w:val="77F2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line="360" w:lineRule="auto"/>
      <w:ind w:left="420" w:leftChars="200"/>
    </w:pPr>
    <w:rPr>
      <w:sz w:val="24"/>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hasee</cp:lastModifiedBy>
  <dcterms:modified xsi:type="dcterms:W3CDTF">2024-01-17T06:52:36Z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