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666666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666666"/>
          <w:spacing w:val="0"/>
          <w:sz w:val="44"/>
          <w:szCs w:val="44"/>
          <w:bdr w:val="none" w:color="auto" w:sz="0" w:space="0"/>
          <w:shd w:val="clear" w:fill="FFFFFF"/>
        </w:rPr>
        <w:t>油烟管道清洗采购项目市场调研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一、项目名称：油烟管道清洗采购项目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二、本市场调研项目在“四川省妇幼保健院官网”（http://www.fybj.net）上公开发布，供符合条件的生产企业、经营企业以及潜在供应商前来参加产品市场调研。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三、市场调研期限:202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25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日-202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年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9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日。市场调研期间，请各潜在供应商到我院晋阳院区后勤保障部提交相关调研资料。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四、市场调研品目、配置及功能需求（见附件）。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1.封面（注明品目、公司名称、联系人、联系电话、加盖公司印章）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2.统一社会信用代码三证合一营业执照或法人登记证书（副本、复印件）；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3. 法定代表人授权书（原件），法定代表人和被授权人身份证复印件；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4.报价一览表；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5.产品技术及解决方案和其他有关介绍资料；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6.封底。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六、报价要求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以人民币报价。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七、市场调研书的递交：请于调研期间工作日（08:00—12:00、14:00-17:30）内，将市场调研书一式一份送至四川省妇幼保健院后勤保障部（晋阳院区综合楼203室）。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地  址：成都市武侯区沙堰西二街290号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联系人：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胡</w:t>
      </w:r>
      <w:bookmarkStart w:id="0" w:name="_GoBack"/>
      <w:bookmarkEnd w:id="0"/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t>电  话：028-65978223</w:t>
      </w:r>
    </w:p>
    <w:p>
      <w:pPr>
        <w:rPr>
          <w:rFonts w:hint="eastAsia" w:ascii="楷体" w:hAnsi="楷体" w:eastAsia="楷体" w:cs="楷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C53E51-2888-4BB3-AA39-488306B8AA9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4585956-BB21-45B8-91D2-D251378D6A73}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DdhMTA3MmJiYWIxMWY0YjE1MTgyNzljMmRmYzgifQ=="/>
  </w:docVars>
  <w:rsids>
    <w:rsidRoot w:val="00000000"/>
    <w:rsid w:val="61CB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2024-01-24T03:01:26Z</dcterms:created>
  <dc:creator>胡森淼</dc:creator>
  <cp:lastModifiedBy>天啊娃娃</cp:lastModifiedBy>
  <dcterms:modified xsi:type="dcterms:W3CDTF">2024-01-24T03:02:47Z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F5EFA4624234486491F8942DA6C4E55A_12</vt:lpwstr>
  </property>
</Properties>
</file>