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tabs>
          <w:tab w:val="left" w:pos="1281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ab/>
      </w:r>
    </w:p>
    <w:p>
      <w:pPr>
        <w:tabs>
          <w:tab w:val="left" w:pos="1281"/>
          <w:tab w:val="center" w:pos="4213"/>
        </w:tabs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后勤五金类日杂用品采购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要求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一、项目概况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1.项目名称：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后勤五金类日杂用品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2.项目位置：四川省妇幼保健院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晋阳院区（武侯区沙堰西二街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290号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二、参数要求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tbl>
      <w:tblPr>
        <w:tblStyle w:val="8"/>
        <w:tblW w:w="4840" w:type="pct"/>
        <w:jc w:val="center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9"/>
        <w:gridCol w:w="1939"/>
        <w:gridCol w:w="3298"/>
        <w:gridCol w:w="865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物资名称 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规格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/型号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单位 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预估年度用量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感应水龙头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交直流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LED灯管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60cm长/8W/白光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LED灯泡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13W/E27/白光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窗户把手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孔距4公分、左右执手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控制保护开关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25A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浴霸灯泡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275w、长165mm/直径125mm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微波炉定时器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wld35-1/P220v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纱窗布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灰色/20目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纱窗压条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嵌入式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卷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十孔面板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86型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紫外线灯管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长度90/T8型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根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紫外线灯架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长度90/T8型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长颈龙头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17cm长度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短颈龙头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11cm长度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  <w:tblCellSpacing w:w="15" w:type="dxa"/>
          <w:jc w:val="center"/>
        </w:trPr>
        <w:tc>
          <w:tcPr>
            <w:tcW w:w="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隔热膜</w:t>
            </w:r>
          </w:p>
        </w:tc>
        <w:tc>
          <w:tcPr>
            <w:tcW w:w="32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黑色/宽度90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平方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3" w:name="_GoBack"/>
      <w:bookmarkEnd w:id="3"/>
    </w:p>
    <w:p>
      <w:pPr>
        <w:pStyle w:val="2"/>
        <w:ind w:firstLine="560" w:firstLineChars="200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三、预算控制价：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19465元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四、其他要求：</w:t>
      </w:r>
      <w:r>
        <w:rPr>
          <w:rFonts w:hint="eastAsia" w:ascii="仿宋_GB2312" w:hAnsi="仿宋_GB2312" w:eastAsia="仿宋_GB2312" w:cs="仿宋_GB2312"/>
          <w:sz w:val="28"/>
          <w:szCs w:val="28"/>
        </w:rPr>
        <w:t>需提供物品详细参数，如图片（彩印）、型号等。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以上条款均需满足，并提供相关参数资料。</w:t>
      </w:r>
    </w:p>
    <w:p>
      <w:pPr>
        <w:pStyle w:val="7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附件2:</w:t>
      </w:r>
    </w:p>
    <w:p>
      <w:pPr>
        <w:spacing w:line="240" w:lineRule="atLeast"/>
        <w:jc w:val="center"/>
        <w:rPr>
          <w:rFonts w:ascii="方正小标宋简体" w:hAnsi="仿宋" w:eastAsia="方正小标宋简体"/>
          <w:bCs/>
          <w:sz w:val="32"/>
          <w:szCs w:val="32"/>
        </w:rPr>
      </w:pPr>
      <w:r>
        <w:rPr>
          <w:rFonts w:hint="eastAsia" w:ascii="方正小标宋简体" w:hAnsi="仿宋" w:eastAsia="方正小标宋简体"/>
          <w:bCs/>
          <w:sz w:val="32"/>
          <w:szCs w:val="32"/>
        </w:rPr>
        <w:t>采购投标文件装订顺序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1、封面（公司、项目、联系人、联系方式）；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2、目录；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3、品目及报价表；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4、企业营业执照（复印件）；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5、法定代表人授权书、法人、经办人身份证（复印件）；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6、设计规范或标准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7、售后服务承诺书</w:t>
      </w:r>
      <w:r>
        <w:rPr>
          <w:rFonts w:hint="eastAsia" w:ascii="仿宋_GB2312" w:eastAsia="仿宋_GB2312"/>
          <w:sz w:val="28"/>
          <w:szCs w:val="28"/>
          <w:lang w:eastAsia="zh-CN"/>
        </w:rPr>
        <w:t>（质保期和售后服务）；</w:t>
      </w:r>
    </w:p>
    <w:p>
      <w:pPr>
        <w:spacing w:line="520" w:lineRule="exac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8、产品介绍；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lang w:eastAsia="zh-CN"/>
        </w:rPr>
        <w:t>反商业贿赂承诺书；</w:t>
      </w:r>
    </w:p>
    <w:p>
      <w:pPr>
        <w:spacing w:line="520" w:lineRule="exac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10、无围标、串标行为承诺书；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11、</w:t>
      </w:r>
      <w:r>
        <w:rPr>
          <w:rFonts w:hint="eastAsia" w:ascii="仿宋_GB2312" w:eastAsia="仿宋_GB2312"/>
          <w:sz w:val="28"/>
          <w:szCs w:val="28"/>
        </w:rPr>
        <w:t>封底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注：请务必按以上顺序装订资料，如有非中文资料，请同时提供中文翻译件。</w:t>
      </w:r>
    </w:p>
    <w:p>
      <w:pPr>
        <w:pStyle w:val="7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附件3: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0"/>
          <w:szCs w:val="30"/>
        </w:rPr>
        <w:t>品目及报价表</w:t>
      </w:r>
    </w:p>
    <w:tbl>
      <w:tblPr>
        <w:tblStyle w:val="8"/>
        <w:tblW w:w="80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793"/>
        <w:gridCol w:w="1468"/>
        <w:gridCol w:w="825"/>
        <w:gridCol w:w="782"/>
        <w:gridCol w:w="1140"/>
        <w:gridCol w:w="11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9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468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82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782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数量</w:t>
            </w:r>
          </w:p>
        </w:tc>
        <w:tc>
          <w:tcPr>
            <w:tcW w:w="114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 w:eastAsiaTheme="minorEastAsia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单价（元）</w:t>
            </w:r>
          </w:p>
        </w:tc>
        <w:tc>
          <w:tcPr>
            <w:tcW w:w="114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总价（元）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合计</w:t>
            </w: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法定代表人或授权代表（签字）：     </w:t>
      </w:r>
    </w:p>
    <w:p>
      <w:pPr>
        <w:widowControl/>
        <w:spacing w:line="360" w:lineRule="auto"/>
        <w:ind w:firstLine="48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日期：</w:t>
      </w:r>
    </w:p>
    <w:p>
      <w:pPr>
        <w:pStyle w:val="7"/>
        <w:widowControl/>
        <w:spacing w:line="440" w:lineRule="atLeast"/>
        <w:rPr>
          <w:rFonts w:hint="eastAsia" w:ascii="黑体" w:hAnsi="黑体" w:eastAsia="黑体" w:cs="仿宋"/>
          <w:color w:val="000000"/>
          <w:sz w:val="28"/>
          <w:szCs w:val="28"/>
        </w:rPr>
      </w:pPr>
    </w:p>
    <w:p>
      <w:pPr>
        <w:pStyle w:val="7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附件4:</w:t>
      </w:r>
    </w:p>
    <w:p>
      <w:pPr>
        <w:pStyle w:val="3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20" w:hanging="720"/>
        <w:jc w:val="center"/>
        <w:textAlignment w:val="auto"/>
        <w:rPr>
          <w:rFonts w:hint="eastAsia" w:ascii="宋体" w:hAnsi="宋体" w:eastAsia="宋体" w:cs="宋体"/>
          <w:b w:val="0"/>
          <w:lang w:val="zh-CN"/>
        </w:rPr>
      </w:pPr>
      <w:bookmarkStart w:id="0" w:name="_Toc95295163"/>
      <w:bookmarkStart w:id="1" w:name="_Toc174767233"/>
      <w:bookmarkStart w:id="2" w:name="_Toc237343703"/>
      <w:r>
        <w:rPr>
          <w:rFonts w:hint="eastAsia" w:ascii="宋体" w:hAnsi="宋体" w:eastAsia="宋体" w:cs="宋体"/>
          <w:lang w:val="zh-CN"/>
        </w:rPr>
        <w:t>法定代表人身份授权书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</w:pP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8"/>
          <w:szCs w:val="24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val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（采购单位名称）：</w:t>
      </w:r>
    </w:p>
    <w:p>
      <w:pPr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本授权声明：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（投标人名称）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</w:t>
      </w:r>
    </w:p>
    <w:p>
      <w:pPr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（法定代表人姓名、职务）授权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（被授权人姓名、职务）为我方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“                        ”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项目投标活动的合法代表，以我方名义全权处理该项目有关投标、签订合同以及执行合同等一切事宜。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特此声明。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法定代表人签字：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授权代表签字：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投标人名称：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 xml:space="preserve">      （加盖公章）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日期：</w:t>
      </w:r>
    </w:p>
    <w:p>
      <w:pPr>
        <w:pageBreakBefore w:val="0"/>
        <w:widowControl w:val="0"/>
        <w:numPr>
          <w:ilvl w:val="0"/>
          <w:numId w:val="1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说明：上述证明文件附有法定代表人、被授权代表身份证复印件（加盖公章）时才能生效。</w:t>
      </w:r>
      <w:bookmarkEnd w:id="0"/>
      <w:bookmarkEnd w:id="1"/>
      <w:bookmarkEnd w:id="2"/>
    </w:p>
    <w:p>
      <w:pPr>
        <w:widowControl/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附件5:</w:t>
      </w:r>
    </w:p>
    <w:p>
      <w:pPr>
        <w:widowControl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反商业贿赂承诺书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为维护卫生行业的整体形象，保证药品、医疗器械、仪器设备、物资、基建工程招投标工作以及药品、试剂销售等工作的合法开展，维护贵院医疗、管理工作的正常秩序，保障广大患者的健康和利益，本厂家、商家、公司特郑重承诺如下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一、 严格按照《招标投标法》、《药品管理法》、《反不正当竞争法》等有关法律、法规、规章、政策的规定，规范本厂家、商家、公司的药品、医疗器械、设备、物资、基建工程竞标工作以及药品准入贵院以后的销售等工作，保证做到合法竞标、正当竞争、廉洁经营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二、本厂家、商家、公司保证在药品、医疗器械、设备、物资、基建工程竞标工作及药品、试剂销售等工作中承诺做到：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1、不与其他投标人相互串通投标报价，损害贵院的合法权益；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2、不与招标人串通投标，损害国家利益、社会公共利益或他人的合法权益；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3、不以向招标人或者评标委员会成员行贿的手段谋取中标；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4、竞标报价不违反相关法律的规定，也不以他人名义投标或者以其他方式弄虚作假，骗取中标；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5、保证不以其他任何方式扰乱贵院的招标工作；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6、保证不在药品销售、医疗器械、设备、物资、基建工程竞标中采取账外暗中给予回扣的手段腐蚀、贿赂医护、药剂人员、干部等其他相关人员；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7、保证不以任何名义包括以宣传费、临床促销费、开单费、处方费、广告费、免费度假、考察旅游、房屋装修等任何名义给予贵院采购人员、药剂人员、医护人员、干部等有关人员以财物或者其他利益；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8、保证不让贵院临床科室、药剂部门以及有关人员登记、统计医生处方或为此提供方便，干扰贵院的正常工作秩序；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9、保证不以其他任何不正当竞争手段推销药品、医疗器械、设备、物资。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三、本厂家、商家、公司保证竭力维护贵院的声誉，不做任何有损贵院形象的事情。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四、本厂家、商家、公司保证加强对竞标、促销等工作的领导、监督和检查；加强对本厂家、商家、公司工作人员进行相关法律、法规、规章、政策等的教育工作，切实要求本厂家、商家、公司相关工作人员不得采取各类回扣手段腐蚀、贿赂采购、药剂、医护、干部等相关人员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五、对本厂家、商家、公司及本厂家、商家、公司工作人员采取以上手段竞标、促销等，干扰贵院正常工作秩序，损害贵院形象的，本厂家、商家、公司保证：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1、对尚处在竞标阶段的，贵院有权取消本厂家、商家、公司的竞标资格；已经中标的，贵院有权取消中标；对已经获得准入资格的，贵院有权随时取消本厂家、商家、公司的准入资格；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2、对本厂家、商家、公司相关工作人员作出严肃处理；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3、对由于本厂家、商家、公司或本厂家、商家、公司工作人员的上述行为给贵院造成经济或名誉损失的，由本厂家、商家、公司负责，并愿意承担全部民事赔偿责任。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六、 采购物资名称：                                   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本《承诺书》一式二份（一份由承诺人自存；一份随竞价书传递）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承诺企业名称（公章）                  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法人代表或委托代理人（承诺人）</w:t>
      </w:r>
    </w:p>
    <w:p>
      <w:pPr>
        <w:widowControl/>
        <w:spacing w:line="360" w:lineRule="auto"/>
        <w:ind w:firstLine="64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仿宋_GB2312" w:hAnsi="仿宋" w:eastAsia="仿宋_GB2312" w:cs="新宋体"/>
          <w:color w:val="000000"/>
          <w:kern w:val="0"/>
          <w:sz w:val="24"/>
        </w:rPr>
      </w:pPr>
    </w:p>
    <w:p>
      <w:pPr>
        <w:rPr>
          <w:rFonts w:hint="eastAsia"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附件6：</w:t>
      </w:r>
    </w:p>
    <w:p>
      <w:pPr>
        <w:tabs>
          <w:tab w:val="left" w:pos="6645"/>
        </w:tabs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无围标、串标行为承诺书</w:t>
      </w:r>
    </w:p>
    <w:p>
      <w:pPr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本公司郑重承诺：我公司自觉遵守《中华人民共和国政府采购法》和《中华人民共和国政府采购法实施条例》的有关规定，我公司在参加本次项目（项目名称：</w:t>
      </w:r>
      <w:r>
        <w:rPr>
          <w:rFonts w:hint="eastAsia" w:ascii="仿宋_GB2312" w:hAnsi="宋体" w:eastAsia="仿宋_GB2312" w:cs="宋体"/>
          <w:color w:val="FF0000"/>
          <w:sz w:val="28"/>
          <w:szCs w:val="28"/>
        </w:rPr>
        <w:t>XXXXXXX</w:t>
      </w:r>
      <w:r>
        <w:rPr>
          <w:rFonts w:hint="eastAsia" w:ascii="仿宋_GB2312" w:hAnsi="宋体" w:eastAsia="仿宋_GB2312" w:cs="宋体"/>
          <w:sz w:val="28"/>
          <w:szCs w:val="28"/>
        </w:rPr>
        <w:t>）采购活动中，无以下围标、串标行为：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1.不同供应商的投标文件由同一单位或者个人编制；</w:t>
      </w:r>
    </w:p>
    <w:p>
      <w:pPr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2.不同供应商委托同一单位或者个人办理投标事宜；</w:t>
      </w:r>
    </w:p>
    <w:p>
      <w:pPr>
        <w:pStyle w:val="2"/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3.不同供应商的投标文件载明的项目管理成员或者联系人员为同一人；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4.不同供应商的投标文件异常一致或者投标报价呈规律性差异；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5.不同供应商的投标文件相互混装；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6.不同供应商的投标保证金从同一单位或者个人的账户转出；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7.不同供应商的董事、监事、高管、单位负责人为同一人或者存在控股、管理关系的不同单位参加同一采购项目；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8.供应商之间事先约定由某一特定供应商中标、成交；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9.供应商之间商定部分供应商放弃参加采购活动或者放弃中标、成交；</w:t>
      </w:r>
    </w:p>
    <w:p>
      <w:pPr>
        <w:pStyle w:val="2"/>
        <w:adjustRightInd w:val="0"/>
        <w:snapToGrid w:val="0"/>
        <w:spacing w:line="276" w:lineRule="auto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    10.法律法规界定的其他围标串标行为。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我公司承诺在本项目采购活动中，与采购人不存在关联关系，与其他投标单位不存在关联关系。如被查实在本项目采购活动中存在围标、串标的，本公司将承担法律责任，接受相应的法律法规处罚。</w:t>
      </w:r>
    </w:p>
    <w:p>
      <w:pPr>
        <w:pStyle w:val="2"/>
        <w:adjustRightInd w:val="0"/>
        <w:snapToGrid w:val="0"/>
        <w:spacing w:line="276" w:lineRule="auto"/>
        <w:rPr>
          <w:rFonts w:ascii="仿宋_GB2312" w:hAnsi="宋体" w:eastAsia="仿宋_GB2312" w:cs="宋体"/>
          <w:sz w:val="28"/>
          <w:szCs w:val="28"/>
        </w:rPr>
      </w:pP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投标人法人代表或委托代理人（承诺人） ：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投标人：（公章）  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hint="eastAsia" w:ascii="仿宋_GB2312" w:hAnsi="仿宋" w:eastAsia="仿宋_GB2312" w:cs="新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sz w:val="28"/>
          <w:szCs w:val="28"/>
        </w:rPr>
        <w:t>日期：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13304"/>
    <w:multiLevelType w:val="multilevel"/>
    <w:tmpl w:val="38513304"/>
    <w:lvl w:ilvl="0" w:tentative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yMzI4ZjMyMGE5NDQ2NDYwNzQ4M2E4MGQ3NTVhNzAifQ=="/>
  </w:docVars>
  <w:rsids>
    <w:rsidRoot w:val="00000000"/>
    <w:rsid w:val="00CE1230"/>
    <w:rsid w:val="01B36BD0"/>
    <w:rsid w:val="07BA0969"/>
    <w:rsid w:val="09043B9D"/>
    <w:rsid w:val="09D56F0A"/>
    <w:rsid w:val="0A842ABF"/>
    <w:rsid w:val="28C93645"/>
    <w:rsid w:val="2F553119"/>
    <w:rsid w:val="3354195C"/>
    <w:rsid w:val="3AB6528C"/>
    <w:rsid w:val="3C976C25"/>
    <w:rsid w:val="494C0C2D"/>
    <w:rsid w:val="49695CB6"/>
    <w:rsid w:val="4B4064AD"/>
    <w:rsid w:val="52C53132"/>
    <w:rsid w:val="579D4CDA"/>
    <w:rsid w:val="65D42295"/>
    <w:rsid w:val="6A1C0BA7"/>
    <w:rsid w:val="6C91619C"/>
    <w:rsid w:val="77205650"/>
    <w:rsid w:val="7E2925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kern w:val="0"/>
      <w:sz w:val="32"/>
      <w:szCs w:val="32"/>
    </w:rPr>
  </w:style>
  <w:style w:type="character" w:default="1" w:styleId="10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华文中宋" w:eastAsia="华文中宋"/>
      <w:bCs/>
      <w:sz w:val="28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  <w:rPr>
      <w:szCs w:val="22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99"/>
    <w:rPr>
      <w:color w:val="800080"/>
      <w:u w:val="single"/>
    </w:rPr>
  </w:style>
  <w:style w:type="character" w:styleId="12">
    <w:name w:val="Hyperlink"/>
    <w:basedOn w:val="10"/>
    <w:qFormat/>
    <w:uiPriority w:val="99"/>
    <w:rPr>
      <w:color w:val="0000FF"/>
      <w:u w:val="single"/>
    </w:rPr>
  </w:style>
  <w:style w:type="character" w:customStyle="1" w:styleId="13">
    <w:name w:val="页脚 字符"/>
    <w:basedOn w:val="10"/>
    <w:link w:val="5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4">
    <w:name w:val="页眉 字符"/>
    <w:basedOn w:val="10"/>
    <w:link w:val="6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5">
    <w:name w:val="font0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Calibri" w:hAnsi="Calibri" w:eastAsia="宋体" w:cs="Calibri"/>
      <w:kern w:val="0"/>
      <w:szCs w:val="21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9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20">
    <w:name w:val="xl6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21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22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23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4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25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27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29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30">
    <w:name w:val="xl7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31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33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34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b/>
      <w:bCs/>
      <w:kern w:val="0"/>
      <w:sz w:val="24"/>
    </w:rPr>
  </w:style>
  <w:style w:type="paragraph" w:customStyle="1" w:styleId="35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color w:val="323F4F"/>
      <w:kern w:val="0"/>
      <w:sz w:val="18"/>
      <w:szCs w:val="18"/>
    </w:rPr>
  </w:style>
  <w:style w:type="paragraph" w:customStyle="1" w:styleId="36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ascii="Calibri" w:hAnsi="Calibri" w:eastAsia="宋体" w:cs="Calibri"/>
      <w:kern w:val="0"/>
      <w:szCs w:val="21"/>
    </w:rPr>
  </w:style>
  <w:style w:type="paragraph" w:customStyle="1" w:styleId="37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ascii="Calibri" w:hAnsi="Calibri" w:eastAsia="宋体" w:cs="Calibri"/>
      <w:kern w:val="0"/>
      <w:szCs w:val="21"/>
    </w:rPr>
  </w:style>
  <w:style w:type="paragraph" w:customStyle="1" w:styleId="38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ascii="Calibri" w:hAnsi="Calibri" w:eastAsia="宋体" w:cs="Calibri"/>
      <w:kern w:val="0"/>
      <w:szCs w:val="21"/>
    </w:rPr>
  </w:style>
  <w:style w:type="paragraph" w:customStyle="1" w:styleId="39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color w:val="FF0000"/>
      <w:kern w:val="0"/>
      <w:sz w:val="18"/>
      <w:szCs w:val="18"/>
    </w:rPr>
  </w:style>
  <w:style w:type="paragraph" w:customStyle="1" w:styleId="40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color w:val="323F4F"/>
      <w:kern w:val="0"/>
      <w:sz w:val="18"/>
      <w:szCs w:val="18"/>
    </w:rPr>
  </w:style>
  <w:style w:type="paragraph" w:customStyle="1" w:styleId="41">
    <w:name w:val="xl8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24"/>
    </w:rPr>
  </w:style>
  <w:style w:type="paragraph" w:customStyle="1" w:styleId="42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24"/>
    </w:rPr>
  </w:style>
  <w:style w:type="paragraph" w:customStyle="1" w:styleId="43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44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24"/>
    </w:rPr>
  </w:style>
  <w:style w:type="paragraph" w:customStyle="1" w:styleId="45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46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47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48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ascii="Calibri" w:hAnsi="Calibri" w:eastAsia="宋体" w:cs="Calibri"/>
      <w:kern w:val="0"/>
      <w:szCs w:val="21"/>
    </w:rPr>
  </w:style>
  <w:style w:type="paragraph" w:customStyle="1" w:styleId="49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50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51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52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53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54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table" w:customStyle="1" w:styleId="55">
    <w:name w:val="网格型1"/>
    <w:basedOn w:val="8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5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C97561-3EA2-47F5-B08C-7698ADBBCB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487</Words>
  <Characters>494</Characters>
  <Paragraphs>366</Paragraphs>
  <TotalTime>4</TotalTime>
  <ScaleCrop>false</ScaleCrop>
  <LinksUpToDate>false</LinksUpToDate>
  <CharactersWithSpaces>494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2023-01-04T03:22:00Z</dcterms:created>
  <dc:creator>琪天大圣</dc:creator>
  <cp:lastModifiedBy>sfy-2022456</cp:lastModifiedBy>
  <cp:lastPrinted>2022-03-31T02:24:00Z</cp:lastPrinted>
  <dcterms:modified xsi:type="dcterms:W3CDTF">2024-02-20T01:00:37Z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82E3E14241974398B6DF10F61339A416_13</vt:lpwstr>
  </property>
</Properties>
</file>