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采购项目报价一览表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项目名称： 四川省妇幼保健院学科宣传视频制作服务项目</w:t>
      </w:r>
    </w:p>
    <w:tbl>
      <w:tblPr>
        <w:tblStyle w:val="6"/>
        <w:tblW w:w="87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550"/>
        <w:gridCol w:w="3572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255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服务内容</w:t>
            </w:r>
          </w:p>
        </w:tc>
        <w:tc>
          <w:tcPr>
            <w:tcW w:w="35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报价（元）</w:t>
            </w:r>
          </w:p>
        </w:tc>
        <w:tc>
          <w:tcPr>
            <w:tcW w:w="174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550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按时完成学科宣传视频制作不少于15条，时长合计不少于40分钟。</w:t>
            </w:r>
          </w:p>
        </w:tc>
        <w:tc>
          <w:tcPr>
            <w:tcW w:w="3572" w:type="dxa"/>
            <w:vAlign w:val="top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人民币小写：</w:t>
            </w:r>
          </w:p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人民币大写：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2"/>
                <w:szCs w:val="22"/>
                <w:shd w:val="clear" w:fill="FFFFFF"/>
                <w:lang w:val="en-US" w:eastAsia="zh-CN"/>
              </w:rPr>
              <w:t xml:space="preserve"> </w:t>
            </w:r>
          </w:p>
        </w:tc>
        <w:tc>
          <w:tcPr>
            <w:tcW w:w="174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总价不超过300000元。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注： 1.报价表中的价格应是最终用户验收合格后的总单价，包含但不限于内容策划、摄像、灯光、字幕、特效、配音、配乐、美术、后期制作、推广等人工费、税费等费用以及一切其它相关费用。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2.“报价一览表”为多页的，每页均需由法定代表人或授权代表签字并盖投标人印章。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供应商名称（盖章）：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法定代表人或授权代表（签字）：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联系方式:</w:t>
      </w:r>
      <w:bookmarkStart w:id="0" w:name="_GoBack"/>
      <w:bookmarkEnd w:id="0"/>
    </w:p>
    <w:p>
      <w:pPr>
        <w:bidi w:val="0"/>
        <w:spacing w:line="240" w:lineRule="auto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2530238E"/>
    <w:rsid w:val="06254C7E"/>
    <w:rsid w:val="1347361C"/>
    <w:rsid w:val="13D56DFF"/>
    <w:rsid w:val="1CDD0564"/>
    <w:rsid w:val="1E163328"/>
    <w:rsid w:val="1EE6343F"/>
    <w:rsid w:val="2530238E"/>
    <w:rsid w:val="288A374A"/>
    <w:rsid w:val="30D74A01"/>
    <w:rsid w:val="333B75C4"/>
    <w:rsid w:val="33561179"/>
    <w:rsid w:val="3B2E7228"/>
    <w:rsid w:val="437B0B9B"/>
    <w:rsid w:val="470B1A6C"/>
    <w:rsid w:val="4C3E622E"/>
    <w:rsid w:val="4ED25E86"/>
    <w:rsid w:val="4F2F35B7"/>
    <w:rsid w:val="5096726F"/>
    <w:rsid w:val="56AE3CC3"/>
    <w:rsid w:val="593D19AB"/>
    <w:rsid w:val="5DA6191D"/>
    <w:rsid w:val="63032C10"/>
    <w:rsid w:val="6A3A1A21"/>
    <w:rsid w:val="6AA26EF5"/>
    <w:rsid w:val="6C396ACF"/>
    <w:rsid w:val="70940740"/>
    <w:rsid w:val="709502A5"/>
    <w:rsid w:val="71E63F60"/>
    <w:rsid w:val="729D75BA"/>
    <w:rsid w:val="750B2D71"/>
    <w:rsid w:val="750C50EA"/>
    <w:rsid w:val="7C705316"/>
    <w:rsid w:val="7CA0720F"/>
    <w:rsid w:val="7F0D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rFonts w:eastAsia="黑体"/>
      <w:sz w:val="44"/>
      <w:szCs w:val="21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270</Characters>
  <Lines>0</Lines>
  <Paragraphs>0</Paragraphs>
  <TotalTime>3</TotalTime>
  <ScaleCrop>false</ScaleCrop>
  <LinksUpToDate>false</LinksUpToDate>
  <CharactersWithSpaces>316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2023-06-25T08:21:00Z</dcterms:created>
  <dc:creator>作者</dc:creator>
  <cp:lastModifiedBy>作者</cp:lastModifiedBy>
  <dcterms:modified xsi:type="dcterms:W3CDTF">2024-03-11T07:15:43Z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2A7247860783401491863DAF3BC9EBB6_13</vt:lpwstr>
  </property>
</Properties>
</file>