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9"/>
        <w:tblW w:w="912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77"/>
        <w:gridCol w:w="705"/>
        <w:gridCol w:w="3855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1"/>
                <w:szCs w:val="21"/>
                <w:lang w:val="en-US" w:eastAsia="zh-CN"/>
              </w:rPr>
              <w:t>采购项目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1"/>
                <w:szCs w:val="21"/>
              </w:rPr>
              <w:t>名称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385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耗材试剂名称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技术性能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人类免疫缺陷病毒I型核糖核酸（HIV-1 RNA)血清（液体）标准物质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3855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人类免疫缺陷病毒I型核糖核酸（HIV-1 RNA)血清（液体）标准物质</w:t>
            </w:r>
          </w:p>
        </w:tc>
        <w:tc>
          <w:tcPr>
            <w:tcW w:w="218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用于用于婴儿艾滋病早期诊断核酸检测室内质量控制。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肺炎支原体抗体检测试剂（被动凝集法）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55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肺炎支原体抗体检测试剂（被动凝集法）</w:t>
            </w:r>
          </w:p>
        </w:tc>
        <w:tc>
          <w:tcPr>
            <w:tcW w:w="218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2377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临床微生物检验试剂</w:t>
            </w:r>
            <w:bookmarkEnd w:id="0"/>
          </w:p>
        </w:tc>
        <w:tc>
          <w:tcPr>
            <w:tcW w:w="705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生殖道支原体培养和药敏试剂</w:t>
            </w:r>
          </w:p>
        </w:tc>
        <w:tc>
          <w:tcPr>
            <w:tcW w:w="218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哥伦比亚血琼脂培养基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直径70/90mm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巧克力色血琼脂培养基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直径70/90mm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营养琼脂平板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直径90mm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沙保罗琼脂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直径70/90mm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9" w:hRule="atLeast"/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MH培养基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直径90mm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羊血MH培养基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直径90mm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HTM琼脂培养基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直径90mm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念珠菌显色培养基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直径70mm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SS琼脂平板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直径70/90mm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伊红美兰琼脂平板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直径70/90mm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麦康凯琼脂平板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直径70/90mm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中国蓝琼脂平板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直径70/90mm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TCBS琼脂培养基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直径70/90mm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淋球菌琼脂平板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直径70/90mm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葡萄糖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丙二酸盐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蔗糖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鼠李糖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山梨糖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山梨醇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侧金盏花醇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水杨素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苯丙氨酸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七叶苷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蛋白胨水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麦芽糖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甘露糖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木糖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蕈糖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棉子糖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Hugh-Leifson氧化发酵（O-F）培养基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胆汁七叶苷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丙酮酸钠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硝酸盐还原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β-半乳糖苷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精氨酸双水解酶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精氨酸脱羧酶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磷酸盐葡萄糖胨水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葡萄糖酸盐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沙门氏菌属诊断血清60种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沙门氏菌属诊断血清30种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沙门氏菌属诊断血清11种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沙门氏菌属诊断血清A-F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沙门氏菌属诊断血清Vi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志贺氏菌属诊断血清50种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志贺氏菌属诊断血清22种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志贺氏菌属诊断血清四种多价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志贺氏菌属诊断血清福氏多价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志贺氏菌属诊断血清鲍氏多价（1-5型）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志贺氏菌属诊断血清痢疾1型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志贺氏菌属诊断血清痢疾2型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志贺氏菌属诊断血清宋内氏1相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志贺氏菌属诊断血清宋内氏2相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肠道致病性大肠艾希氏菌诊断血清15种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O1群霍乱弧菌诊断血清3种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伤寒、副伤寒及变形菌OX19、OX2、OXK诊断菌液（肥达氏）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伤寒、副伤寒及变形菌OX19、OX3、OXK诊断菌液（外斐氏）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含氯、碘消毒剂中和培养基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含洗必泰、季铵盐类消毒剂中和培养基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含醛类消毒剂中和培养基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含表面活性剂消毒剂中和培养基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含酚、醇类消毒剂中和培养基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营养肉汤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葡萄糖肉汤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restart"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  <w:t>临床微生物室手工药敏试剂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药敏纸片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各种微生物药敏试纸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E试验纸条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各种试验纸条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微量肉汤稀释法板条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各板条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restart"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  <w:t>细胞学和微生物学所需染液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过氧化物酶染液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铁染色液(Fe)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糖原染色液(PAS)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氯醋酸AS-D萘酚酯酶染液(AS-DCE)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酸性а-醋酸萘酚酯酶染液(ANAE)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a-醋酸萘酚酯酶染色液（a-NAE）（坚牢蓝法）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α-丁酸萘酚酯酶染色液(α-NBE)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中性粒细胞碱性磷酸酶染色液（NAP）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酸性磷酸酶染色液（ACP）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苏丹黑B染色液（SBB）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瑞氏-姬姆萨染色液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刘氏染色液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网织红细胞染色液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含铁血黄素染色液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革兰氏染色液(快速法)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革兰氏染色液(快速法)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革兰氏染色液(快速法)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革兰氏染色液(快速法)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革兰氏染色液(快速法)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抗酸染色液（冷染法）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抗酸染色液（冷染法）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抗酸染色液（冷染法）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抗酸染色液（冷染法）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抗酸染色液（荧光金胺O法）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乳酸酚棉蓝染色液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真菌荧光染色液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六胺银染色液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瑞氏-姬姆萨染色液（A液）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5000ml 迈瑞血球仪推片机使用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瑞氏-姬姆萨染色液（B液 PBS pH6.8）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5000ml 迈瑞血球仪推片机使用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油镜油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 迈瑞血球仪阅片机使用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  <w:t>诺如病毒抗原检测试剂盒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诺如病毒抗原检测试剂盒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restart"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  <w:t>梅毒螺旋体抗体检测试剂盒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梅毒螺旋体抗体检测试剂盒（凝集法）</w:t>
            </w:r>
          </w:p>
        </w:tc>
        <w:tc>
          <w:tcPr>
            <w:tcW w:w="2188" w:type="dxa"/>
          </w:tcPr>
          <w:p>
            <w:pPr>
              <w:widowControl/>
              <w:spacing w:line="40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梅毒螺旋体、心磷脂IgG抗体检测试剂盒（欧蒙印迹法-免疫印迹法）</w:t>
            </w:r>
          </w:p>
        </w:tc>
        <w:tc>
          <w:tcPr>
            <w:tcW w:w="2188" w:type="dxa"/>
          </w:tcPr>
          <w:p>
            <w:pPr>
              <w:widowControl/>
              <w:spacing w:line="40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梅毒螺旋体、心磷脂IgM抗体检测试剂盒（欧蒙印迹法-免疫印迹法）</w:t>
            </w:r>
          </w:p>
        </w:tc>
        <w:tc>
          <w:tcPr>
            <w:tcW w:w="2188" w:type="dxa"/>
          </w:tcPr>
          <w:p>
            <w:pPr>
              <w:widowControl/>
              <w:spacing w:line="40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梅毒螺旋体IgG抗体检测试剂盒（间接免疫荧光法）</w:t>
            </w:r>
          </w:p>
        </w:tc>
        <w:tc>
          <w:tcPr>
            <w:tcW w:w="2188" w:type="dxa"/>
          </w:tcPr>
          <w:p>
            <w:pPr>
              <w:widowControl/>
              <w:spacing w:line="40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4" w:hRule="atLeast"/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梅毒螺旋体IgM抗体检测试剂盒（间接免疫荧光法）</w:t>
            </w:r>
          </w:p>
        </w:tc>
        <w:tc>
          <w:tcPr>
            <w:tcW w:w="2188" w:type="dxa"/>
          </w:tcPr>
          <w:p>
            <w:pPr>
              <w:widowControl/>
              <w:spacing w:line="40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restart"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  <w:t>分子组基因芯片技术平台项目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TORCH（弓形虫、风疹、巨细胞、单纯疱疹）核酸联合检测试剂</w:t>
            </w:r>
          </w:p>
        </w:tc>
        <w:tc>
          <w:tcPr>
            <w:tcW w:w="2188" w:type="dxa"/>
          </w:tcPr>
          <w:p>
            <w:pPr>
              <w:widowControl/>
              <w:spacing w:line="40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苯丙氨酸羟化酶基因突变检测试剂（五个位点）</w:t>
            </w:r>
          </w:p>
        </w:tc>
        <w:tc>
          <w:tcPr>
            <w:tcW w:w="2188" w:type="dxa"/>
          </w:tcPr>
          <w:p>
            <w:pPr>
              <w:widowControl/>
              <w:spacing w:line="40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葡萄糖6磷酸脱氢酶基因突变检测试剂（四个突变位点）</w:t>
            </w:r>
          </w:p>
        </w:tc>
        <w:tc>
          <w:tcPr>
            <w:tcW w:w="2188" w:type="dxa"/>
          </w:tcPr>
          <w:p>
            <w:pPr>
              <w:widowControl/>
              <w:spacing w:line="40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B-raf基因突变检测试剂（一个位点）</w:t>
            </w:r>
          </w:p>
        </w:tc>
        <w:tc>
          <w:tcPr>
            <w:tcW w:w="2188" w:type="dxa"/>
          </w:tcPr>
          <w:p>
            <w:pPr>
              <w:widowControl/>
              <w:spacing w:line="40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377" w:type="dxa"/>
            <w:vMerge w:val="continue"/>
            <w:tcBorders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8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K-ras基因突变检测试剂（四个位点）</w:t>
            </w:r>
          </w:p>
        </w:tc>
        <w:tc>
          <w:tcPr>
            <w:tcW w:w="2188" w:type="dxa"/>
          </w:tcPr>
          <w:p>
            <w:pPr>
              <w:widowControl/>
              <w:spacing w:line="40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3F6283"/>
    <w:rsid w:val="0B4B551A"/>
    <w:rsid w:val="0DA03F0C"/>
    <w:rsid w:val="0F03151D"/>
    <w:rsid w:val="0FE755BE"/>
    <w:rsid w:val="11483D9C"/>
    <w:rsid w:val="115B3953"/>
    <w:rsid w:val="130C4706"/>
    <w:rsid w:val="14884679"/>
    <w:rsid w:val="14DC5FE6"/>
    <w:rsid w:val="15E77FDC"/>
    <w:rsid w:val="1922378B"/>
    <w:rsid w:val="19855D68"/>
    <w:rsid w:val="19D21E58"/>
    <w:rsid w:val="1AFF2CEA"/>
    <w:rsid w:val="1CF82821"/>
    <w:rsid w:val="1CFE5D42"/>
    <w:rsid w:val="1DAB2574"/>
    <w:rsid w:val="1E4D4E43"/>
    <w:rsid w:val="1EC54167"/>
    <w:rsid w:val="1EF7704D"/>
    <w:rsid w:val="1F632DE2"/>
    <w:rsid w:val="22956DBA"/>
    <w:rsid w:val="249928C2"/>
    <w:rsid w:val="27F273EA"/>
    <w:rsid w:val="292F65F0"/>
    <w:rsid w:val="2971540E"/>
    <w:rsid w:val="2981540E"/>
    <w:rsid w:val="2AA35936"/>
    <w:rsid w:val="2CD13149"/>
    <w:rsid w:val="2E070C0A"/>
    <w:rsid w:val="33E5675C"/>
    <w:rsid w:val="34EA29AA"/>
    <w:rsid w:val="36360880"/>
    <w:rsid w:val="365E5330"/>
    <w:rsid w:val="36A9625C"/>
    <w:rsid w:val="37E95887"/>
    <w:rsid w:val="3865729E"/>
    <w:rsid w:val="3C345DA3"/>
    <w:rsid w:val="3CAC3400"/>
    <w:rsid w:val="3D5F1730"/>
    <w:rsid w:val="3E116149"/>
    <w:rsid w:val="3E425173"/>
    <w:rsid w:val="3FCD18FB"/>
    <w:rsid w:val="409838B2"/>
    <w:rsid w:val="432035FD"/>
    <w:rsid w:val="45866C47"/>
    <w:rsid w:val="46063A93"/>
    <w:rsid w:val="465D7A8F"/>
    <w:rsid w:val="46950D5C"/>
    <w:rsid w:val="47995C00"/>
    <w:rsid w:val="498B1F84"/>
    <w:rsid w:val="49A32A28"/>
    <w:rsid w:val="49D24B3B"/>
    <w:rsid w:val="49D922FC"/>
    <w:rsid w:val="4A3955D1"/>
    <w:rsid w:val="4D50027F"/>
    <w:rsid w:val="4F236458"/>
    <w:rsid w:val="4FDA303C"/>
    <w:rsid w:val="509F34AE"/>
    <w:rsid w:val="52FC18B5"/>
    <w:rsid w:val="55973554"/>
    <w:rsid w:val="592414A0"/>
    <w:rsid w:val="5A8C753B"/>
    <w:rsid w:val="5B073E8B"/>
    <w:rsid w:val="5B1F3E4F"/>
    <w:rsid w:val="5D0F19C6"/>
    <w:rsid w:val="5D453B52"/>
    <w:rsid w:val="5E314A61"/>
    <w:rsid w:val="5F661572"/>
    <w:rsid w:val="610506AC"/>
    <w:rsid w:val="64937402"/>
    <w:rsid w:val="65890566"/>
    <w:rsid w:val="660A5D02"/>
    <w:rsid w:val="674150EB"/>
    <w:rsid w:val="67C07379"/>
    <w:rsid w:val="680558FF"/>
    <w:rsid w:val="6CAD1E4F"/>
    <w:rsid w:val="6E5C4C5E"/>
    <w:rsid w:val="6EEF4616"/>
    <w:rsid w:val="70187F20"/>
    <w:rsid w:val="74335471"/>
    <w:rsid w:val="75F00F84"/>
    <w:rsid w:val="77767EDC"/>
    <w:rsid w:val="78FA03D7"/>
    <w:rsid w:val="7CB86FF9"/>
    <w:rsid w:val="7EB7600A"/>
    <w:rsid w:val="7EE361E4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basedOn w:val="10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3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ntstyle01"/>
    <w:basedOn w:val="10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26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2024-03-21T03:49:54Z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