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color w:val="000000"/>
          <w:kern w:val="0"/>
          <w:sz w:val="24"/>
        </w:rPr>
      </w:pPr>
    </w:p>
    <w:p>
      <w:pPr>
        <w:widowControl/>
        <w:shd w:val="clear"/>
        <w:spacing w:line="400" w:lineRule="atLeast"/>
        <w:jc w:val="left"/>
        <w:rPr>
          <w:rFonts w:ascii="宋体" w:hAnsi="宋体" w:cs="宋体"/>
          <w:b/>
          <w:kern w:val="0"/>
          <w:sz w:val="24"/>
        </w:rPr>
      </w:pPr>
      <w:r>
        <w:rPr>
          <w:rFonts w:hint="eastAsia" w:ascii="宋体" w:hAnsi="宋体" w:cs="宋体"/>
          <w:b/>
          <w:color w:val="000000"/>
          <w:kern w:val="0"/>
          <w:sz w:val="24"/>
        </w:rPr>
        <w:t>附件1：</w:t>
      </w:r>
    </w:p>
    <w:p>
      <w:pPr>
        <w:widowControl/>
        <w:shd w:val="clear"/>
        <w:spacing w:line="400" w:lineRule="atLeast"/>
        <w:jc w:val="center"/>
        <w:rPr>
          <w:rFonts w:hint="eastAsia" w:ascii="宋体" w:hAnsi="宋体" w:eastAsia="宋体" w:cs="宋体"/>
          <w:kern w:val="0"/>
          <w:sz w:val="24"/>
          <w:lang w:eastAsia="zh-CN"/>
        </w:rPr>
      </w:pPr>
      <w:r>
        <w:rPr>
          <w:rFonts w:hint="eastAsia" w:ascii="宋体" w:hAnsi="宋体" w:cs="宋体"/>
          <w:b/>
          <w:bCs/>
          <w:color w:val="000000"/>
          <w:kern w:val="0"/>
          <w:sz w:val="28"/>
          <w:szCs w:val="28"/>
        </w:rPr>
        <w:t>市场调研项目</w:t>
      </w:r>
      <w:r>
        <w:rPr>
          <w:rFonts w:hint="eastAsia" w:ascii="宋体" w:hAnsi="宋体" w:cs="宋体"/>
          <w:b/>
          <w:bCs/>
          <w:color w:val="000000"/>
          <w:kern w:val="0"/>
          <w:sz w:val="28"/>
          <w:szCs w:val="28"/>
          <w:lang w:val="en-US" w:eastAsia="zh-CN"/>
        </w:rPr>
        <w:t>要求</w:t>
      </w:r>
    </w:p>
    <w:p>
      <w:pPr>
        <w:widowControl/>
        <w:shd w:val="clear"/>
        <w:spacing w:line="400" w:lineRule="atLeast"/>
        <w:jc w:val="left"/>
        <w:rPr>
          <w:rFonts w:hint="eastAsia" w:ascii="宋体" w:hAnsi="宋体" w:cs="宋体"/>
          <w:kern w:val="0"/>
          <w:sz w:val="24"/>
        </w:rPr>
      </w:pPr>
    </w:p>
    <w:tbl>
      <w:tblPr>
        <w:tblStyle w:val="8"/>
        <w:tblW w:w="86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1"/>
        <w:gridCol w:w="2951"/>
        <w:gridCol w:w="5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631" w:type="dxa"/>
            <w:vAlign w:val="center"/>
          </w:tcPr>
          <w:p>
            <w:pPr>
              <w:widowControl/>
              <w:shd w:val="clear"/>
              <w:jc w:val="center"/>
              <w:rPr>
                <w:rFonts w:ascii="宋体" w:hAnsi="宋体" w:cs="宋体"/>
                <w:b/>
                <w:color w:val="000000" w:themeColor="text1"/>
                <w:kern w:val="0"/>
                <w:sz w:val="24"/>
              </w:rPr>
            </w:pPr>
            <w:r>
              <w:rPr>
                <w:rFonts w:hint="eastAsia" w:ascii="宋体" w:hAnsi="宋体" w:cs="宋体"/>
                <w:b/>
                <w:color w:val="000000" w:themeColor="text1"/>
                <w:kern w:val="0"/>
                <w:sz w:val="24"/>
              </w:rPr>
              <w:t>序号</w:t>
            </w:r>
          </w:p>
        </w:tc>
        <w:tc>
          <w:tcPr>
            <w:tcW w:w="2951" w:type="dxa"/>
            <w:tcBorders>
              <w:right w:val="single" w:color="auto" w:sz="4" w:space="0"/>
            </w:tcBorders>
            <w:vAlign w:val="center"/>
          </w:tcPr>
          <w:p>
            <w:pPr>
              <w:widowControl/>
              <w:shd w:val="clear"/>
              <w:jc w:val="center"/>
              <w:rPr>
                <w:rFonts w:ascii="宋体" w:hAnsi="宋体" w:cs="宋体"/>
                <w:b/>
                <w:color w:val="000000" w:themeColor="text1"/>
                <w:kern w:val="0"/>
                <w:sz w:val="24"/>
              </w:rPr>
            </w:pPr>
            <w:r>
              <w:rPr>
                <w:rFonts w:hint="eastAsia" w:ascii="宋体" w:hAnsi="宋体" w:cs="宋体"/>
                <w:b/>
                <w:color w:val="000000" w:themeColor="text1"/>
                <w:kern w:val="0"/>
                <w:sz w:val="24"/>
              </w:rPr>
              <w:t>产品名称</w:t>
            </w:r>
          </w:p>
        </w:tc>
        <w:tc>
          <w:tcPr>
            <w:tcW w:w="5038" w:type="dxa"/>
            <w:tcBorders>
              <w:left w:val="single" w:color="auto" w:sz="4" w:space="0"/>
            </w:tcBorders>
            <w:vAlign w:val="center"/>
          </w:tcPr>
          <w:p>
            <w:pPr>
              <w:widowControl/>
              <w:shd w:val="clear"/>
              <w:jc w:val="center"/>
              <w:rPr>
                <w:rFonts w:ascii="宋体" w:hAnsi="宋体" w:cs="宋体"/>
                <w:b/>
                <w:color w:val="000000" w:themeColor="text1"/>
                <w:kern w:val="0"/>
                <w:sz w:val="24"/>
              </w:rPr>
            </w:pPr>
            <w:r>
              <w:rPr>
                <w:rFonts w:hint="eastAsia" w:ascii="宋体" w:hAnsi="宋体" w:cs="宋体"/>
                <w:b/>
                <w:bCs/>
                <w:kern w:val="0"/>
                <w:sz w:val="24"/>
                <w:szCs w:val="20"/>
              </w:rPr>
              <w:t>技术性能</w:t>
            </w:r>
            <w:r>
              <w:rPr>
                <w:rFonts w:hint="eastAsia" w:ascii="宋体" w:hAnsi="宋体" w:cs="宋体"/>
                <w:b/>
                <w:bCs/>
                <w:kern w:val="0"/>
                <w:sz w:val="24"/>
                <w:szCs w:val="20"/>
                <w:lang w:val="en-US" w:eastAsia="zh-CN"/>
              </w:rPr>
              <w:t>等</w:t>
            </w:r>
            <w:r>
              <w:rPr>
                <w:rFonts w:hint="eastAsia" w:ascii="宋体" w:hAnsi="宋体" w:cs="宋体"/>
                <w:b/>
                <w:bCs/>
                <w:kern w:val="0"/>
                <w:sz w:val="24"/>
                <w:szCs w:val="20"/>
              </w:rPr>
              <w:t>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631" w:type="dxa"/>
            <w:vAlign w:val="center"/>
          </w:tcPr>
          <w:p>
            <w:pPr>
              <w:widowControl/>
              <w:shd w:val="clear"/>
              <w:spacing w:line="4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2951" w:type="dxa"/>
            <w:tcBorders>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一次性使用麻醉机呼吸管路</w:t>
            </w:r>
          </w:p>
        </w:tc>
        <w:tc>
          <w:tcPr>
            <w:tcW w:w="5038" w:type="dxa"/>
            <w:tcBorders>
              <w:left w:val="single" w:color="auto" w:sz="4" w:space="0"/>
            </w:tcBorders>
            <w:vAlign w:val="center"/>
          </w:tcPr>
          <w:p>
            <w:pPr>
              <w:pStyle w:val="2"/>
              <w:numPr>
                <w:ilvl w:val="0"/>
                <w:numId w:val="1"/>
              </w:numPr>
              <w:rPr>
                <w:rFonts w:hint="default"/>
                <w:lang w:val="en-US" w:eastAsia="zh-CN"/>
              </w:rPr>
            </w:pPr>
            <w:r>
              <w:rPr>
                <w:rFonts w:hint="eastAsia"/>
                <w:lang w:val="en-US" w:eastAsia="zh-CN"/>
              </w:rPr>
              <w:t>适配于德尔格、GE、科曼等品牌各型号麻醉机。</w:t>
            </w:r>
          </w:p>
          <w:p>
            <w:pPr>
              <w:numPr>
                <w:ilvl w:val="0"/>
                <w:numId w:val="2"/>
              </w:numPr>
              <w:rPr>
                <w:rFonts w:hint="default"/>
                <w:lang w:val="en-US" w:eastAsia="zh-CN"/>
              </w:rPr>
            </w:pPr>
            <w:r>
              <w:rPr>
                <w:rFonts w:hint="eastAsia"/>
                <w:lang w:val="en-US" w:eastAsia="zh-CN"/>
              </w:rPr>
              <w:t>规格满足成人和儿童。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631" w:type="dxa"/>
            <w:vAlign w:val="center"/>
          </w:tcPr>
          <w:p>
            <w:pPr>
              <w:widowControl/>
              <w:shd w:val="clear"/>
              <w:spacing w:line="400" w:lineRule="atLeast"/>
              <w:jc w:val="center"/>
              <w:rPr>
                <w:rFonts w:hint="eastAsia" w:ascii="宋体" w:hAnsi="宋体" w:eastAsia="宋体" w:cs="宋体"/>
                <w:color w:val="000000" w:themeColor="text1"/>
                <w:kern w:val="0"/>
                <w:sz w:val="24"/>
                <w:lang w:val="en-US" w:eastAsia="zh-CN"/>
              </w:rPr>
            </w:pPr>
            <w:r>
              <w:rPr>
                <w:rFonts w:hint="eastAsia" w:ascii="宋体" w:hAnsi="宋体" w:cs="宋体"/>
                <w:color w:val="000000" w:themeColor="text1"/>
                <w:kern w:val="0"/>
                <w:sz w:val="24"/>
                <w:lang w:val="en-US" w:eastAsia="zh-CN"/>
              </w:rPr>
              <w:t>2</w:t>
            </w:r>
          </w:p>
        </w:tc>
        <w:tc>
          <w:tcPr>
            <w:tcW w:w="2951" w:type="dxa"/>
            <w:tcBorders>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医用</w:t>
            </w:r>
            <w:r>
              <w:rPr>
                <w:rFonts w:hint="default" w:ascii="Times New Roman" w:hAnsi="Times New Roman" w:eastAsia="宋体" w:cs="Times New Roman"/>
                <w:kern w:val="2"/>
                <w:sz w:val="21"/>
                <w:szCs w:val="24"/>
                <w:lang w:val="en-US" w:eastAsia="zh-CN" w:bidi="ar-SA"/>
              </w:rPr>
              <w:t>钙石灰</w:t>
            </w:r>
          </w:p>
        </w:tc>
        <w:tc>
          <w:tcPr>
            <w:tcW w:w="5038" w:type="dxa"/>
            <w:tcBorders>
              <w:left w:val="single" w:color="auto" w:sz="4" w:space="0"/>
            </w:tcBorders>
            <w:vAlign w:val="center"/>
          </w:tcPr>
          <w:p>
            <w:pPr>
              <w:pStyle w:val="2"/>
              <w:rPr>
                <w:rFonts w:hint="eastAsia" w:cs="Times New Roman"/>
                <w:kern w:val="2"/>
                <w:sz w:val="21"/>
                <w:szCs w:val="24"/>
                <w:lang w:val="en-US" w:eastAsia="zh-CN" w:bidi="ar-SA"/>
              </w:rPr>
            </w:pPr>
            <w:r>
              <w:rPr>
                <w:rFonts w:hint="eastAsia" w:cs="Times New Roman"/>
                <w:kern w:val="2"/>
                <w:sz w:val="21"/>
                <w:szCs w:val="24"/>
                <w:lang w:val="en-US" w:eastAsia="zh-CN" w:bidi="ar-SA"/>
              </w:rPr>
              <w:t>与麻醉机配套使用，用于二氧化碳等酸性气体的吸收。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631" w:type="dxa"/>
            <w:vAlign w:val="center"/>
          </w:tcPr>
          <w:p>
            <w:pPr>
              <w:widowControl/>
              <w:shd w:val="clear"/>
              <w:spacing w:line="400" w:lineRule="atLeast"/>
              <w:jc w:val="center"/>
              <w:rPr>
                <w:rFonts w:hint="eastAsia" w:ascii="宋体" w:hAnsi="宋体" w:eastAsia="宋体" w:cs="宋体"/>
                <w:color w:val="000000" w:themeColor="text1"/>
                <w:kern w:val="0"/>
                <w:sz w:val="24"/>
                <w:lang w:val="en-US" w:eastAsia="zh-CN"/>
              </w:rPr>
            </w:pPr>
            <w:r>
              <w:rPr>
                <w:rFonts w:hint="eastAsia" w:ascii="宋体" w:hAnsi="宋体" w:cs="宋体"/>
                <w:color w:val="000000" w:themeColor="text1"/>
                <w:kern w:val="0"/>
                <w:sz w:val="24"/>
                <w:lang w:val="en-US" w:eastAsia="zh-CN"/>
              </w:rPr>
              <w:t>3</w:t>
            </w:r>
          </w:p>
        </w:tc>
        <w:tc>
          <w:tcPr>
            <w:tcW w:w="2951" w:type="dxa"/>
            <w:tcBorders>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医用橡皮膏</w:t>
            </w:r>
          </w:p>
        </w:tc>
        <w:tc>
          <w:tcPr>
            <w:tcW w:w="5038" w:type="dxa"/>
            <w:tcBorders>
              <w:left w:val="single" w:color="auto" w:sz="4" w:space="0"/>
            </w:tcBorders>
            <w:vAlign w:val="center"/>
          </w:tcPr>
          <w:p>
            <w:pPr>
              <w:pStyle w:val="2"/>
              <w:rPr>
                <w:rFonts w:hint="eastAsia" w:cs="Times New Roman"/>
                <w:kern w:val="2"/>
                <w:sz w:val="21"/>
                <w:szCs w:val="24"/>
                <w:lang w:val="en-US" w:eastAsia="zh-CN" w:bidi="ar-SA"/>
              </w:rPr>
            </w:pPr>
            <w:r>
              <w:rPr>
                <w:rFonts w:hint="eastAsia" w:cs="Times New Roman"/>
                <w:kern w:val="2"/>
                <w:sz w:val="21"/>
                <w:szCs w:val="24"/>
                <w:lang w:val="en-US" w:eastAsia="zh-CN" w:bidi="ar-SA"/>
              </w:rPr>
              <w:t>用于将敷料粘贴固定于创面或将其他医疗器械固定到人体的特定部位。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631" w:type="dxa"/>
            <w:vAlign w:val="center"/>
          </w:tcPr>
          <w:p>
            <w:pPr>
              <w:widowControl/>
              <w:shd w:val="clear"/>
              <w:spacing w:line="400" w:lineRule="atLeast"/>
              <w:jc w:val="center"/>
              <w:rPr>
                <w:rFonts w:hint="eastAsia" w:ascii="宋体" w:hAnsi="宋体" w:eastAsia="宋体" w:cs="宋体"/>
                <w:color w:val="000000" w:themeColor="text1"/>
                <w:kern w:val="0"/>
                <w:sz w:val="24"/>
                <w:lang w:val="en-US" w:eastAsia="zh-CN"/>
              </w:rPr>
            </w:pPr>
            <w:r>
              <w:rPr>
                <w:rFonts w:hint="eastAsia" w:ascii="宋体" w:hAnsi="宋体" w:cs="宋体"/>
                <w:color w:val="000000" w:themeColor="text1"/>
                <w:kern w:val="0"/>
                <w:sz w:val="24"/>
                <w:lang w:val="en-US" w:eastAsia="zh-CN"/>
              </w:rPr>
              <w:t>4</w:t>
            </w:r>
          </w:p>
        </w:tc>
        <w:tc>
          <w:tcPr>
            <w:tcW w:w="2951" w:type="dxa"/>
            <w:tcBorders>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一次性使用气管插管管芯</w:t>
            </w:r>
          </w:p>
        </w:tc>
        <w:tc>
          <w:tcPr>
            <w:tcW w:w="5038" w:type="dxa"/>
            <w:tcBorders>
              <w:left w:val="single" w:color="auto" w:sz="4" w:space="0"/>
            </w:tcBorders>
            <w:vAlign w:val="center"/>
          </w:tcPr>
          <w:p>
            <w:pPr>
              <w:pStyle w:val="2"/>
              <w:rPr>
                <w:rFonts w:hint="eastAsia" w:cs="Times New Roman"/>
                <w:kern w:val="2"/>
                <w:sz w:val="21"/>
                <w:szCs w:val="24"/>
                <w:lang w:val="en-US" w:eastAsia="zh-CN" w:bidi="ar-SA"/>
              </w:rPr>
            </w:pPr>
            <w:r>
              <w:rPr>
                <w:rFonts w:hint="eastAsia" w:cs="Times New Roman"/>
                <w:kern w:val="2"/>
                <w:sz w:val="21"/>
                <w:szCs w:val="24"/>
                <w:lang w:val="en-US" w:eastAsia="zh-CN" w:bidi="ar-SA"/>
              </w:rPr>
              <w:t>用于辅助气管插管插入时一次性使用。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631" w:type="dxa"/>
            <w:vAlign w:val="center"/>
          </w:tcPr>
          <w:p>
            <w:pPr>
              <w:widowControl/>
              <w:shd w:val="clear"/>
              <w:spacing w:line="400" w:lineRule="atLeast"/>
              <w:jc w:val="center"/>
              <w:rPr>
                <w:rFonts w:hint="default" w:ascii="宋体" w:hAnsi="宋体" w:cs="宋体"/>
                <w:color w:val="000000" w:themeColor="text1"/>
                <w:kern w:val="0"/>
                <w:sz w:val="24"/>
                <w:lang w:val="en-US" w:eastAsia="zh-CN"/>
              </w:rPr>
            </w:pPr>
            <w:r>
              <w:rPr>
                <w:rFonts w:hint="eastAsia" w:ascii="宋体" w:hAnsi="宋体" w:cs="宋体"/>
                <w:color w:val="000000" w:themeColor="text1"/>
                <w:kern w:val="0"/>
                <w:sz w:val="24"/>
                <w:lang w:val="en-US" w:eastAsia="zh-CN"/>
              </w:rPr>
              <w:t>5</w:t>
            </w:r>
          </w:p>
        </w:tc>
        <w:tc>
          <w:tcPr>
            <w:tcW w:w="2951" w:type="dxa"/>
            <w:tcBorders>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骨蜡</w:t>
            </w:r>
          </w:p>
        </w:tc>
        <w:tc>
          <w:tcPr>
            <w:tcW w:w="5038" w:type="dxa"/>
            <w:tcBorders>
              <w:left w:val="single" w:color="auto" w:sz="4" w:space="0"/>
            </w:tcBorders>
            <w:vAlign w:val="center"/>
          </w:tcPr>
          <w:p>
            <w:pPr>
              <w:pStyle w:val="2"/>
              <w:rPr>
                <w:rFonts w:hint="eastAsia" w:cs="Times New Roman"/>
                <w:kern w:val="2"/>
                <w:sz w:val="21"/>
                <w:szCs w:val="24"/>
                <w:lang w:val="en-US" w:eastAsia="zh-CN" w:bidi="ar-SA"/>
              </w:rPr>
            </w:pPr>
            <w:r>
              <w:rPr>
                <w:rFonts w:hint="eastAsia" w:cs="Times New Roman"/>
                <w:kern w:val="2"/>
                <w:sz w:val="21"/>
                <w:szCs w:val="24"/>
                <w:lang w:val="en-US" w:eastAsia="zh-CN" w:bidi="ar-SA"/>
              </w:rPr>
              <w:t>用于止血用。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631" w:type="dxa"/>
            <w:vAlign w:val="center"/>
          </w:tcPr>
          <w:p>
            <w:pPr>
              <w:widowControl/>
              <w:shd w:val="clear"/>
              <w:spacing w:line="400" w:lineRule="atLeast"/>
              <w:jc w:val="center"/>
              <w:rPr>
                <w:rFonts w:hint="default" w:ascii="宋体" w:hAnsi="宋体" w:cs="宋体"/>
                <w:color w:val="000000" w:themeColor="text1"/>
                <w:kern w:val="0"/>
                <w:sz w:val="24"/>
                <w:lang w:val="en-US" w:eastAsia="zh-CN"/>
              </w:rPr>
            </w:pPr>
            <w:r>
              <w:rPr>
                <w:rFonts w:hint="eastAsia" w:ascii="宋体" w:hAnsi="宋体" w:cs="宋体"/>
                <w:color w:val="000000" w:themeColor="text1"/>
                <w:kern w:val="0"/>
                <w:sz w:val="24"/>
                <w:lang w:val="en-US" w:eastAsia="zh-CN"/>
              </w:rPr>
              <w:t>6</w:t>
            </w:r>
          </w:p>
        </w:tc>
        <w:tc>
          <w:tcPr>
            <w:tcW w:w="2951" w:type="dxa"/>
            <w:tcBorders>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高频切除电极</w:t>
            </w:r>
          </w:p>
        </w:tc>
        <w:tc>
          <w:tcPr>
            <w:tcW w:w="5038" w:type="dxa"/>
            <w:tcBorders>
              <w:left w:val="single" w:color="auto" w:sz="4" w:space="0"/>
            </w:tcBorders>
            <w:vAlign w:val="center"/>
          </w:tcPr>
          <w:p>
            <w:pPr>
              <w:pStyle w:val="2"/>
              <w:rPr>
                <w:rFonts w:hint="default" w:cs="Times New Roman"/>
                <w:kern w:val="2"/>
                <w:sz w:val="21"/>
                <w:szCs w:val="24"/>
                <w:lang w:val="en-US" w:eastAsia="zh-CN" w:bidi="ar-SA"/>
              </w:rPr>
            </w:pPr>
            <w:r>
              <w:rPr>
                <w:rFonts w:hint="eastAsia" w:cs="Times New Roman"/>
                <w:kern w:val="2"/>
                <w:sz w:val="21"/>
                <w:szCs w:val="24"/>
                <w:lang w:val="en-US" w:eastAsia="zh-CN" w:bidi="ar-SA"/>
              </w:rPr>
              <w:t>与宫腔镜电切器械配套使用。</w:t>
            </w:r>
            <w:bookmarkStart w:id="0" w:name="_GoBack"/>
            <w:bookmarkEnd w:id="0"/>
          </w:p>
        </w:tc>
      </w:tr>
    </w:tbl>
    <w:p>
      <w:pPr>
        <w:widowControl/>
        <w:shd w:val="clear"/>
        <w:spacing w:line="400" w:lineRule="atLeast"/>
        <w:jc w:val="left"/>
        <w:rPr>
          <w:rFonts w:hint="eastAsia" w:ascii="宋体" w:hAnsi="宋体" w:cs="宋体"/>
          <w:kern w:val="0"/>
          <w:sz w:val="24"/>
        </w:rPr>
      </w:pPr>
    </w:p>
    <w:p>
      <w:pPr>
        <w:widowControl/>
        <w:shd w:val="clear"/>
        <w:spacing w:line="400" w:lineRule="atLeast"/>
        <w:jc w:val="left"/>
        <w:rPr>
          <w:rFonts w:hint="eastAsia" w:ascii="宋体" w:hAnsi="宋体" w:cs="宋体"/>
          <w:kern w:val="0"/>
          <w:sz w:val="24"/>
        </w:rPr>
      </w:pPr>
    </w:p>
    <w:p>
      <w:pPr>
        <w:widowControl/>
        <w:shd w:val="clear"/>
        <w:spacing w:line="400" w:lineRule="atLeast"/>
        <w:jc w:val="left"/>
        <w:rPr>
          <w:rFonts w:ascii="宋体" w:hAnsi="宋体" w:cs="宋体"/>
          <w:b/>
          <w:kern w:val="0"/>
          <w:sz w:val="24"/>
        </w:rPr>
      </w:pPr>
      <w:r>
        <w:rPr>
          <w:rFonts w:hint="eastAsia" w:ascii="宋体" w:hAnsi="宋体" w:cs="宋体"/>
          <w:b/>
          <w:color w:val="000000"/>
          <w:kern w:val="0"/>
          <w:sz w:val="24"/>
        </w:rPr>
        <w:t>附件2：</w:t>
      </w:r>
    </w:p>
    <w:p>
      <w:pPr>
        <w:widowControl/>
        <w:shd w:val="clear"/>
        <w:jc w:val="center"/>
        <w:rPr>
          <w:rFonts w:ascii="宋体" w:hAnsi="宋体" w:cs="宋体"/>
          <w:kern w:val="0"/>
          <w:sz w:val="24"/>
        </w:rPr>
      </w:pPr>
      <w:r>
        <w:rPr>
          <w:rFonts w:hint="eastAsia" w:ascii="宋体" w:hAnsi="宋体" w:cs="宋体"/>
          <w:b/>
          <w:bCs/>
          <w:color w:val="000000"/>
          <w:kern w:val="0"/>
          <w:sz w:val="28"/>
          <w:szCs w:val="28"/>
        </w:rPr>
        <w:t>报价一览表</w:t>
      </w:r>
    </w:p>
    <w:tbl>
      <w:tblPr>
        <w:tblStyle w:val="8"/>
        <w:tblW w:w="5594" w:type="pct"/>
        <w:jc w:val="center"/>
        <w:tblLayout w:type="fixed"/>
        <w:tblCellMar>
          <w:top w:w="0" w:type="dxa"/>
          <w:left w:w="0" w:type="dxa"/>
          <w:bottom w:w="0" w:type="dxa"/>
          <w:right w:w="0" w:type="dxa"/>
        </w:tblCellMar>
      </w:tblPr>
      <w:tblGrid>
        <w:gridCol w:w="569"/>
        <w:gridCol w:w="1074"/>
        <w:gridCol w:w="833"/>
        <w:gridCol w:w="954"/>
        <w:gridCol w:w="954"/>
        <w:gridCol w:w="477"/>
        <w:gridCol w:w="954"/>
        <w:gridCol w:w="1808"/>
        <w:gridCol w:w="903"/>
        <w:gridCol w:w="899"/>
      </w:tblGrid>
      <w:tr>
        <w:tblPrEx>
          <w:tblCellMar>
            <w:top w:w="0" w:type="dxa"/>
            <w:left w:w="0" w:type="dxa"/>
            <w:bottom w:w="0" w:type="dxa"/>
            <w:right w:w="0" w:type="dxa"/>
          </w:tblCellMar>
        </w:tblPrEx>
        <w:trPr>
          <w:trHeight w:val="735" w:hRule="atLeast"/>
          <w:jc w:val="center"/>
        </w:trPr>
        <w:tc>
          <w:tcPr>
            <w:tcW w:w="30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序号</w:t>
            </w:r>
          </w:p>
        </w:tc>
        <w:tc>
          <w:tcPr>
            <w:tcW w:w="570"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产品</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名称</w:t>
            </w:r>
          </w:p>
        </w:tc>
        <w:tc>
          <w:tcPr>
            <w:tcW w:w="44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注册证名称</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color w:val="000000"/>
                <w:kern w:val="0"/>
                <w:sz w:val="24"/>
                <w:lang w:val="en-US" w:eastAsia="zh-CN"/>
              </w:rPr>
              <w:t>生产厂家</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25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959"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kern w:val="0"/>
                <w:sz w:val="24"/>
              </w:rPr>
              <w:t>四川省药械集中采购及医药价格监管平台耗材商品代码</w:t>
            </w:r>
          </w:p>
        </w:tc>
        <w:tc>
          <w:tcPr>
            <w:tcW w:w="479" w:type="pct"/>
            <w:tcBorders>
              <w:top w:val="single" w:color="auto" w:sz="8" w:space="0"/>
              <w:left w:val="nil"/>
              <w:bottom w:val="single" w:color="auto" w:sz="8" w:space="0"/>
              <w:right w:val="single" w:color="auto" w:sz="8" w:space="0"/>
            </w:tcBorders>
            <w:vAlign w:val="center"/>
          </w:tcPr>
          <w:p>
            <w:pPr>
              <w:widowControl/>
              <w:shd w:val="clear"/>
              <w:spacing w:line="400" w:lineRule="atLeast"/>
              <w:jc w:val="center"/>
              <w:rPr>
                <w:rFonts w:ascii="宋体" w:hAnsi="宋体" w:cs="宋体"/>
                <w:kern w:val="0"/>
                <w:sz w:val="24"/>
              </w:rPr>
            </w:pPr>
            <w:r>
              <w:rPr>
                <w:rFonts w:hint="eastAsia" w:ascii="宋体" w:hAnsi="宋体" w:cs="宋体"/>
                <w:kern w:val="0"/>
                <w:sz w:val="24"/>
              </w:rPr>
              <w:t>国家医用耗材代码</w:t>
            </w:r>
          </w:p>
        </w:tc>
        <w:tc>
          <w:tcPr>
            <w:tcW w:w="479" w:type="pct"/>
            <w:tcBorders>
              <w:top w:val="single" w:color="auto" w:sz="8" w:space="0"/>
              <w:left w:val="nil"/>
              <w:bottom w:val="single" w:color="auto" w:sz="8" w:space="0"/>
              <w:right w:val="single" w:color="auto" w:sz="8" w:space="0"/>
            </w:tcBorders>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注册证号</w:t>
            </w:r>
          </w:p>
        </w:tc>
      </w:tr>
      <w:tr>
        <w:tblPrEx>
          <w:tblCellMar>
            <w:top w:w="0" w:type="dxa"/>
            <w:left w:w="0" w:type="dxa"/>
            <w:bottom w:w="0" w:type="dxa"/>
            <w:right w:w="0" w:type="dxa"/>
          </w:tblCellMar>
        </w:tblPrEx>
        <w:trPr>
          <w:trHeight w:val="33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9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0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bl>
    <w:p>
      <w:pPr>
        <w:widowControl/>
        <w:shd w:val="clear"/>
        <w:spacing w:line="400" w:lineRule="atLeast"/>
        <w:ind w:firstLine="480"/>
        <w:jc w:val="left"/>
        <w:rPr>
          <w:rFonts w:ascii="宋体" w:hAnsi="宋体" w:cs="宋体"/>
          <w:kern w:val="0"/>
          <w:sz w:val="24"/>
        </w:rPr>
      </w:pPr>
      <w:r>
        <w:rPr>
          <w:rFonts w:hint="eastAsia" w:ascii="宋体" w:hAnsi="宋体" w:cs="宋体"/>
          <w:kern w:val="0"/>
          <w:sz w:val="24"/>
        </w:rPr>
        <w:t>备注：1.类别必须和附件1《市场调研明细表》中的类别一致；</w:t>
      </w:r>
    </w:p>
    <w:p>
      <w:pPr>
        <w:widowControl/>
        <w:shd w:val="clear"/>
        <w:spacing w:line="400" w:lineRule="atLeast"/>
        <w:ind w:firstLine="480"/>
        <w:jc w:val="left"/>
        <w:rPr>
          <w:rFonts w:ascii="宋体" w:hAnsi="宋体" w:cs="宋体"/>
          <w:kern w:val="0"/>
          <w:sz w:val="24"/>
        </w:rPr>
      </w:pPr>
      <w:r>
        <w:rPr>
          <w:rFonts w:hint="eastAsia" w:ascii="宋体" w:hAnsi="宋体" w:cs="宋体"/>
          <w:kern w:val="0"/>
          <w:sz w:val="24"/>
        </w:rPr>
        <w:t xml:space="preserve">      2.尽量包含所有可提供的器械</w:t>
      </w:r>
    </w:p>
    <w:p>
      <w:pPr>
        <w:widowControl/>
        <w:shd w:val="clear"/>
        <w:spacing w:line="240" w:lineRule="atLeast"/>
        <w:jc w:val="left"/>
        <w:rPr>
          <w:rFonts w:ascii="宋体" w:hAnsi="宋体" w:cs="宋体"/>
          <w:color w:val="000000"/>
          <w:kern w:val="0"/>
          <w:sz w:val="22"/>
        </w:rPr>
      </w:pPr>
    </w:p>
    <w:p>
      <w:pPr>
        <w:widowControl/>
        <w:shd w:val="clear"/>
        <w:spacing w:line="240" w:lineRule="atLeast"/>
        <w:jc w:val="left"/>
        <w:rPr>
          <w:rFonts w:ascii="宋体" w:hAnsi="宋体" w:cs="宋体"/>
          <w:kern w:val="0"/>
          <w:sz w:val="22"/>
        </w:rPr>
      </w:pPr>
      <w:r>
        <w:rPr>
          <w:rFonts w:hint="eastAsia" w:ascii="宋体" w:hAnsi="宋体" w:cs="宋体"/>
          <w:color w:val="000000"/>
          <w:kern w:val="0"/>
          <w:sz w:val="22"/>
        </w:rPr>
        <w:t>公司名称：</w:t>
      </w:r>
    </w:p>
    <w:p>
      <w:pPr>
        <w:widowControl/>
        <w:shd w:val="clear"/>
        <w:spacing w:line="240" w:lineRule="atLeast"/>
        <w:jc w:val="left"/>
        <w:rPr>
          <w:rFonts w:ascii="宋体" w:hAnsi="宋体" w:cs="宋体"/>
          <w:color w:val="000000"/>
          <w:kern w:val="0"/>
          <w:sz w:val="22"/>
        </w:rPr>
      </w:pPr>
      <w:r>
        <w:rPr>
          <w:rFonts w:hint="eastAsia" w:ascii="宋体" w:hAnsi="宋体" w:cs="宋体"/>
          <w:color w:val="000000"/>
          <w:kern w:val="0"/>
          <w:sz w:val="22"/>
        </w:rPr>
        <w:t>代表签字：</w:t>
      </w:r>
    </w:p>
    <w:p>
      <w:pPr>
        <w:widowControl/>
        <w:shd w:val="clear"/>
        <w:spacing w:line="240" w:lineRule="atLeast"/>
        <w:jc w:val="left"/>
        <w:rPr>
          <w:rFonts w:ascii="宋体" w:hAnsi="宋体" w:cs="宋体"/>
          <w:kern w:val="0"/>
          <w:sz w:val="22"/>
        </w:rPr>
      </w:pPr>
      <w:r>
        <w:rPr>
          <w:rFonts w:hint="eastAsia" w:ascii="宋体" w:hAnsi="宋体" w:cs="宋体"/>
          <w:color w:val="000000"/>
          <w:kern w:val="0"/>
          <w:sz w:val="22"/>
        </w:rPr>
        <w:t>联系方式：</w:t>
      </w:r>
    </w:p>
    <w:p>
      <w:pPr>
        <w:widowControl/>
        <w:shd w:val="clear"/>
        <w:spacing w:line="400" w:lineRule="atLeast"/>
        <w:jc w:val="left"/>
        <w:rPr>
          <w:rFonts w:ascii="宋体" w:hAnsi="宋体" w:cs="宋体"/>
          <w:kern w:val="0"/>
          <w:sz w:val="22"/>
        </w:rPr>
      </w:pPr>
      <w:r>
        <w:rPr>
          <w:rFonts w:hint="eastAsia" w:ascii="宋体" w:hAnsi="宋体" w:cs="宋体"/>
          <w:color w:val="000000"/>
          <w:kern w:val="0"/>
          <w:sz w:val="22"/>
        </w:rPr>
        <w:t>日期：</w:t>
      </w:r>
    </w:p>
    <w:p>
      <w:pPr>
        <w:widowControl/>
        <w:shd w:val="clear"/>
        <w:jc w:val="left"/>
        <w:rPr>
          <w:rFonts w:ascii="宋体" w:hAnsi="宋体" w:cs="宋体"/>
          <w:kern w:val="0"/>
          <w:sz w:val="24"/>
        </w:rPr>
      </w:pPr>
    </w:p>
    <w:p>
      <w:pPr>
        <w:pStyle w:val="2"/>
        <w:shd w:val="clear"/>
        <w:rPr>
          <w:rFonts w:ascii="宋体" w:hAnsi="宋体" w:cs="宋体"/>
          <w:kern w:val="0"/>
          <w:sz w:val="24"/>
        </w:rPr>
      </w:pPr>
    </w:p>
    <w:p>
      <w:pPr>
        <w:widowControl/>
        <w:shd w:val="clear"/>
        <w:jc w:val="left"/>
        <w:rPr>
          <w:rFonts w:hint="eastAsia" w:ascii="宋体" w:hAnsi="宋体" w:cs="宋体"/>
          <w:b/>
          <w:color w:val="000000"/>
          <w:kern w:val="0"/>
          <w:sz w:val="24"/>
        </w:rPr>
      </w:pPr>
      <w:r>
        <w:rPr>
          <w:rFonts w:hint="eastAsia" w:ascii="宋体" w:hAnsi="宋体" w:cs="宋体"/>
          <w:b/>
          <w:color w:val="000000"/>
          <w:kern w:val="0"/>
          <w:sz w:val="24"/>
        </w:rPr>
        <w:t>附件3：</w:t>
      </w:r>
    </w:p>
    <w:p>
      <w:pPr>
        <w:widowControl/>
        <w:shd w:val="clear"/>
        <w:jc w:val="center"/>
        <w:rPr>
          <w:rFonts w:ascii="宋体" w:hAnsi="宋体" w:cs="宋体"/>
          <w:b/>
          <w:kern w:val="0"/>
          <w:sz w:val="24"/>
        </w:rPr>
      </w:pPr>
      <w:r>
        <w:rPr>
          <w:rFonts w:hint="eastAsia" w:ascii="宋体" w:hAnsi="宋体" w:cs="宋体"/>
          <w:b/>
          <w:bCs/>
          <w:color w:val="000000"/>
          <w:kern w:val="0"/>
          <w:sz w:val="28"/>
          <w:szCs w:val="28"/>
        </w:rPr>
        <w:t>用户情况表</w:t>
      </w:r>
    </w:p>
    <w:tbl>
      <w:tblPr>
        <w:tblStyle w:val="8"/>
        <w:tblpPr w:leftFromText="180" w:rightFromText="180" w:vertAnchor="text" w:horzAnchor="margin" w:tblpXSpec="center" w:tblpY="119"/>
        <w:tblW w:w="10022" w:type="dxa"/>
        <w:tblInd w:w="0" w:type="dxa"/>
        <w:tblLayout w:type="autofit"/>
        <w:tblCellMar>
          <w:top w:w="0" w:type="dxa"/>
          <w:left w:w="0" w:type="dxa"/>
          <w:bottom w:w="0" w:type="dxa"/>
          <w:right w:w="0" w:type="dxa"/>
        </w:tblCellMar>
      </w:tblPr>
      <w:tblGrid>
        <w:gridCol w:w="950"/>
        <w:gridCol w:w="1276"/>
        <w:gridCol w:w="992"/>
        <w:gridCol w:w="709"/>
        <w:gridCol w:w="1559"/>
        <w:gridCol w:w="1418"/>
        <w:gridCol w:w="1984"/>
        <w:gridCol w:w="1134"/>
      </w:tblGrid>
      <w:tr>
        <w:tblPrEx>
          <w:tblCellMar>
            <w:top w:w="0" w:type="dxa"/>
            <w:left w:w="0" w:type="dxa"/>
            <w:bottom w:w="0" w:type="dxa"/>
            <w:right w:w="0" w:type="dxa"/>
          </w:tblCellMar>
        </w:tblPrEx>
        <w:trPr>
          <w:trHeight w:val="420" w:hRule="atLeast"/>
        </w:trPr>
        <w:tc>
          <w:tcPr>
            <w:tcW w:w="95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省外省级以上单位用户</w:t>
            </w:r>
          </w:p>
        </w:tc>
        <w:tc>
          <w:tcPr>
            <w:tcW w:w="12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用户</w:t>
            </w:r>
          </w:p>
          <w:p>
            <w:pPr>
              <w:widowControl/>
              <w:shd w:val="clear"/>
              <w:jc w:val="center"/>
              <w:rPr>
                <w:rFonts w:ascii="宋体" w:hAnsi="宋体" w:cs="宋体"/>
                <w:kern w:val="0"/>
                <w:sz w:val="24"/>
              </w:rPr>
            </w:pPr>
            <w:r>
              <w:rPr>
                <w:rFonts w:hint="eastAsia" w:ascii="宋体" w:hAnsi="宋体" w:cs="宋体"/>
                <w:color w:val="000000"/>
                <w:kern w:val="0"/>
                <w:sz w:val="24"/>
              </w:rPr>
              <w:t>名称</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规格型号</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数量</w:t>
            </w:r>
          </w:p>
        </w:tc>
        <w:tc>
          <w:tcPr>
            <w:tcW w:w="15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合同价格或</w:t>
            </w:r>
          </w:p>
          <w:p>
            <w:pPr>
              <w:widowControl/>
              <w:shd w:val="clear"/>
              <w:jc w:val="center"/>
              <w:rPr>
                <w:rFonts w:ascii="宋体" w:hAnsi="宋体" w:cs="宋体"/>
                <w:kern w:val="0"/>
                <w:sz w:val="24"/>
              </w:rPr>
            </w:pPr>
            <w:r>
              <w:rPr>
                <w:rFonts w:hint="eastAsia" w:ascii="宋体" w:hAnsi="宋体" w:cs="宋体"/>
                <w:color w:val="000000"/>
                <w:kern w:val="0"/>
                <w:sz w:val="24"/>
              </w:rPr>
              <w:t>中标价格</w:t>
            </w:r>
          </w:p>
        </w:tc>
        <w:tc>
          <w:tcPr>
            <w:tcW w:w="14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使用时间或</w:t>
            </w:r>
          </w:p>
          <w:p>
            <w:pPr>
              <w:widowControl/>
              <w:shd w:val="clear"/>
              <w:jc w:val="center"/>
              <w:rPr>
                <w:rFonts w:ascii="宋体" w:hAnsi="宋体" w:cs="宋体"/>
                <w:kern w:val="0"/>
                <w:sz w:val="24"/>
              </w:rPr>
            </w:pPr>
            <w:r>
              <w:rPr>
                <w:rFonts w:hint="eastAsia" w:ascii="宋体" w:hAnsi="宋体" w:cs="宋体"/>
                <w:color w:val="000000"/>
                <w:kern w:val="0"/>
                <w:sz w:val="24"/>
              </w:rPr>
              <w:t>中标时间</w:t>
            </w:r>
          </w:p>
        </w:tc>
        <w:tc>
          <w:tcPr>
            <w:tcW w:w="19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联系人及</w:t>
            </w:r>
          </w:p>
          <w:p>
            <w:pPr>
              <w:widowControl/>
              <w:shd w:val="clear"/>
              <w:jc w:val="center"/>
              <w:rPr>
                <w:rFonts w:ascii="宋体" w:hAnsi="宋体" w:cs="宋体"/>
                <w:kern w:val="0"/>
                <w:sz w:val="24"/>
              </w:rPr>
            </w:pPr>
            <w:r>
              <w:rPr>
                <w:rFonts w:hint="eastAsia" w:ascii="宋体" w:hAnsi="宋体" w:cs="宋体"/>
                <w:color w:val="000000"/>
                <w:kern w:val="0"/>
                <w:sz w:val="24"/>
              </w:rPr>
              <w:t>联系方式</w:t>
            </w:r>
          </w:p>
        </w:tc>
        <w:tc>
          <w:tcPr>
            <w:tcW w:w="11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备注</w:t>
            </w: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285"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105" w:lineRule="atLeast"/>
              <w:jc w:val="center"/>
              <w:rPr>
                <w:rFonts w:ascii="宋体" w:hAnsi="宋体" w:cs="宋体"/>
                <w:kern w:val="0"/>
                <w:sz w:val="24"/>
              </w:rPr>
            </w:pPr>
            <w:r>
              <w:rPr>
                <w:rFonts w:hint="eastAsia" w:ascii="宋体" w:hAnsi="宋体" w:cs="宋体"/>
                <w:color w:val="000000"/>
                <w:kern w:val="0"/>
                <w:sz w:val="24"/>
              </w:rPr>
              <w:t>省内省级单位用户</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省内其他用户</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4" w:space="0"/>
            </w:tcBorders>
            <w:vAlign w:val="center"/>
          </w:tcPr>
          <w:p>
            <w:pPr>
              <w:widowControl/>
              <w:shd w:val="clear"/>
              <w:jc w:val="left"/>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bl>
    <w:p>
      <w:pPr>
        <w:widowControl/>
        <w:shd w:val="clear"/>
        <w:jc w:val="center"/>
        <w:rPr>
          <w:rFonts w:ascii="宋体" w:hAnsi="宋体" w:cs="宋体"/>
          <w:kern w:val="0"/>
          <w:sz w:val="24"/>
        </w:rPr>
      </w:pPr>
    </w:p>
    <w:p>
      <w:pPr>
        <w:widowControl/>
        <w:shd w:val="clear"/>
        <w:jc w:val="left"/>
        <w:rPr>
          <w:rFonts w:ascii="宋体" w:hAnsi="宋体" w:cs="宋体"/>
          <w:kern w:val="0"/>
          <w:sz w:val="24"/>
        </w:rPr>
      </w:pPr>
      <w:r>
        <w:rPr>
          <w:rFonts w:hint="eastAsia" w:ascii="宋体" w:hAnsi="宋体" w:cs="宋体"/>
          <w:color w:val="000000"/>
          <w:kern w:val="0"/>
          <w:sz w:val="24"/>
        </w:rPr>
        <w:t>说明：</w:t>
      </w:r>
      <w:r>
        <w:rPr>
          <w:rFonts w:ascii="宋体" w:hAnsi="宋体" w:cs="宋体"/>
          <w:color w:val="000000"/>
          <w:kern w:val="0"/>
          <w:sz w:val="24"/>
        </w:rPr>
        <w:t>1</w:t>
      </w:r>
      <w:r>
        <w:rPr>
          <w:rFonts w:hint="eastAsia" w:ascii="宋体" w:hAnsi="宋体" w:cs="宋体"/>
          <w:color w:val="000000"/>
          <w:kern w:val="0"/>
          <w:sz w:val="24"/>
        </w:rPr>
        <w:t>、表中产品为近三年销售，用户仍在使用的货物；</w:t>
      </w:r>
    </w:p>
    <w:p>
      <w:pPr>
        <w:widowControl/>
        <w:numPr>
          <w:ilvl w:val="0"/>
          <w:numId w:val="3"/>
        </w:numPr>
        <w:shd w:val="clear"/>
        <w:ind w:firstLine="720"/>
        <w:jc w:val="left"/>
        <w:rPr>
          <w:rFonts w:hint="eastAsia" w:ascii="宋体" w:hAnsi="宋体" w:cs="宋体"/>
          <w:color w:val="000000"/>
          <w:kern w:val="0"/>
          <w:sz w:val="24"/>
        </w:rPr>
      </w:pPr>
      <w:r>
        <w:rPr>
          <w:rFonts w:hint="eastAsia" w:ascii="宋体" w:hAnsi="宋体" w:cs="宋体"/>
          <w:color w:val="000000"/>
          <w:kern w:val="0"/>
          <w:sz w:val="24"/>
        </w:rPr>
        <w:t>只填写与本次市场调研产品一致或相当的规格型号。</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3F6D5"/>
    <w:multiLevelType w:val="singleLevel"/>
    <w:tmpl w:val="19B3F6D5"/>
    <w:lvl w:ilvl="0" w:tentative="0">
      <w:start w:val="2"/>
      <w:numFmt w:val="decimal"/>
      <w:suff w:val="nothing"/>
      <w:lvlText w:val="%1、"/>
      <w:lvlJc w:val="left"/>
    </w:lvl>
  </w:abstractNum>
  <w:abstractNum w:abstractNumId="1">
    <w:nsid w:val="3A7740E2"/>
    <w:multiLevelType w:val="singleLevel"/>
    <w:tmpl w:val="3A7740E2"/>
    <w:lvl w:ilvl="0" w:tentative="0">
      <w:start w:val="2"/>
      <w:numFmt w:val="decimal"/>
      <w:suff w:val="space"/>
      <w:lvlText w:val="%1."/>
      <w:lvlJc w:val="left"/>
    </w:lvl>
  </w:abstractNum>
  <w:abstractNum w:abstractNumId="2">
    <w:nsid w:val="4D84F522"/>
    <w:multiLevelType w:val="singleLevel"/>
    <w:tmpl w:val="4D84F522"/>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43BC3"/>
    <w:rsid w:val="000000BB"/>
    <w:rsid w:val="00004531"/>
    <w:rsid w:val="00016E30"/>
    <w:rsid w:val="00017179"/>
    <w:rsid w:val="00027D14"/>
    <w:rsid w:val="00027E1B"/>
    <w:rsid w:val="00030569"/>
    <w:rsid w:val="00035E57"/>
    <w:rsid w:val="000375E4"/>
    <w:rsid w:val="000432C9"/>
    <w:rsid w:val="00053A0F"/>
    <w:rsid w:val="00060589"/>
    <w:rsid w:val="00062D14"/>
    <w:rsid w:val="00064359"/>
    <w:rsid w:val="00072295"/>
    <w:rsid w:val="00073BCD"/>
    <w:rsid w:val="0007513D"/>
    <w:rsid w:val="000757C1"/>
    <w:rsid w:val="00080797"/>
    <w:rsid w:val="00081797"/>
    <w:rsid w:val="00081E4F"/>
    <w:rsid w:val="00083B8B"/>
    <w:rsid w:val="00085329"/>
    <w:rsid w:val="000911A9"/>
    <w:rsid w:val="0009127E"/>
    <w:rsid w:val="0009600F"/>
    <w:rsid w:val="000A28F5"/>
    <w:rsid w:val="000A5CA9"/>
    <w:rsid w:val="000A78C7"/>
    <w:rsid w:val="000B0C94"/>
    <w:rsid w:val="000B1994"/>
    <w:rsid w:val="000B3A4F"/>
    <w:rsid w:val="000B3EDF"/>
    <w:rsid w:val="000B54FA"/>
    <w:rsid w:val="000B5CD0"/>
    <w:rsid w:val="000B7039"/>
    <w:rsid w:val="000B7CD3"/>
    <w:rsid w:val="000D1082"/>
    <w:rsid w:val="000D45BC"/>
    <w:rsid w:val="000D5A7A"/>
    <w:rsid w:val="000D5C0E"/>
    <w:rsid w:val="000D6816"/>
    <w:rsid w:val="000D6965"/>
    <w:rsid w:val="000E02D8"/>
    <w:rsid w:val="000E0B1A"/>
    <w:rsid w:val="000E2C23"/>
    <w:rsid w:val="000E5584"/>
    <w:rsid w:val="000E5842"/>
    <w:rsid w:val="000F0D07"/>
    <w:rsid w:val="000F10F4"/>
    <w:rsid w:val="000F13C5"/>
    <w:rsid w:val="000F30B4"/>
    <w:rsid w:val="000F365A"/>
    <w:rsid w:val="000F37F8"/>
    <w:rsid w:val="000F385F"/>
    <w:rsid w:val="000F65F0"/>
    <w:rsid w:val="00104487"/>
    <w:rsid w:val="00105268"/>
    <w:rsid w:val="0010626A"/>
    <w:rsid w:val="00110EB3"/>
    <w:rsid w:val="001110D5"/>
    <w:rsid w:val="00111502"/>
    <w:rsid w:val="0011175D"/>
    <w:rsid w:val="00112B3D"/>
    <w:rsid w:val="00116179"/>
    <w:rsid w:val="001233CC"/>
    <w:rsid w:val="001251C5"/>
    <w:rsid w:val="00125366"/>
    <w:rsid w:val="00125B06"/>
    <w:rsid w:val="00130B3F"/>
    <w:rsid w:val="00130C94"/>
    <w:rsid w:val="00132C91"/>
    <w:rsid w:val="00133534"/>
    <w:rsid w:val="001428BA"/>
    <w:rsid w:val="001428C5"/>
    <w:rsid w:val="00143112"/>
    <w:rsid w:val="00155A9B"/>
    <w:rsid w:val="001613EB"/>
    <w:rsid w:val="00163929"/>
    <w:rsid w:val="00165023"/>
    <w:rsid w:val="001666A5"/>
    <w:rsid w:val="001667CE"/>
    <w:rsid w:val="00172217"/>
    <w:rsid w:val="001A6B07"/>
    <w:rsid w:val="001B18FA"/>
    <w:rsid w:val="001C1C46"/>
    <w:rsid w:val="001C1F18"/>
    <w:rsid w:val="001D1181"/>
    <w:rsid w:val="001D5D39"/>
    <w:rsid w:val="001D5DA6"/>
    <w:rsid w:val="001E68B9"/>
    <w:rsid w:val="001E722C"/>
    <w:rsid w:val="001F589E"/>
    <w:rsid w:val="001F7926"/>
    <w:rsid w:val="00200C17"/>
    <w:rsid w:val="002029CF"/>
    <w:rsid w:val="00204114"/>
    <w:rsid w:val="002063FE"/>
    <w:rsid w:val="002101FD"/>
    <w:rsid w:val="002104EE"/>
    <w:rsid w:val="002107D7"/>
    <w:rsid w:val="00211321"/>
    <w:rsid w:val="00214375"/>
    <w:rsid w:val="00214959"/>
    <w:rsid w:val="0022399B"/>
    <w:rsid w:val="00223B73"/>
    <w:rsid w:val="00226131"/>
    <w:rsid w:val="00235BE9"/>
    <w:rsid w:val="00235D90"/>
    <w:rsid w:val="00237A80"/>
    <w:rsid w:val="00245347"/>
    <w:rsid w:val="00245AFD"/>
    <w:rsid w:val="00247F5F"/>
    <w:rsid w:val="00254FD1"/>
    <w:rsid w:val="00255B04"/>
    <w:rsid w:val="00257C57"/>
    <w:rsid w:val="0026298D"/>
    <w:rsid w:val="00264C14"/>
    <w:rsid w:val="002679E0"/>
    <w:rsid w:val="002725D0"/>
    <w:rsid w:val="00273FD2"/>
    <w:rsid w:val="002762FF"/>
    <w:rsid w:val="00276C27"/>
    <w:rsid w:val="0028219A"/>
    <w:rsid w:val="00282F2A"/>
    <w:rsid w:val="00283A9B"/>
    <w:rsid w:val="002A12AE"/>
    <w:rsid w:val="002A2040"/>
    <w:rsid w:val="002A2C13"/>
    <w:rsid w:val="002A555A"/>
    <w:rsid w:val="002A728C"/>
    <w:rsid w:val="002C0BF0"/>
    <w:rsid w:val="002C7C9F"/>
    <w:rsid w:val="002D0C4C"/>
    <w:rsid w:val="002E095F"/>
    <w:rsid w:val="002E2290"/>
    <w:rsid w:val="002E4C21"/>
    <w:rsid w:val="002E67AF"/>
    <w:rsid w:val="002E67FE"/>
    <w:rsid w:val="002F0A77"/>
    <w:rsid w:val="002F18FB"/>
    <w:rsid w:val="002F353B"/>
    <w:rsid w:val="002F42BD"/>
    <w:rsid w:val="0030763A"/>
    <w:rsid w:val="003121FF"/>
    <w:rsid w:val="00314810"/>
    <w:rsid w:val="00315834"/>
    <w:rsid w:val="003207BB"/>
    <w:rsid w:val="003254B0"/>
    <w:rsid w:val="003269E0"/>
    <w:rsid w:val="003312DC"/>
    <w:rsid w:val="0033528B"/>
    <w:rsid w:val="00336C86"/>
    <w:rsid w:val="00337217"/>
    <w:rsid w:val="003372D7"/>
    <w:rsid w:val="00340307"/>
    <w:rsid w:val="00340F8D"/>
    <w:rsid w:val="00341458"/>
    <w:rsid w:val="0034220C"/>
    <w:rsid w:val="00351EBA"/>
    <w:rsid w:val="00353A7C"/>
    <w:rsid w:val="00356A68"/>
    <w:rsid w:val="0036128A"/>
    <w:rsid w:val="00361D5A"/>
    <w:rsid w:val="00371FB1"/>
    <w:rsid w:val="003749C9"/>
    <w:rsid w:val="00374CCC"/>
    <w:rsid w:val="00390F61"/>
    <w:rsid w:val="00396F09"/>
    <w:rsid w:val="003A1A76"/>
    <w:rsid w:val="003A26B0"/>
    <w:rsid w:val="003A3920"/>
    <w:rsid w:val="003A4215"/>
    <w:rsid w:val="003A5ECF"/>
    <w:rsid w:val="003B071A"/>
    <w:rsid w:val="003B38FA"/>
    <w:rsid w:val="003B51C0"/>
    <w:rsid w:val="003B5294"/>
    <w:rsid w:val="003C042B"/>
    <w:rsid w:val="003C50FD"/>
    <w:rsid w:val="003D5918"/>
    <w:rsid w:val="003E0D0A"/>
    <w:rsid w:val="003E1AAD"/>
    <w:rsid w:val="003E40BE"/>
    <w:rsid w:val="003E599C"/>
    <w:rsid w:val="003E5EBC"/>
    <w:rsid w:val="003E7050"/>
    <w:rsid w:val="003F0F94"/>
    <w:rsid w:val="003F2CF5"/>
    <w:rsid w:val="004018FC"/>
    <w:rsid w:val="0040193F"/>
    <w:rsid w:val="00402282"/>
    <w:rsid w:val="004052CC"/>
    <w:rsid w:val="00406C7C"/>
    <w:rsid w:val="00407E59"/>
    <w:rsid w:val="00410DB7"/>
    <w:rsid w:val="0041672A"/>
    <w:rsid w:val="00420296"/>
    <w:rsid w:val="00421393"/>
    <w:rsid w:val="00421B58"/>
    <w:rsid w:val="00421E22"/>
    <w:rsid w:val="0042206E"/>
    <w:rsid w:val="0042494D"/>
    <w:rsid w:val="00427130"/>
    <w:rsid w:val="00427C9B"/>
    <w:rsid w:val="004331A4"/>
    <w:rsid w:val="0043396D"/>
    <w:rsid w:val="00435749"/>
    <w:rsid w:val="0044159A"/>
    <w:rsid w:val="00443BC3"/>
    <w:rsid w:val="004451B3"/>
    <w:rsid w:val="0044595C"/>
    <w:rsid w:val="00454121"/>
    <w:rsid w:val="00454864"/>
    <w:rsid w:val="00454F01"/>
    <w:rsid w:val="004557E0"/>
    <w:rsid w:val="004651AC"/>
    <w:rsid w:val="00467B67"/>
    <w:rsid w:val="0047520D"/>
    <w:rsid w:val="00475C78"/>
    <w:rsid w:val="00480382"/>
    <w:rsid w:val="004819E6"/>
    <w:rsid w:val="00482E29"/>
    <w:rsid w:val="004918B2"/>
    <w:rsid w:val="00494EEC"/>
    <w:rsid w:val="00496A4D"/>
    <w:rsid w:val="004A083F"/>
    <w:rsid w:val="004A428D"/>
    <w:rsid w:val="004B2D85"/>
    <w:rsid w:val="004B3E99"/>
    <w:rsid w:val="004B5235"/>
    <w:rsid w:val="004C1607"/>
    <w:rsid w:val="004C2D26"/>
    <w:rsid w:val="004C64EF"/>
    <w:rsid w:val="004D0F8C"/>
    <w:rsid w:val="004D1DEA"/>
    <w:rsid w:val="004D25B6"/>
    <w:rsid w:val="004D6EAD"/>
    <w:rsid w:val="004E1D33"/>
    <w:rsid w:val="004E259D"/>
    <w:rsid w:val="004E3F08"/>
    <w:rsid w:val="004E5DE0"/>
    <w:rsid w:val="004E5E99"/>
    <w:rsid w:val="004F1927"/>
    <w:rsid w:val="004F19A2"/>
    <w:rsid w:val="005012F9"/>
    <w:rsid w:val="00502AE7"/>
    <w:rsid w:val="005038CC"/>
    <w:rsid w:val="00510F1D"/>
    <w:rsid w:val="00512218"/>
    <w:rsid w:val="0052109B"/>
    <w:rsid w:val="00530C7F"/>
    <w:rsid w:val="00532B35"/>
    <w:rsid w:val="00535DC8"/>
    <w:rsid w:val="00537E73"/>
    <w:rsid w:val="0054051F"/>
    <w:rsid w:val="005407D4"/>
    <w:rsid w:val="00540DA0"/>
    <w:rsid w:val="005451B2"/>
    <w:rsid w:val="00546F8B"/>
    <w:rsid w:val="00553FF5"/>
    <w:rsid w:val="00561A44"/>
    <w:rsid w:val="00565816"/>
    <w:rsid w:val="00571555"/>
    <w:rsid w:val="005726D3"/>
    <w:rsid w:val="00575858"/>
    <w:rsid w:val="00581A12"/>
    <w:rsid w:val="0058487D"/>
    <w:rsid w:val="00586E25"/>
    <w:rsid w:val="0059043C"/>
    <w:rsid w:val="005945DF"/>
    <w:rsid w:val="0059744E"/>
    <w:rsid w:val="00597ED6"/>
    <w:rsid w:val="005A0910"/>
    <w:rsid w:val="005A1F34"/>
    <w:rsid w:val="005C0C55"/>
    <w:rsid w:val="005C5CAF"/>
    <w:rsid w:val="005C67D3"/>
    <w:rsid w:val="005C7F35"/>
    <w:rsid w:val="005D07F9"/>
    <w:rsid w:val="005D329C"/>
    <w:rsid w:val="005E0D75"/>
    <w:rsid w:val="005E7A38"/>
    <w:rsid w:val="005E7E59"/>
    <w:rsid w:val="005F4699"/>
    <w:rsid w:val="005F4ADE"/>
    <w:rsid w:val="006003AA"/>
    <w:rsid w:val="006033C1"/>
    <w:rsid w:val="00605150"/>
    <w:rsid w:val="00606A26"/>
    <w:rsid w:val="00614E8A"/>
    <w:rsid w:val="006158C1"/>
    <w:rsid w:val="00615C41"/>
    <w:rsid w:val="00616F81"/>
    <w:rsid w:val="00617F55"/>
    <w:rsid w:val="00623C78"/>
    <w:rsid w:val="00625FA7"/>
    <w:rsid w:val="00627537"/>
    <w:rsid w:val="00634A20"/>
    <w:rsid w:val="00635374"/>
    <w:rsid w:val="00637202"/>
    <w:rsid w:val="00637692"/>
    <w:rsid w:val="00654DD8"/>
    <w:rsid w:val="0065738E"/>
    <w:rsid w:val="006663BD"/>
    <w:rsid w:val="006700A1"/>
    <w:rsid w:val="00670E2F"/>
    <w:rsid w:val="00672C09"/>
    <w:rsid w:val="00672D45"/>
    <w:rsid w:val="006764D5"/>
    <w:rsid w:val="00677768"/>
    <w:rsid w:val="00677A52"/>
    <w:rsid w:val="00683B00"/>
    <w:rsid w:val="00686A9A"/>
    <w:rsid w:val="006870B0"/>
    <w:rsid w:val="00693FC2"/>
    <w:rsid w:val="00694664"/>
    <w:rsid w:val="00695473"/>
    <w:rsid w:val="00696F77"/>
    <w:rsid w:val="006A6125"/>
    <w:rsid w:val="006A74C2"/>
    <w:rsid w:val="006B1461"/>
    <w:rsid w:val="006B6EFD"/>
    <w:rsid w:val="006C226D"/>
    <w:rsid w:val="006C3237"/>
    <w:rsid w:val="006C5186"/>
    <w:rsid w:val="006C61AF"/>
    <w:rsid w:val="006D0C8A"/>
    <w:rsid w:val="006D1461"/>
    <w:rsid w:val="006D55E0"/>
    <w:rsid w:val="006D7948"/>
    <w:rsid w:val="006E1D55"/>
    <w:rsid w:val="006F150B"/>
    <w:rsid w:val="006F35F4"/>
    <w:rsid w:val="00700319"/>
    <w:rsid w:val="00714FDE"/>
    <w:rsid w:val="0071568E"/>
    <w:rsid w:val="00721855"/>
    <w:rsid w:val="00723A0A"/>
    <w:rsid w:val="0073365F"/>
    <w:rsid w:val="00734931"/>
    <w:rsid w:val="00734F67"/>
    <w:rsid w:val="00735FC5"/>
    <w:rsid w:val="00740EAA"/>
    <w:rsid w:val="007433B1"/>
    <w:rsid w:val="00745B5B"/>
    <w:rsid w:val="007469B3"/>
    <w:rsid w:val="00746A89"/>
    <w:rsid w:val="00746F30"/>
    <w:rsid w:val="00751C17"/>
    <w:rsid w:val="007613A7"/>
    <w:rsid w:val="00762610"/>
    <w:rsid w:val="007627A2"/>
    <w:rsid w:val="007647A3"/>
    <w:rsid w:val="007705A7"/>
    <w:rsid w:val="0077247A"/>
    <w:rsid w:val="00773149"/>
    <w:rsid w:val="0077321A"/>
    <w:rsid w:val="00774A1A"/>
    <w:rsid w:val="00774FD1"/>
    <w:rsid w:val="00775F4E"/>
    <w:rsid w:val="00776261"/>
    <w:rsid w:val="007813E8"/>
    <w:rsid w:val="00781614"/>
    <w:rsid w:val="0078229C"/>
    <w:rsid w:val="00784AEB"/>
    <w:rsid w:val="00790C38"/>
    <w:rsid w:val="00792FAC"/>
    <w:rsid w:val="0079304B"/>
    <w:rsid w:val="007962BB"/>
    <w:rsid w:val="007968C2"/>
    <w:rsid w:val="007B2EF3"/>
    <w:rsid w:val="007B5FDF"/>
    <w:rsid w:val="007C35E9"/>
    <w:rsid w:val="007C3871"/>
    <w:rsid w:val="007C46EA"/>
    <w:rsid w:val="007C48EE"/>
    <w:rsid w:val="007C5FBB"/>
    <w:rsid w:val="007C757A"/>
    <w:rsid w:val="007D1513"/>
    <w:rsid w:val="007D6B41"/>
    <w:rsid w:val="007E089B"/>
    <w:rsid w:val="007E64F6"/>
    <w:rsid w:val="007F31C8"/>
    <w:rsid w:val="007F3811"/>
    <w:rsid w:val="007F4F93"/>
    <w:rsid w:val="007F5132"/>
    <w:rsid w:val="0080203D"/>
    <w:rsid w:val="00804FEA"/>
    <w:rsid w:val="008070F0"/>
    <w:rsid w:val="00807442"/>
    <w:rsid w:val="008220E4"/>
    <w:rsid w:val="00823B51"/>
    <w:rsid w:val="00825AD5"/>
    <w:rsid w:val="00827001"/>
    <w:rsid w:val="00832892"/>
    <w:rsid w:val="00834412"/>
    <w:rsid w:val="00834844"/>
    <w:rsid w:val="00842B9A"/>
    <w:rsid w:val="008463C7"/>
    <w:rsid w:val="008516FD"/>
    <w:rsid w:val="00852824"/>
    <w:rsid w:val="00853102"/>
    <w:rsid w:val="00853DEE"/>
    <w:rsid w:val="00856E3C"/>
    <w:rsid w:val="0086171D"/>
    <w:rsid w:val="0086211E"/>
    <w:rsid w:val="00867F7C"/>
    <w:rsid w:val="00870FFA"/>
    <w:rsid w:val="00871F4E"/>
    <w:rsid w:val="00872E36"/>
    <w:rsid w:val="008743A5"/>
    <w:rsid w:val="00874607"/>
    <w:rsid w:val="00881DAF"/>
    <w:rsid w:val="008826E1"/>
    <w:rsid w:val="0088577D"/>
    <w:rsid w:val="00886919"/>
    <w:rsid w:val="0088694D"/>
    <w:rsid w:val="008871D8"/>
    <w:rsid w:val="00887CB3"/>
    <w:rsid w:val="00890636"/>
    <w:rsid w:val="008922A9"/>
    <w:rsid w:val="00892740"/>
    <w:rsid w:val="00893196"/>
    <w:rsid w:val="00895616"/>
    <w:rsid w:val="008A0B98"/>
    <w:rsid w:val="008A1DBA"/>
    <w:rsid w:val="008A561C"/>
    <w:rsid w:val="008A5E22"/>
    <w:rsid w:val="008B04E6"/>
    <w:rsid w:val="008B328F"/>
    <w:rsid w:val="008B3DD4"/>
    <w:rsid w:val="008B7AE1"/>
    <w:rsid w:val="008C04AC"/>
    <w:rsid w:val="008C0684"/>
    <w:rsid w:val="008C349F"/>
    <w:rsid w:val="008C3DDE"/>
    <w:rsid w:val="008C4F38"/>
    <w:rsid w:val="008C51B4"/>
    <w:rsid w:val="008D1451"/>
    <w:rsid w:val="008D3271"/>
    <w:rsid w:val="008D4318"/>
    <w:rsid w:val="008D6F33"/>
    <w:rsid w:val="008E01C2"/>
    <w:rsid w:val="008E1EDE"/>
    <w:rsid w:val="008E2B5B"/>
    <w:rsid w:val="008E3A17"/>
    <w:rsid w:val="008E3E0B"/>
    <w:rsid w:val="008E4E35"/>
    <w:rsid w:val="008F1F54"/>
    <w:rsid w:val="008F3405"/>
    <w:rsid w:val="008F35F6"/>
    <w:rsid w:val="008F536C"/>
    <w:rsid w:val="008F761B"/>
    <w:rsid w:val="00902E53"/>
    <w:rsid w:val="00904A8A"/>
    <w:rsid w:val="00911B24"/>
    <w:rsid w:val="00913AF9"/>
    <w:rsid w:val="00914F3D"/>
    <w:rsid w:val="00916945"/>
    <w:rsid w:val="00921B8F"/>
    <w:rsid w:val="0092591C"/>
    <w:rsid w:val="009334B9"/>
    <w:rsid w:val="00935F93"/>
    <w:rsid w:val="009368CB"/>
    <w:rsid w:val="009369CF"/>
    <w:rsid w:val="00945AB0"/>
    <w:rsid w:val="00951E5D"/>
    <w:rsid w:val="009521BB"/>
    <w:rsid w:val="0095339E"/>
    <w:rsid w:val="0095467A"/>
    <w:rsid w:val="00961C6E"/>
    <w:rsid w:val="00962528"/>
    <w:rsid w:val="009652DC"/>
    <w:rsid w:val="00965F5D"/>
    <w:rsid w:val="00967D05"/>
    <w:rsid w:val="0097309E"/>
    <w:rsid w:val="0097739F"/>
    <w:rsid w:val="00977771"/>
    <w:rsid w:val="00985D27"/>
    <w:rsid w:val="00986134"/>
    <w:rsid w:val="0099147A"/>
    <w:rsid w:val="00995E6B"/>
    <w:rsid w:val="009967C9"/>
    <w:rsid w:val="00996D25"/>
    <w:rsid w:val="009A7CD0"/>
    <w:rsid w:val="009B04C5"/>
    <w:rsid w:val="009B0AE6"/>
    <w:rsid w:val="009C0F47"/>
    <w:rsid w:val="009C2F37"/>
    <w:rsid w:val="009C4387"/>
    <w:rsid w:val="009C5059"/>
    <w:rsid w:val="009D56E4"/>
    <w:rsid w:val="009D74BB"/>
    <w:rsid w:val="009E0D26"/>
    <w:rsid w:val="009E6303"/>
    <w:rsid w:val="009F55E2"/>
    <w:rsid w:val="00A04D58"/>
    <w:rsid w:val="00A0673B"/>
    <w:rsid w:val="00A109D7"/>
    <w:rsid w:val="00A11B4C"/>
    <w:rsid w:val="00A1210F"/>
    <w:rsid w:val="00A121FF"/>
    <w:rsid w:val="00A12DD0"/>
    <w:rsid w:val="00A14CCE"/>
    <w:rsid w:val="00A23FAC"/>
    <w:rsid w:val="00A27C4C"/>
    <w:rsid w:val="00A27CCA"/>
    <w:rsid w:val="00A32794"/>
    <w:rsid w:val="00A34173"/>
    <w:rsid w:val="00A363AD"/>
    <w:rsid w:val="00A365A6"/>
    <w:rsid w:val="00A374DB"/>
    <w:rsid w:val="00A41E92"/>
    <w:rsid w:val="00A44974"/>
    <w:rsid w:val="00A4527C"/>
    <w:rsid w:val="00A4557D"/>
    <w:rsid w:val="00A50540"/>
    <w:rsid w:val="00A51725"/>
    <w:rsid w:val="00A55B1A"/>
    <w:rsid w:val="00A57908"/>
    <w:rsid w:val="00A614F7"/>
    <w:rsid w:val="00A626B6"/>
    <w:rsid w:val="00A70BC9"/>
    <w:rsid w:val="00A7248A"/>
    <w:rsid w:val="00A76E9A"/>
    <w:rsid w:val="00A77542"/>
    <w:rsid w:val="00A80D54"/>
    <w:rsid w:val="00A82DAB"/>
    <w:rsid w:val="00A851DB"/>
    <w:rsid w:val="00A857FE"/>
    <w:rsid w:val="00A901E9"/>
    <w:rsid w:val="00A911F1"/>
    <w:rsid w:val="00A922EA"/>
    <w:rsid w:val="00A95689"/>
    <w:rsid w:val="00A959DC"/>
    <w:rsid w:val="00A977AB"/>
    <w:rsid w:val="00AA23A1"/>
    <w:rsid w:val="00AA25E6"/>
    <w:rsid w:val="00AA263F"/>
    <w:rsid w:val="00AA51AD"/>
    <w:rsid w:val="00AA63DB"/>
    <w:rsid w:val="00AB0B97"/>
    <w:rsid w:val="00AB0F77"/>
    <w:rsid w:val="00AB3E2C"/>
    <w:rsid w:val="00AC3D3B"/>
    <w:rsid w:val="00AC7C07"/>
    <w:rsid w:val="00AD2659"/>
    <w:rsid w:val="00AD5971"/>
    <w:rsid w:val="00AE0F2C"/>
    <w:rsid w:val="00AE3B0F"/>
    <w:rsid w:val="00AE3F70"/>
    <w:rsid w:val="00AF1637"/>
    <w:rsid w:val="00AF5C10"/>
    <w:rsid w:val="00AF625A"/>
    <w:rsid w:val="00B008D0"/>
    <w:rsid w:val="00B01AD4"/>
    <w:rsid w:val="00B01FF5"/>
    <w:rsid w:val="00B023DA"/>
    <w:rsid w:val="00B110D0"/>
    <w:rsid w:val="00B1129C"/>
    <w:rsid w:val="00B15C36"/>
    <w:rsid w:val="00B17411"/>
    <w:rsid w:val="00B2087F"/>
    <w:rsid w:val="00B212A6"/>
    <w:rsid w:val="00B243E6"/>
    <w:rsid w:val="00B26E04"/>
    <w:rsid w:val="00B308C6"/>
    <w:rsid w:val="00B34A88"/>
    <w:rsid w:val="00B36005"/>
    <w:rsid w:val="00B45FDF"/>
    <w:rsid w:val="00B5122F"/>
    <w:rsid w:val="00B513C9"/>
    <w:rsid w:val="00B55D05"/>
    <w:rsid w:val="00B6153A"/>
    <w:rsid w:val="00B64A32"/>
    <w:rsid w:val="00B6731F"/>
    <w:rsid w:val="00B67F31"/>
    <w:rsid w:val="00B71BB7"/>
    <w:rsid w:val="00B71BCF"/>
    <w:rsid w:val="00B87E7C"/>
    <w:rsid w:val="00B913EC"/>
    <w:rsid w:val="00B95617"/>
    <w:rsid w:val="00B960B0"/>
    <w:rsid w:val="00BA00B9"/>
    <w:rsid w:val="00BA21B9"/>
    <w:rsid w:val="00BA29FE"/>
    <w:rsid w:val="00BA41A7"/>
    <w:rsid w:val="00BA4646"/>
    <w:rsid w:val="00BB001C"/>
    <w:rsid w:val="00BB080F"/>
    <w:rsid w:val="00BB27A8"/>
    <w:rsid w:val="00BB2869"/>
    <w:rsid w:val="00BB39F4"/>
    <w:rsid w:val="00BB75C4"/>
    <w:rsid w:val="00BB7FF6"/>
    <w:rsid w:val="00BC32B3"/>
    <w:rsid w:val="00BC7726"/>
    <w:rsid w:val="00BD1AC9"/>
    <w:rsid w:val="00BD1B93"/>
    <w:rsid w:val="00BD35A6"/>
    <w:rsid w:val="00BD435F"/>
    <w:rsid w:val="00BD6682"/>
    <w:rsid w:val="00BE0FA6"/>
    <w:rsid w:val="00BE3974"/>
    <w:rsid w:val="00BF5617"/>
    <w:rsid w:val="00C0167C"/>
    <w:rsid w:val="00C03F49"/>
    <w:rsid w:val="00C07373"/>
    <w:rsid w:val="00C1110E"/>
    <w:rsid w:val="00C144A7"/>
    <w:rsid w:val="00C14C78"/>
    <w:rsid w:val="00C15733"/>
    <w:rsid w:val="00C1611C"/>
    <w:rsid w:val="00C21709"/>
    <w:rsid w:val="00C21784"/>
    <w:rsid w:val="00C24620"/>
    <w:rsid w:val="00C25B04"/>
    <w:rsid w:val="00C2724A"/>
    <w:rsid w:val="00C326BB"/>
    <w:rsid w:val="00C340CB"/>
    <w:rsid w:val="00C35C35"/>
    <w:rsid w:val="00C37355"/>
    <w:rsid w:val="00C37E48"/>
    <w:rsid w:val="00C40242"/>
    <w:rsid w:val="00C406C5"/>
    <w:rsid w:val="00C4252E"/>
    <w:rsid w:val="00C434E6"/>
    <w:rsid w:val="00C4433B"/>
    <w:rsid w:val="00C4614E"/>
    <w:rsid w:val="00C50859"/>
    <w:rsid w:val="00C55013"/>
    <w:rsid w:val="00C56E9C"/>
    <w:rsid w:val="00C648A1"/>
    <w:rsid w:val="00C8220B"/>
    <w:rsid w:val="00C8237B"/>
    <w:rsid w:val="00C82A0E"/>
    <w:rsid w:val="00C91497"/>
    <w:rsid w:val="00C915E1"/>
    <w:rsid w:val="00C91C76"/>
    <w:rsid w:val="00C92196"/>
    <w:rsid w:val="00C947C3"/>
    <w:rsid w:val="00C94ECC"/>
    <w:rsid w:val="00C96910"/>
    <w:rsid w:val="00CA6EB3"/>
    <w:rsid w:val="00CA7518"/>
    <w:rsid w:val="00CB3BF6"/>
    <w:rsid w:val="00CB449C"/>
    <w:rsid w:val="00CD3244"/>
    <w:rsid w:val="00CD346E"/>
    <w:rsid w:val="00CD5501"/>
    <w:rsid w:val="00CD78CB"/>
    <w:rsid w:val="00CE1918"/>
    <w:rsid w:val="00CE5B44"/>
    <w:rsid w:val="00CE6692"/>
    <w:rsid w:val="00CF26C3"/>
    <w:rsid w:val="00CF2F2C"/>
    <w:rsid w:val="00CF2F53"/>
    <w:rsid w:val="00D00843"/>
    <w:rsid w:val="00D0391E"/>
    <w:rsid w:val="00D04630"/>
    <w:rsid w:val="00D07780"/>
    <w:rsid w:val="00D10F4C"/>
    <w:rsid w:val="00D11D79"/>
    <w:rsid w:val="00D11E23"/>
    <w:rsid w:val="00D20216"/>
    <w:rsid w:val="00D20C2C"/>
    <w:rsid w:val="00D22669"/>
    <w:rsid w:val="00D23B8D"/>
    <w:rsid w:val="00D26208"/>
    <w:rsid w:val="00D26B86"/>
    <w:rsid w:val="00D27F8F"/>
    <w:rsid w:val="00D34693"/>
    <w:rsid w:val="00D366A0"/>
    <w:rsid w:val="00D37A2E"/>
    <w:rsid w:val="00D40195"/>
    <w:rsid w:val="00D44397"/>
    <w:rsid w:val="00D47DCE"/>
    <w:rsid w:val="00D56FC6"/>
    <w:rsid w:val="00D60189"/>
    <w:rsid w:val="00D62CA9"/>
    <w:rsid w:val="00D66BF3"/>
    <w:rsid w:val="00D73469"/>
    <w:rsid w:val="00D734C7"/>
    <w:rsid w:val="00D74782"/>
    <w:rsid w:val="00D7598F"/>
    <w:rsid w:val="00D821AA"/>
    <w:rsid w:val="00D83F3B"/>
    <w:rsid w:val="00D872C3"/>
    <w:rsid w:val="00D87C9C"/>
    <w:rsid w:val="00D904D8"/>
    <w:rsid w:val="00D9429F"/>
    <w:rsid w:val="00D94A32"/>
    <w:rsid w:val="00D96538"/>
    <w:rsid w:val="00DA277C"/>
    <w:rsid w:val="00DA5643"/>
    <w:rsid w:val="00DA58FB"/>
    <w:rsid w:val="00DB0449"/>
    <w:rsid w:val="00DB4584"/>
    <w:rsid w:val="00DB4F5E"/>
    <w:rsid w:val="00DC4BA9"/>
    <w:rsid w:val="00DD0C2D"/>
    <w:rsid w:val="00DD22FA"/>
    <w:rsid w:val="00DD7C8E"/>
    <w:rsid w:val="00DE7C69"/>
    <w:rsid w:val="00DF4CFF"/>
    <w:rsid w:val="00DF4EB2"/>
    <w:rsid w:val="00DF55CB"/>
    <w:rsid w:val="00DF6F9A"/>
    <w:rsid w:val="00DF7F03"/>
    <w:rsid w:val="00E00970"/>
    <w:rsid w:val="00E054FA"/>
    <w:rsid w:val="00E133F7"/>
    <w:rsid w:val="00E20A90"/>
    <w:rsid w:val="00E24C67"/>
    <w:rsid w:val="00E24CCF"/>
    <w:rsid w:val="00E253D2"/>
    <w:rsid w:val="00E41E54"/>
    <w:rsid w:val="00E45F8C"/>
    <w:rsid w:val="00E461D2"/>
    <w:rsid w:val="00E46568"/>
    <w:rsid w:val="00E474D0"/>
    <w:rsid w:val="00E47A6D"/>
    <w:rsid w:val="00E60DA0"/>
    <w:rsid w:val="00E6451D"/>
    <w:rsid w:val="00E64ACC"/>
    <w:rsid w:val="00E75134"/>
    <w:rsid w:val="00E80101"/>
    <w:rsid w:val="00E8118B"/>
    <w:rsid w:val="00E81D07"/>
    <w:rsid w:val="00E83842"/>
    <w:rsid w:val="00E84E51"/>
    <w:rsid w:val="00E86C1F"/>
    <w:rsid w:val="00E87873"/>
    <w:rsid w:val="00E87B15"/>
    <w:rsid w:val="00E95C80"/>
    <w:rsid w:val="00E96156"/>
    <w:rsid w:val="00EA0A30"/>
    <w:rsid w:val="00EA1008"/>
    <w:rsid w:val="00EA1A06"/>
    <w:rsid w:val="00EA4129"/>
    <w:rsid w:val="00EA5725"/>
    <w:rsid w:val="00EB2431"/>
    <w:rsid w:val="00EB2A0D"/>
    <w:rsid w:val="00EB2FB8"/>
    <w:rsid w:val="00EB6BA9"/>
    <w:rsid w:val="00EC1284"/>
    <w:rsid w:val="00EC3185"/>
    <w:rsid w:val="00EC39E4"/>
    <w:rsid w:val="00ED0368"/>
    <w:rsid w:val="00ED4DC4"/>
    <w:rsid w:val="00ED52DB"/>
    <w:rsid w:val="00ED636D"/>
    <w:rsid w:val="00EE00CD"/>
    <w:rsid w:val="00EE0115"/>
    <w:rsid w:val="00EE2A47"/>
    <w:rsid w:val="00EE2AC0"/>
    <w:rsid w:val="00EE2D82"/>
    <w:rsid w:val="00EE3DFB"/>
    <w:rsid w:val="00EE5571"/>
    <w:rsid w:val="00EE5B99"/>
    <w:rsid w:val="00EF211E"/>
    <w:rsid w:val="00EF29C9"/>
    <w:rsid w:val="00EF3711"/>
    <w:rsid w:val="00EF54F4"/>
    <w:rsid w:val="00F03FEB"/>
    <w:rsid w:val="00F0537B"/>
    <w:rsid w:val="00F06F6B"/>
    <w:rsid w:val="00F11A4D"/>
    <w:rsid w:val="00F11D9E"/>
    <w:rsid w:val="00F11F39"/>
    <w:rsid w:val="00F165AA"/>
    <w:rsid w:val="00F177E6"/>
    <w:rsid w:val="00F24D8C"/>
    <w:rsid w:val="00F27AE7"/>
    <w:rsid w:val="00F30605"/>
    <w:rsid w:val="00F334F1"/>
    <w:rsid w:val="00F35661"/>
    <w:rsid w:val="00F358D4"/>
    <w:rsid w:val="00F36E68"/>
    <w:rsid w:val="00F42F0F"/>
    <w:rsid w:val="00F4336A"/>
    <w:rsid w:val="00F52ECD"/>
    <w:rsid w:val="00F548F4"/>
    <w:rsid w:val="00F61089"/>
    <w:rsid w:val="00F6174E"/>
    <w:rsid w:val="00F62009"/>
    <w:rsid w:val="00F6308D"/>
    <w:rsid w:val="00F63AC9"/>
    <w:rsid w:val="00F6748B"/>
    <w:rsid w:val="00F776EA"/>
    <w:rsid w:val="00F8214A"/>
    <w:rsid w:val="00F827F0"/>
    <w:rsid w:val="00F8355C"/>
    <w:rsid w:val="00F93250"/>
    <w:rsid w:val="00F94264"/>
    <w:rsid w:val="00FA1A5A"/>
    <w:rsid w:val="00FA4711"/>
    <w:rsid w:val="00FA7E85"/>
    <w:rsid w:val="00FB1660"/>
    <w:rsid w:val="00FB4F0A"/>
    <w:rsid w:val="00FB6576"/>
    <w:rsid w:val="00FB74E5"/>
    <w:rsid w:val="00FC11D0"/>
    <w:rsid w:val="00FC2554"/>
    <w:rsid w:val="00FC40D4"/>
    <w:rsid w:val="00FC76E4"/>
    <w:rsid w:val="00FD0F33"/>
    <w:rsid w:val="00FD4D0D"/>
    <w:rsid w:val="00FD6B6A"/>
    <w:rsid w:val="00FE16E9"/>
    <w:rsid w:val="00FE3ACF"/>
    <w:rsid w:val="00FE4A83"/>
    <w:rsid w:val="00FE7E3C"/>
    <w:rsid w:val="00FF2308"/>
    <w:rsid w:val="00FF4116"/>
    <w:rsid w:val="02B33412"/>
    <w:rsid w:val="03E022AB"/>
    <w:rsid w:val="04E54C1D"/>
    <w:rsid w:val="05485CF6"/>
    <w:rsid w:val="06292254"/>
    <w:rsid w:val="071B0B6D"/>
    <w:rsid w:val="0A2359F9"/>
    <w:rsid w:val="0B4B551A"/>
    <w:rsid w:val="0DA03F0C"/>
    <w:rsid w:val="0F03151D"/>
    <w:rsid w:val="0FE755BE"/>
    <w:rsid w:val="11A77F4D"/>
    <w:rsid w:val="11D94113"/>
    <w:rsid w:val="12B65FD1"/>
    <w:rsid w:val="14884679"/>
    <w:rsid w:val="15E77FDC"/>
    <w:rsid w:val="1922378B"/>
    <w:rsid w:val="19855D68"/>
    <w:rsid w:val="19D21E58"/>
    <w:rsid w:val="1AC34F32"/>
    <w:rsid w:val="1AFF2CEA"/>
    <w:rsid w:val="1CF82821"/>
    <w:rsid w:val="1CFE5D42"/>
    <w:rsid w:val="1E1E2A9C"/>
    <w:rsid w:val="1E4D4E43"/>
    <w:rsid w:val="1EC54167"/>
    <w:rsid w:val="1EF7704D"/>
    <w:rsid w:val="1F632DE2"/>
    <w:rsid w:val="20A35880"/>
    <w:rsid w:val="22956DBA"/>
    <w:rsid w:val="25D81736"/>
    <w:rsid w:val="266C4A86"/>
    <w:rsid w:val="27152535"/>
    <w:rsid w:val="27F273EA"/>
    <w:rsid w:val="292F65F0"/>
    <w:rsid w:val="2971540E"/>
    <w:rsid w:val="2981540E"/>
    <w:rsid w:val="2AA35936"/>
    <w:rsid w:val="2C27727E"/>
    <w:rsid w:val="2C307E74"/>
    <w:rsid w:val="2CD13149"/>
    <w:rsid w:val="34EA29AA"/>
    <w:rsid w:val="36360880"/>
    <w:rsid w:val="365E5330"/>
    <w:rsid w:val="36A9625C"/>
    <w:rsid w:val="378224ED"/>
    <w:rsid w:val="37E95887"/>
    <w:rsid w:val="3865729E"/>
    <w:rsid w:val="3C345DA3"/>
    <w:rsid w:val="3CAC3400"/>
    <w:rsid w:val="3D5F1730"/>
    <w:rsid w:val="3E425173"/>
    <w:rsid w:val="3FCD18FB"/>
    <w:rsid w:val="409838B2"/>
    <w:rsid w:val="432035FD"/>
    <w:rsid w:val="45866C47"/>
    <w:rsid w:val="46063A93"/>
    <w:rsid w:val="47995C00"/>
    <w:rsid w:val="498B1F84"/>
    <w:rsid w:val="49D922FC"/>
    <w:rsid w:val="4A3955D1"/>
    <w:rsid w:val="4A831CE7"/>
    <w:rsid w:val="4F236458"/>
    <w:rsid w:val="509F34AE"/>
    <w:rsid w:val="50BB64D4"/>
    <w:rsid w:val="55973554"/>
    <w:rsid w:val="55A54DD7"/>
    <w:rsid w:val="56A7565F"/>
    <w:rsid w:val="592414A0"/>
    <w:rsid w:val="5A301229"/>
    <w:rsid w:val="5A807F72"/>
    <w:rsid w:val="5A8C753B"/>
    <w:rsid w:val="5B073E8B"/>
    <w:rsid w:val="5D0F19C6"/>
    <w:rsid w:val="5D453B52"/>
    <w:rsid w:val="5EB01AED"/>
    <w:rsid w:val="5EC4370C"/>
    <w:rsid w:val="5F661572"/>
    <w:rsid w:val="610506AC"/>
    <w:rsid w:val="64937402"/>
    <w:rsid w:val="65890566"/>
    <w:rsid w:val="660A5D02"/>
    <w:rsid w:val="674150EB"/>
    <w:rsid w:val="67C07379"/>
    <w:rsid w:val="680558FF"/>
    <w:rsid w:val="6EEF4616"/>
    <w:rsid w:val="6F905B93"/>
    <w:rsid w:val="70187F20"/>
    <w:rsid w:val="74335471"/>
    <w:rsid w:val="745A0675"/>
    <w:rsid w:val="75F00F84"/>
    <w:rsid w:val="77767EDC"/>
    <w:rsid w:val="78FA03D7"/>
    <w:rsid w:val="79571449"/>
    <w:rsid w:val="79E42C86"/>
    <w:rsid w:val="7CB86FF9"/>
    <w:rsid w:val="7E633C55"/>
    <w:rsid w:val="7EB7600A"/>
    <w:rsid w:val="7F4C73BD"/>
    <w:rsid w:val="7F7959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semiHidden/>
    <w:unhideWhenUsed/>
    <w:qFormat/>
    <w:uiPriority w:val="99"/>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0">
    <w:name w:val="Emphasis"/>
    <w:basedOn w:val="9"/>
    <w:qFormat/>
    <w:uiPriority w:val="20"/>
    <w:rPr>
      <w:i/>
    </w:rPr>
  </w:style>
  <w:style w:type="character" w:styleId="11">
    <w:name w:val="Hyperlink"/>
    <w:basedOn w:val="9"/>
    <w:unhideWhenUsed/>
    <w:qFormat/>
    <w:uiPriority w:val="99"/>
    <w:rPr>
      <w:rFonts w:hint="default" w:ascii="Segoe UI" w:hAnsi="Segoe UI" w:cs="Segoe UI"/>
      <w:color w:val="333333"/>
      <w:sz w:val="18"/>
      <w:szCs w:val="18"/>
      <w:u w:val="none"/>
    </w:rPr>
  </w:style>
  <w:style w:type="character" w:customStyle="1" w:styleId="12">
    <w:name w:val="页眉 Char"/>
    <w:basedOn w:val="9"/>
    <w:link w:val="6"/>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 w:type="character" w:customStyle="1" w:styleId="14">
    <w:name w:val="fontstyle01"/>
    <w:basedOn w:val="9"/>
    <w:qFormat/>
    <w:uiPriority w:val="0"/>
    <w:rPr>
      <w:rFonts w:ascii="MicrosoftYaHei" w:hAnsi="MicrosoftYaHei" w:eastAsia="MicrosoftYaHei" w:cs="MicrosoftYaHei"/>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3B8174-BC75-40CE-B577-D5066B34424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406</Words>
  <Characters>2320</Characters>
  <Lines>19</Lines>
  <Paragraphs>5</Paragraphs>
  <TotalTime>11</TotalTime>
  <ScaleCrop>false</ScaleCrop>
  <LinksUpToDate>false</LinksUpToDate>
  <CharactersWithSpaces>2721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2021-09-02T09:06:00Z</dcterms:created>
  <dc:creator>黄青青</dc:creator>
  <cp:lastModifiedBy>卢</cp:lastModifiedBy>
  <dcterms:modified xsi:type="dcterms:W3CDTF">2024-04-08T09:28:02Z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