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heme="majorEastAsia" w:hAnsiTheme="majorEastAsia" w:eastAsiaTheme="majorEastAsia" w:cstheme="majorEastAsia"/>
          <w:sz w:val="44"/>
          <w:szCs w:val="44"/>
        </w:rPr>
      </w:pPr>
      <w:r>
        <w:rPr>
          <w:rFonts w:hint="eastAsia" w:asciiTheme="majorEastAsia" w:hAnsiTheme="majorEastAsia" w:eastAsiaTheme="majorEastAsia" w:cstheme="majorEastAsia"/>
          <w:sz w:val="44"/>
          <w:szCs w:val="44"/>
        </w:rPr>
        <w:t>四川省妇幼保健院“院内零星标识制作服务商采购项目”市场调研公告</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各潜在供应商：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现将“</w:t>
      </w:r>
      <w:r>
        <w:rPr>
          <w:rFonts w:hint="eastAsia" w:ascii="仿宋_GB2312" w:hAnsi="仿宋_GB2312" w:eastAsia="仿宋_GB2312" w:cs="仿宋_GB2312"/>
          <w:sz w:val="32"/>
          <w:szCs w:val="32"/>
        </w:rPr>
        <w:t>院内零星标识制作服务商采购项目</w:t>
      </w:r>
      <w:r>
        <w:rPr>
          <w:rFonts w:hint="eastAsia" w:ascii="仿宋" w:hAnsi="仿宋" w:eastAsia="仿宋" w:cs="仿宋"/>
          <w:sz w:val="32"/>
          <w:szCs w:val="32"/>
        </w:rPr>
        <w:t>”市场调研公告挂网，相关事宜公示如下:</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项目名称：</w:t>
      </w:r>
      <w:r>
        <w:rPr>
          <w:rFonts w:hint="eastAsia" w:ascii="仿宋_GB2312" w:hAnsi="仿宋_GB2312" w:eastAsia="仿宋_GB2312" w:cs="仿宋_GB2312"/>
          <w:sz w:val="32"/>
          <w:szCs w:val="32"/>
        </w:rPr>
        <w:t>院内零星标识制作服务商采购项目</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本市场调研项目在“四川省妇幼保健院”主页(http:∥www.fybj.net)上公开发布（提供免费下载），供符合条件的生产企业、经营企业以及潜在供应商前来参加产品市场调研。</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三、市场调研期限</w:t>
      </w:r>
      <w:r>
        <w:rPr>
          <w:rFonts w:hint="eastAsia" w:ascii="仿宋" w:hAnsi="仿宋" w:eastAsia="仿宋" w:cs="仿宋"/>
          <w:sz w:val="32"/>
          <w:szCs w:val="32"/>
          <w:lang w:eastAsia="zh-CN"/>
        </w:rPr>
        <w:t>：2024年</w:t>
      </w: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月</w:t>
      </w:r>
      <w:r>
        <w:rPr>
          <w:rFonts w:hint="eastAsia" w:ascii="仿宋" w:hAnsi="仿宋" w:eastAsia="仿宋" w:cs="仿宋"/>
          <w:sz w:val="32"/>
          <w:szCs w:val="32"/>
          <w:lang w:val="en-US" w:eastAsia="zh-CN"/>
        </w:rPr>
        <w:t>18</w:t>
      </w:r>
      <w:r>
        <w:rPr>
          <w:rFonts w:hint="eastAsia" w:ascii="仿宋" w:hAnsi="仿宋" w:eastAsia="仿宋" w:cs="仿宋"/>
          <w:sz w:val="32"/>
          <w:szCs w:val="32"/>
          <w:lang w:eastAsia="zh-CN"/>
        </w:rPr>
        <w:t>日-</w:t>
      </w:r>
      <w:r>
        <w:rPr>
          <w:rFonts w:hint="eastAsia" w:ascii="仿宋" w:hAnsi="仿宋" w:eastAsia="仿宋" w:cs="仿宋"/>
          <w:sz w:val="32"/>
          <w:szCs w:val="32"/>
          <w:lang w:val="en-US" w:eastAsia="zh-CN"/>
        </w:rPr>
        <w:t>4月23</w:t>
      </w:r>
      <w:r>
        <w:rPr>
          <w:rFonts w:hint="eastAsia" w:ascii="仿宋" w:hAnsi="仿宋" w:eastAsia="仿宋" w:cs="仿宋"/>
          <w:sz w:val="32"/>
          <w:szCs w:val="32"/>
          <w:lang w:eastAsia="zh-CN"/>
        </w:rPr>
        <w:t>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市场调研期间，各潜在供应商均可到我院</w:t>
      </w:r>
      <w:r>
        <w:rPr>
          <w:rFonts w:hint="eastAsia" w:ascii="仿宋" w:hAnsi="仿宋" w:eastAsia="仿宋" w:cs="仿宋"/>
          <w:sz w:val="32"/>
          <w:szCs w:val="32"/>
          <w:lang w:val="en-US" w:eastAsia="zh-CN"/>
        </w:rPr>
        <w:t>后勤保障</w:t>
      </w:r>
      <w:r>
        <w:rPr>
          <w:rFonts w:hint="eastAsia" w:ascii="仿宋" w:hAnsi="仿宋" w:eastAsia="仿宋" w:cs="仿宋"/>
          <w:sz w:val="32"/>
          <w:szCs w:val="32"/>
        </w:rPr>
        <w:t>部提交产品资料。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四、市场调研品目、配置及功能需求（见附件1）。</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五、提供真实齐全的资质证明文件一份（保证所提供的各种材料和证明材料的真实性，承担相应的法律责任，并请按照下面的顺序装订）：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eastAsia="zh-CN"/>
        </w:rPr>
        <w:t>、</w:t>
      </w:r>
      <w:r>
        <w:rPr>
          <w:rFonts w:hint="eastAsia" w:ascii="仿宋" w:hAnsi="仿宋" w:eastAsia="仿宋" w:cs="仿宋"/>
          <w:sz w:val="32"/>
          <w:szCs w:val="32"/>
        </w:rPr>
        <w:t>封面（注明品目、公司名称、联系人、联系电话、加盖公司印章）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eastAsia="zh-CN"/>
        </w:rPr>
        <w:t>、</w:t>
      </w:r>
      <w:r>
        <w:rPr>
          <w:rFonts w:hint="eastAsia" w:ascii="仿宋" w:hAnsi="仿宋" w:eastAsia="仿宋" w:cs="仿宋"/>
          <w:sz w:val="32"/>
          <w:szCs w:val="32"/>
        </w:rPr>
        <w:t>统一社会信用代码三证合一营业执照或法人登记证书（副本、复印件）；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rPr>
        <w:t>经办人授权委托书（原件），身份证复印件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w:t>
      </w:r>
      <w:r>
        <w:rPr>
          <w:rFonts w:hint="eastAsia" w:ascii="仿宋" w:hAnsi="仿宋" w:eastAsia="仿宋" w:cs="仿宋"/>
          <w:sz w:val="32"/>
          <w:szCs w:val="32"/>
          <w:lang w:eastAsia="zh-CN"/>
        </w:rPr>
        <w:t>、</w:t>
      </w:r>
      <w:r>
        <w:rPr>
          <w:rFonts w:hint="eastAsia" w:ascii="仿宋" w:hAnsi="仿宋" w:eastAsia="仿宋" w:cs="仿宋"/>
          <w:sz w:val="32"/>
          <w:szCs w:val="32"/>
        </w:rPr>
        <w:t>报价一览表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w:t>
      </w:r>
      <w:r>
        <w:rPr>
          <w:rFonts w:hint="eastAsia" w:ascii="仿宋" w:hAnsi="仿宋" w:eastAsia="仿宋" w:cs="仿宋"/>
          <w:sz w:val="32"/>
          <w:szCs w:val="32"/>
          <w:lang w:eastAsia="zh-CN"/>
        </w:rPr>
        <w:t>、</w:t>
      </w:r>
      <w:r>
        <w:rPr>
          <w:rFonts w:hint="eastAsia" w:ascii="仿宋" w:hAnsi="仿宋" w:eastAsia="仿宋" w:cs="仿宋"/>
          <w:sz w:val="32"/>
          <w:szCs w:val="32"/>
        </w:rPr>
        <w:t>产品技术及解决方案和其他有关介绍资料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6</w:t>
      </w:r>
      <w:r>
        <w:rPr>
          <w:rFonts w:hint="eastAsia" w:ascii="仿宋" w:hAnsi="仿宋" w:eastAsia="仿宋" w:cs="仿宋"/>
          <w:sz w:val="32"/>
          <w:szCs w:val="32"/>
          <w:lang w:eastAsia="zh-CN"/>
        </w:rPr>
        <w:t>、</w:t>
      </w:r>
      <w:r>
        <w:rPr>
          <w:rFonts w:hint="eastAsia" w:ascii="仿宋" w:hAnsi="仿宋" w:eastAsia="仿宋" w:cs="仿宋"/>
          <w:sz w:val="32"/>
          <w:szCs w:val="32"/>
        </w:rPr>
        <w:t>封底。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六、报价要求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eastAsia="zh-CN"/>
        </w:rPr>
        <w:t>、</w:t>
      </w:r>
      <w:r>
        <w:rPr>
          <w:rFonts w:hint="eastAsia" w:ascii="仿宋" w:hAnsi="仿宋" w:eastAsia="仿宋" w:cs="仿宋"/>
          <w:sz w:val="32"/>
          <w:szCs w:val="32"/>
        </w:rPr>
        <w:t>以人民币报价。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eastAsia="zh-CN"/>
        </w:rPr>
        <w:t>、</w:t>
      </w:r>
      <w:r>
        <w:rPr>
          <w:rFonts w:hint="eastAsia" w:ascii="仿宋" w:hAnsi="仿宋" w:eastAsia="仿宋" w:cs="仿宋"/>
          <w:sz w:val="32"/>
          <w:szCs w:val="32"/>
        </w:rPr>
        <w:t>报价表中的价格应包括货物设计、材料、制造、包装、运输、装卸、保险、关税、增值税、仓储、商检、卫检、报关、输机、清关手续费、安装、调试、培训、质检、保修、其它伴随服务等所有费用。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七、其他说明：</w:t>
      </w: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1、根据要求及自身实际用A4纸编制市场调研书，严格按上述第五条的装订顺序对所列包每样仪器设备分开编制市场调研书，须标注页码，无需密封。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、提供的所有资料须加盖鲜章。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本清单是</w:t>
      </w:r>
      <w:r>
        <w:rPr>
          <w:rFonts w:hint="eastAsia" w:ascii="仿宋" w:hAnsi="仿宋" w:eastAsia="仿宋" w:cs="仿宋"/>
          <w:sz w:val="32"/>
          <w:szCs w:val="32"/>
          <w:lang w:val="en-US" w:eastAsia="zh-CN"/>
        </w:rPr>
        <w:t>根据</w:t>
      </w:r>
      <w:r>
        <w:rPr>
          <w:rFonts w:hint="eastAsia" w:ascii="仿宋" w:hAnsi="仿宋" w:eastAsia="仿宋" w:cs="仿宋"/>
          <w:sz w:val="32"/>
          <w:szCs w:val="32"/>
          <w:lang w:eastAsia="zh-CN"/>
        </w:rPr>
        <w:t>院内近年来</w:t>
      </w:r>
      <w:r>
        <w:rPr>
          <w:rFonts w:hint="eastAsia" w:ascii="仿宋" w:hAnsi="仿宋" w:eastAsia="仿宋" w:cs="仿宋"/>
          <w:sz w:val="32"/>
          <w:szCs w:val="32"/>
          <w:lang w:val="en-US" w:eastAsia="zh-CN"/>
        </w:rPr>
        <w:t>日杂用品</w:t>
      </w:r>
      <w:r>
        <w:rPr>
          <w:rFonts w:hint="eastAsia" w:ascii="仿宋" w:hAnsi="仿宋" w:eastAsia="仿宋" w:cs="仿宋"/>
          <w:sz w:val="32"/>
          <w:szCs w:val="32"/>
          <w:lang w:eastAsia="zh-CN"/>
        </w:rPr>
        <w:t>常用的</w:t>
      </w:r>
      <w:r>
        <w:rPr>
          <w:rFonts w:hint="eastAsia" w:ascii="仿宋" w:hAnsi="仿宋" w:eastAsia="仿宋" w:cs="仿宋"/>
          <w:sz w:val="32"/>
          <w:szCs w:val="32"/>
          <w:lang w:val="en-US" w:eastAsia="zh-CN"/>
        </w:rPr>
        <w:t>物资梳理</w:t>
      </w:r>
      <w:r>
        <w:rPr>
          <w:rFonts w:hint="eastAsia" w:ascii="仿宋" w:hAnsi="仿宋" w:eastAsia="仿宋" w:cs="仿宋"/>
          <w:sz w:val="32"/>
          <w:szCs w:val="32"/>
          <w:lang w:eastAsia="zh-CN"/>
        </w:rPr>
        <w:t>，如有不足请潜在供应商提出更好、更优的建议。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4、响应文件需按照规格要求注明品牌、单价、总价（已注明规格型号如无特殊情况请勿更改，如有更改需补充说明并注明缘由）。</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八、市场调研书的递交：于2024年</w:t>
      </w:r>
      <w:r>
        <w:rPr>
          <w:rFonts w:hint="eastAsia" w:ascii="仿宋" w:hAnsi="仿宋" w:eastAsia="仿宋" w:cs="仿宋"/>
          <w:sz w:val="32"/>
          <w:szCs w:val="32"/>
          <w:lang w:val="en-US" w:eastAsia="zh-CN"/>
        </w:rPr>
        <w:t>4</w:t>
      </w:r>
      <w:r>
        <w:rPr>
          <w:rFonts w:hint="eastAsia" w:ascii="仿宋" w:hAnsi="仿宋" w:eastAsia="仿宋" w:cs="仿宋"/>
          <w:sz w:val="32"/>
          <w:szCs w:val="32"/>
        </w:rPr>
        <w:t>月</w:t>
      </w:r>
      <w:r>
        <w:rPr>
          <w:rFonts w:hint="eastAsia" w:ascii="仿宋" w:hAnsi="仿宋" w:eastAsia="仿宋" w:cs="仿宋"/>
          <w:sz w:val="32"/>
          <w:szCs w:val="32"/>
          <w:lang w:val="en-US" w:eastAsia="zh-CN"/>
        </w:rPr>
        <w:t>23</w:t>
      </w:r>
      <w:r>
        <w:rPr>
          <w:rFonts w:hint="eastAsia" w:ascii="仿宋" w:hAnsi="仿宋" w:eastAsia="仿宋" w:cs="仿宋"/>
          <w:sz w:val="32"/>
          <w:szCs w:val="32"/>
        </w:rPr>
        <w:t>日17：00前一式一份送交四川省妇幼保健院后勤保障部（综合楼2楼）。并将调研资料PDF扫描件、产品报价资料（Word或Excel版本）和产品技术参数（Word或Excel版本）发送至QQ邮箱272790438@qq.com。</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九、项目联系方式：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地址：成都市武侯区沙堰西二街290号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联系人：陈老师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电  话：028-659782</w:t>
      </w:r>
      <w:r>
        <w:rPr>
          <w:rFonts w:hint="eastAsia" w:ascii="仿宋" w:hAnsi="仿宋" w:eastAsia="仿宋" w:cs="仿宋"/>
          <w:sz w:val="32"/>
          <w:szCs w:val="32"/>
          <w:lang w:val="en-US" w:eastAsia="zh-CN"/>
        </w:rPr>
        <w:t>23</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附件：院内零星标识制作服务商采购项目市场调研要求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52D680"/>
    <w:multiLevelType w:val="singleLevel"/>
    <w:tmpl w:val="DE52D68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4032A6"/>
    <w:rsid w:val="000D02C0"/>
    <w:rsid w:val="008C65A9"/>
    <w:rsid w:val="01C308ED"/>
    <w:rsid w:val="01E30FEA"/>
    <w:rsid w:val="028B2521"/>
    <w:rsid w:val="033C0FE4"/>
    <w:rsid w:val="03AF2A78"/>
    <w:rsid w:val="080E47FC"/>
    <w:rsid w:val="08BA5995"/>
    <w:rsid w:val="09A06B98"/>
    <w:rsid w:val="0B9040F6"/>
    <w:rsid w:val="0BAA2765"/>
    <w:rsid w:val="11A353DD"/>
    <w:rsid w:val="16204838"/>
    <w:rsid w:val="16C3516F"/>
    <w:rsid w:val="16F74B07"/>
    <w:rsid w:val="185930B3"/>
    <w:rsid w:val="18CA55C9"/>
    <w:rsid w:val="1B58700A"/>
    <w:rsid w:val="1C7E7194"/>
    <w:rsid w:val="1D455B49"/>
    <w:rsid w:val="202B2C5A"/>
    <w:rsid w:val="20402915"/>
    <w:rsid w:val="21AF7CA7"/>
    <w:rsid w:val="21CC645A"/>
    <w:rsid w:val="21D65A39"/>
    <w:rsid w:val="221948A2"/>
    <w:rsid w:val="242C541D"/>
    <w:rsid w:val="24DF6E52"/>
    <w:rsid w:val="278005DE"/>
    <w:rsid w:val="2A9B75DE"/>
    <w:rsid w:val="2C531887"/>
    <w:rsid w:val="30886DCA"/>
    <w:rsid w:val="32C10292"/>
    <w:rsid w:val="32F72429"/>
    <w:rsid w:val="38831A62"/>
    <w:rsid w:val="395D7081"/>
    <w:rsid w:val="3D224D09"/>
    <w:rsid w:val="3F762BA1"/>
    <w:rsid w:val="3FFE2DA6"/>
    <w:rsid w:val="40F85338"/>
    <w:rsid w:val="416E6010"/>
    <w:rsid w:val="4268347C"/>
    <w:rsid w:val="42B07AB2"/>
    <w:rsid w:val="42D219D6"/>
    <w:rsid w:val="43CF6FF2"/>
    <w:rsid w:val="43F349F3"/>
    <w:rsid w:val="46124254"/>
    <w:rsid w:val="47A72448"/>
    <w:rsid w:val="4A2B75A5"/>
    <w:rsid w:val="4DB3018E"/>
    <w:rsid w:val="4E142471"/>
    <w:rsid w:val="51587D61"/>
    <w:rsid w:val="56527FC4"/>
    <w:rsid w:val="567A2164"/>
    <w:rsid w:val="57F369F0"/>
    <w:rsid w:val="58F740DB"/>
    <w:rsid w:val="5BB41C1F"/>
    <w:rsid w:val="5D4032A6"/>
    <w:rsid w:val="5ED9003C"/>
    <w:rsid w:val="61DB0CA7"/>
    <w:rsid w:val="63042D6D"/>
    <w:rsid w:val="65372734"/>
    <w:rsid w:val="65FD6D67"/>
    <w:rsid w:val="66654EA9"/>
    <w:rsid w:val="67F83798"/>
    <w:rsid w:val="6BCB566A"/>
    <w:rsid w:val="6E3E5075"/>
    <w:rsid w:val="6EDB3C94"/>
    <w:rsid w:val="6F522122"/>
    <w:rsid w:val="75E251E6"/>
    <w:rsid w:val="762F3A02"/>
    <w:rsid w:val="76DC348D"/>
    <w:rsid w:val="76EB3402"/>
    <w:rsid w:val="775F226C"/>
    <w:rsid w:val="79F22075"/>
    <w:rsid w:val="7A143D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54</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2024-03-04T08:22:00Z</dcterms:created>
  <dc:creator>Administrator</dc:creator>
  <cp:lastModifiedBy>Administrator</cp:lastModifiedBy>
  <dcterms:modified xsi:type="dcterms:W3CDTF">2024-04-18T03:41:32Z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