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4CD3" w14:textId="77777777" w:rsidR="00C17D62" w:rsidRDefault="00000000">
      <w:pPr>
        <w:spacing w:line="360" w:lineRule="auto"/>
        <w:jc w:val="center"/>
        <w:rPr>
          <w:rFonts w:ascii="黑体" w:eastAsia="黑体" w:hAnsi="黑体" w:cs="黑体"/>
          <w:b/>
          <w:sz w:val="32"/>
          <w:szCs w:val="32"/>
        </w:rPr>
      </w:pPr>
      <w:r>
        <w:rPr>
          <w:rFonts w:ascii="黑体" w:eastAsia="黑体" w:hAnsi="黑体" w:cs="黑体" w:hint="eastAsia"/>
          <w:b/>
          <w:sz w:val="32"/>
          <w:szCs w:val="32"/>
        </w:rPr>
        <w:t>四川省妇幼保健院  四川省妇女儿童医院</w:t>
      </w:r>
    </w:p>
    <w:p w14:paraId="2E9302CF" w14:textId="77777777" w:rsidR="00C17D62" w:rsidRDefault="00000000">
      <w:pPr>
        <w:spacing w:line="360" w:lineRule="auto"/>
        <w:jc w:val="center"/>
        <w:rPr>
          <w:rFonts w:ascii="黑体" w:eastAsia="黑体" w:hAnsi="黑体" w:cs="黑体"/>
          <w:b/>
          <w:sz w:val="32"/>
          <w:szCs w:val="32"/>
        </w:rPr>
      </w:pPr>
      <w:r>
        <w:rPr>
          <w:rFonts w:ascii="黑体" w:eastAsia="黑体" w:hAnsi="黑体" w:cs="黑体" w:hint="eastAsia"/>
          <w:b/>
          <w:sz w:val="32"/>
          <w:szCs w:val="32"/>
        </w:rPr>
        <w:t>零星维修改造工程采购项目</w:t>
      </w:r>
    </w:p>
    <w:p w14:paraId="58DF95F7" w14:textId="77777777" w:rsidR="00C17D62" w:rsidRDefault="00000000">
      <w:pPr>
        <w:spacing w:line="360" w:lineRule="auto"/>
        <w:jc w:val="center"/>
        <w:rPr>
          <w:rFonts w:ascii="黑体" w:eastAsia="黑体" w:hAnsi="黑体" w:cs="黑体"/>
          <w:b/>
          <w:sz w:val="32"/>
          <w:szCs w:val="32"/>
        </w:rPr>
      </w:pPr>
      <w:r>
        <w:rPr>
          <w:rFonts w:ascii="黑体" w:eastAsia="黑体" w:hAnsi="黑体" w:cs="黑体" w:hint="eastAsia"/>
          <w:b/>
          <w:sz w:val="32"/>
          <w:szCs w:val="32"/>
        </w:rPr>
        <w:t>采购公告</w:t>
      </w:r>
    </w:p>
    <w:p w14:paraId="14890B9C" w14:textId="77777777" w:rsidR="00C17D62" w:rsidRDefault="00000000">
      <w:pPr>
        <w:spacing w:line="360" w:lineRule="auto"/>
        <w:jc w:val="center"/>
        <w:rPr>
          <w:rFonts w:ascii="黑体" w:eastAsia="黑体" w:hAnsi="黑体" w:cs="黑体"/>
          <w:b/>
          <w:sz w:val="32"/>
          <w:szCs w:val="32"/>
        </w:rPr>
      </w:pPr>
      <w:r>
        <w:rPr>
          <w:rFonts w:ascii="黑体" w:eastAsia="黑体" w:hAnsi="黑体" w:cs="黑体" w:hint="eastAsia"/>
          <w:b/>
          <w:sz w:val="32"/>
          <w:szCs w:val="32"/>
        </w:rPr>
        <w:t>采购编号：SCFY-HQ202404-005（</w:t>
      </w:r>
      <w:proofErr w:type="gramStart"/>
      <w:r>
        <w:rPr>
          <w:rFonts w:ascii="黑体" w:eastAsia="黑体" w:hAnsi="黑体" w:cs="黑体" w:hint="eastAsia"/>
          <w:b/>
          <w:sz w:val="32"/>
          <w:szCs w:val="32"/>
        </w:rPr>
        <w:t>磋</w:t>
      </w:r>
      <w:proofErr w:type="gramEnd"/>
      <w:r>
        <w:rPr>
          <w:rFonts w:ascii="黑体" w:eastAsia="黑体" w:hAnsi="黑体" w:cs="黑体" w:hint="eastAsia"/>
          <w:b/>
          <w:sz w:val="32"/>
          <w:szCs w:val="32"/>
        </w:rPr>
        <w:t>）</w:t>
      </w:r>
    </w:p>
    <w:p w14:paraId="688F2235" w14:textId="77777777" w:rsidR="00C17D62" w:rsidRDefault="00C17D62">
      <w:pPr>
        <w:spacing w:line="360" w:lineRule="auto"/>
        <w:jc w:val="center"/>
        <w:rPr>
          <w:rFonts w:ascii="黑体" w:eastAsia="黑体" w:hAnsi="黑体" w:cs="黑体"/>
          <w:b/>
          <w:sz w:val="32"/>
          <w:szCs w:val="32"/>
        </w:rPr>
      </w:pPr>
    </w:p>
    <w:p w14:paraId="5620307B" w14:textId="77777777" w:rsidR="00C17D62" w:rsidRDefault="00C17D62">
      <w:pPr>
        <w:pStyle w:val="a7"/>
        <w:widowControl/>
        <w:spacing w:before="0" w:beforeAutospacing="0" w:after="136" w:afterAutospacing="0" w:line="27" w:lineRule="atLeast"/>
        <w:jc w:val="both"/>
        <w:rPr>
          <w:rFonts w:ascii="仿宋_GB2312" w:eastAsia="仿宋_GB2312" w:hAnsi="仿宋_GB2312" w:cs="仿宋_GB2312"/>
          <w:sz w:val="28"/>
          <w:szCs w:val="28"/>
        </w:rPr>
      </w:pPr>
    </w:p>
    <w:p w14:paraId="2BF0C7BC" w14:textId="77777777" w:rsidR="00C17D62" w:rsidRDefault="00000000">
      <w:pPr>
        <w:pStyle w:val="a7"/>
        <w:widowControl/>
        <w:spacing w:before="0" w:beforeAutospacing="0" w:after="136" w:afterAutospacing="0" w:line="360" w:lineRule="auto"/>
        <w:jc w:val="both"/>
        <w:rPr>
          <w:rFonts w:ascii="宋体" w:hAnsi="宋体" w:cs="宋体"/>
          <w:shd w:val="clear" w:color="auto" w:fill="FFFFFF"/>
        </w:rPr>
      </w:pPr>
      <w:r>
        <w:rPr>
          <w:rFonts w:ascii="宋体" w:hAnsi="宋体" w:cs="宋体" w:hint="eastAsia"/>
          <w:shd w:val="clear" w:color="auto" w:fill="FFFFFF"/>
        </w:rPr>
        <w:t>潜在供应商：</w:t>
      </w:r>
    </w:p>
    <w:p w14:paraId="4F2B4419" w14:textId="77777777" w:rsidR="00C17D62" w:rsidRDefault="00000000">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我院将召开“零星维修改造工程采购项目”院内采购会议，会议由后勤保障部组织。届时，请投标人准时参加，务必提供公司资质文件（密封盖章）、采购投标文件（密封盖章）、报价一览表（密封盖章）等资料，具体事项如下：</w:t>
      </w:r>
    </w:p>
    <w:p w14:paraId="49E053E4" w14:textId="327D865D" w:rsidR="00C17D62" w:rsidRDefault="00000000">
      <w:pPr>
        <w:pStyle w:val="a7"/>
        <w:widowControl/>
        <w:numPr>
          <w:ilvl w:val="0"/>
          <w:numId w:val="1"/>
        </w:numPr>
        <w:spacing w:beforeAutospacing="0" w:after="136" w:line="360" w:lineRule="auto"/>
        <w:ind w:firstLine="420"/>
        <w:jc w:val="both"/>
        <w:rPr>
          <w:rFonts w:ascii="宋体" w:hAnsi="宋体" w:cs="宋体"/>
          <w:b/>
          <w:bCs/>
          <w:shd w:val="clear" w:color="auto" w:fill="FFFFFF"/>
        </w:rPr>
      </w:pPr>
      <w:r>
        <w:rPr>
          <w:rFonts w:ascii="宋体" w:hAnsi="宋体" w:cs="宋体" w:hint="eastAsia"/>
          <w:b/>
          <w:bCs/>
          <w:shd w:val="clear" w:color="auto" w:fill="FFFFFF"/>
        </w:rPr>
        <w:t>会议时间：2024年4月2</w:t>
      </w:r>
      <w:r w:rsidR="0055042F">
        <w:rPr>
          <w:rFonts w:ascii="宋体" w:hAnsi="宋体" w:cs="宋体" w:hint="eastAsia"/>
          <w:b/>
          <w:bCs/>
          <w:shd w:val="clear" w:color="auto" w:fill="FFFFFF"/>
        </w:rPr>
        <w:t>5</w:t>
      </w:r>
      <w:r>
        <w:rPr>
          <w:rFonts w:ascii="宋体" w:hAnsi="宋体" w:cs="宋体" w:hint="eastAsia"/>
          <w:b/>
          <w:bCs/>
          <w:shd w:val="clear" w:color="auto" w:fill="FFFFFF"/>
        </w:rPr>
        <w:t>日（星期</w:t>
      </w:r>
      <w:r w:rsidR="0055042F">
        <w:rPr>
          <w:rFonts w:ascii="宋体" w:hAnsi="宋体" w:cs="宋体" w:hint="eastAsia"/>
          <w:b/>
          <w:bCs/>
          <w:shd w:val="clear" w:color="auto" w:fill="FFFFFF"/>
        </w:rPr>
        <w:t>四</w:t>
      </w:r>
      <w:r>
        <w:rPr>
          <w:rFonts w:ascii="宋体" w:hAnsi="宋体" w:cs="宋体" w:hint="eastAsia"/>
          <w:b/>
          <w:bCs/>
          <w:shd w:val="clear" w:color="auto" w:fill="FFFFFF"/>
        </w:rPr>
        <w:t>）下午14:30</w:t>
      </w:r>
    </w:p>
    <w:p w14:paraId="3DFF1F61" w14:textId="77777777" w:rsidR="00C17D62" w:rsidRDefault="00000000">
      <w:pPr>
        <w:pStyle w:val="a7"/>
        <w:widowControl/>
        <w:numPr>
          <w:ilvl w:val="0"/>
          <w:numId w:val="1"/>
        </w:numPr>
        <w:spacing w:beforeAutospacing="0" w:after="136" w:line="360" w:lineRule="auto"/>
        <w:ind w:firstLine="420"/>
        <w:jc w:val="both"/>
        <w:rPr>
          <w:rFonts w:ascii="宋体" w:hAnsi="宋体" w:cs="宋体"/>
          <w:shd w:val="clear" w:color="auto" w:fill="FFFFFF"/>
        </w:rPr>
      </w:pPr>
      <w:r>
        <w:rPr>
          <w:rFonts w:ascii="宋体" w:hAnsi="宋体" w:cs="宋体" w:hint="eastAsia"/>
          <w:b/>
          <w:bCs/>
          <w:shd w:val="clear" w:color="auto" w:fill="FFFFFF"/>
        </w:rPr>
        <w:t>会议地点：四川省妇幼保健院（晋阳院区）-综合楼五楼小会议室 </w:t>
      </w:r>
      <w:r>
        <w:rPr>
          <w:rFonts w:ascii="宋体" w:hAnsi="宋体" w:cs="宋体" w:hint="eastAsia"/>
          <w:shd w:val="clear" w:color="auto" w:fill="FFFFFF"/>
        </w:rPr>
        <w:t xml:space="preserve">     </w:t>
      </w:r>
    </w:p>
    <w:p w14:paraId="7F63A600" w14:textId="77777777" w:rsidR="00C17D62" w:rsidRDefault="00000000">
      <w:pPr>
        <w:pStyle w:val="a7"/>
        <w:widowControl/>
        <w:spacing w:beforeAutospacing="0" w:after="136" w:line="360" w:lineRule="auto"/>
        <w:jc w:val="both"/>
        <w:rPr>
          <w:rFonts w:ascii="宋体" w:hAnsi="宋体" w:cs="宋体"/>
          <w:shd w:val="clear" w:color="auto" w:fill="FFFFFF"/>
        </w:rPr>
      </w:pPr>
      <w:r>
        <w:rPr>
          <w:rFonts w:ascii="宋体" w:hAnsi="宋体" w:cs="宋体" w:hint="eastAsia"/>
          <w:shd w:val="clear" w:color="auto" w:fill="FFFFFF"/>
        </w:rPr>
        <w:t>3.采购方式说明：</w:t>
      </w:r>
    </w:p>
    <w:p w14:paraId="2CE43F11" w14:textId="77777777" w:rsidR="00C17D62" w:rsidRDefault="00000000">
      <w:pPr>
        <w:pStyle w:val="a7"/>
        <w:widowControl/>
        <w:spacing w:beforeAutospacing="0" w:after="136" w:line="360" w:lineRule="auto"/>
        <w:ind w:left="420"/>
        <w:jc w:val="both"/>
        <w:rPr>
          <w:rFonts w:ascii="宋体" w:hAnsi="宋体" w:cs="宋体"/>
          <w:shd w:val="clear" w:color="auto" w:fill="FFFFFF"/>
        </w:rPr>
      </w:pPr>
      <w:r>
        <w:rPr>
          <w:rFonts w:ascii="宋体" w:hAnsi="宋体" w:cs="宋体" w:hint="eastAsia"/>
          <w:shd w:val="clear" w:color="auto" w:fill="FFFFFF"/>
        </w:rPr>
        <w:t>3.1本次采购拟采用竞争性磋商方式，评审小组成员由后勤保障部及院外专家共5名人员组成。根据投标人制作的《采购投标文件》(一式5份)、现场最终报价</w:t>
      </w:r>
      <w:proofErr w:type="gramStart"/>
      <w:r>
        <w:rPr>
          <w:rFonts w:ascii="宋体" w:hAnsi="宋体" w:cs="宋体" w:hint="eastAsia"/>
          <w:shd w:val="clear" w:color="auto" w:fill="FFFFFF"/>
        </w:rPr>
        <w:t>函以及</w:t>
      </w:r>
      <w:proofErr w:type="gramEnd"/>
      <w:r>
        <w:rPr>
          <w:rFonts w:ascii="宋体" w:hAnsi="宋体" w:cs="宋体" w:hint="eastAsia"/>
          <w:shd w:val="clear" w:color="auto" w:fill="FFFFFF"/>
        </w:rPr>
        <w:t>磋商情况予以评标，推荐成交投标人。评审结束7个工作日内，医院将中标结果通知投标人。</w:t>
      </w:r>
    </w:p>
    <w:p w14:paraId="4B544CC3" w14:textId="77777777" w:rsidR="00C17D62" w:rsidRDefault="00000000">
      <w:pPr>
        <w:pStyle w:val="a7"/>
        <w:widowControl/>
        <w:spacing w:beforeAutospacing="0" w:after="136" w:line="360" w:lineRule="auto"/>
        <w:ind w:left="420"/>
        <w:jc w:val="both"/>
        <w:rPr>
          <w:rFonts w:ascii="宋体" w:hAnsi="宋体" w:cs="宋体"/>
          <w:shd w:val="clear" w:color="auto" w:fill="FFFFFF"/>
        </w:rPr>
      </w:pPr>
      <w:r>
        <w:rPr>
          <w:rFonts w:ascii="宋体" w:hAnsi="宋体" w:cs="宋体" w:hint="eastAsia"/>
          <w:shd w:val="clear" w:color="auto" w:fill="FFFFFF"/>
        </w:rPr>
        <w:t>3.2请仔细阅读《采购文件》的相关内容，如有贻误，后果自负。</w:t>
      </w:r>
    </w:p>
    <w:p w14:paraId="7C11A9A8" w14:textId="77777777" w:rsidR="00C17D62" w:rsidRDefault="00000000">
      <w:pPr>
        <w:pStyle w:val="a7"/>
        <w:widowControl/>
        <w:spacing w:beforeAutospacing="0" w:after="136" w:line="360" w:lineRule="auto"/>
        <w:ind w:left="420"/>
        <w:jc w:val="both"/>
        <w:rPr>
          <w:rFonts w:ascii="宋体" w:hAnsi="宋体" w:cs="宋体"/>
          <w:shd w:val="clear" w:color="auto" w:fill="FFFFFF"/>
        </w:rPr>
      </w:pPr>
      <w:r>
        <w:rPr>
          <w:rFonts w:ascii="宋体" w:hAnsi="宋体" w:cs="宋体" w:hint="eastAsia"/>
          <w:shd w:val="clear" w:color="auto" w:fill="FFFFFF"/>
        </w:rPr>
        <w:t>3.3如果本次采购项目，存在不符合市场调查、资格主体异常、过程违规等情况，可以暂不采购，无义务向投标人解释具体原因。</w:t>
      </w:r>
    </w:p>
    <w:p w14:paraId="4CA6838C" w14:textId="77777777" w:rsidR="00C17D62" w:rsidRDefault="00000000">
      <w:pPr>
        <w:spacing w:line="360" w:lineRule="auto"/>
        <w:rPr>
          <w:rFonts w:ascii="宋体" w:hAnsi="宋体" w:cs="宋体"/>
          <w:b/>
          <w:bCs/>
          <w:sz w:val="24"/>
          <w:shd w:val="clear" w:color="auto" w:fill="FFFFFF"/>
        </w:rPr>
      </w:pPr>
      <w:r>
        <w:rPr>
          <w:rFonts w:ascii="宋体" w:hAnsi="宋体" w:cs="宋体" w:hint="eastAsia"/>
          <w:b/>
          <w:bCs/>
          <w:sz w:val="24"/>
          <w:shd w:val="clear" w:color="auto" w:fill="FFFFFF"/>
        </w:rPr>
        <w:t>4.投标人的要求（其中4.2.1-4.2.6为资格证明文件）（需单独密封）：</w:t>
      </w:r>
    </w:p>
    <w:p w14:paraId="2B1172E5" w14:textId="77777777" w:rsidR="00C17D62" w:rsidRDefault="00000000">
      <w:pPr>
        <w:spacing w:line="360" w:lineRule="auto"/>
        <w:ind w:left="420"/>
        <w:rPr>
          <w:rFonts w:ascii="宋体" w:hAnsi="宋体" w:cs="宋体"/>
          <w:sz w:val="24"/>
          <w:shd w:val="clear" w:color="auto" w:fill="FFFFFF"/>
        </w:rPr>
      </w:pPr>
      <w:r>
        <w:rPr>
          <w:rFonts w:ascii="宋体" w:hAnsi="宋体" w:cs="宋体" w:hint="eastAsia"/>
          <w:sz w:val="24"/>
          <w:shd w:val="clear" w:color="auto" w:fill="FFFFFF"/>
        </w:rPr>
        <w:t>4.1在中国境内注册并具有独立法人资格的合法企业；</w:t>
      </w:r>
    </w:p>
    <w:p w14:paraId="57717748" w14:textId="77777777" w:rsidR="00C17D62" w:rsidRDefault="00000000">
      <w:pPr>
        <w:spacing w:line="360" w:lineRule="auto"/>
        <w:ind w:left="420"/>
        <w:rPr>
          <w:rFonts w:ascii="宋体" w:hAnsi="宋体" w:cs="宋体"/>
          <w:sz w:val="24"/>
          <w:shd w:val="clear" w:color="auto" w:fill="FFFFFF"/>
        </w:rPr>
      </w:pPr>
      <w:r>
        <w:rPr>
          <w:rFonts w:ascii="宋体" w:hAnsi="宋体" w:cs="宋体" w:hint="eastAsia"/>
          <w:sz w:val="24"/>
          <w:shd w:val="clear" w:color="auto" w:fill="FFFFFF"/>
        </w:rPr>
        <w:t>4.2投标人应提供以下资料(复印件</w:t>
      </w:r>
      <w:proofErr w:type="gramStart"/>
      <w:r>
        <w:rPr>
          <w:rFonts w:ascii="宋体" w:hAnsi="宋体" w:cs="宋体" w:hint="eastAsia"/>
          <w:sz w:val="24"/>
          <w:shd w:val="clear" w:color="auto" w:fill="FFFFFF"/>
        </w:rPr>
        <w:t>加盖鲜章</w:t>
      </w:r>
      <w:proofErr w:type="gramEnd"/>
      <w:r>
        <w:rPr>
          <w:rFonts w:ascii="宋体" w:hAnsi="宋体" w:cs="宋体" w:hint="eastAsia"/>
          <w:sz w:val="24"/>
          <w:shd w:val="clear" w:color="auto" w:fill="FFFFFF"/>
        </w:rPr>
        <w:t>)：</w:t>
      </w:r>
    </w:p>
    <w:p w14:paraId="36F9F8EC" w14:textId="77777777" w:rsidR="00C17D62" w:rsidRDefault="00000000">
      <w:pPr>
        <w:spacing w:line="360" w:lineRule="auto"/>
        <w:ind w:left="420"/>
        <w:rPr>
          <w:rFonts w:ascii="宋体" w:hAnsi="宋体" w:cs="宋体"/>
          <w:b/>
          <w:bCs/>
          <w:sz w:val="24"/>
          <w:shd w:val="clear" w:color="auto" w:fill="FFFFFF"/>
        </w:rPr>
      </w:pPr>
      <w:r>
        <w:rPr>
          <w:rFonts w:ascii="宋体" w:hAnsi="宋体" w:cs="宋体" w:hint="eastAsia"/>
          <w:b/>
          <w:bCs/>
          <w:sz w:val="24"/>
          <w:shd w:val="clear" w:color="auto" w:fill="FFFFFF"/>
        </w:rPr>
        <w:t>4.2.1有效的三证合一营业执照（副本）；</w:t>
      </w:r>
    </w:p>
    <w:p w14:paraId="2ECF4190" w14:textId="77777777" w:rsidR="00C17D62" w:rsidRDefault="00000000">
      <w:pPr>
        <w:spacing w:line="360" w:lineRule="auto"/>
        <w:ind w:left="420"/>
        <w:rPr>
          <w:rFonts w:ascii="宋体" w:hAnsi="宋体" w:cs="宋体"/>
          <w:b/>
          <w:bCs/>
          <w:sz w:val="24"/>
          <w:shd w:val="clear" w:color="auto" w:fill="FFFFFF"/>
        </w:rPr>
      </w:pPr>
      <w:r>
        <w:rPr>
          <w:rFonts w:ascii="宋体" w:hAnsi="宋体" w:cs="宋体" w:hint="eastAsia"/>
          <w:b/>
          <w:bCs/>
          <w:sz w:val="24"/>
          <w:shd w:val="clear" w:color="auto" w:fill="FFFFFF"/>
        </w:rPr>
        <w:t>4.2.2法定代表人身份授权书（原件，格式见附件2）,法定代表人和经办人身份证复印件；</w:t>
      </w:r>
    </w:p>
    <w:p w14:paraId="60130442" w14:textId="77777777" w:rsidR="00C17D62" w:rsidRDefault="00000000">
      <w:pPr>
        <w:spacing w:line="360" w:lineRule="auto"/>
        <w:ind w:left="420"/>
        <w:rPr>
          <w:rFonts w:ascii="宋体" w:hAnsi="宋体" w:cs="宋体"/>
          <w:b/>
          <w:bCs/>
          <w:sz w:val="24"/>
        </w:rPr>
      </w:pPr>
      <w:r>
        <w:rPr>
          <w:rFonts w:ascii="宋体" w:hAnsi="宋体" w:cs="宋体" w:hint="eastAsia"/>
          <w:b/>
          <w:bCs/>
          <w:sz w:val="24"/>
          <w:shd w:val="clear" w:color="auto" w:fill="FFFFFF"/>
        </w:rPr>
        <w:lastRenderedPageBreak/>
        <w:t>4.2.3</w:t>
      </w:r>
      <w:r>
        <w:rPr>
          <w:rFonts w:ascii="宋体" w:hAnsi="宋体" w:cs="宋体" w:hint="eastAsia"/>
          <w:b/>
          <w:bCs/>
          <w:sz w:val="24"/>
        </w:rPr>
        <w:t>投标人必须具备有效期内的建筑业企业资质证书，且资质类别及等级为建筑工程施工总承包三级或以上；投标人必须具备有效期内的建筑工程的安全生产许可证；</w:t>
      </w:r>
    </w:p>
    <w:p w14:paraId="549734BD" w14:textId="77777777" w:rsidR="00C17D62" w:rsidRDefault="00000000">
      <w:pPr>
        <w:spacing w:line="360" w:lineRule="auto"/>
        <w:ind w:left="420"/>
        <w:rPr>
          <w:rFonts w:ascii="宋体" w:hAnsi="宋体" w:cs="宋体"/>
          <w:b/>
          <w:bCs/>
          <w:sz w:val="24"/>
          <w:shd w:val="clear" w:color="auto" w:fill="FFFFFF"/>
        </w:rPr>
      </w:pPr>
      <w:r>
        <w:rPr>
          <w:rFonts w:ascii="宋体" w:hAnsi="宋体" w:cs="宋体" w:hint="eastAsia"/>
          <w:b/>
          <w:bCs/>
          <w:sz w:val="24"/>
          <w:shd w:val="clear" w:color="auto" w:fill="FFFFFF"/>
        </w:rPr>
        <w:t>4.2.4拟派项目经理需具备建筑工程专业二级及以上建造师证，项目经理承诺施工期间每月驻场考勤记录不得少于22日。技术负责人具备相关专业中级及以上职称、主要管理人员有合格上岗证件。</w:t>
      </w:r>
    </w:p>
    <w:p w14:paraId="47CF0B8E" w14:textId="77777777" w:rsidR="00C17D62" w:rsidRDefault="00000000">
      <w:pPr>
        <w:spacing w:line="360" w:lineRule="auto"/>
        <w:ind w:left="420"/>
        <w:rPr>
          <w:rFonts w:ascii="宋体" w:hAnsi="宋体" w:cs="宋体"/>
          <w:b/>
          <w:bCs/>
          <w:sz w:val="24"/>
          <w:shd w:val="clear" w:color="auto" w:fill="FFFFFF"/>
        </w:rPr>
      </w:pPr>
      <w:r>
        <w:rPr>
          <w:rFonts w:ascii="宋体" w:hAnsi="宋体" w:cs="宋体" w:hint="eastAsia"/>
          <w:b/>
          <w:bCs/>
          <w:sz w:val="24"/>
          <w:shd w:val="clear" w:color="auto" w:fill="FFFFFF"/>
        </w:rPr>
        <w:t>4.2.5具有良好的商业信誉和健全的财务会计制度，投标人提供承诺函；</w:t>
      </w:r>
    </w:p>
    <w:p w14:paraId="6CFB18B4" w14:textId="77777777" w:rsidR="00C17D62" w:rsidRDefault="00000000">
      <w:pPr>
        <w:spacing w:line="360" w:lineRule="auto"/>
        <w:ind w:left="420"/>
        <w:rPr>
          <w:rFonts w:ascii="宋体" w:hAnsi="宋体" w:cs="宋体"/>
          <w:b/>
          <w:bCs/>
          <w:sz w:val="24"/>
          <w:shd w:val="clear" w:color="auto" w:fill="FFFFFF"/>
        </w:rPr>
      </w:pPr>
      <w:r>
        <w:rPr>
          <w:rFonts w:ascii="宋体" w:hAnsi="宋体" w:cs="宋体" w:hint="eastAsia"/>
          <w:b/>
          <w:bCs/>
          <w:sz w:val="24"/>
          <w:shd w:val="clear" w:color="auto" w:fill="FFFFFF"/>
        </w:rPr>
        <w:t>4.2.6具有履行合同所必须的设备和专业技术能力，投标人提供承诺函。</w:t>
      </w:r>
    </w:p>
    <w:p w14:paraId="77EFB496" w14:textId="77777777" w:rsidR="00C17D62" w:rsidRDefault="00000000">
      <w:pPr>
        <w:spacing w:line="360" w:lineRule="auto"/>
        <w:ind w:left="420"/>
        <w:rPr>
          <w:rFonts w:ascii="宋体" w:hAnsi="宋体" w:cs="宋体"/>
          <w:sz w:val="24"/>
          <w:shd w:val="clear" w:color="auto" w:fill="FFFFFF"/>
        </w:rPr>
      </w:pPr>
      <w:r>
        <w:rPr>
          <w:rFonts w:ascii="宋体" w:hAnsi="宋体" w:cs="宋体" w:hint="eastAsia"/>
          <w:sz w:val="24"/>
          <w:shd w:val="clear" w:color="auto" w:fill="FFFFFF"/>
        </w:rPr>
        <w:t>4.2.7投标人应能够按照采购人要求及时签署合同，按照购销合同规定的品牌、产地、质量、价格、规格、有效期等。</w:t>
      </w:r>
    </w:p>
    <w:p w14:paraId="41EFE0CB" w14:textId="77777777" w:rsidR="00C17D62" w:rsidRDefault="00000000">
      <w:pPr>
        <w:pStyle w:val="a7"/>
        <w:widowControl/>
        <w:numPr>
          <w:ilvl w:val="0"/>
          <w:numId w:val="2"/>
        </w:numPr>
        <w:spacing w:before="0" w:beforeAutospacing="0" w:after="136" w:afterAutospacing="0" w:line="360" w:lineRule="auto"/>
        <w:jc w:val="both"/>
        <w:rPr>
          <w:rFonts w:ascii="宋体" w:hAnsi="宋体" w:cs="宋体"/>
          <w:shd w:val="clear" w:color="auto" w:fill="FFFFFF"/>
        </w:rPr>
      </w:pPr>
      <w:r>
        <w:rPr>
          <w:rFonts w:ascii="宋体" w:hAnsi="宋体" w:cs="宋体" w:hint="eastAsia"/>
          <w:shd w:val="clear" w:color="auto" w:fill="FFFFFF"/>
        </w:rPr>
        <w:t>报价要求：</w:t>
      </w:r>
    </w:p>
    <w:p w14:paraId="2A8FA0CB"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5.1以人民币报价；</w:t>
      </w:r>
      <w:proofErr w:type="gramStart"/>
      <w:r>
        <w:rPr>
          <w:rFonts w:ascii="宋体" w:hAnsi="宋体" w:cs="宋体" w:hint="eastAsia"/>
          <w:shd w:val="clear" w:color="auto" w:fill="FFFFFF"/>
        </w:rPr>
        <w:t>报价请</w:t>
      </w:r>
      <w:proofErr w:type="gramEnd"/>
      <w:r>
        <w:rPr>
          <w:rFonts w:ascii="宋体" w:hAnsi="宋体" w:cs="宋体" w:hint="eastAsia"/>
          <w:shd w:val="clear" w:color="auto" w:fill="FFFFFF"/>
        </w:rPr>
        <w:t xml:space="preserve">按照“报价一览表”（格式见附件2-1）的格式填写; </w:t>
      </w:r>
    </w:p>
    <w:p w14:paraId="63184570"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5.2报价表中的价格应包括劳务、培训、保险、税等各项费用，即参会供应商对采购方的实际供应价。</w:t>
      </w:r>
    </w:p>
    <w:p w14:paraId="352CD4A5"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5.3报价原则：原则上所有投标品种报价不得高于四川省内其他地市中标价格或医疗机构近两年的历史采购最低价。</w:t>
      </w:r>
    </w:p>
    <w:p w14:paraId="13E69A8E" w14:textId="77777777" w:rsidR="00C17D62" w:rsidRDefault="00000000">
      <w:pPr>
        <w:pStyle w:val="a7"/>
        <w:widowControl/>
        <w:spacing w:before="0" w:beforeAutospacing="0" w:after="136" w:afterAutospacing="0" w:line="360" w:lineRule="auto"/>
        <w:jc w:val="both"/>
        <w:rPr>
          <w:rFonts w:ascii="宋体" w:hAnsi="宋体" w:cs="宋体"/>
          <w:shd w:val="clear" w:color="auto" w:fill="FFFFFF"/>
        </w:rPr>
      </w:pPr>
      <w:r>
        <w:rPr>
          <w:rFonts w:ascii="宋体" w:hAnsi="宋体" w:cs="宋体" w:hint="eastAsia"/>
          <w:shd w:val="clear" w:color="auto" w:fill="FFFFFF"/>
        </w:rPr>
        <w:t>6.付款方式：按照合同约定进度付款。</w:t>
      </w:r>
    </w:p>
    <w:p w14:paraId="10C4008C" w14:textId="4646D81F" w:rsidR="00C17D62" w:rsidRDefault="00000000">
      <w:pPr>
        <w:pStyle w:val="a7"/>
        <w:widowControl/>
        <w:spacing w:before="0" w:beforeAutospacing="0" w:after="136" w:afterAutospacing="0" w:line="360" w:lineRule="auto"/>
        <w:jc w:val="both"/>
        <w:rPr>
          <w:rFonts w:ascii="宋体" w:hAnsi="宋体" w:cs="宋体"/>
          <w:shd w:val="clear" w:color="auto" w:fill="FFFFFF"/>
        </w:rPr>
      </w:pPr>
      <w:r>
        <w:rPr>
          <w:rFonts w:ascii="宋体" w:hAnsi="宋体" w:cs="宋体" w:hint="eastAsia"/>
          <w:shd w:val="clear" w:color="auto" w:fill="FFFFFF"/>
        </w:rPr>
        <w:t>7.拟参会供应商需于2024年4月2</w:t>
      </w:r>
      <w:r w:rsidR="0055042F">
        <w:rPr>
          <w:rFonts w:ascii="宋体" w:hAnsi="宋体" w:cs="宋体" w:hint="eastAsia"/>
          <w:shd w:val="clear" w:color="auto" w:fill="FFFFFF"/>
        </w:rPr>
        <w:t>5</w:t>
      </w:r>
      <w:r>
        <w:rPr>
          <w:rFonts w:ascii="宋体" w:hAnsi="宋体" w:cs="宋体" w:hint="eastAsia"/>
          <w:shd w:val="clear" w:color="auto" w:fill="FFFFFF"/>
        </w:rPr>
        <w:t>日（星期</w:t>
      </w:r>
      <w:r w:rsidR="0055042F">
        <w:rPr>
          <w:rFonts w:ascii="宋体" w:hAnsi="宋体" w:cs="宋体" w:hint="eastAsia"/>
          <w:shd w:val="clear" w:color="auto" w:fill="FFFFFF"/>
        </w:rPr>
        <w:t>四</w:t>
      </w:r>
      <w:r>
        <w:rPr>
          <w:rFonts w:ascii="宋体" w:hAnsi="宋体" w:cs="宋体" w:hint="eastAsia"/>
          <w:shd w:val="clear" w:color="auto" w:fill="FFFFFF"/>
        </w:rPr>
        <w:t>）下午14:30前提供</w:t>
      </w:r>
      <w:r>
        <w:rPr>
          <w:rFonts w:ascii="宋体" w:hAnsi="宋体" w:cs="宋体" w:hint="eastAsia"/>
          <w:b/>
          <w:bCs/>
          <w:shd w:val="clear" w:color="auto" w:fill="FFFFFF"/>
        </w:rPr>
        <w:t>（4.2.1-4.2.6）</w:t>
      </w:r>
      <w:r>
        <w:rPr>
          <w:rFonts w:ascii="宋体" w:hAnsi="宋体" w:cs="宋体" w:hint="eastAsia"/>
          <w:shd w:val="clear" w:color="auto" w:fill="FFFFFF"/>
        </w:rPr>
        <w:t>条要求的资质证明文件，进行资格审查。</w:t>
      </w:r>
    </w:p>
    <w:p w14:paraId="4A55AEDC" w14:textId="77777777" w:rsidR="00C17D62" w:rsidRDefault="00000000">
      <w:pPr>
        <w:pStyle w:val="a7"/>
        <w:widowControl/>
        <w:spacing w:before="0" w:beforeAutospacing="0" w:after="136" w:afterAutospacing="0" w:line="360" w:lineRule="auto"/>
        <w:jc w:val="both"/>
        <w:rPr>
          <w:rFonts w:ascii="宋体" w:hAnsi="宋体" w:cs="宋体"/>
          <w:shd w:val="clear" w:color="auto" w:fill="FFFFFF"/>
        </w:rPr>
      </w:pPr>
      <w:r>
        <w:rPr>
          <w:rFonts w:ascii="宋体" w:hAnsi="宋体" w:cs="宋体" w:hint="eastAsia"/>
          <w:shd w:val="clear" w:color="auto" w:fill="FFFFFF"/>
        </w:rPr>
        <w:t>8.会议安排：</w:t>
      </w:r>
    </w:p>
    <w:p w14:paraId="54220A02" w14:textId="71C3276F"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 xml:space="preserve">8.1　</w:t>
      </w:r>
      <w:r w:rsidR="0055042F">
        <w:rPr>
          <w:rFonts w:ascii="宋体" w:hAnsi="宋体" w:cs="宋体" w:hint="eastAsia"/>
          <w:shd w:val="clear" w:color="auto" w:fill="FFFFFF"/>
        </w:rPr>
        <w:t>2024年4月25日（星期四）</w:t>
      </w:r>
      <w:r>
        <w:rPr>
          <w:rFonts w:ascii="宋体" w:hAnsi="宋体" w:cs="宋体" w:hint="eastAsia"/>
          <w:shd w:val="clear" w:color="auto" w:fill="FFFFFF"/>
        </w:rPr>
        <w:t>下午14:30以前，投标人必须携带“采购资质文件”（一式一份，密封盖章）“报价一览表”（一式一份，密封盖章）、《采购投标文件》（一式五份，正本1份,副本4份，并分别在右上角标明“正本”和“副本”字样）密封盖章（按采购公告中产品分包密封）</w:t>
      </w:r>
      <w:proofErr w:type="gramStart"/>
      <w:r>
        <w:rPr>
          <w:rFonts w:ascii="宋体" w:hAnsi="宋体" w:cs="宋体" w:hint="eastAsia"/>
          <w:shd w:val="clear" w:color="auto" w:fill="FFFFFF"/>
        </w:rPr>
        <w:t>至综合</w:t>
      </w:r>
      <w:proofErr w:type="gramEnd"/>
      <w:r>
        <w:rPr>
          <w:rFonts w:ascii="宋体" w:hAnsi="宋体" w:cs="宋体" w:hint="eastAsia"/>
          <w:shd w:val="clear" w:color="auto" w:fill="FFFFFF"/>
        </w:rPr>
        <w:t>楼五楼小会议室。采购文件必须在投标截止时间前送达采购公告要求地点。逾期送达或密封不符合采购公告规定和未报送</w:t>
      </w:r>
      <w:proofErr w:type="gramStart"/>
      <w:r>
        <w:rPr>
          <w:rFonts w:ascii="宋体" w:hAnsi="宋体" w:cs="宋体" w:hint="eastAsia"/>
          <w:shd w:val="clear" w:color="auto" w:fill="FFFFFF"/>
        </w:rPr>
        <w:t>“报价一览表”的恕不</w:t>
      </w:r>
      <w:proofErr w:type="gramEnd"/>
      <w:r>
        <w:rPr>
          <w:rFonts w:ascii="宋体" w:hAnsi="宋体" w:cs="宋体" w:hint="eastAsia"/>
          <w:shd w:val="clear" w:color="auto" w:fill="FFFFFF"/>
        </w:rPr>
        <w:t>接受。</w:t>
      </w:r>
    </w:p>
    <w:p w14:paraId="38E6D1A2"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8.2后勤保障部负责组织评审专家审核投标人的资格，并填写《院内自行采购资格审查表》。</w:t>
      </w:r>
    </w:p>
    <w:p w14:paraId="0A0504B4"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8.3会前，后勤保障部组织</w:t>
      </w:r>
      <w:proofErr w:type="gramStart"/>
      <w:r>
        <w:rPr>
          <w:rFonts w:ascii="宋体" w:hAnsi="宋体" w:cs="宋体" w:hint="eastAsia"/>
          <w:shd w:val="clear" w:color="auto" w:fill="FFFFFF"/>
        </w:rPr>
        <w:t>成立磋商</w:t>
      </w:r>
      <w:proofErr w:type="gramEnd"/>
      <w:r>
        <w:rPr>
          <w:rFonts w:ascii="宋体" w:hAnsi="宋体" w:cs="宋体" w:hint="eastAsia"/>
          <w:shd w:val="clear" w:color="auto" w:fill="FFFFFF"/>
        </w:rPr>
        <w:t>小组，主持人</w:t>
      </w:r>
      <w:proofErr w:type="gramStart"/>
      <w:r>
        <w:rPr>
          <w:rFonts w:ascii="宋体" w:hAnsi="宋体" w:cs="宋体" w:hint="eastAsia"/>
          <w:shd w:val="clear" w:color="auto" w:fill="FFFFFF"/>
        </w:rPr>
        <w:t>宣布磋商</w:t>
      </w:r>
      <w:proofErr w:type="gramEnd"/>
      <w:r>
        <w:rPr>
          <w:rFonts w:ascii="宋体" w:hAnsi="宋体" w:cs="宋体" w:hint="eastAsia"/>
          <w:shd w:val="clear" w:color="auto" w:fill="FFFFFF"/>
        </w:rPr>
        <w:t>步骤，强调磋商工作纪律，介绍总体目标、工作安排、分工、磋商文件、确定成交供应商的方法和标准。</w:t>
      </w:r>
    </w:p>
    <w:p w14:paraId="7D92207D" w14:textId="7418E050"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8.4　2024年4月2</w:t>
      </w:r>
      <w:r w:rsidR="0055042F">
        <w:rPr>
          <w:rFonts w:ascii="宋体" w:hAnsi="宋体" w:cs="宋体" w:hint="eastAsia"/>
          <w:shd w:val="clear" w:color="auto" w:fill="FFFFFF"/>
        </w:rPr>
        <w:t>5</w:t>
      </w:r>
      <w:r>
        <w:rPr>
          <w:rFonts w:ascii="宋体" w:hAnsi="宋体" w:cs="宋体" w:hint="eastAsia"/>
          <w:shd w:val="clear" w:color="auto" w:fill="FFFFFF"/>
        </w:rPr>
        <w:t>日（星期</w:t>
      </w:r>
      <w:r w:rsidR="0055042F">
        <w:rPr>
          <w:rFonts w:ascii="宋体" w:hAnsi="宋体" w:cs="宋体" w:hint="eastAsia"/>
          <w:shd w:val="clear" w:color="auto" w:fill="FFFFFF"/>
        </w:rPr>
        <w:t>四</w:t>
      </w:r>
      <w:r>
        <w:rPr>
          <w:rFonts w:ascii="宋体" w:hAnsi="宋体" w:cs="宋体" w:hint="eastAsia"/>
          <w:shd w:val="clear" w:color="auto" w:fill="FFFFFF"/>
        </w:rPr>
        <w:t>）下午14:30，投标人进入会场，后勤保障部通报资格审查情况，宣布参加评审的投标商名单；</w:t>
      </w:r>
    </w:p>
    <w:p w14:paraId="69F556F7"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8.5后勤保障部汇总填写《采购评审报告》，逐级上报。7个工作日内，将磋商结果在医院官方网站上公示。</w:t>
      </w:r>
      <w:r>
        <w:rPr>
          <w:rFonts w:ascii="宋体" w:hAnsi="宋体" w:cs="宋体" w:hint="eastAsia"/>
          <w:shd w:val="clear" w:color="auto" w:fill="FFFFFF"/>
        </w:rPr>
        <w:br/>
        <w:t>9.其它说明：</w:t>
      </w:r>
    </w:p>
    <w:p w14:paraId="04162FCE"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9.1采购投标文件(一式五份)的编制、装订：根据要求及自身实际用A4纸编制，严格按照《采购投标文件装订顺序》（见附件3）的要求进行装订。提供的所有资料须加盖鲜章，并按要求密封。</w:t>
      </w:r>
    </w:p>
    <w:p w14:paraId="62349ECB"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9.2确定的成交投标人需在约定时间内完成此次采购项目交付。</w:t>
      </w:r>
    </w:p>
    <w:p w14:paraId="17BCAAFD"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9.3</w:t>
      </w:r>
      <w:r>
        <w:rPr>
          <w:rFonts w:ascii="宋体" w:hAnsi="宋体" w:cs="宋体" w:hint="eastAsia"/>
        </w:rPr>
        <w:t>项目</w:t>
      </w:r>
      <w:r>
        <w:rPr>
          <w:rFonts w:ascii="宋体" w:hAnsi="宋体" w:cs="宋体" w:hint="eastAsia"/>
          <w:shd w:val="clear" w:color="auto" w:fill="FFFFFF"/>
        </w:rPr>
        <w:t>参数、要求（见附件1）及报价表的解释权归后勤保障部，联系人：尚老师028-65978238。</w:t>
      </w:r>
    </w:p>
    <w:p w14:paraId="3BF86C33" w14:textId="77777777" w:rsidR="00C17D62" w:rsidRDefault="00000000">
      <w:pPr>
        <w:pStyle w:val="a7"/>
        <w:widowControl/>
        <w:spacing w:before="0" w:beforeAutospacing="0" w:after="136" w:afterAutospacing="0" w:line="360" w:lineRule="auto"/>
        <w:ind w:firstLineChars="200" w:firstLine="480"/>
        <w:jc w:val="both"/>
        <w:rPr>
          <w:rFonts w:ascii="宋体" w:hAnsi="宋体" w:cs="宋体"/>
          <w:shd w:val="clear" w:color="auto" w:fill="FFFFFF"/>
        </w:rPr>
      </w:pPr>
      <w:r>
        <w:rPr>
          <w:rFonts w:ascii="宋体" w:hAnsi="宋体" w:cs="宋体" w:hint="eastAsia"/>
          <w:shd w:val="clear" w:color="auto" w:fill="FFFFFF"/>
        </w:rPr>
        <w:t>9.4后勤保障部采购事宜联系人：罗老师028-65978238。</w:t>
      </w:r>
    </w:p>
    <w:p w14:paraId="445BB486" w14:textId="77777777" w:rsidR="00C17D62" w:rsidRDefault="00000000">
      <w:pPr>
        <w:pStyle w:val="a7"/>
        <w:widowControl/>
        <w:spacing w:before="0" w:beforeAutospacing="0" w:after="136" w:afterAutospacing="0" w:line="360" w:lineRule="auto"/>
        <w:jc w:val="both"/>
        <w:rPr>
          <w:rFonts w:ascii="宋体" w:hAnsi="宋体" w:cs="宋体"/>
          <w:shd w:val="clear" w:color="auto" w:fill="FFFFFF"/>
        </w:rPr>
      </w:pPr>
      <w:r>
        <w:rPr>
          <w:rFonts w:ascii="宋体" w:hAnsi="宋体" w:cs="宋体" w:hint="eastAsia"/>
          <w:shd w:val="clear" w:color="auto" w:fill="FFFFFF"/>
        </w:rPr>
        <w:t>10.参会供应商法人或授权代表需携带身份证原件。</w:t>
      </w:r>
      <w:r>
        <w:rPr>
          <w:rFonts w:ascii="宋体" w:hAnsi="宋体" w:cs="宋体" w:hint="eastAsia"/>
          <w:shd w:val="clear" w:color="auto" w:fill="FFFFFF"/>
        </w:rPr>
        <w:br/>
      </w:r>
    </w:p>
    <w:p w14:paraId="0D2943E9" w14:textId="77777777" w:rsidR="00C17D62" w:rsidRDefault="00000000">
      <w:pPr>
        <w:pStyle w:val="a7"/>
        <w:widowControl/>
        <w:spacing w:before="0" w:beforeAutospacing="0" w:after="136" w:afterAutospacing="0" w:line="360" w:lineRule="auto"/>
        <w:jc w:val="both"/>
        <w:rPr>
          <w:rFonts w:ascii="宋体" w:hAnsi="宋体" w:cs="宋体"/>
          <w:shd w:val="clear" w:color="auto" w:fill="FFFFFF"/>
        </w:rPr>
      </w:pPr>
      <w:r>
        <w:rPr>
          <w:rFonts w:ascii="宋体" w:hAnsi="宋体" w:cs="宋体" w:hint="eastAsia"/>
          <w:shd w:val="clear" w:color="auto" w:fill="FFFFFF"/>
        </w:rPr>
        <w:t>附件：</w:t>
      </w:r>
    </w:p>
    <w:p w14:paraId="031F0336" w14:textId="77777777" w:rsidR="00C17D62" w:rsidRDefault="00000000">
      <w:pPr>
        <w:spacing w:line="360" w:lineRule="auto"/>
        <w:rPr>
          <w:rFonts w:ascii="宋体" w:hAnsi="宋体" w:cs="宋体"/>
          <w:sz w:val="24"/>
        </w:rPr>
      </w:pPr>
      <w:r>
        <w:rPr>
          <w:rFonts w:ascii="宋体" w:hAnsi="宋体" w:cs="宋体" w:hint="eastAsia"/>
          <w:sz w:val="24"/>
        </w:rPr>
        <w:t>1：采购需求</w:t>
      </w:r>
    </w:p>
    <w:p w14:paraId="57CADF9F" w14:textId="77777777" w:rsidR="00C17D62" w:rsidRDefault="00000000">
      <w:pPr>
        <w:spacing w:line="360" w:lineRule="auto"/>
        <w:rPr>
          <w:rFonts w:ascii="宋体" w:hAnsi="宋体" w:cs="宋体"/>
          <w:sz w:val="24"/>
        </w:rPr>
      </w:pPr>
      <w:r>
        <w:rPr>
          <w:rFonts w:ascii="宋体" w:hAnsi="宋体" w:cs="宋体" w:hint="eastAsia"/>
          <w:sz w:val="24"/>
        </w:rPr>
        <w:t>2：主要表格格式</w:t>
      </w:r>
    </w:p>
    <w:p w14:paraId="1CF1A8AA" w14:textId="77777777" w:rsidR="00C17D62" w:rsidRDefault="00000000">
      <w:pPr>
        <w:tabs>
          <w:tab w:val="left" w:pos="6645"/>
        </w:tabs>
        <w:spacing w:line="360" w:lineRule="auto"/>
        <w:jc w:val="left"/>
        <w:rPr>
          <w:rFonts w:ascii="宋体" w:hAnsi="宋体" w:cs="宋体"/>
          <w:sz w:val="24"/>
        </w:rPr>
      </w:pPr>
      <w:r>
        <w:rPr>
          <w:rFonts w:ascii="宋体" w:hAnsi="宋体" w:cs="宋体" w:hint="eastAsia"/>
          <w:sz w:val="24"/>
        </w:rPr>
        <w:t>3：采购投标文件装订顺序</w:t>
      </w:r>
    </w:p>
    <w:p w14:paraId="7DE03A53" w14:textId="77777777" w:rsidR="00C17D62" w:rsidRDefault="00000000">
      <w:pPr>
        <w:tabs>
          <w:tab w:val="left" w:pos="6645"/>
        </w:tabs>
        <w:spacing w:line="360" w:lineRule="auto"/>
        <w:jc w:val="left"/>
        <w:rPr>
          <w:rFonts w:ascii="宋体" w:hAnsi="宋体" w:cs="宋体"/>
          <w:sz w:val="24"/>
        </w:rPr>
      </w:pPr>
      <w:r>
        <w:rPr>
          <w:rFonts w:ascii="宋体" w:hAnsi="宋体" w:cs="宋体" w:hint="eastAsia"/>
          <w:sz w:val="24"/>
        </w:rPr>
        <w:t>4：反商业贿赂承诺书</w:t>
      </w:r>
    </w:p>
    <w:p w14:paraId="1E2A87AD" w14:textId="77777777" w:rsidR="00C17D62" w:rsidRDefault="00000000">
      <w:pPr>
        <w:pStyle w:val="a4"/>
        <w:spacing w:line="360" w:lineRule="auto"/>
        <w:rPr>
          <w:rFonts w:ascii="宋体" w:hAnsi="宋体" w:cs="宋体"/>
          <w:sz w:val="24"/>
        </w:rPr>
      </w:pPr>
      <w:r>
        <w:rPr>
          <w:rFonts w:ascii="宋体" w:hAnsi="宋体" w:cs="宋体" w:hint="eastAsia"/>
          <w:sz w:val="24"/>
        </w:rPr>
        <w:t>5：纪律承诺书</w:t>
      </w:r>
    </w:p>
    <w:p w14:paraId="60A3C5B2" w14:textId="77777777" w:rsidR="00C17D62" w:rsidRDefault="00C17D62">
      <w:pPr>
        <w:pStyle w:val="20"/>
        <w:spacing w:line="360" w:lineRule="auto"/>
        <w:rPr>
          <w:rFonts w:ascii="宋体" w:hAnsi="宋体" w:cs="宋体"/>
          <w:sz w:val="24"/>
          <w:szCs w:val="24"/>
        </w:rPr>
      </w:pPr>
    </w:p>
    <w:p w14:paraId="05E4334E" w14:textId="77777777" w:rsidR="00C17D62" w:rsidRDefault="00C17D62">
      <w:pPr>
        <w:pStyle w:val="20"/>
        <w:spacing w:line="360" w:lineRule="auto"/>
        <w:rPr>
          <w:rFonts w:ascii="宋体" w:hAnsi="宋体" w:cs="宋体"/>
          <w:sz w:val="24"/>
          <w:szCs w:val="24"/>
        </w:rPr>
      </w:pPr>
    </w:p>
    <w:p w14:paraId="1E90F18F" w14:textId="77777777" w:rsidR="00C17D62" w:rsidRDefault="00C17D62">
      <w:pPr>
        <w:pStyle w:val="20"/>
        <w:spacing w:line="360" w:lineRule="auto"/>
        <w:rPr>
          <w:rFonts w:ascii="宋体" w:hAnsi="宋体" w:cs="宋体"/>
          <w:sz w:val="24"/>
          <w:szCs w:val="24"/>
        </w:rPr>
      </w:pPr>
    </w:p>
    <w:p w14:paraId="398FB399" w14:textId="77777777" w:rsidR="00C17D62" w:rsidRDefault="00C17D62">
      <w:pPr>
        <w:pStyle w:val="20"/>
        <w:spacing w:line="360" w:lineRule="auto"/>
        <w:rPr>
          <w:rFonts w:ascii="宋体" w:hAnsi="宋体" w:cs="宋体"/>
          <w:sz w:val="24"/>
          <w:szCs w:val="24"/>
        </w:rPr>
      </w:pPr>
    </w:p>
    <w:p w14:paraId="58E9B458" w14:textId="77777777" w:rsidR="00C17D62" w:rsidRDefault="00C17D62">
      <w:pPr>
        <w:pStyle w:val="20"/>
        <w:spacing w:line="360" w:lineRule="auto"/>
        <w:rPr>
          <w:rFonts w:ascii="宋体" w:hAnsi="宋体" w:cs="宋体"/>
          <w:sz w:val="24"/>
          <w:szCs w:val="24"/>
        </w:rPr>
      </w:pPr>
    </w:p>
    <w:p w14:paraId="18B883EA" w14:textId="77777777" w:rsidR="00C17D62" w:rsidRDefault="00C17D62">
      <w:pPr>
        <w:pStyle w:val="20"/>
        <w:spacing w:line="360" w:lineRule="auto"/>
        <w:rPr>
          <w:rFonts w:ascii="宋体" w:hAnsi="宋体" w:cs="宋体"/>
          <w:sz w:val="24"/>
          <w:szCs w:val="24"/>
        </w:rPr>
      </w:pPr>
    </w:p>
    <w:p w14:paraId="79A969B7" w14:textId="77777777" w:rsidR="00C17D62" w:rsidRDefault="00000000">
      <w:pPr>
        <w:spacing w:line="360" w:lineRule="auto"/>
        <w:jc w:val="left"/>
        <w:rPr>
          <w:rFonts w:ascii="宋体" w:hAnsi="宋体" w:cs="宋体"/>
          <w:b/>
          <w:bCs/>
          <w:sz w:val="24"/>
        </w:rPr>
      </w:pPr>
      <w:r>
        <w:rPr>
          <w:rFonts w:ascii="宋体" w:hAnsi="宋体" w:cs="宋体" w:hint="eastAsia"/>
          <w:b/>
          <w:bCs/>
          <w:color w:val="555555"/>
          <w:sz w:val="24"/>
          <w:shd w:val="clear" w:color="auto" w:fill="FFFFFF"/>
        </w:rPr>
        <w:t>附件1：采购需求</w:t>
      </w:r>
    </w:p>
    <w:p w14:paraId="73499D25" w14:textId="77777777" w:rsidR="00C17D62" w:rsidRDefault="00C17D62">
      <w:pPr>
        <w:spacing w:line="360" w:lineRule="auto"/>
        <w:jc w:val="center"/>
        <w:rPr>
          <w:rFonts w:ascii="宋体" w:hAnsi="宋体" w:cs="宋体"/>
          <w:sz w:val="24"/>
        </w:rPr>
      </w:pPr>
    </w:p>
    <w:p w14:paraId="6A1E8475" w14:textId="77777777" w:rsidR="00C17D62" w:rsidRDefault="00000000">
      <w:pPr>
        <w:snapToGrid w:val="0"/>
        <w:spacing w:line="360" w:lineRule="auto"/>
        <w:ind w:firstLineChars="202" w:firstLine="487"/>
        <w:textAlignment w:val="baseline"/>
        <w:rPr>
          <w:rFonts w:ascii="宋体" w:hAnsi="宋体" w:cs="宋体"/>
          <w:b/>
          <w:bCs/>
          <w:sz w:val="24"/>
        </w:rPr>
      </w:pPr>
      <w:r>
        <w:rPr>
          <w:rFonts w:ascii="宋体" w:hAnsi="宋体" w:cs="宋体" w:hint="eastAsia"/>
          <w:b/>
          <w:bCs/>
          <w:sz w:val="24"/>
        </w:rPr>
        <w:t>一、项目概况</w:t>
      </w:r>
    </w:p>
    <w:p w14:paraId="2FCC6BA0" w14:textId="77777777" w:rsidR="00C17D62" w:rsidRDefault="00000000">
      <w:pPr>
        <w:snapToGrid w:val="0"/>
        <w:spacing w:line="360" w:lineRule="auto"/>
        <w:ind w:firstLineChars="202" w:firstLine="485"/>
        <w:textAlignment w:val="baseline"/>
        <w:rPr>
          <w:rFonts w:ascii="宋体" w:hAnsi="宋体" w:cs="宋体"/>
          <w:sz w:val="24"/>
          <w:shd w:val="clear" w:color="auto" w:fill="FFFFFF"/>
        </w:rPr>
      </w:pPr>
      <w:r>
        <w:rPr>
          <w:rFonts w:ascii="宋体" w:hAnsi="宋体" w:cs="宋体" w:hint="eastAsia"/>
          <w:sz w:val="24"/>
        </w:rPr>
        <w:t>1.项目名称：零星维修改造工程采购项目</w:t>
      </w:r>
    </w:p>
    <w:p w14:paraId="50499AE9" w14:textId="77777777" w:rsidR="00C17D62" w:rsidRDefault="00000000">
      <w:pPr>
        <w:snapToGrid w:val="0"/>
        <w:spacing w:line="360" w:lineRule="auto"/>
        <w:ind w:firstLineChars="202" w:firstLine="485"/>
        <w:textAlignment w:val="baseline"/>
        <w:rPr>
          <w:rFonts w:ascii="宋体" w:hAnsi="宋体" w:cs="宋体"/>
          <w:sz w:val="24"/>
        </w:rPr>
      </w:pPr>
      <w:r>
        <w:rPr>
          <w:rFonts w:ascii="宋体" w:hAnsi="宋体" w:cs="宋体" w:hint="eastAsia"/>
          <w:sz w:val="24"/>
        </w:rPr>
        <w:t>2.项目地址：晋阳院区成都市武侯区沙堰西二街290号，天府院区成都市双流区岐黄二路1515号，抚琴院区成都市金牛区抚琴西路338号。</w:t>
      </w:r>
    </w:p>
    <w:p w14:paraId="32C8C8EB" w14:textId="77777777" w:rsidR="00C17D62" w:rsidRDefault="00000000">
      <w:pPr>
        <w:snapToGrid w:val="0"/>
        <w:spacing w:line="360" w:lineRule="auto"/>
        <w:ind w:firstLineChars="202" w:firstLine="485"/>
        <w:textAlignment w:val="baseline"/>
        <w:rPr>
          <w:rFonts w:ascii="宋体" w:hAnsi="宋体" w:cs="宋体"/>
          <w:sz w:val="24"/>
        </w:rPr>
      </w:pPr>
      <w:r>
        <w:rPr>
          <w:rFonts w:ascii="宋体" w:hAnsi="宋体" w:cs="宋体" w:hint="eastAsia"/>
          <w:sz w:val="24"/>
        </w:rPr>
        <w:t>3.质量保修期：按照《建设工程质量管理条例》执行，防水工程质保期5年，电气管线、给排水管道、设备安装和装修工程质保期2年，若设备另有超过2年质保期规定的，按其规定执行，从项目验收合格之日起计算。</w:t>
      </w:r>
    </w:p>
    <w:p w14:paraId="5BD0A4E7" w14:textId="77777777" w:rsidR="00C17D62" w:rsidRDefault="00000000">
      <w:pPr>
        <w:snapToGrid w:val="0"/>
        <w:spacing w:line="360" w:lineRule="auto"/>
        <w:ind w:firstLineChars="202" w:firstLine="485"/>
        <w:textAlignment w:val="baseline"/>
        <w:rPr>
          <w:rFonts w:ascii="宋体" w:hAnsi="宋体" w:cs="宋体"/>
          <w:sz w:val="24"/>
        </w:rPr>
      </w:pPr>
      <w:r>
        <w:rPr>
          <w:rFonts w:ascii="宋体" w:hAnsi="宋体" w:cs="宋体" w:hint="eastAsia"/>
          <w:sz w:val="24"/>
        </w:rPr>
        <w:t>4.最高限价（预算限额）：891000元。</w:t>
      </w:r>
    </w:p>
    <w:p w14:paraId="6E532155" w14:textId="3C6D8B01" w:rsidR="00C17D62" w:rsidRDefault="00000000">
      <w:pPr>
        <w:snapToGrid w:val="0"/>
        <w:spacing w:line="360" w:lineRule="auto"/>
        <w:ind w:firstLineChars="202" w:firstLine="485"/>
        <w:textAlignment w:val="baseline"/>
        <w:rPr>
          <w:rFonts w:ascii="宋体" w:hAnsi="宋体" w:cs="宋体"/>
          <w:sz w:val="24"/>
        </w:rPr>
      </w:pPr>
      <w:r>
        <w:rPr>
          <w:rFonts w:ascii="宋体" w:hAnsi="宋体" w:cs="宋体" w:hint="eastAsia"/>
          <w:sz w:val="24"/>
        </w:rPr>
        <w:t>5.</w:t>
      </w:r>
      <w:r w:rsidR="0038582A" w:rsidRPr="0038582A">
        <w:rPr>
          <w:rFonts w:hint="eastAsia"/>
        </w:rPr>
        <w:t xml:space="preserve"> </w:t>
      </w:r>
      <w:r w:rsidR="0038582A" w:rsidRPr="0038582A">
        <w:rPr>
          <w:rFonts w:ascii="宋体" w:hAnsi="宋体" w:cs="宋体" w:hint="eastAsia"/>
          <w:sz w:val="24"/>
        </w:rPr>
        <w:t>维修改造主要内容：包括但不限于院内房屋及室内的防水补漏、翻修、重做。院内雨污给水管网及配件的维修、更换。院内强弱电线路、照明、接口、电气配件检测、维修更新及改造。建筑装饰装修、室内装饰装修维修改造。室内墙面粉刷修复;各类门窗及五金配件等安装更换。院内各类洁具维修更换。地板、地胶、地面铺设及修补。钢筋混凝土板、梁、柱构件局部修补。总坪、房屋外立面、绿化等翻新改造。医疗设备带安装改造。卫生间给排水改造。墙体拆除及吊顶地面修复。房间内增设隔断。墙体开门洞、窗户。辐射控制房间的改造等。</w:t>
      </w:r>
      <w:r>
        <w:rPr>
          <w:rFonts w:ascii="宋体" w:hAnsi="宋体" w:cs="宋体" w:hint="eastAsia"/>
          <w:sz w:val="24"/>
        </w:rPr>
        <w:t>改造完成后供应商提供《工程量报告》，经监理单位/采购人签字确认的《工程量报告》按月汇总后由工程造价审核单位按照《建设工程量清单计价规范》(GB50500-2013)、《四川省建筑工程工程量清单计价定额》(2020)及相关配套文件对维修费用进行核定,根据结算总价进行下浮出具《工程造价审核报告》。材料价格根据当期成都市建设工程造价和招投标监督服务站发布的《工程造价信息》确定，《工程造价信息》上没有的材料价格，由采购人、供应商、监理单位、造价咨询单位进行市场询价。(</w:t>
      </w:r>
      <w:proofErr w:type="gramStart"/>
      <w:r>
        <w:rPr>
          <w:rFonts w:ascii="宋体" w:hAnsi="宋体" w:cs="宋体" w:hint="eastAsia"/>
          <w:sz w:val="24"/>
        </w:rPr>
        <w:t>下浮率</w:t>
      </w:r>
      <w:proofErr w:type="gramEnd"/>
      <w:r>
        <w:rPr>
          <w:rFonts w:ascii="宋体" w:hAnsi="宋体" w:cs="宋体" w:hint="eastAsia"/>
          <w:sz w:val="24"/>
        </w:rPr>
        <w:t>计算方式:1-中标成交金额/最高限价)。</w:t>
      </w:r>
    </w:p>
    <w:p w14:paraId="0632BDE8" w14:textId="77777777" w:rsidR="00C17D62" w:rsidRDefault="00000000">
      <w:pPr>
        <w:snapToGrid w:val="0"/>
        <w:spacing w:line="360" w:lineRule="auto"/>
        <w:ind w:firstLineChars="202" w:firstLine="485"/>
        <w:textAlignment w:val="baseline"/>
      </w:pPr>
      <w:r>
        <w:rPr>
          <w:rFonts w:hAnsi="宋体" w:cs="宋体" w:hint="eastAsia"/>
          <w:sz w:val="24"/>
        </w:rPr>
        <w:t>6.</w:t>
      </w:r>
      <w:r>
        <w:rPr>
          <w:rFonts w:hAnsi="宋体" w:cs="宋体" w:hint="eastAsia"/>
          <w:sz w:val="24"/>
        </w:rPr>
        <w:t>合同期限一年，合同期限内如甲方改造金额达到预算限额则合同终止。</w:t>
      </w:r>
    </w:p>
    <w:p w14:paraId="63AC22DA" w14:textId="77777777" w:rsidR="00C17D62" w:rsidRDefault="00000000">
      <w:pPr>
        <w:spacing w:line="360" w:lineRule="auto"/>
        <w:ind w:firstLineChars="200" w:firstLine="482"/>
        <w:rPr>
          <w:rFonts w:ascii="宋体" w:hAnsi="宋体" w:cs="宋体"/>
          <w:b/>
          <w:sz w:val="24"/>
        </w:rPr>
      </w:pPr>
      <w:r>
        <w:rPr>
          <w:rFonts w:ascii="宋体" w:hAnsi="宋体" w:cs="宋体" w:hint="eastAsia"/>
          <w:b/>
          <w:sz w:val="24"/>
        </w:rPr>
        <w:t>二、采购项目具体需求</w:t>
      </w:r>
    </w:p>
    <w:p w14:paraId="5DC20087"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1.投标人应按照四川省住房和城乡建设厅、四川省财政厅联合颁发的《四川省施工企业工程规费计取标准》进行此次项目报价。</w:t>
      </w:r>
    </w:p>
    <w:p w14:paraId="769B1421"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2.要求：在质保期内，负责所有此次施工项目非人为原因造成的损坏区域的修补及维护。不允许分包转包。</w:t>
      </w:r>
    </w:p>
    <w:p w14:paraId="36603511"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3.知识产权归属和处理方式：除专用合同条款另有约定外，承包人完成的设计工作成果和建造完成的建筑物，除署名权以外的著作权以及建筑物形象使用收益等其他知识产权均归发包人享有。承包人在进行设计，以及使用任何材料、承包人设备、工程设备或采用施工工艺时，因侵犯专利权或其他知识产权所引起的责任，由承包人承担。承包人在投标文件中采用专利技术的，专利技术的使用费包含在投标报价内。</w:t>
      </w:r>
    </w:p>
    <w:p w14:paraId="23E0A96A"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4.成本补偿和风险分担约定：成本补偿，因承包人原因造成工程质量不符合法律的规定和合同约定的，监理人有权要求承包人返工直至符合合同要求为止，由此造成的费用增加和(或)工期延误由承包人承担。因承包人设计失误，使用不合格材料、工程设备，或采用不适当的施工工艺，或施不当，造成工程不合格的，监理人可以随时发出指示，要求承包人立即采取措施进行补救，直至达到合同要求的质量标准，由此增加的费用和(或)工期延误由承包人承担。风险分担，除合同另有约定外，承包人应视为已取得工程有关风险、意外事件和其他情况的全部必要资料，并预见工程所有困难和费用。承包人遇到不可预见的困难和费用时，合同价格不予调整。</w:t>
      </w:r>
    </w:p>
    <w:p w14:paraId="7CD011FC"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5.违约责任：1、供应商项目经理短期离开施工场地，应事先征得采购人同意，并委派代表代行其职责，项目经理未经批准，擅自离开施工现场的违约责任：每发生一次罚款5000元，发生三次及以上的，采购人有权终止合同。2、供应商擅自更换项目经理或技术负责人的违约责任：罚款5000元/人•次；发生三次及以上的，采购人有权终止承包合同 。3、</w:t>
      </w:r>
      <w:proofErr w:type="gramStart"/>
      <w:r>
        <w:rPr>
          <w:rFonts w:ascii="宋体" w:hAnsi="宋体" w:cs="宋体" w:hint="eastAsia"/>
          <w:sz w:val="24"/>
        </w:rPr>
        <w:t>供应商无正当</w:t>
      </w:r>
      <w:proofErr w:type="gramEnd"/>
      <w:r>
        <w:rPr>
          <w:rFonts w:ascii="宋体" w:hAnsi="宋体" w:cs="宋体" w:hint="eastAsia"/>
          <w:sz w:val="24"/>
        </w:rPr>
        <w:t>理由拒绝更换项目经理的违约责任：采购人有权终止合同 。</w:t>
      </w:r>
    </w:p>
    <w:p w14:paraId="554EDF84" w14:textId="77777777" w:rsidR="00C17D62" w:rsidRDefault="00000000">
      <w:pPr>
        <w:widowControl/>
        <w:spacing w:line="360" w:lineRule="auto"/>
        <w:ind w:firstLine="485"/>
        <w:rPr>
          <w:rFonts w:ascii="宋体" w:hAnsi="宋体" w:cs="宋体"/>
          <w:b/>
          <w:bCs/>
          <w:kern w:val="0"/>
          <w:sz w:val="24"/>
        </w:rPr>
      </w:pPr>
      <w:r>
        <w:rPr>
          <w:rFonts w:ascii="宋体" w:hAnsi="宋体" w:cs="宋体" w:hint="eastAsia"/>
          <w:b/>
          <w:bCs/>
          <w:kern w:val="0"/>
          <w:sz w:val="24"/>
        </w:rPr>
        <w:t>三、投标文件的评审</w:t>
      </w:r>
    </w:p>
    <w:p w14:paraId="4DE1A53E" w14:textId="77777777" w:rsidR="00C17D62" w:rsidRDefault="00000000">
      <w:pPr>
        <w:widowControl/>
        <w:spacing w:line="360" w:lineRule="auto"/>
        <w:ind w:firstLine="480"/>
        <w:rPr>
          <w:rFonts w:ascii="宋体" w:hAnsi="宋体" w:cs="宋体"/>
          <w:kern w:val="0"/>
          <w:sz w:val="24"/>
        </w:rPr>
      </w:pPr>
      <w:r>
        <w:rPr>
          <w:rFonts w:ascii="宋体" w:hAnsi="宋体" w:cs="宋体" w:hint="eastAsia"/>
          <w:kern w:val="0"/>
          <w:sz w:val="24"/>
        </w:rPr>
        <w:t>1.由后勤保障部组织成立评审小组，对投标文件进行评审。</w:t>
      </w:r>
    </w:p>
    <w:p w14:paraId="648D10A4" w14:textId="77777777" w:rsidR="00C17D62" w:rsidRDefault="00000000">
      <w:pPr>
        <w:widowControl/>
        <w:spacing w:line="360" w:lineRule="auto"/>
        <w:ind w:firstLine="480"/>
        <w:rPr>
          <w:rFonts w:ascii="宋体" w:hAnsi="宋体" w:cs="宋体"/>
          <w:kern w:val="0"/>
          <w:sz w:val="24"/>
        </w:rPr>
      </w:pPr>
      <w:r>
        <w:rPr>
          <w:rFonts w:ascii="宋体" w:hAnsi="宋体" w:cs="宋体" w:hint="eastAsia"/>
          <w:kern w:val="0"/>
          <w:sz w:val="24"/>
        </w:rPr>
        <w:t>2.评审方法</w:t>
      </w:r>
    </w:p>
    <w:p w14:paraId="12C44A9C" w14:textId="77777777" w:rsidR="00C17D62" w:rsidRDefault="00000000">
      <w:pPr>
        <w:widowControl/>
        <w:spacing w:line="360" w:lineRule="auto"/>
        <w:ind w:firstLine="480"/>
        <w:rPr>
          <w:rFonts w:ascii="宋体" w:hAnsi="宋体" w:cs="宋体"/>
          <w:kern w:val="0"/>
          <w:sz w:val="24"/>
        </w:rPr>
      </w:pPr>
      <w:r>
        <w:rPr>
          <w:rFonts w:ascii="宋体" w:hAnsi="宋体" w:cs="宋体" w:hint="eastAsia"/>
          <w:kern w:val="0"/>
          <w:sz w:val="24"/>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14:paraId="0F6EECC9" w14:textId="77777777" w:rsidR="00C17D62" w:rsidRDefault="00000000">
      <w:pPr>
        <w:widowControl/>
        <w:spacing w:line="360" w:lineRule="auto"/>
        <w:ind w:firstLine="480"/>
        <w:rPr>
          <w:rFonts w:ascii="宋体" w:hAnsi="宋体" w:cs="宋体"/>
          <w:kern w:val="0"/>
          <w:sz w:val="24"/>
        </w:rPr>
      </w:pPr>
      <w:r>
        <w:rPr>
          <w:rFonts w:ascii="宋体" w:hAnsi="宋体" w:cs="宋体" w:hint="eastAsia"/>
          <w:kern w:val="0"/>
          <w:sz w:val="24"/>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14:paraId="2D7E91A5" w14:textId="77777777" w:rsidR="00C17D62" w:rsidRDefault="00000000">
      <w:pPr>
        <w:widowControl/>
        <w:spacing w:line="360" w:lineRule="auto"/>
        <w:ind w:firstLine="480"/>
        <w:rPr>
          <w:rFonts w:ascii="宋体" w:hAnsi="宋体" w:cs="宋体"/>
          <w:sz w:val="24"/>
        </w:rPr>
      </w:pPr>
      <w:r>
        <w:rPr>
          <w:rFonts w:ascii="宋体" w:hAnsi="宋体" w:cs="宋体" w:hint="eastAsia"/>
          <w:kern w:val="0"/>
          <w:sz w:val="24"/>
        </w:rPr>
        <w:t>3.</w:t>
      </w:r>
      <w:r>
        <w:rPr>
          <w:rFonts w:ascii="宋体" w:hAnsi="宋体" w:cs="宋体" w:hint="eastAsia"/>
          <w:sz w:val="24"/>
        </w:rPr>
        <w:t>评分标准</w:t>
      </w:r>
    </w:p>
    <w:tbl>
      <w:tblPr>
        <w:tblpPr w:leftFromText="180" w:rightFromText="180" w:vertAnchor="text" w:horzAnchor="page" w:tblpX="1638" w:tblpY="4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1180"/>
        <w:gridCol w:w="5424"/>
        <w:gridCol w:w="430"/>
        <w:gridCol w:w="1072"/>
      </w:tblGrid>
      <w:tr w:rsidR="00C17D62" w14:paraId="0A2B64AD" w14:textId="77777777">
        <w:trPr>
          <w:trHeight w:val="405"/>
        </w:trPr>
        <w:tc>
          <w:tcPr>
            <w:tcW w:w="1697" w:type="dxa"/>
            <w:gridSpan w:val="2"/>
            <w:shd w:val="clear" w:color="auto" w:fill="auto"/>
            <w:tcMar>
              <w:top w:w="15" w:type="dxa"/>
              <w:left w:w="15" w:type="dxa"/>
              <w:right w:w="15" w:type="dxa"/>
            </w:tcMar>
            <w:vAlign w:val="center"/>
          </w:tcPr>
          <w:p w14:paraId="6BA62A60"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评审因素</w:t>
            </w:r>
          </w:p>
        </w:tc>
        <w:tc>
          <w:tcPr>
            <w:tcW w:w="6926" w:type="dxa"/>
            <w:gridSpan w:val="3"/>
            <w:shd w:val="clear" w:color="auto" w:fill="auto"/>
            <w:tcMar>
              <w:top w:w="15" w:type="dxa"/>
              <w:left w:w="15" w:type="dxa"/>
              <w:right w:w="15" w:type="dxa"/>
            </w:tcMar>
            <w:vAlign w:val="center"/>
          </w:tcPr>
          <w:p w14:paraId="60B490FF"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评审标准</w:t>
            </w:r>
          </w:p>
        </w:tc>
      </w:tr>
      <w:tr w:rsidR="00C17D62" w14:paraId="61A4F956" w14:textId="77777777">
        <w:trPr>
          <w:trHeight w:val="405"/>
        </w:trPr>
        <w:tc>
          <w:tcPr>
            <w:tcW w:w="1697" w:type="dxa"/>
            <w:gridSpan w:val="2"/>
            <w:shd w:val="clear" w:color="auto" w:fill="auto"/>
            <w:tcMar>
              <w:top w:w="15" w:type="dxa"/>
              <w:left w:w="15" w:type="dxa"/>
              <w:right w:w="15" w:type="dxa"/>
            </w:tcMar>
            <w:vAlign w:val="center"/>
          </w:tcPr>
          <w:p w14:paraId="3DC1F2C0"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分值构成</w:t>
            </w:r>
          </w:p>
        </w:tc>
        <w:tc>
          <w:tcPr>
            <w:tcW w:w="6926" w:type="dxa"/>
            <w:gridSpan w:val="3"/>
            <w:shd w:val="clear" w:color="auto" w:fill="auto"/>
            <w:tcMar>
              <w:top w:w="15" w:type="dxa"/>
              <w:left w:w="15" w:type="dxa"/>
              <w:right w:w="15" w:type="dxa"/>
            </w:tcMar>
            <w:vAlign w:val="center"/>
          </w:tcPr>
          <w:p w14:paraId="548A888A"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详细评审70.00分，报价得分30.00分</w:t>
            </w:r>
          </w:p>
        </w:tc>
      </w:tr>
      <w:tr w:rsidR="00C17D62" w14:paraId="69679ADE" w14:textId="77777777">
        <w:trPr>
          <w:trHeight w:val="796"/>
        </w:trPr>
        <w:tc>
          <w:tcPr>
            <w:tcW w:w="517" w:type="dxa"/>
            <w:shd w:val="clear" w:color="auto" w:fill="auto"/>
            <w:tcMar>
              <w:top w:w="15" w:type="dxa"/>
              <w:left w:w="15" w:type="dxa"/>
              <w:right w:w="15" w:type="dxa"/>
            </w:tcMar>
            <w:vAlign w:val="center"/>
          </w:tcPr>
          <w:p w14:paraId="10FE44F7"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评审因素分类</w:t>
            </w:r>
          </w:p>
        </w:tc>
        <w:tc>
          <w:tcPr>
            <w:tcW w:w="1180" w:type="dxa"/>
            <w:shd w:val="clear" w:color="auto" w:fill="auto"/>
            <w:tcMar>
              <w:top w:w="15" w:type="dxa"/>
              <w:left w:w="15" w:type="dxa"/>
              <w:right w:w="15" w:type="dxa"/>
            </w:tcMar>
            <w:vAlign w:val="center"/>
          </w:tcPr>
          <w:p w14:paraId="05A880B7"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评审项</w:t>
            </w:r>
          </w:p>
        </w:tc>
        <w:tc>
          <w:tcPr>
            <w:tcW w:w="5424" w:type="dxa"/>
            <w:shd w:val="clear" w:color="auto" w:fill="auto"/>
            <w:tcMar>
              <w:top w:w="15" w:type="dxa"/>
              <w:left w:w="15" w:type="dxa"/>
              <w:right w:w="15" w:type="dxa"/>
            </w:tcMar>
            <w:vAlign w:val="center"/>
          </w:tcPr>
          <w:p w14:paraId="2C5E9CD0"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详细描述</w:t>
            </w:r>
          </w:p>
        </w:tc>
        <w:tc>
          <w:tcPr>
            <w:tcW w:w="430" w:type="dxa"/>
            <w:shd w:val="clear" w:color="auto" w:fill="auto"/>
            <w:tcMar>
              <w:top w:w="15" w:type="dxa"/>
              <w:left w:w="15" w:type="dxa"/>
              <w:right w:w="15" w:type="dxa"/>
            </w:tcMar>
            <w:vAlign w:val="center"/>
          </w:tcPr>
          <w:p w14:paraId="44B2911C"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72" w:type="dxa"/>
            <w:shd w:val="clear" w:color="auto" w:fill="auto"/>
            <w:tcMar>
              <w:top w:w="15" w:type="dxa"/>
              <w:left w:w="15" w:type="dxa"/>
              <w:right w:w="15" w:type="dxa"/>
            </w:tcMar>
            <w:vAlign w:val="center"/>
          </w:tcPr>
          <w:p w14:paraId="1175A5D5"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客观/主观</w:t>
            </w:r>
          </w:p>
        </w:tc>
      </w:tr>
      <w:tr w:rsidR="00C17D62" w14:paraId="77C9C53A" w14:textId="77777777">
        <w:trPr>
          <w:trHeight w:val="90"/>
        </w:trPr>
        <w:tc>
          <w:tcPr>
            <w:tcW w:w="517" w:type="dxa"/>
            <w:vMerge w:val="restart"/>
            <w:shd w:val="clear" w:color="auto" w:fill="auto"/>
            <w:tcMar>
              <w:top w:w="15" w:type="dxa"/>
              <w:left w:w="15" w:type="dxa"/>
              <w:right w:w="15" w:type="dxa"/>
            </w:tcMar>
            <w:vAlign w:val="center"/>
          </w:tcPr>
          <w:p w14:paraId="46AD2338"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详细评审</w:t>
            </w:r>
          </w:p>
        </w:tc>
        <w:tc>
          <w:tcPr>
            <w:tcW w:w="1180" w:type="dxa"/>
            <w:shd w:val="clear" w:color="auto" w:fill="auto"/>
            <w:tcMar>
              <w:top w:w="15" w:type="dxa"/>
              <w:left w:w="15" w:type="dxa"/>
              <w:right w:w="15" w:type="dxa"/>
            </w:tcMar>
            <w:vAlign w:val="center"/>
          </w:tcPr>
          <w:p w14:paraId="7B2CFCBF"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综合实力</w:t>
            </w:r>
          </w:p>
        </w:tc>
        <w:tc>
          <w:tcPr>
            <w:tcW w:w="5424" w:type="dxa"/>
            <w:shd w:val="clear" w:color="auto" w:fill="auto"/>
            <w:tcMar>
              <w:top w:w="15" w:type="dxa"/>
              <w:left w:w="15" w:type="dxa"/>
              <w:right w:w="15" w:type="dxa"/>
            </w:tcMar>
          </w:tcPr>
          <w:p w14:paraId="07E930B0"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1.供应商提供自2021年1月1日起至响应文件递交截止日的已完成类似项目业绩的，每提供一个得1分，满分6分。</w:t>
            </w:r>
            <w:r>
              <w:rPr>
                <w:rFonts w:ascii="宋体" w:hAnsi="宋体" w:cs="宋体" w:hint="eastAsia"/>
                <w:color w:val="000000"/>
                <w:kern w:val="0"/>
                <w:sz w:val="24"/>
                <w:lang w:bidi="ar"/>
              </w:rPr>
              <w:br/>
              <w:t>2.供应商拟派本项目的项目经理自2021年1月1日起至响应文件递交截止日的已完成类似项目业绩的，每提供一个得1分，满分2分。</w:t>
            </w:r>
            <w:r>
              <w:rPr>
                <w:rFonts w:ascii="宋体" w:hAnsi="宋体" w:cs="宋体" w:hint="eastAsia"/>
                <w:color w:val="000000"/>
                <w:kern w:val="0"/>
                <w:sz w:val="24"/>
                <w:lang w:bidi="ar"/>
              </w:rPr>
              <w:br/>
              <w:t>说明：①类似业绩是指：已完工的建筑装修工程或房屋维修改造项目（已完工的类似业绩时间以竣工验收时间为准）；</w:t>
            </w:r>
            <w:r>
              <w:rPr>
                <w:rFonts w:ascii="宋体" w:hAnsi="宋体" w:cs="宋体" w:hint="eastAsia"/>
                <w:color w:val="000000"/>
                <w:kern w:val="0"/>
                <w:sz w:val="24"/>
                <w:lang w:bidi="ar"/>
              </w:rPr>
              <w:br/>
              <w:t>②类似业绩须提供中标（成交）通知书或合同（协议）、竣工验收报告（复印件加盖单位公章），不提供的不得分。</w:t>
            </w:r>
            <w:r>
              <w:rPr>
                <w:rFonts w:ascii="宋体" w:hAnsi="宋体" w:cs="宋体" w:hint="eastAsia"/>
                <w:color w:val="000000"/>
                <w:kern w:val="0"/>
                <w:sz w:val="24"/>
                <w:lang w:bidi="ar"/>
              </w:rPr>
              <w:br/>
              <w:t>3.投标人具备有效的质量体系认证、职业健康安全管理体系文件与环境管理体系文件，</w:t>
            </w:r>
            <w:proofErr w:type="gramStart"/>
            <w:r>
              <w:rPr>
                <w:rFonts w:ascii="宋体" w:hAnsi="宋体" w:cs="宋体" w:hint="eastAsia"/>
                <w:color w:val="000000"/>
                <w:kern w:val="0"/>
                <w:sz w:val="24"/>
                <w:lang w:bidi="ar"/>
              </w:rPr>
              <w:t>每具有</w:t>
            </w:r>
            <w:proofErr w:type="gramEnd"/>
            <w:r>
              <w:rPr>
                <w:rFonts w:ascii="宋体" w:hAnsi="宋体" w:cs="宋体" w:hint="eastAsia"/>
                <w:color w:val="000000"/>
                <w:kern w:val="0"/>
                <w:sz w:val="24"/>
                <w:lang w:bidi="ar"/>
              </w:rPr>
              <w:t>1个得1分，最多得3分，提供证书、文件的复印件加盖投标单位公章。</w:t>
            </w:r>
          </w:p>
        </w:tc>
        <w:tc>
          <w:tcPr>
            <w:tcW w:w="430" w:type="dxa"/>
            <w:shd w:val="clear" w:color="auto" w:fill="auto"/>
            <w:tcMar>
              <w:top w:w="15" w:type="dxa"/>
              <w:left w:w="15" w:type="dxa"/>
              <w:right w:w="15" w:type="dxa"/>
            </w:tcMar>
            <w:vAlign w:val="center"/>
          </w:tcPr>
          <w:p w14:paraId="17FD88D0"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11</w:t>
            </w:r>
          </w:p>
        </w:tc>
        <w:tc>
          <w:tcPr>
            <w:tcW w:w="1072" w:type="dxa"/>
            <w:shd w:val="clear" w:color="auto" w:fill="auto"/>
            <w:tcMar>
              <w:top w:w="15" w:type="dxa"/>
              <w:left w:w="15" w:type="dxa"/>
              <w:right w:w="15" w:type="dxa"/>
            </w:tcMar>
            <w:vAlign w:val="center"/>
          </w:tcPr>
          <w:p w14:paraId="747641DE"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客观</w:t>
            </w:r>
          </w:p>
        </w:tc>
      </w:tr>
      <w:tr w:rsidR="00C17D62" w14:paraId="4CDCBD54" w14:textId="77777777">
        <w:trPr>
          <w:trHeight w:val="78"/>
        </w:trPr>
        <w:tc>
          <w:tcPr>
            <w:tcW w:w="517" w:type="dxa"/>
            <w:vMerge/>
            <w:shd w:val="clear" w:color="auto" w:fill="auto"/>
            <w:tcMar>
              <w:top w:w="15" w:type="dxa"/>
              <w:left w:w="15" w:type="dxa"/>
              <w:right w:w="15" w:type="dxa"/>
            </w:tcMar>
            <w:vAlign w:val="center"/>
          </w:tcPr>
          <w:p w14:paraId="12A02B59" w14:textId="77777777" w:rsidR="00C17D62" w:rsidRDefault="00C17D62">
            <w:pPr>
              <w:spacing w:line="360" w:lineRule="auto"/>
              <w:jc w:val="center"/>
              <w:rPr>
                <w:rFonts w:ascii="宋体" w:hAnsi="宋体" w:cs="宋体"/>
                <w:color w:val="000000"/>
                <w:sz w:val="24"/>
              </w:rPr>
            </w:pPr>
          </w:p>
        </w:tc>
        <w:tc>
          <w:tcPr>
            <w:tcW w:w="1180" w:type="dxa"/>
            <w:vMerge w:val="restart"/>
            <w:shd w:val="clear" w:color="auto" w:fill="auto"/>
            <w:tcMar>
              <w:top w:w="15" w:type="dxa"/>
              <w:left w:w="15" w:type="dxa"/>
              <w:right w:w="15" w:type="dxa"/>
            </w:tcMar>
            <w:vAlign w:val="center"/>
          </w:tcPr>
          <w:p w14:paraId="25ABB0C1"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施工技术评分</w:t>
            </w:r>
          </w:p>
        </w:tc>
        <w:tc>
          <w:tcPr>
            <w:tcW w:w="5424" w:type="dxa"/>
            <w:shd w:val="clear" w:color="auto" w:fill="auto"/>
            <w:tcMar>
              <w:top w:w="15" w:type="dxa"/>
              <w:left w:w="15" w:type="dxa"/>
              <w:right w:w="15" w:type="dxa"/>
            </w:tcMar>
          </w:tcPr>
          <w:p w14:paraId="46A8912A"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重难点分析，根据供应商针对本项目提供的重难点分析进行评比：</w:t>
            </w:r>
          </w:p>
          <w:p w14:paraId="4BD5C2D0"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1）分析科学、详细，有解决措施方案的得8分；</w:t>
            </w:r>
          </w:p>
          <w:p w14:paraId="629F7522"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2）分析较科学、较详细，有解决措施方案得5分；</w:t>
            </w:r>
          </w:p>
          <w:p w14:paraId="1A5D95CF"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3）分析不科学、不详细，无解决措施方案得2分；</w:t>
            </w:r>
          </w:p>
          <w:p w14:paraId="1348F4BA"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未提供不得分。</w:t>
            </w:r>
          </w:p>
        </w:tc>
        <w:tc>
          <w:tcPr>
            <w:tcW w:w="430" w:type="dxa"/>
            <w:vMerge w:val="restart"/>
            <w:shd w:val="clear" w:color="auto" w:fill="auto"/>
            <w:tcMar>
              <w:top w:w="15" w:type="dxa"/>
              <w:left w:w="15" w:type="dxa"/>
              <w:right w:w="15" w:type="dxa"/>
            </w:tcMar>
            <w:vAlign w:val="center"/>
          </w:tcPr>
          <w:p w14:paraId="70E144D5"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072" w:type="dxa"/>
            <w:vMerge w:val="restart"/>
            <w:shd w:val="clear" w:color="auto" w:fill="auto"/>
            <w:tcMar>
              <w:top w:w="15" w:type="dxa"/>
              <w:left w:w="15" w:type="dxa"/>
              <w:right w:w="15" w:type="dxa"/>
            </w:tcMar>
            <w:vAlign w:val="center"/>
          </w:tcPr>
          <w:p w14:paraId="0D1A813D"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主观</w:t>
            </w:r>
          </w:p>
        </w:tc>
      </w:tr>
      <w:tr w:rsidR="00C17D62" w14:paraId="6F1EE7B3" w14:textId="77777777">
        <w:trPr>
          <w:trHeight w:val="78"/>
        </w:trPr>
        <w:tc>
          <w:tcPr>
            <w:tcW w:w="517" w:type="dxa"/>
            <w:vMerge/>
            <w:shd w:val="clear" w:color="auto" w:fill="auto"/>
            <w:tcMar>
              <w:top w:w="15" w:type="dxa"/>
              <w:left w:w="15" w:type="dxa"/>
              <w:right w:w="15" w:type="dxa"/>
            </w:tcMar>
            <w:vAlign w:val="center"/>
          </w:tcPr>
          <w:p w14:paraId="4B5813E2" w14:textId="77777777" w:rsidR="00C17D62" w:rsidRDefault="00C17D62">
            <w:pPr>
              <w:widowControl/>
              <w:spacing w:line="360" w:lineRule="auto"/>
              <w:jc w:val="left"/>
              <w:textAlignment w:val="center"/>
              <w:rPr>
                <w:rFonts w:ascii="宋体" w:hAnsi="宋体" w:cs="宋体"/>
                <w:sz w:val="24"/>
              </w:rPr>
            </w:pPr>
          </w:p>
        </w:tc>
        <w:tc>
          <w:tcPr>
            <w:tcW w:w="1180" w:type="dxa"/>
            <w:vMerge/>
            <w:shd w:val="clear" w:color="auto" w:fill="auto"/>
            <w:tcMar>
              <w:top w:w="15" w:type="dxa"/>
              <w:left w:w="15" w:type="dxa"/>
              <w:right w:w="15" w:type="dxa"/>
            </w:tcMar>
            <w:vAlign w:val="center"/>
          </w:tcPr>
          <w:p w14:paraId="0CFFB32D" w14:textId="77777777" w:rsidR="00C17D62" w:rsidRDefault="00C17D62">
            <w:pPr>
              <w:widowControl/>
              <w:spacing w:line="360" w:lineRule="auto"/>
              <w:jc w:val="left"/>
              <w:textAlignment w:val="center"/>
              <w:rPr>
                <w:rFonts w:ascii="宋体" w:hAnsi="宋体" w:cs="宋体"/>
                <w:sz w:val="24"/>
              </w:rPr>
            </w:pPr>
          </w:p>
        </w:tc>
        <w:tc>
          <w:tcPr>
            <w:tcW w:w="5424" w:type="dxa"/>
            <w:shd w:val="clear" w:color="auto" w:fill="auto"/>
            <w:tcMar>
              <w:top w:w="15" w:type="dxa"/>
              <w:left w:w="15" w:type="dxa"/>
              <w:right w:w="15" w:type="dxa"/>
            </w:tcMar>
          </w:tcPr>
          <w:p w14:paraId="4889724E"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施工方案（施工方案包含但不限于现场踏勘照片，改造后效果图，施工地点现状概况且有具体楼栋科室门牌号,不影响医院运营的具体施工计划，施工计划内容包括时间、改造区域、改造内容、使用器械，对改造科室区域装饰装修、设施等特点的分析），根据供应商提供的针对本项目的主要施工方法进行评比：</w:t>
            </w:r>
          </w:p>
          <w:p w14:paraId="5BF2F393"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1）施工方案完整、合理的得6分；</w:t>
            </w:r>
          </w:p>
          <w:p w14:paraId="1277350F"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2）施工方案较完整、较合理的得4分；</w:t>
            </w:r>
          </w:p>
          <w:p w14:paraId="023B2E16"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3）施工方案不完整、不合理的得2分；</w:t>
            </w:r>
          </w:p>
          <w:p w14:paraId="3363A6DC"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未提供不得分。</w:t>
            </w:r>
          </w:p>
        </w:tc>
        <w:tc>
          <w:tcPr>
            <w:tcW w:w="430" w:type="dxa"/>
            <w:vMerge/>
            <w:shd w:val="clear" w:color="auto" w:fill="auto"/>
            <w:tcMar>
              <w:top w:w="15" w:type="dxa"/>
              <w:left w:w="15" w:type="dxa"/>
              <w:right w:w="15" w:type="dxa"/>
            </w:tcMar>
            <w:vAlign w:val="center"/>
          </w:tcPr>
          <w:p w14:paraId="1105077D" w14:textId="77777777" w:rsidR="00C17D62" w:rsidRDefault="00C17D62">
            <w:pPr>
              <w:widowControl/>
              <w:spacing w:line="360" w:lineRule="auto"/>
              <w:jc w:val="left"/>
              <w:textAlignment w:val="center"/>
              <w:rPr>
                <w:rFonts w:ascii="宋体" w:hAnsi="宋体" w:cs="宋体"/>
                <w:color w:val="000000"/>
                <w:sz w:val="24"/>
              </w:rPr>
            </w:pPr>
          </w:p>
        </w:tc>
        <w:tc>
          <w:tcPr>
            <w:tcW w:w="1072" w:type="dxa"/>
            <w:vMerge/>
            <w:shd w:val="clear" w:color="auto" w:fill="auto"/>
            <w:tcMar>
              <w:top w:w="15" w:type="dxa"/>
              <w:left w:w="15" w:type="dxa"/>
              <w:right w:w="15" w:type="dxa"/>
            </w:tcMar>
            <w:vAlign w:val="center"/>
          </w:tcPr>
          <w:p w14:paraId="08FD0E6C" w14:textId="77777777" w:rsidR="00C17D62" w:rsidRDefault="00C17D62">
            <w:pPr>
              <w:widowControl/>
              <w:spacing w:line="360" w:lineRule="auto"/>
              <w:jc w:val="left"/>
              <w:textAlignment w:val="center"/>
              <w:rPr>
                <w:rFonts w:ascii="宋体" w:hAnsi="宋体" w:cs="宋体"/>
                <w:color w:val="000000"/>
                <w:sz w:val="24"/>
              </w:rPr>
            </w:pPr>
          </w:p>
        </w:tc>
      </w:tr>
      <w:tr w:rsidR="00C17D62" w14:paraId="725108E3" w14:textId="77777777">
        <w:trPr>
          <w:trHeight w:val="78"/>
        </w:trPr>
        <w:tc>
          <w:tcPr>
            <w:tcW w:w="517" w:type="dxa"/>
            <w:vMerge/>
            <w:shd w:val="clear" w:color="auto" w:fill="auto"/>
            <w:tcMar>
              <w:top w:w="15" w:type="dxa"/>
              <w:left w:w="15" w:type="dxa"/>
              <w:right w:w="15" w:type="dxa"/>
            </w:tcMar>
            <w:vAlign w:val="center"/>
          </w:tcPr>
          <w:p w14:paraId="0FABAD26" w14:textId="77777777" w:rsidR="00C17D62" w:rsidRDefault="00C17D62">
            <w:pPr>
              <w:widowControl/>
              <w:spacing w:line="360" w:lineRule="auto"/>
              <w:jc w:val="left"/>
              <w:textAlignment w:val="center"/>
              <w:rPr>
                <w:rFonts w:ascii="宋体" w:hAnsi="宋体" w:cs="宋体"/>
                <w:color w:val="000000"/>
                <w:sz w:val="24"/>
              </w:rPr>
            </w:pPr>
          </w:p>
        </w:tc>
        <w:tc>
          <w:tcPr>
            <w:tcW w:w="1180" w:type="dxa"/>
            <w:vMerge/>
            <w:shd w:val="clear" w:color="auto" w:fill="auto"/>
            <w:tcMar>
              <w:top w:w="15" w:type="dxa"/>
              <w:left w:w="15" w:type="dxa"/>
              <w:right w:w="15" w:type="dxa"/>
            </w:tcMar>
            <w:vAlign w:val="center"/>
          </w:tcPr>
          <w:p w14:paraId="481E4CAB" w14:textId="77777777" w:rsidR="00C17D62" w:rsidRDefault="00C17D62">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14:paraId="4D7008FF"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施工设备，根据供应商投入的用于本项目的主要物资和施工机械设备、主要施工机械计划进行评比：</w:t>
            </w:r>
          </w:p>
          <w:p w14:paraId="5E160669"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1）项目主要物质和施工机械设备、主要施工机械计划安排合理、科学得3分；</w:t>
            </w:r>
          </w:p>
          <w:p w14:paraId="0E00D9F1"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2）项目主要物资和施工机械设备、主要施工机械计划安排较合理、较科学得2分；</w:t>
            </w:r>
          </w:p>
          <w:p w14:paraId="51B5A653"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3）项目主要物资和施工机械设备、主要施工机械计划安排不合理、不科学得1分；</w:t>
            </w:r>
          </w:p>
          <w:p w14:paraId="40BAABB3"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未提供不得分。</w:t>
            </w:r>
          </w:p>
        </w:tc>
        <w:tc>
          <w:tcPr>
            <w:tcW w:w="430" w:type="dxa"/>
            <w:vMerge/>
            <w:shd w:val="clear" w:color="auto" w:fill="auto"/>
            <w:tcMar>
              <w:top w:w="15" w:type="dxa"/>
              <w:left w:w="15" w:type="dxa"/>
              <w:right w:w="15" w:type="dxa"/>
            </w:tcMar>
            <w:vAlign w:val="center"/>
          </w:tcPr>
          <w:p w14:paraId="5459BAEF" w14:textId="77777777" w:rsidR="00C17D62" w:rsidRDefault="00C17D62">
            <w:pPr>
              <w:widowControl/>
              <w:spacing w:line="360" w:lineRule="auto"/>
              <w:jc w:val="left"/>
              <w:textAlignment w:val="center"/>
              <w:rPr>
                <w:rFonts w:ascii="宋体" w:hAnsi="宋体" w:cs="宋体"/>
                <w:color w:val="000000"/>
                <w:sz w:val="24"/>
              </w:rPr>
            </w:pPr>
          </w:p>
        </w:tc>
        <w:tc>
          <w:tcPr>
            <w:tcW w:w="1072" w:type="dxa"/>
            <w:vMerge/>
            <w:shd w:val="clear" w:color="auto" w:fill="auto"/>
            <w:tcMar>
              <w:top w:w="15" w:type="dxa"/>
              <w:left w:w="15" w:type="dxa"/>
              <w:right w:w="15" w:type="dxa"/>
            </w:tcMar>
            <w:vAlign w:val="center"/>
          </w:tcPr>
          <w:p w14:paraId="1165328D" w14:textId="77777777" w:rsidR="00C17D62" w:rsidRDefault="00C17D62">
            <w:pPr>
              <w:widowControl/>
              <w:spacing w:line="360" w:lineRule="auto"/>
              <w:jc w:val="left"/>
              <w:textAlignment w:val="center"/>
              <w:rPr>
                <w:rFonts w:ascii="宋体" w:hAnsi="宋体" w:cs="宋体"/>
                <w:color w:val="000000"/>
                <w:sz w:val="24"/>
              </w:rPr>
            </w:pPr>
          </w:p>
        </w:tc>
      </w:tr>
      <w:tr w:rsidR="00C17D62" w14:paraId="242751C4" w14:textId="77777777">
        <w:trPr>
          <w:trHeight w:val="78"/>
        </w:trPr>
        <w:tc>
          <w:tcPr>
            <w:tcW w:w="517" w:type="dxa"/>
            <w:vMerge/>
            <w:shd w:val="clear" w:color="auto" w:fill="auto"/>
            <w:tcMar>
              <w:top w:w="15" w:type="dxa"/>
              <w:left w:w="15" w:type="dxa"/>
              <w:right w:w="15" w:type="dxa"/>
            </w:tcMar>
            <w:vAlign w:val="center"/>
          </w:tcPr>
          <w:p w14:paraId="29CED91D" w14:textId="77777777" w:rsidR="00C17D62" w:rsidRDefault="00C17D62">
            <w:pPr>
              <w:widowControl/>
              <w:spacing w:line="360" w:lineRule="auto"/>
              <w:jc w:val="left"/>
              <w:textAlignment w:val="center"/>
              <w:rPr>
                <w:rFonts w:ascii="宋体" w:hAnsi="宋体" w:cs="宋体"/>
                <w:color w:val="000000"/>
                <w:sz w:val="24"/>
              </w:rPr>
            </w:pPr>
          </w:p>
        </w:tc>
        <w:tc>
          <w:tcPr>
            <w:tcW w:w="1180" w:type="dxa"/>
            <w:vMerge/>
            <w:shd w:val="clear" w:color="auto" w:fill="auto"/>
            <w:tcMar>
              <w:top w:w="15" w:type="dxa"/>
              <w:left w:w="15" w:type="dxa"/>
              <w:right w:w="15" w:type="dxa"/>
            </w:tcMar>
            <w:vAlign w:val="center"/>
          </w:tcPr>
          <w:p w14:paraId="7F6BEFB1" w14:textId="77777777" w:rsidR="00C17D62" w:rsidRDefault="00C17D62">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14:paraId="6AD76869"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技术措施，根据供应商提供的针对本项目的确保项目质量的技术组织措施进行评比：</w:t>
            </w:r>
          </w:p>
          <w:p w14:paraId="64CD81F2"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1)有明确的质量技术目标，有详细的技术组织计划和方案的得7分；</w:t>
            </w:r>
          </w:p>
          <w:p w14:paraId="3AFF2038"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2)质量技术目标较明确，有较详细的技术组织计划和方案的得4分；</w:t>
            </w:r>
          </w:p>
          <w:p w14:paraId="6883CF1F"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未提供不得分。</w:t>
            </w:r>
          </w:p>
        </w:tc>
        <w:tc>
          <w:tcPr>
            <w:tcW w:w="430" w:type="dxa"/>
            <w:vMerge/>
            <w:shd w:val="clear" w:color="auto" w:fill="auto"/>
            <w:tcMar>
              <w:top w:w="15" w:type="dxa"/>
              <w:left w:w="15" w:type="dxa"/>
              <w:right w:w="15" w:type="dxa"/>
            </w:tcMar>
            <w:vAlign w:val="center"/>
          </w:tcPr>
          <w:p w14:paraId="23ADBCBE" w14:textId="77777777" w:rsidR="00C17D62" w:rsidRDefault="00C17D62">
            <w:pPr>
              <w:widowControl/>
              <w:spacing w:line="360" w:lineRule="auto"/>
              <w:jc w:val="left"/>
              <w:textAlignment w:val="center"/>
              <w:rPr>
                <w:rFonts w:ascii="宋体" w:hAnsi="宋体" w:cs="宋体"/>
                <w:color w:val="000000"/>
                <w:sz w:val="24"/>
              </w:rPr>
            </w:pPr>
          </w:p>
        </w:tc>
        <w:tc>
          <w:tcPr>
            <w:tcW w:w="1072" w:type="dxa"/>
            <w:vMerge/>
            <w:shd w:val="clear" w:color="auto" w:fill="auto"/>
            <w:tcMar>
              <w:top w:w="15" w:type="dxa"/>
              <w:left w:w="15" w:type="dxa"/>
              <w:right w:w="15" w:type="dxa"/>
            </w:tcMar>
            <w:vAlign w:val="center"/>
          </w:tcPr>
          <w:p w14:paraId="5B2E8EC0" w14:textId="77777777" w:rsidR="00C17D62" w:rsidRDefault="00C17D62">
            <w:pPr>
              <w:widowControl/>
              <w:spacing w:line="360" w:lineRule="auto"/>
              <w:jc w:val="left"/>
              <w:textAlignment w:val="center"/>
              <w:rPr>
                <w:rFonts w:ascii="宋体" w:hAnsi="宋体" w:cs="宋体"/>
                <w:color w:val="000000"/>
                <w:sz w:val="24"/>
              </w:rPr>
            </w:pPr>
          </w:p>
        </w:tc>
      </w:tr>
      <w:tr w:rsidR="00C17D62" w14:paraId="65A685A9" w14:textId="77777777">
        <w:trPr>
          <w:trHeight w:val="78"/>
        </w:trPr>
        <w:tc>
          <w:tcPr>
            <w:tcW w:w="517" w:type="dxa"/>
            <w:vMerge/>
            <w:shd w:val="clear" w:color="auto" w:fill="auto"/>
            <w:tcMar>
              <w:top w:w="15" w:type="dxa"/>
              <w:left w:w="15" w:type="dxa"/>
              <w:right w:w="15" w:type="dxa"/>
            </w:tcMar>
            <w:vAlign w:val="center"/>
          </w:tcPr>
          <w:p w14:paraId="137882E7" w14:textId="77777777" w:rsidR="00C17D62" w:rsidRDefault="00C17D62">
            <w:pPr>
              <w:widowControl/>
              <w:spacing w:line="360" w:lineRule="auto"/>
              <w:jc w:val="left"/>
              <w:textAlignment w:val="center"/>
              <w:rPr>
                <w:rFonts w:ascii="宋体" w:hAnsi="宋体" w:cs="宋体"/>
                <w:color w:val="000000"/>
                <w:sz w:val="24"/>
              </w:rPr>
            </w:pPr>
          </w:p>
        </w:tc>
        <w:tc>
          <w:tcPr>
            <w:tcW w:w="1180" w:type="dxa"/>
            <w:vMerge/>
            <w:shd w:val="clear" w:color="auto" w:fill="auto"/>
            <w:tcMar>
              <w:top w:w="15" w:type="dxa"/>
              <w:left w:w="15" w:type="dxa"/>
              <w:right w:w="15" w:type="dxa"/>
            </w:tcMar>
            <w:vAlign w:val="center"/>
          </w:tcPr>
          <w:p w14:paraId="1142A253" w14:textId="77777777" w:rsidR="00C17D62" w:rsidRDefault="00C17D62">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14:paraId="445A0BCA"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安全措施，根据供应商提供的针对本项目的确保安全生产的技术组织的措施、施工过程中的安全风险分析及应对措施进行评比：</w:t>
            </w:r>
          </w:p>
          <w:p w14:paraId="4D8322B8"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1)有详细的安全生产的技术组织措施、施工过程中的安全风险分析及应对措施，并确保安全生产的过程中按照计划实施的得6分；</w:t>
            </w:r>
          </w:p>
          <w:p w14:paraId="3AD7BA9F"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2)安全生产的技术组织措施、施工过程中的安全风险分析及应对措施较详细，并确保安全生产的过程中按照计划实施的得3分；</w:t>
            </w:r>
          </w:p>
          <w:p w14:paraId="011F2E12"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未提供不得分。</w:t>
            </w:r>
          </w:p>
        </w:tc>
        <w:tc>
          <w:tcPr>
            <w:tcW w:w="430" w:type="dxa"/>
            <w:vMerge/>
            <w:shd w:val="clear" w:color="auto" w:fill="auto"/>
            <w:tcMar>
              <w:top w:w="15" w:type="dxa"/>
              <w:left w:w="15" w:type="dxa"/>
              <w:right w:w="15" w:type="dxa"/>
            </w:tcMar>
            <w:vAlign w:val="center"/>
          </w:tcPr>
          <w:p w14:paraId="243726E2" w14:textId="77777777" w:rsidR="00C17D62" w:rsidRDefault="00C17D62">
            <w:pPr>
              <w:widowControl/>
              <w:spacing w:line="360" w:lineRule="auto"/>
              <w:jc w:val="left"/>
              <w:textAlignment w:val="center"/>
              <w:rPr>
                <w:rFonts w:ascii="宋体" w:hAnsi="宋体" w:cs="宋体"/>
                <w:color w:val="000000"/>
                <w:sz w:val="24"/>
              </w:rPr>
            </w:pPr>
          </w:p>
        </w:tc>
        <w:tc>
          <w:tcPr>
            <w:tcW w:w="1072" w:type="dxa"/>
            <w:vMerge/>
            <w:shd w:val="clear" w:color="auto" w:fill="auto"/>
            <w:tcMar>
              <w:top w:w="15" w:type="dxa"/>
              <w:left w:w="15" w:type="dxa"/>
              <w:right w:w="15" w:type="dxa"/>
            </w:tcMar>
            <w:vAlign w:val="center"/>
          </w:tcPr>
          <w:p w14:paraId="72DB645F" w14:textId="77777777" w:rsidR="00C17D62" w:rsidRDefault="00C17D62">
            <w:pPr>
              <w:widowControl/>
              <w:spacing w:line="360" w:lineRule="auto"/>
              <w:jc w:val="left"/>
              <w:textAlignment w:val="center"/>
              <w:rPr>
                <w:rFonts w:ascii="宋体" w:hAnsi="宋体" w:cs="宋体"/>
                <w:color w:val="000000"/>
                <w:sz w:val="24"/>
              </w:rPr>
            </w:pPr>
          </w:p>
        </w:tc>
      </w:tr>
      <w:tr w:rsidR="00C17D62" w14:paraId="22D83878" w14:textId="77777777">
        <w:trPr>
          <w:trHeight w:val="702"/>
        </w:trPr>
        <w:tc>
          <w:tcPr>
            <w:tcW w:w="517" w:type="dxa"/>
            <w:vMerge/>
            <w:shd w:val="clear" w:color="auto" w:fill="auto"/>
            <w:tcMar>
              <w:top w:w="15" w:type="dxa"/>
              <w:left w:w="15" w:type="dxa"/>
              <w:right w:w="15" w:type="dxa"/>
            </w:tcMar>
            <w:vAlign w:val="center"/>
          </w:tcPr>
          <w:p w14:paraId="40629144" w14:textId="77777777" w:rsidR="00C17D62" w:rsidRDefault="00C17D62">
            <w:pPr>
              <w:widowControl/>
              <w:spacing w:line="360" w:lineRule="auto"/>
              <w:jc w:val="left"/>
              <w:textAlignment w:val="center"/>
              <w:rPr>
                <w:rFonts w:ascii="宋体" w:hAnsi="宋体" w:cs="宋体"/>
                <w:color w:val="000000"/>
                <w:sz w:val="24"/>
              </w:rPr>
            </w:pPr>
          </w:p>
        </w:tc>
        <w:tc>
          <w:tcPr>
            <w:tcW w:w="1180" w:type="dxa"/>
            <w:vMerge/>
            <w:shd w:val="clear" w:color="auto" w:fill="auto"/>
            <w:tcMar>
              <w:top w:w="15" w:type="dxa"/>
              <w:left w:w="15" w:type="dxa"/>
              <w:right w:w="15" w:type="dxa"/>
            </w:tcMar>
            <w:vAlign w:val="center"/>
          </w:tcPr>
          <w:p w14:paraId="206BB49F" w14:textId="77777777" w:rsidR="00C17D62" w:rsidRDefault="00C17D62">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14:paraId="5EFD0636"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文明措施，根据供应商提供的针对本项目的确保文明施工的技术组织措施进行评比：</w:t>
            </w:r>
          </w:p>
          <w:p w14:paraId="2BE42647"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1）有详细的文明施工的技术组织措施，确保工程施工文明进行的计划措施详细，有文明施工预案和管理制度得6分；</w:t>
            </w:r>
          </w:p>
          <w:p w14:paraId="6A9D3168"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2）有文明施工的技术组织措施，确保工程施工文明进行的计划措施较详细，有文明施工预案和管理制度得4分；</w:t>
            </w:r>
          </w:p>
          <w:p w14:paraId="2B7D44CA"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3）有文明施工的技术组织措施，确保工程施工文明进行的计划措施不详细，</w:t>
            </w:r>
            <w:proofErr w:type="gramStart"/>
            <w:r>
              <w:rPr>
                <w:rFonts w:ascii="宋体" w:hAnsi="宋体" w:cs="宋体" w:hint="eastAsia"/>
                <w:color w:val="000000"/>
                <w:sz w:val="24"/>
              </w:rPr>
              <w:t>无文明</w:t>
            </w:r>
            <w:proofErr w:type="gramEnd"/>
            <w:r>
              <w:rPr>
                <w:rFonts w:ascii="宋体" w:hAnsi="宋体" w:cs="宋体" w:hint="eastAsia"/>
                <w:color w:val="000000"/>
                <w:sz w:val="24"/>
              </w:rPr>
              <w:t>施工预案和管理制度得2分；</w:t>
            </w:r>
          </w:p>
          <w:p w14:paraId="7FC4C355"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未提供不得分。</w:t>
            </w:r>
          </w:p>
        </w:tc>
        <w:tc>
          <w:tcPr>
            <w:tcW w:w="430" w:type="dxa"/>
            <w:vMerge/>
            <w:shd w:val="clear" w:color="auto" w:fill="auto"/>
            <w:tcMar>
              <w:top w:w="15" w:type="dxa"/>
              <w:left w:w="15" w:type="dxa"/>
              <w:right w:w="15" w:type="dxa"/>
            </w:tcMar>
            <w:vAlign w:val="center"/>
          </w:tcPr>
          <w:p w14:paraId="3A869ECC" w14:textId="77777777" w:rsidR="00C17D62" w:rsidRDefault="00C17D62">
            <w:pPr>
              <w:widowControl/>
              <w:spacing w:line="360" w:lineRule="auto"/>
              <w:jc w:val="left"/>
              <w:textAlignment w:val="center"/>
              <w:rPr>
                <w:rFonts w:ascii="宋体" w:hAnsi="宋体" w:cs="宋体"/>
                <w:color w:val="000000"/>
                <w:sz w:val="24"/>
              </w:rPr>
            </w:pPr>
          </w:p>
        </w:tc>
        <w:tc>
          <w:tcPr>
            <w:tcW w:w="1072" w:type="dxa"/>
            <w:vMerge/>
            <w:shd w:val="clear" w:color="auto" w:fill="auto"/>
            <w:tcMar>
              <w:top w:w="15" w:type="dxa"/>
              <w:left w:w="15" w:type="dxa"/>
              <w:right w:w="15" w:type="dxa"/>
            </w:tcMar>
            <w:vAlign w:val="center"/>
          </w:tcPr>
          <w:p w14:paraId="5986C8F5" w14:textId="77777777" w:rsidR="00C17D62" w:rsidRDefault="00C17D62">
            <w:pPr>
              <w:widowControl/>
              <w:spacing w:line="360" w:lineRule="auto"/>
              <w:jc w:val="left"/>
              <w:textAlignment w:val="center"/>
              <w:rPr>
                <w:rFonts w:ascii="宋体" w:hAnsi="宋体" w:cs="宋体"/>
                <w:color w:val="000000"/>
                <w:sz w:val="24"/>
              </w:rPr>
            </w:pPr>
          </w:p>
        </w:tc>
      </w:tr>
      <w:tr w:rsidR="00C17D62" w14:paraId="4CFC3E91" w14:textId="77777777">
        <w:trPr>
          <w:trHeight w:val="702"/>
        </w:trPr>
        <w:tc>
          <w:tcPr>
            <w:tcW w:w="517" w:type="dxa"/>
            <w:vMerge/>
            <w:shd w:val="clear" w:color="auto" w:fill="auto"/>
            <w:tcMar>
              <w:top w:w="15" w:type="dxa"/>
              <w:left w:w="15" w:type="dxa"/>
              <w:right w:w="15" w:type="dxa"/>
            </w:tcMar>
            <w:vAlign w:val="center"/>
          </w:tcPr>
          <w:p w14:paraId="5BFB28C9" w14:textId="77777777" w:rsidR="00C17D62" w:rsidRDefault="00C17D62">
            <w:pPr>
              <w:widowControl/>
              <w:spacing w:line="360" w:lineRule="auto"/>
              <w:jc w:val="left"/>
              <w:textAlignment w:val="center"/>
              <w:rPr>
                <w:rFonts w:ascii="宋体" w:hAnsi="宋体" w:cs="宋体"/>
                <w:sz w:val="24"/>
              </w:rPr>
            </w:pPr>
          </w:p>
        </w:tc>
        <w:tc>
          <w:tcPr>
            <w:tcW w:w="1180" w:type="dxa"/>
            <w:vMerge/>
            <w:shd w:val="clear" w:color="auto" w:fill="auto"/>
            <w:tcMar>
              <w:top w:w="15" w:type="dxa"/>
              <w:left w:w="15" w:type="dxa"/>
              <w:right w:w="15" w:type="dxa"/>
            </w:tcMar>
            <w:vAlign w:val="center"/>
          </w:tcPr>
          <w:p w14:paraId="4D589504" w14:textId="77777777" w:rsidR="00C17D62" w:rsidRDefault="00C17D62">
            <w:pPr>
              <w:widowControl/>
              <w:spacing w:line="360" w:lineRule="auto"/>
              <w:jc w:val="left"/>
              <w:textAlignment w:val="center"/>
              <w:rPr>
                <w:rFonts w:ascii="宋体" w:hAnsi="宋体" w:cs="宋体"/>
                <w:sz w:val="24"/>
              </w:rPr>
            </w:pPr>
          </w:p>
        </w:tc>
        <w:tc>
          <w:tcPr>
            <w:tcW w:w="5424" w:type="dxa"/>
            <w:shd w:val="clear" w:color="auto" w:fill="auto"/>
            <w:tcMar>
              <w:top w:w="15" w:type="dxa"/>
              <w:left w:w="15" w:type="dxa"/>
              <w:right w:w="15" w:type="dxa"/>
            </w:tcMar>
          </w:tcPr>
          <w:p w14:paraId="5A5986CE"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突发事件，根据供应商提供的针对本项目的突发事件的应急预案进行评比：</w:t>
            </w:r>
          </w:p>
          <w:p w14:paraId="37956A33"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1）应急预案详细、科学的得4分；</w:t>
            </w:r>
          </w:p>
          <w:p w14:paraId="7A17E670"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2）应急预案较详细、较科学的得2分；</w:t>
            </w:r>
          </w:p>
          <w:p w14:paraId="01F05492"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3）应急预案不详细、不科学的得1分；</w:t>
            </w:r>
          </w:p>
          <w:p w14:paraId="7BE91E81"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sz w:val="24"/>
              </w:rPr>
              <w:t>未提供不得分。</w:t>
            </w:r>
          </w:p>
        </w:tc>
        <w:tc>
          <w:tcPr>
            <w:tcW w:w="430" w:type="dxa"/>
            <w:vMerge/>
            <w:shd w:val="clear" w:color="auto" w:fill="auto"/>
            <w:tcMar>
              <w:top w:w="15" w:type="dxa"/>
              <w:left w:w="15" w:type="dxa"/>
              <w:right w:w="15" w:type="dxa"/>
            </w:tcMar>
            <w:vAlign w:val="center"/>
          </w:tcPr>
          <w:p w14:paraId="39444748" w14:textId="77777777" w:rsidR="00C17D62" w:rsidRDefault="00C17D62">
            <w:pPr>
              <w:widowControl/>
              <w:spacing w:line="360" w:lineRule="auto"/>
              <w:jc w:val="left"/>
              <w:textAlignment w:val="center"/>
              <w:rPr>
                <w:rFonts w:ascii="宋体" w:hAnsi="宋体" w:cs="宋体"/>
                <w:color w:val="000000"/>
                <w:sz w:val="24"/>
              </w:rPr>
            </w:pPr>
          </w:p>
        </w:tc>
        <w:tc>
          <w:tcPr>
            <w:tcW w:w="1072" w:type="dxa"/>
            <w:vMerge/>
            <w:shd w:val="clear" w:color="auto" w:fill="auto"/>
            <w:tcMar>
              <w:top w:w="15" w:type="dxa"/>
              <w:left w:w="15" w:type="dxa"/>
              <w:right w:w="15" w:type="dxa"/>
            </w:tcMar>
            <w:vAlign w:val="center"/>
          </w:tcPr>
          <w:p w14:paraId="0B6F6ED9" w14:textId="77777777" w:rsidR="00C17D62" w:rsidRDefault="00C17D62">
            <w:pPr>
              <w:widowControl/>
              <w:spacing w:line="360" w:lineRule="auto"/>
              <w:jc w:val="left"/>
              <w:textAlignment w:val="center"/>
              <w:rPr>
                <w:rFonts w:ascii="宋体" w:hAnsi="宋体" w:cs="宋体"/>
                <w:color w:val="000000"/>
                <w:sz w:val="24"/>
              </w:rPr>
            </w:pPr>
          </w:p>
        </w:tc>
      </w:tr>
      <w:tr w:rsidR="00C17D62" w14:paraId="6DB59F7A" w14:textId="77777777">
        <w:trPr>
          <w:trHeight w:val="90"/>
        </w:trPr>
        <w:tc>
          <w:tcPr>
            <w:tcW w:w="517" w:type="dxa"/>
            <w:vMerge/>
            <w:shd w:val="clear" w:color="auto" w:fill="auto"/>
            <w:tcMar>
              <w:top w:w="15" w:type="dxa"/>
              <w:left w:w="15" w:type="dxa"/>
              <w:right w:w="15" w:type="dxa"/>
            </w:tcMar>
            <w:vAlign w:val="center"/>
          </w:tcPr>
          <w:p w14:paraId="03F92250" w14:textId="77777777" w:rsidR="00C17D62" w:rsidRDefault="00C17D62">
            <w:pPr>
              <w:spacing w:line="360" w:lineRule="auto"/>
              <w:jc w:val="center"/>
              <w:rPr>
                <w:rFonts w:ascii="宋体" w:hAnsi="宋体" w:cs="宋体"/>
                <w:color w:val="000000"/>
                <w:sz w:val="24"/>
              </w:rPr>
            </w:pPr>
          </w:p>
        </w:tc>
        <w:tc>
          <w:tcPr>
            <w:tcW w:w="1180" w:type="dxa"/>
            <w:shd w:val="clear" w:color="auto" w:fill="auto"/>
            <w:tcMar>
              <w:top w:w="15" w:type="dxa"/>
              <w:left w:w="15" w:type="dxa"/>
              <w:right w:w="15" w:type="dxa"/>
            </w:tcMar>
            <w:vAlign w:val="center"/>
          </w:tcPr>
          <w:p w14:paraId="07A5FE2E"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项目管理机构评分</w:t>
            </w:r>
          </w:p>
        </w:tc>
        <w:tc>
          <w:tcPr>
            <w:tcW w:w="5424" w:type="dxa"/>
            <w:shd w:val="clear" w:color="auto" w:fill="auto"/>
            <w:tcMar>
              <w:top w:w="15" w:type="dxa"/>
              <w:left w:w="15" w:type="dxa"/>
              <w:right w:w="15" w:type="dxa"/>
            </w:tcMar>
          </w:tcPr>
          <w:p w14:paraId="0614D726"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1.拟投入本项目负责人具有建筑工程相关专业高级及以上职称得1分，拟投入本项目的技术负责人具有建筑工程相关专业高级及以上职称得1分，本项最多得2分。提供证书复印件加盖供应商公章。 2.拟投入本项目其他人至少应包括：安全员、施工员、材料员、质检员（质量员）、资料员、标准员、劳务员，以上人员配备齐全得6分，每缺一个人员种类扣1分，扣完为止，未提供不得分，本项最多得6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14:paraId="688E7544"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9</w:t>
            </w:r>
          </w:p>
        </w:tc>
        <w:tc>
          <w:tcPr>
            <w:tcW w:w="1072" w:type="dxa"/>
            <w:shd w:val="clear" w:color="auto" w:fill="auto"/>
            <w:tcMar>
              <w:top w:w="15" w:type="dxa"/>
              <w:left w:w="15" w:type="dxa"/>
              <w:right w:w="15" w:type="dxa"/>
            </w:tcMar>
            <w:vAlign w:val="center"/>
          </w:tcPr>
          <w:p w14:paraId="3C358ED7"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客观</w:t>
            </w:r>
          </w:p>
        </w:tc>
      </w:tr>
      <w:tr w:rsidR="00C17D62" w14:paraId="37C9CEE3" w14:textId="77777777">
        <w:trPr>
          <w:trHeight w:val="1853"/>
        </w:trPr>
        <w:tc>
          <w:tcPr>
            <w:tcW w:w="517" w:type="dxa"/>
            <w:vMerge/>
            <w:shd w:val="clear" w:color="auto" w:fill="auto"/>
            <w:tcMar>
              <w:top w:w="15" w:type="dxa"/>
              <w:left w:w="15" w:type="dxa"/>
              <w:right w:w="15" w:type="dxa"/>
            </w:tcMar>
            <w:vAlign w:val="center"/>
          </w:tcPr>
          <w:p w14:paraId="6BB3EF33" w14:textId="77777777" w:rsidR="00C17D62" w:rsidRDefault="00C17D62">
            <w:pPr>
              <w:spacing w:line="360" w:lineRule="auto"/>
              <w:jc w:val="center"/>
              <w:rPr>
                <w:rFonts w:ascii="宋体" w:hAnsi="宋体" w:cs="宋体"/>
                <w:color w:val="000000"/>
                <w:sz w:val="24"/>
              </w:rPr>
            </w:pPr>
          </w:p>
        </w:tc>
        <w:tc>
          <w:tcPr>
            <w:tcW w:w="1180" w:type="dxa"/>
            <w:shd w:val="clear" w:color="auto" w:fill="auto"/>
            <w:tcMar>
              <w:top w:w="15" w:type="dxa"/>
              <w:left w:w="15" w:type="dxa"/>
              <w:right w:w="15" w:type="dxa"/>
            </w:tcMar>
            <w:vAlign w:val="center"/>
          </w:tcPr>
          <w:p w14:paraId="70EC564F"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服务保障方案</w:t>
            </w:r>
          </w:p>
        </w:tc>
        <w:tc>
          <w:tcPr>
            <w:tcW w:w="5424" w:type="dxa"/>
            <w:shd w:val="clear" w:color="auto" w:fill="auto"/>
            <w:tcMar>
              <w:top w:w="15" w:type="dxa"/>
              <w:left w:w="15" w:type="dxa"/>
              <w:right w:w="15" w:type="dxa"/>
            </w:tcMar>
          </w:tcPr>
          <w:p w14:paraId="35B80C5C"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磋商小组根据供应商提供的服务保障方案按照以下评分标准进行评审：《服务保障方案》包括但不限于以下要素：</w:t>
            </w:r>
            <w:r>
              <w:rPr>
                <w:rFonts w:ascii="宋体" w:hAnsi="宋体" w:cs="宋体" w:hint="eastAsia"/>
                <w:color w:val="000000"/>
                <w:kern w:val="0"/>
                <w:sz w:val="24"/>
                <w:lang w:bidi="ar"/>
              </w:rPr>
              <w:br/>
              <w:t>①供应商制定有服务保障工作内容计划；</w:t>
            </w:r>
            <w:r>
              <w:rPr>
                <w:rFonts w:ascii="宋体" w:hAnsi="宋体" w:cs="宋体" w:hint="eastAsia"/>
                <w:color w:val="000000"/>
                <w:kern w:val="0"/>
                <w:sz w:val="24"/>
                <w:lang w:bidi="ar"/>
              </w:rPr>
              <w:br/>
              <w:t>②供应商制定有服务保障巡查或复查计划；</w:t>
            </w:r>
            <w:r>
              <w:rPr>
                <w:rFonts w:ascii="宋体" w:hAnsi="宋体" w:cs="宋体" w:hint="eastAsia"/>
                <w:color w:val="000000"/>
                <w:kern w:val="0"/>
                <w:sz w:val="24"/>
                <w:lang w:bidi="ar"/>
              </w:rPr>
              <w:br/>
              <w:t>③供应商拟配置有服务保障团队人员组成体系；</w:t>
            </w:r>
            <w:r>
              <w:rPr>
                <w:rFonts w:ascii="宋体" w:hAnsi="宋体" w:cs="宋体" w:hint="eastAsia"/>
                <w:color w:val="000000"/>
                <w:kern w:val="0"/>
                <w:sz w:val="24"/>
                <w:lang w:bidi="ar"/>
              </w:rPr>
              <w:br/>
              <w:t>④供应商制定有服务保障质量措施；</w:t>
            </w:r>
            <w:r>
              <w:rPr>
                <w:rFonts w:ascii="宋体" w:hAnsi="宋体" w:cs="宋体" w:hint="eastAsia"/>
                <w:color w:val="000000"/>
                <w:kern w:val="0"/>
                <w:sz w:val="24"/>
                <w:lang w:bidi="ar"/>
              </w:rPr>
              <w:br/>
              <w:t>1.编制要点包含以上①-④要点的得基本分4分；每缺少一个要点扣1分，本项基本分扣完为止；</w:t>
            </w:r>
          </w:p>
        </w:tc>
        <w:tc>
          <w:tcPr>
            <w:tcW w:w="430" w:type="dxa"/>
            <w:shd w:val="clear" w:color="auto" w:fill="auto"/>
            <w:tcMar>
              <w:top w:w="15" w:type="dxa"/>
              <w:left w:w="15" w:type="dxa"/>
              <w:right w:w="15" w:type="dxa"/>
            </w:tcMar>
            <w:vAlign w:val="center"/>
          </w:tcPr>
          <w:p w14:paraId="70BF0268"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72" w:type="dxa"/>
            <w:shd w:val="clear" w:color="auto" w:fill="auto"/>
            <w:tcMar>
              <w:top w:w="15" w:type="dxa"/>
              <w:left w:w="15" w:type="dxa"/>
              <w:right w:w="15" w:type="dxa"/>
            </w:tcMar>
            <w:vAlign w:val="center"/>
          </w:tcPr>
          <w:p w14:paraId="6ACC3994"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客观</w:t>
            </w:r>
          </w:p>
        </w:tc>
      </w:tr>
      <w:tr w:rsidR="00C17D62" w14:paraId="0EBF35DF" w14:textId="77777777">
        <w:trPr>
          <w:trHeight w:val="90"/>
        </w:trPr>
        <w:tc>
          <w:tcPr>
            <w:tcW w:w="517" w:type="dxa"/>
            <w:vMerge/>
            <w:shd w:val="clear" w:color="auto" w:fill="auto"/>
            <w:tcMar>
              <w:top w:w="15" w:type="dxa"/>
              <w:left w:w="15" w:type="dxa"/>
              <w:right w:w="15" w:type="dxa"/>
            </w:tcMar>
            <w:vAlign w:val="center"/>
          </w:tcPr>
          <w:p w14:paraId="5412B880" w14:textId="77777777" w:rsidR="00C17D62" w:rsidRDefault="00C17D62">
            <w:pPr>
              <w:spacing w:line="360" w:lineRule="auto"/>
              <w:jc w:val="center"/>
              <w:rPr>
                <w:rFonts w:ascii="宋体" w:hAnsi="宋体" w:cs="宋体"/>
                <w:color w:val="000000"/>
                <w:sz w:val="24"/>
              </w:rPr>
            </w:pPr>
          </w:p>
        </w:tc>
        <w:tc>
          <w:tcPr>
            <w:tcW w:w="1180" w:type="dxa"/>
            <w:shd w:val="clear" w:color="auto" w:fill="auto"/>
            <w:tcMar>
              <w:top w:w="15" w:type="dxa"/>
              <w:left w:w="15" w:type="dxa"/>
              <w:right w:w="15" w:type="dxa"/>
            </w:tcMar>
            <w:vAlign w:val="center"/>
          </w:tcPr>
          <w:p w14:paraId="6D3CDEC3"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优先采购节能、环境标志</w:t>
            </w:r>
          </w:p>
        </w:tc>
        <w:tc>
          <w:tcPr>
            <w:tcW w:w="5424" w:type="dxa"/>
            <w:shd w:val="clear" w:color="auto" w:fill="auto"/>
            <w:tcMar>
              <w:top w:w="15" w:type="dxa"/>
              <w:left w:w="15" w:type="dxa"/>
              <w:right w:w="15" w:type="dxa"/>
            </w:tcMar>
          </w:tcPr>
          <w:p w14:paraId="533ADDFE"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供应商所响应的产品中每有一项认定为政府采购优先节能产品或者政府采购环境标志产品的得0.5分。本项共2分。1、可重复计分.2、本项目采购的产品中属于节能产品或环境标志产品政府采购品目清单中强制采购范围的，不属于本项评分范围。3、供应商所响应的产品属于节能环保政府采购品目清单内产品的，按承诺函格式要求承诺提供经认证的节能、环境标志产品。评审时，以其提供的强制、优先采购产品承诺函中承诺提供的节能、环境标志产品数量计分。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430" w:type="dxa"/>
            <w:shd w:val="clear" w:color="auto" w:fill="auto"/>
            <w:tcMar>
              <w:top w:w="15" w:type="dxa"/>
              <w:left w:w="15" w:type="dxa"/>
              <w:right w:w="15" w:type="dxa"/>
            </w:tcMar>
            <w:vAlign w:val="center"/>
          </w:tcPr>
          <w:p w14:paraId="14633C8E"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w:t>
            </w:r>
          </w:p>
        </w:tc>
        <w:tc>
          <w:tcPr>
            <w:tcW w:w="1072" w:type="dxa"/>
            <w:shd w:val="clear" w:color="auto" w:fill="auto"/>
            <w:tcMar>
              <w:top w:w="15" w:type="dxa"/>
              <w:left w:w="15" w:type="dxa"/>
              <w:right w:w="15" w:type="dxa"/>
            </w:tcMar>
            <w:vAlign w:val="center"/>
          </w:tcPr>
          <w:p w14:paraId="3E16E0EA"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客观</w:t>
            </w:r>
          </w:p>
        </w:tc>
      </w:tr>
      <w:tr w:rsidR="00C17D62" w14:paraId="395C7C31" w14:textId="77777777">
        <w:trPr>
          <w:trHeight w:val="90"/>
        </w:trPr>
        <w:tc>
          <w:tcPr>
            <w:tcW w:w="517" w:type="dxa"/>
            <w:shd w:val="clear" w:color="auto" w:fill="auto"/>
            <w:tcMar>
              <w:top w:w="15" w:type="dxa"/>
              <w:left w:w="15" w:type="dxa"/>
              <w:right w:w="15" w:type="dxa"/>
            </w:tcMar>
            <w:vAlign w:val="center"/>
          </w:tcPr>
          <w:p w14:paraId="58825CB7"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报价得分</w:t>
            </w:r>
          </w:p>
        </w:tc>
        <w:tc>
          <w:tcPr>
            <w:tcW w:w="1180" w:type="dxa"/>
            <w:shd w:val="clear" w:color="auto" w:fill="auto"/>
            <w:tcMar>
              <w:top w:w="15" w:type="dxa"/>
              <w:left w:w="15" w:type="dxa"/>
              <w:right w:w="15" w:type="dxa"/>
            </w:tcMar>
            <w:vAlign w:val="center"/>
          </w:tcPr>
          <w:p w14:paraId="1C2BB4DF"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报价得分</w:t>
            </w:r>
          </w:p>
        </w:tc>
        <w:tc>
          <w:tcPr>
            <w:tcW w:w="5424" w:type="dxa"/>
            <w:shd w:val="clear" w:color="auto" w:fill="auto"/>
            <w:tcMar>
              <w:top w:w="15" w:type="dxa"/>
              <w:left w:w="15" w:type="dxa"/>
              <w:right w:w="15" w:type="dxa"/>
            </w:tcMar>
          </w:tcPr>
          <w:p w14:paraId="53C68110" w14:textId="77777777" w:rsidR="00C17D62" w:rsidRDefault="0000000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满足磋商文件要求且响应价格最低的响应报价为磋商基准价，其价格分为满分。其他供应商的价格</w:t>
            </w:r>
            <w:proofErr w:type="gramStart"/>
            <w:r>
              <w:rPr>
                <w:rFonts w:ascii="宋体" w:hAnsi="宋体" w:cs="宋体" w:hint="eastAsia"/>
                <w:color w:val="000000"/>
                <w:kern w:val="0"/>
                <w:sz w:val="24"/>
                <w:lang w:bidi="ar"/>
              </w:rPr>
              <w:t>分统一</w:t>
            </w:r>
            <w:proofErr w:type="gramEnd"/>
            <w:r>
              <w:rPr>
                <w:rFonts w:ascii="宋体" w:hAnsi="宋体" w:cs="宋体" w:hint="eastAsia"/>
                <w:color w:val="000000"/>
                <w:kern w:val="0"/>
                <w:sz w:val="24"/>
                <w:lang w:bidi="ar"/>
              </w:rPr>
              <w:t>按照下列公式计算：磋商报价得分=(磋商基准价／最后磋商报价)*34</w:t>
            </w:r>
          </w:p>
        </w:tc>
        <w:tc>
          <w:tcPr>
            <w:tcW w:w="430" w:type="dxa"/>
            <w:shd w:val="clear" w:color="auto" w:fill="auto"/>
            <w:tcMar>
              <w:top w:w="15" w:type="dxa"/>
              <w:left w:w="15" w:type="dxa"/>
              <w:right w:w="15" w:type="dxa"/>
            </w:tcMar>
            <w:vAlign w:val="center"/>
          </w:tcPr>
          <w:p w14:paraId="0152298B"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1072" w:type="dxa"/>
            <w:shd w:val="clear" w:color="auto" w:fill="auto"/>
            <w:tcMar>
              <w:top w:w="15" w:type="dxa"/>
              <w:left w:w="15" w:type="dxa"/>
              <w:right w:w="15" w:type="dxa"/>
            </w:tcMar>
            <w:vAlign w:val="center"/>
          </w:tcPr>
          <w:p w14:paraId="48106E18" w14:textId="77777777" w:rsidR="00C17D62" w:rsidRDefault="00000000">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客观</w:t>
            </w:r>
          </w:p>
        </w:tc>
      </w:tr>
    </w:tbl>
    <w:p w14:paraId="2C153134" w14:textId="77777777" w:rsidR="00C17D62" w:rsidRDefault="00C17D62">
      <w:pPr>
        <w:snapToGrid w:val="0"/>
        <w:spacing w:line="360" w:lineRule="auto"/>
        <w:textAlignment w:val="baseline"/>
        <w:rPr>
          <w:rFonts w:ascii="宋体" w:hAnsi="宋体" w:cs="宋体"/>
          <w:b/>
          <w:bCs/>
          <w:sz w:val="24"/>
        </w:rPr>
      </w:pPr>
    </w:p>
    <w:p w14:paraId="440D63B8" w14:textId="77777777" w:rsidR="00C17D62" w:rsidRDefault="00000000">
      <w:pPr>
        <w:snapToGrid w:val="0"/>
        <w:spacing w:line="360" w:lineRule="auto"/>
        <w:ind w:firstLineChars="202" w:firstLine="487"/>
        <w:textAlignment w:val="baseline"/>
        <w:rPr>
          <w:rFonts w:ascii="宋体" w:hAnsi="宋体" w:cs="宋体"/>
          <w:b/>
          <w:bCs/>
          <w:sz w:val="24"/>
        </w:rPr>
      </w:pPr>
      <w:r>
        <w:rPr>
          <w:rFonts w:ascii="宋体" w:hAnsi="宋体" w:cs="宋体" w:hint="eastAsia"/>
          <w:b/>
          <w:bCs/>
          <w:sz w:val="24"/>
        </w:rPr>
        <w:t>四、其他事项</w:t>
      </w:r>
    </w:p>
    <w:p w14:paraId="50B75CCA" w14:textId="77777777" w:rsidR="00C17D62" w:rsidRDefault="00000000">
      <w:pPr>
        <w:snapToGrid w:val="0"/>
        <w:spacing w:line="360" w:lineRule="auto"/>
        <w:ind w:firstLineChars="202" w:firstLine="485"/>
        <w:textAlignment w:val="baseline"/>
        <w:rPr>
          <w:rFonts w:ascii="宋体" w:hAnsi="宋体" w:cs="宋体"/>
          <w:sz w:val="24"/>
        </w:rPr>
      </w:pPr>
      <w:r>
        <w:rPr>
          <w:rFonts w:ascii="宋体" w:hAnsi="宋体" w:cs="宋体" w:hint="eastAsia"/>
          <w:sz w:val="24"/>
        </w:rPr>
        <w:t>有意愿投标的符合要求的单位可自行来院现场踏勘、洽谈。</w:t>
      </w:r>
    </w:p>
    <w:p w14:paraId="256F8E25" w14:textId="77777777" w:rsidR="00C17D62" w:rsidRDefault="00000000">
      <w:pPr>
        <w:snapToGrid w:val="0"/>
        <w:spacing w:line="360" w:lineRule="auto"/>
        <w:ind w:firstLineChars="202" w:firstLine="485"/>
        <w:textAlignment w:val="baseline"/>
        <w:rPr>
          <w:rFonts w:ascii="宋体" w:hAnsi="宋体" w:cs="宋体"/>
          <w:sz w:val="24"/>
        </w:rPr>
      </w:pPr>
      <w:r>
        <w:rPr>
          <w:rFonts w:ascii="宋体" w:hAnsi="宋体" w:cs="宋体" w:hint="eastAsia"/>
          <w:sz w:val="24"/>
        </w:rPr>
        <w:t>上班时间为工作日8：00—12：00（上午），14：00—17：30（下午）</w:t>
      </w:r>
    </w:p>
    <w:p w14:paraId="43ACF656" w14:textId="77777777" w:rsidR="00C17D62" w:rsidRDefault="00000000">
      <w:pPr>
        <w:snapToGrid w:val="0"/>
        <w:spacing w:line="360" w:lineRule="auto"/>
        <w:ind w:firstLineChars="202" w:firstLine="485"/>
        <w:textAlignment w:val="baseline"/>
        <w:rPr>
          <w:rFonts w:ascii="宋体" w:hAnsi="宋体" w:cs="宋体"/>
          <w:sz w:val="24"/>
        </w:rPr>
      </w:pPr>
      <w:r>
        <w:rPr>
          <w:rFonts w:ascii="宋体" w:hAnsi="宋体" w:cs="宋体" w:hint="eastAsia"/>
          <w:sz w:val="24"/>
        </w:rPr>
        <w:t>联系电话：028-65978223/028-65978238</w:t>
      </w:r>
    </w:p>
    <w:p w14:paraId="5D73135D" w14:textId="77777777" w:rsidR="00C17D62" w:rsidRDefault="00C17D62">
      <w:pPr>
        <w:tabs>
          <w:tab w:val="left" w:pos="264"/>
        </w:tabs>
        <w:spacing w:line="360" w:lineRule="auto"/>
        <w:jc w:val="left"/>
        <w:rPr>
          <w:rFonts w:ascii="宋体" w:hAnsi="宋体" w:cs="宋体"/>
          <w:sz w:val="24"/>
        </w:rPr>
        <w:sectPr w:rsidR="00C17D62" w:rsidSect="00027D9B">
          <w:pgSz w:w="11906" w:h="16838"/>
          <w:pgMar w:top="1134" w:right="1417" w:bottom="1134" w:left="1417" w:header="851" w:footer="992" w:gutter="0"/>
          <w:cols w:space="720"/>
        </w:sectPr>
      </w:pPr>
    </w:p>
    <w:p w14:paraId="22BAB3A0" w14:textId="77777777" w:rsidR="00C17D62" w:rsidRDefault="00000000">
      <w:pPr>
        <w:snapToGrid w:val="0"/>
        <w:spacing w:line="360" w:lineRule="auto"/>
        <w:textAlignment w:val="baseline"/>
        <w:rPr>
          <w:rFonts w:ascii="宋体" w:hAnsi="宋体" w:cs="宋体"/>
          <w:b/>
          <w:bCs/>
          <w:sz w:val="24"/>
        </w:rPr>
      </w:pPr>
      <w:r>
        <w:rPr>
          <w:rFonts w:ascii="宋体" w:hAnsi="宋体" w:cs="宋体" w:hint="eastAsia"/>
          <w:b/>
          <w:bCs/>
          <w:sz w:val="24"/>
        </w:rPr>
        <w:t>附件2 主要表格</w:t>
      </w:r>
    </w:p>
    <w:p w14:paraId="6F89B69F" w14:textId="77777777" w:rsidR="00C17D62" w:rsidRDefault="00000000">
      <w:pPr>
        <w:snapToGrid w:val="0"/>
        <w:spacing w:line="360" w:lineRule="auto"/>
        <w:textAlignment w:val="baseline"/>
        <w:rPr>
          <w:rFonts w:ascii="宋体" w:hAnsi="宋体" w:cs="宋体"/>
          <w:b/>
          <w:bCs/>
          <w:sz w:val="24"/>
        </w:rPr>
      </w:pPr>
      <w:r>
        <w:rPr>
          <w:rFonts w:ascii="宋体" w:hAnsi="宋体" w:cs="宋体" w:hint="eastAsia"/>
          <w:b/>
          <w:bCs/>
          <w:sz w:val="24"/>
        </w:rPr>
        <w:t>2-1</w:t>
      </w:r>
    </w:p>
    <w:p w14:paraId="112FE621" w14:textId="77777777" w:rsidR="00C17D62" w:rsidRDefault="00000000">
      <w:pPr>
        <w:widowControl/>
        <w:spacing w:line="360" w:lineRule="auto"/>
        <w:jc w:val="center"/>
        <w:rPr>
          <w:rFonts w:ascii="宋体" w:hAnsi="宋体" w:cs="宋体"/>
          <w:kern w:val="0"/>
          <w:sz w:val="24"/>
        </w:rPr>
      </w:pPr>
      <w:r>
        <w:rPr>
          <w:rFonts w:ascii="宋体" w:hAnsi="宋体" w:cs="宋体" w:hint="eastAsia"/>
          <w:kern w:val="0"/>
          <w:sz w:val="24"/>
          <w:u w:val="single"/>
        </w:rPr>
        <w:t>XXX</w:t>
      </w:r>
      <w:r>
        <w:rPr>
          <w:rFonts w:ascii="宋体" w:hAnsi="宋体" w:cs="宋体" w:hint="eastAsia"/>
          <w:kern w:val="0"/>
          <w:sz w:val="24"/>
        </w:rPr>
        <w:t>采购项目</w:t>
      </w:r>
    </w:p>
    <w:p w14:paraId="759C36E8" w14:textId="77777777" w:rsidR="00C17D62" w:rsidRDefault="00000000">
      <w:pPr>
        <w:pStyle w:val="a4"/>
        <w:spacing w:line="360" w:lineRule="auto"/>
        <w:jc w:val="center"/>
        <w:rPr>
          <w:rFonts w:ascii="宋体" w:hAnsi="宋体" w:cs="宋体"/>
          <w:sz w:val="24"/>
        </w:rPr>
      </w:pPr>
      <w:r>
        <w:rPr>
          <w:rFonts w:ascii="宋体" w:hAnsi="宋体" w:cs="宋体" w:hint="eastAsia"/>
          <w:kern w:val="0"/>
          <w:sz w:val="24"/>
        </w:rPr>
        <w:t>报价一览表</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1918"/>
        <w:gridCol w:w="1418"/>
        <w:gridCol w:w="1418"/>
      </w:tblGrid>
      <w:tr w:rsidR="00C17D62" w14:paraId="290503DF" w14:textId="77777777">
        <w:trPr>
          <w:trHeight w:val="735"/>
          <w:jc w:val="center"/>
        </w:trPr>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F367F5" w14:textId="77777777" w:rsidR="00C17D62" w:rsidRDefault="00000000">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191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14:paraId="08E7D748" w14:textId="77777777" w:rsidR="00C17D62" w:rsidRDefault="00000000">
            <w:pPr>
              <w:widowControl/>
              <w:spacing w:line="360" w:lineRule="auto"/>
              <w:jc w:val="center"/>
              <w:rPr>
                <w:rFonts w:ascii="宋体" w:hAnsi="宋体" w:cs="宋体"/>
                <w:kern w:val="0"/>
                <w:sz w:val="24"/>
              </w:rPr>
            </w:pPr>
            <w:r>
              <w:rPr>
                <w:rFonts w:ascii="宋体" w:hAnsi="宋体" w:cs="宋体" w:hint="eastAsia"/>
                <w:kern w:val="0"/>
                <w:sz w:val="24"/>
              </w:rPr>
              <w:t>项目名称</w:t>
            </w:r>
          </w:p>
        </w:tc>
        <w:tc>
          <w:tcPr>
            <w:tcW w:w="141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14:paraId="413A9E40" w14:textId="77777777" w:rsidR="00C17D62" w:rsidRDefault="00000000">
            <w:pPr>
              <w:widowControl/>
              <w:spacing w:line="360" w:lineRule="auto"/>
              <w:jc w:val="center"/>
              <w:rPr>
                <w:rFonts w:ascii="宋体" w:hAnsi="宋体" w:cs="宋体"/>
                <w:kern w:val="0"/>
                <w:sz w:val="24"/>
              </w:rPr>
            </w:pPr>
            <w:r>
              <w:rPr>
                <w:rFonts w:ascii="宋体" w:hAnsi="宋体" w:cs="宋体" w:hint="eastAsia"/>
                <w:kern w:val="0"/>
                <w:sz w:val="24"/>
              </w:rPr>
              <w:t>价格（万元）</w:t>
            </w:r>
          </w:p>
        </w:tc>
        <w:tc>
          <w:tcPr>
            <w:tcW w:w="141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14:paraId="00D5E6D4" w14:textId="77777777" w:rsidR="00C17D62" w:rsidRDefault="00000000">
            <w:pPr>
              <w:widowControl/>
              <w:spacing w:line="360" w:lineRule="auto"/>
              <w:jc w:val="center"/>
              <w:rPr>
                <w:rFonts w:ascii="宋体" w:hAnsi="宋体" w:cs="宋体"/>
                <w:kern w:val="0"/>
                <w:sz w:val="24"/>
              </w:rPr>
            </w:pPr>
            <w:r>
              <w:rPr>
                <w:rFonts w:ascii="宋体" w:hAnsi="宋体" w:cs="宋体" w:hint="eastAsia"/>
                <w:kern w:val="0"/>
                <w:sz w:val="24"/>
              </w:rPr>
              <w:t>备注</w:t>
            </w:r>
          </w:p>
        </w:tc>
      </w:tr>
      <w:tr w:rsidR="00C17D62" w14:paraId="0C8F3C1C" w14:textId="77777777">
        <w:trPr>
          <w:trHeight w:val="495"/>
          <w:jc w:val="center"/>
        </w:trPr>
        <w:tc>
          <w:tcPr>
            <w:tcW w:w="1143"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407245F9" w14:textId="77777777" w:rsidR="00C17D62" w:rsidRDefault="00000000">
            <w:pPr>
              <w:widowControl/>
              <w:spacing w:line="360" w:lineRule="auto"/>
              <w:jc w:val="center"/>
              <w:rPr>
                <w:rFonts w:ascii="宋体" w:hAnsi="宋体" w:cs="宋体"/>
                <w:kern w:val="0"/>
                <w:sz w:val="24"/>
              </w:rPr>
            </w:pPr>
            <w:r>
              <w:rPr>
                <w:rFonts w:ascii="宋体" w:hAnsi="宋体" w:cs="宋体" w:hint="eastAsia"/>
                <w:kern w:val="0"/>
                <w:sz w:val="24"/>
              </w:rPr>
              <w:t>1</w:t>
            </w:r>
          </w:p>
        </w:tc>
        <w:tc>
          <w:tcPr>
            <w:tcW w:w="19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7AF33D21" w14:textId="77777777" w:rsidR="00C17D62" w:rsidRDefault="00C17D62">
            <w:pPr>
              <w:widowControl/>
              <w:spacing w:line="360" w:lineRule="auto"/>
              <w:jc w:val="left"/>
              <w:rPr>
                <w:rFonts w:ascii="宋体" w:hAnsi="宋体" w:cs="宋体"/>
                <w:kern w:val="0"/>
                <w:sz w:val="24"/>
              </w:rPr>
            </w:pP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607D1113" w14:textId="77777777" w:rsidR="00C17D62" w:rsidRDefault="00C17D62">
            <w:pPr>
              <w:widowControl/>
              <w:spacing w:line="360" w:lineRule="auto"/>
              <w:jc w:val="left"/>
              <w:rPr>
                <w:rFonts w:ascii="宋体" w:hAnsi="宋体" w:cs="宋体"/>
                <w:kern w:val="0"/>
                <w:sz w:val="24"/>
              </w:rPr>
            </w:pP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3904E9EF" w14:textId="77777777" w:rsidR="00C17D62" w:rsidRDefault="00C17D62">
            <w:pPr>
              <w:widowControl/>
              <w:spacing w:line="360" w:lineRule="auto"/>
              <w:jc w:val="left"/>
              <w:rPr>
                <w:rFonts w:ascii="宋体" w:hAnsi="宋体" w:cs="宋体"/>
                <w:kern w:val="0"/>
                <w:sz w:val="24"/>
              </w:rPr>
            </w:pPr>
          </w:p>
        </w:tc>
      </w:tr>
      <w:tr w:rsidR="00C17D62" w14:paraId="3BD356CF" w14:textId="77777777">
        <w:trPr>
          <w:trHeight w:val="495"/>
          <w:jc w:val="center"/>
        </w:trPr>
        <w:tc>
          <w:tcPr>
            <w:tcW w:w="1143"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6E01C02E" w14:textId="77777777" w:rsidR="00C17D62" w:rsidRDefault="00C17D62">
            <w:pPr>
              <w:widowControl/>
              <w:spacing w:line="360" w:lineRule="auto"/>
              <w:jc w:val="center"/>
              <w:rPr>
                <w:rFonts w:ascii="宋体" w:hAnsi="宋体" w:cs="宋体"/>
                <w:kern w:val="0"/>
                <w:sz w:val="24"/>
              </w:rPr>
            </w:pPr>
          </w:p>
        </w:tc>
        <w:tc>
          <w:tcPr>
            <w:tcW w:w="19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5436A5E3" w14:textId="77777777" w:rsidR="00C17D62" w:rsidRDefault="00000000">
            <w:pPr>
              <w:widowControl/>
              <w:spacing w:line="360" w:lineRule="auto"/>
              <w:jc w:val="center"/>
              <w:rPr>
                <w:rFonts w:ascii="宋体" w:hAnsi="宋体" w:cs="宋体"/>
                <w:b/>
                <w:bCs/>
                <w:kern w:val="0"/>
                <w:sz w:val="24"/>
              </w:rPr>
            </w:pPr>
            <w:r>
              <w:rPr>
                <w:rFonts w:ascii="宋体" w:hAnsi="宋体" w:cs="宋体" w:hint="eastAsia"/>
                <w:b/>
                <w:bCs/>
                <w:kern w:val="0"/>
                <w:sz w:val="24"/>
              </w:rPr>
              <w:t>合计</w:t>
            </w: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4F86D4FF" w14:textId="77777777" w:rsidR="00C17D62" w:rsidRDefault="00C17D62">
            <w:pPr>
              <w:widowControl/>
              <w:spacing w:line="360" w:lineRule="auto"/>
              <w:jc w:val="center"/>
              <w:rPr>
                <w:rFonts w:ascii="宋体" w:hAnsi="宋体" w:cs="宋体"/>
                <w:kern w:val="0"/>
                <w:sz w:val="24"/>
              </w:rPr>
            </w:pP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02A62B2F" w14:textId="77777777" w:rsidR="00C17D62" w:rsidRDefault="00C17D62">
            <w:pPr>
              <w:widowControl/>
              <w:spacing w:line="360" w:lineRule="auto"/>
              <w:jc w:val="center"/>
              <w:rPr>
                <w:rFonts w:ascii="宋体" w:hAnsi="宋体" w:cs="宋体"/>
                <w:kern w:val="0"/>
                <w:sz w:val="24"/>
              </w:rPr>
            </w:pPr>
          </w:p>
        </w:tc>
      </w:tr>
    </w:tbl>
    <w:p w14:paraId="35B6078A" w14:textId="77777777" w:rsidR="00C17D62" w:rsidRDefault="00C17D62">
      <w:pPr>
        <w:widowControl/>
        <w:spacing w:line="360" w:lineRule="auto"/>
        <w:jc w:val="left"/>
        <w:rPr>
          <w:rFonts w:ascii="宋体" w:hAnsi="宋体" w:cs="宋体"/>
          <w:kern w:val="0"/>
          <w:sz w:val="24"/>
        </w:rPr>
      </w:pPr>
    </w:p>
    <w:p w14:paraId="234BF66D" w14:textId="77777777" w:rsidR="00C17D62"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注：  </w:t>
      </w:r>
    </w:p>
    <w:p w14:paraId="34397D67" w14:textId="77777777" w:rsidR="00C17D62" w:rsidRDefault="00000000">
      <w:pPr>
        <w:widowControl/>
        <w:numPr>
          <w:ilvl w:val="0"/>
          <w:numId w:val="3"/>
        </w:numPr>
        <w:spacing w:line="360" w:lineRule="auto"/>
        <w:jc w:val="left"/>
        <w:rPr>
          <w:rFonts w:ascii="宋体" w:hAnsi="宋体" w:cs="宋体"/>
          <w:kern w:val="0"/>
          <w:sz w:val="24"/>
        </w:rPr>
      </w:pPr>
      <w:r>
        <w:rPr>
          <w:rFonts w:ascii="宋体" w:hAnsi="宋体" w:cs="宋体" w:hint="eastAsia"/>
          <w:kern w:val="0"/>
          <w:sz w:val="24"/>
        </w:rPr>
        <w:t>报价应是最终用户验收合格后的总价，此报价含税，含运费，含安装费等各项费用以及采购文件规定的其它费用。</w:t>
      </w:r>
    </w:p>
    <w:p w14:paraId="1C8CAF0A" w14:textId="77777777" w:rsidR="00C17D62" w:rsidRDefault="00000000">
      <w:pPr>
        <w:widowControl/>
        <w:numPr>
          <w:ilvl w:val="0"/>
          <w:numId w:val="3"/>
        </w:numPr>
        <w:spacing w:line="360" w:lineRule="auto"/>
        <w:jc w:val="left"/>
        <w:rPr>
          <w:rFonts w:ascii="宋体" w:hAnsi="宋体" w:cs="宋体"/>
          <w:kern w:val="0"/>
          <w:sz w:val="24"/>
        </w:rPr>
      </w:pPr>
      <w:r>
        <w:rPr>
          <w:rFonts w:ascii="宋体" w:hAnsi="宋体" w:cs="宋体" w:hint="eastAsia"/>
          <w:kern w:val="0"/>
          <w:sz w:val="24"/>
        </w:rPr>
        <w:t>“报价一览表”为多页的，每页均需由法定代表人或授权代表签字并盖投标人印章。</w:t>
      </w:r>
    </w:p>
    <w:p w14:paraId="5C23C535" w14:textId="77777777" w:rsidR="00C17D62" w:rsidRDefault="00000000">
      <w:pPr>
        <w:widowControl/>
        <w:numPr>
          <w:ilvl w:val="0"/>
          <w:numId w:val="3"/>
        </w:numPr>
        <w:spacing w:line="360" w:lineRule="auto"/>
        <w:jc w:val="left"/>
        <w:rPr>
          <w:rFonts w:ascii="宋体" w:hAnsi="宋体" w:cs="宋体"/>
          <w:kern w:val="0"/>
          <w:sz w:val="24"/>
        </w:rPr>
      </w:pPr>
      <w:r>
        <w:rPr>
          <w:rFonts w:ascii="宋体" w:hAnsi="宋体" w:cs="宋体" w:hint="eastAsia"/>
          <w:kern w:val="0"/>
          <w:sz w:val="24"/>
        </w:rPr>
        <w:t>“报价一览表”需单独密封。</w:t>
      </w:r>
    </w:p>
    <w:p w14:paraId="63517365" w14:textId="77777777" w:rsidR="00C17D62"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供应商名称（盖章）：        </w:t>
      </w:r>
    </w:p>
    <w:p w14:paraId="46C4CE2C" w14:textId="77777777" w:rsidR="00C17D62"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法定代表人或授权代表（签字）：     </w:t>
      </w:r>
    </w:p>
    <w:p w14:paraId="072637B8" w14:textId="77777777" w:rsidR="00C17D62" w:rsidRDefault="00000000">
      <w:pPr>
        <w:widowControl/>
        <w:spacing w:line="360" w:lineRule="auto"/>
        <w:ind w:firstLine="480"/>
        <w:jc w:val="left"/>
        <w:rPr>
          <w:rFonts w:ascii="宋体" w:hAnsi="宋体" w:cs="宋体"/>
          <w:kern w:val="0"/>
          <w:sz w:val="24"/>
        </w:rPr>
      </w:pPr>
      <w:r>
        <w:rPr>
          <w:rFonts w:ascii="宋体" w:hAnsi="宋体" w:cs="宋体" w:hint="eastAsia"/>
          <w:kern w:val="0"/>
          <w:sz w:val="24"/>
        </w:rPr>
        <w:t>日期：</w:t>
      </w:r>
    </w:p>
    <w:p w14:paraId="60343721" w14:textId="77777777" w:rsidR="00C17D62" w:rsidRDefault="00000000">
      <w:pPr>
        <w:widowControl/>
        <w:spacing w:line="360" w:lineRule="auto"/>
        <w:jc w:val="left"/>
        <w:rPr>
          <w:rFonts w:ascii="宋体" w:hAnsi="宋体" w:cs="宋体"/>
          <w:kern w:val="0"/>
          <w:sz w:val="24"/>
        </w:rPr>
      </w:pPr>
      <w:r>
        <w:rPr>
          <w:rFonts w:ascii="宋体" w:hAnsi="宋体" w:cs="宋体" w:hint="eastAsia"/>
          <w:kern w:val="0"/>
          <w:sz w:val="24"/>
        </w:rPr>
        <w:t xml:space="preserve"> </w:t>
      </w:r>
    </w:p>
    <w:p w14:paraId="4E33CA0C" w14:textId="77777777" w:rsidR="00C17D62" w:rsidRDefault="00C17D62">
      <w:pPr>
        <w:widowControl/>
        <w:spacing w:line="360" w:lineRule="auto"/>
        <w:jc w:val="center"/>
        <w:rPr>
          <w:rFonts w:ascii="宋体" w:hAnsi="宋体" w:cs="宋体"/>
          <w:kern w:val="0"/>
          <w:sz w:val="24"/>
        </w:rPr>
      </w:pPr>
    </w:p>
    <w:p w14:paraId="33DB1F21" w14:textId="77777777" w:rsidR="00C17D62" w:rsidRDefault="00C17D62">
      <w:pPr>
        <w:widowControl/>
        <w:spacing w:line="360" w:lineRule="auto"/>
        <w:jc w:val="left"/>
        <w:rPr>
          <w:rFonts w:ascii="宋体" w:hAnsi="宋体" w:cs="宋体"/>
          <w:b/>
          <w:sz w:val="24"/>
          <w:lang w:val="zh-CN"/>
        </w:rPr>
      </w:pPr>
    </w:p>
    <w:p w14:paraId="7845F69F" w14:textId="77777777" w:rsidR="00C17D62" w:rsidRDefault="00C17D62">
      <w:pPr>
        <w:pStyle w:val="a4"/>
        <w:spacing w:line="360" w:lineRule="auto"/>
        <w:rPr>
          <w:rFonts w:ascii="宋体" w:hAnsi="宋体" w:cs="宋体"/>
          <w:b/>
          <w:sz w:val="24"/>
          <w:lang w:val="zh-CN"/>
        </w:rPr>
      </w:pPr>
    </w:p>
    <w:p w14:paraId="2F133676" w14:textId="77777777" w:rsidR="00C17D62" w:rsidRDefault="00C17D62">
      <w:pPr>
        <w:spacing w:line="360" w:lineRule="auto"/>
        <w:rPr>
          <w:rFonts w:ascii="宋体" w:hAnsi="宋体" w:cs="宋体"/>
          <w:b/>
          <w:sz w:val="24"/>
          <w:lang w:val="zh-CN"/>
        </w:rPr>
      </w:pPr>
    </w:p>
    <w:p w14:paraId="0F1D1AB9" w14:textId="77777777" w:rsidR="00C17D62" w:rsidRDefault="00C17D62">
      <w:pPr>
        <w:pStyle w:val="2"/>
        <w:tabs>
          <w:tab w:val="left" w:pos="540"/>
        </w:tabs>
        <w:spacing w:beforeAutospacing="0" w:afterAutospacing="0" w:line="360" w:lineRule="auto"/>
        <w:ind w:left="720" w:hanging="720"/>
        <w:jc w:val="center"/>
        <w:rPr>
          <w:bCs w:val="0"/>
          <w:sz w:val="24"/>
          <w:szCs w:val="24"/>
          <w:lang w:val="zh-CN"/>
        </w:rPr>
      </w:pPr>
    </w:p>
    <w:p w14:paraId="6A96D41E" w14:textId="77777777" w:rsidR="00C17D62" w:rsidRDefault="00C17D62">
      <w:pPr>
        <w:pStyle w:val="2"/>
        <w:tabs>
          <w:tab w:val="left" w:pos="540"/>
        </w:tabs>
        <w:spacing w:beforeAutospacing="0" w:afterAutospacing="0" w:line="360" w:lineRule="auto"/>
        <w:ind w:left="720" w:hanging="720"/>
        <w:jc w:val="center"/>
        <w:rPr>
          <w:bCs w:val="0"/>
          <w:sz w:val="24"/>
          <w:szCs w:val="24"/>
          <w:lang w:val="zh-CN"/>
        </w:rPr>
      </w:pPr>
    </w:p>
    <w:p w14:paraId="3754637B" w14:textId="77777777" w:rsidR="00C17D62" w:rsidRDefault="00C17D62">
      <w:pPr>
        <w:pStyle w:val="2"/>
        <w:tabs>
          <w:tab w:val="left" w:pos="540"/>
        </w:tabs>
        <w:spacing w:beforeAutospacing="0" w:afterAutospacing="0" w:line="360" w:lineRule="auto"/>
        <w:ind w:left="720" w:hanging="720"/>
        <w:jc w:val="center"/>
        <w:rPr>
          <w:bCs w:val="0"/>
          <w:sz w:val="24"/>
          <w:szCs w:val="24"/>
          <w:lang w:val="zh-CN"/>
        </w:rPr>
      </w:pPr>
    </w:p>
    <w:p w14:paraId="3B7944B1" w14:textId="77777777" w:rsidR="00C17D62" w:rsidRDefault="00C17D62">
      <w:pPr>
        <w:pStyle w:val="TOC1"/>
        <w:spacing w:line="360" w:lineRule="auto"/>
        <w:jc w:val="left"/>
        <w:rPr>
          <w:rFonts w:ascii="宋体" w:hAnsi="宋体" w:cs="宋体"/>
          <w:b/>
          <w:bCs/>
          <w:sz w:val="24"/>
        </w:rPr>
      </w:pPr>
    </w:p>
    <w:p w14:paraId="364D206E" w14:textId="77777777" w:rsidR="00C17D62" w:rsidRDefault="00C17D62">
      <w:pPr>
        <w:pStyle w:val="TOC1"/>
        <w:spacing w:line="360" w:lineRule="auto"/>
        <w:jc w:val="left"/>
        <w:rPr>
          <w:rFonts w:ascii="宋体" w:hAnsi="宋体" w:cs="宋体"/>
          <w:b/>
          <w:bCs/>
          <w:sz w:val="24"/>
        </w:rPr>
      </w:pPr>
    </w:p>
    <w:p w14:paraId="47E1E58A" w14:textId="77777777" w:rsidR="00C17D62" w:rsidRDefault="00C17D62">
      <w:pPr>
        <w:pStyle w:val="TOC1"/>
        <w:spacing w:line="360" w:lineRule="auto"/>
        <w:jc w:val="left"/>
        <w:rPr>
          <w:rFonts w:ascii="宋体" w:hAnsi="宋体" w:cs="宋体"/>
          <w:b/>
          <w:bCs/>
          <w:sz w:val="24"/>
        </w:rPr>
      </w:pPr>
    </w:p>
    <w:p w14:paraId="402FC735" w14:textId="77777777" w:rsidR="00C17D62" w:rsidRDefault="00C17D62">
      <w:pPr>
        <w:pStyle w:val="TOC1"/>
        <w:spacing w:line="360" w:lineRule="auto"/>
        <w:jc w:val="left"/>
        <w:rPr>
          <w:rFonts w:ascii="宋体" w:hAnsi="宋体" w:cs="宋体"/>
          <w:b/>
          <w:bCs/>
          <w:sz w:val="24"/>
        </w:rPr>
      </w:pPr>
    </w:p>
    <w:p w14:paraId="03FA2190" w14:textId="77777777" w:rsidR="00C17D62" w:rsidRDefault="00C17D62">
      <w:pPr>
        <w:pStyle w:val="TOC1"/>
        <w:spacing w:line="360" w:lineRule="auto"/>
        <w:jc w:val="left"/>
        <w:rPr>
          <w:rFonts w:ascii="宋体" w:hAnsi="宋体" w:cs="宋体"/>
          <w:b/>
          <w:bCs/>
          <w:sz w:val="24"/>
        </w:rPr>
      </w:pPr>
    </w:p>
    <w:p w14:paraId="2DE6349B" w14:textId="77777777" w:rsidR="00C17D62" w:rsidRDefault="00000000">
      <w:pPr>
        <w:pStyle w:val="TOC1"/>
        <w:spacing w:line="360" w:lineRule="auto"/>
        <w:jc w:val="left"/>
        <w:rPr>
          <w:rFonts w:ascii="宋体" w:hAnsi="宋体" w:cs="宋体"/>
          <w:b/>
          <w:bCs/>
          <w:sz w:val="24"/>
        </w:rPr>
      </w:pPr>
      <w:r>
        <w:rPr>
          <w:rFonts w:ascii="宋体" w:hAnsi="宋体" w:cs="宋体" w:hint="eastAsia"/>
          <w:b/>
          <w:bCs/>
          <w:sz w:val="24"/>
        </w:rPr>
        <w:t>2-2</w:t>
      </w:r>
    </w:p>
    <w:p w14:paraId="737CE6FC" w14:textId="77777777" w:rsidR="00C17D62" w:rsidRDefault="00C17D62">
      <w:pPr>
        <w:pStyle w:val="2"/>
        <w:tabs>
          <w:tab w:val="left" w:pos="540"/>
        </w:tabs>
        <w:spacing w:beforeAutospacing="0" w:afterAutospacing="0" w:line="360" w:lineRule="auto"/>
        <w:ind w:left="720" w:hanging="720"/>
        <w:jc w:val="center"/>
        <w:rPr>
          <w:bCs w:val="0"/>
          <w:sz w:val="24"/>
          <w:szCs w:val="24"/>
          <w:lang w:val="zh-CN"/>
        </w:rPr>
      </w:pPr>
    </w:p>
    <w:p w14:paraId="19B65918" w14:textId="77777777" w:rsidR="00C17D62" w:rsidRDefault="00000000">
      <w:pPr>
        <w:pStyle w:val="2"/>
        <w:tabs>
          <w:tab w:val="left" w:pos="540"/>
        </w:tabs>
        <w:spacing w:beforeAutospacing="0" w:afterAutospacing="0" w:line="360" w:lineRule="auto"/>
        <w:ind w:left="720" w:hanging="720"/>
        <w:jc w:val="center"/>
        <w:rPr>
          <w:bCs w:val="0"/>
          <w:sz w:val="24"/>
          <w:szCs w:val="24"/>
          <w:lang w:val="zh-CN"/>
        </w:rPr>
      </w:pPr>
      <w:r>
        <w:rPr>
          <w:rFonts w:hint="eastAsia"/>
          <w:bCs w:val="0"/>
          <w:sz w:val="24"/>
          <w:szCs w:val="24"/>
          <w:lang w:val="zh-CN"/>
        </w:rPr>
        <w:t>法定代表人身份授权书</w:t>
      </w:r>
    </w:p>
    <w:p w14:paraId="0384B7D4" w14:textId="77777777" w:rsidR="00C17D62" w:rsidRDefault="00C17D62">
      <w:pPr>
        <w:spacing w:line="360" w:lineRule="auto"/>
        <w:rPr>
          <w:rFonts w:ascii="宋体" w:hAnsi="宋体" w:cs="宋体"/>
          <w:sz w:val="24"/>
          <w:lang w:val="zh-CN"/>
        </w:rPr>
      </w:pPr>
    </w:p>
    <w:p w14:paraId="158CE5C8" w14:textId="77777777" w:rsidR="00C17D62" w:rsidRDefault="00000000">
      <w:pPr>
        <w:tabs>
          <w:tab w:val="left" w:pos="6300"/>
        </w:tabs>
        <w:spacing w:line="360" w:lineRule="auto"/>
        <w:rPr>
          <w:rFonts w:ascii="宋体" w:hAnsi="宋体" w:cs="宋体"/>
          <w:sz w:val="24"/>
          <w:lang w:val="zh-CN"/>
        </w:rPr>
      </w:pPr>
      <w:r>
        <w:rPr>
          <w:rFonts w:ascii="宋体" w:hAnsi="宋体" w:cs="宋体" w:hint="eastAsia"/>
          <w:sz w:val="24"/>
          <w:u w:val="single"/>
        </w:rPr>
        <w:t xml:space="preserve">四川省妇幼保健院 </w:t>
      </w:r>
      <w:r>
        <w:rPr>
          <w:rFonts w:ascii="宋体" w:hAnsi="宋体" w:cs="宋体" w:hint="eastAsia"/>
          <w:sz w:val="24"/>
          <w:lang w:val="zh-CN"/>
        </w:rPr>
        <w:t>：</w:t>
      </w:r>
    </w:p>
    <w:p w14:paraId="5957F21C" w14:textId="77777777" w:rsidR="00C17D62" w:rsidRDefault="00000000">
      <w:pPr>
        <w:tabs>
          <w:tab w:val="left" w:pos="720"/>
          <w:tab w:val="left" w:pos="6300"/>
        </w:tabs>
        <w:spacing w:line="360" w:lineRule="auto"/>
        <w:ind w:firstLine="573"/>
        <w:rPr>
          <w:rFonts w:ascii="宋体" w:hAnsi="宋体" w:cs="宋体"/>
          <w:sz w:val="24"/>
          <w:u w:val="single"/>
          <w:lang w:val="zh-CN"/>
        </w:rPr>
      </w:pPr>
      <w:r>
        <w:rPr>
          <w:rFonts w:ascii="宋体" w:hAnsi="宋体" w:cs="宋体" w:hint="eastAsia"/>
          <w:sz w:val="24"/>
          <w:lang w:val="zh-CN"/>
        </w:rPr>
        <w:t xml:space="preserve">   本授权声明：</w:t>
      </w:r>
      <w:r>
        <w:rPr>
          <w:rFonts w:ascii="宋体" w:hAnsi="宋体" w:cs="宋体" w:hint="eastAsia"/>
          <w:sz w:val="24"/>
          <w:u w:val="single"/>
          <w:lang w:val="zh-CN"/>
        </w:rPr>
        <w:t xml:space="preserve">                         </w:t>
      </w:r>
      <w:r>
        <w:rPr>
          <w:rFonts w:ascii="宋体" w:hAnsi="宋体" w:cs="宋体" w:hint="eastAsia"/>
          <w:sz w:val="24"/>
          <w:lang w:val="zh-CN"/>
        </w:rPr>
        <w:t>（投标人名称）</w:t>
      </w:r>
      <w:r>
        <w:rPr>
          <w:rFonts w:ascii="宋体" w:hAnsi="宋体" w:cs="宋体" w:hint="eastAsia"/>
          <w:sz w:val="24"/>
          <w:u w:val="single"/>
          <w:lang w:val="zh-CN"/>
        </w:rPr>
        <w:t xml:space="preserve">           </w:t>
      </w:r>
    </w:p>
    <w:p w14:paraId="1DF00ED1" w14:textId="77777777" w:rsidR="00C17D62" w:rsidRDefault="00000000">
      <w:pPr>
        <w:tabs>
          <w:tab w:val="left" w:pos="720"/>
          <w:tab w:val="left" w:pos="6300"/>
        </w:tabs>
        <w:spacing w:line="360" w:lineRule="auto"/>
        <w:rPr>
          <w:rFonts w:ascii="宋体" w:hAnsi="宋体" w:cs="宋体"/>
          <w:sz w:val="24"/>
        </w:rPr>
      </w:pPr>
      <w:r>
        <w:rPr>
          <w:rFonts w:ascii="宋体" w:hAnsi="宋体" w:cs="宋体" w:hint="eastAsia"/>
          <w:sz w:val="24"/>
          <w:u w:val="single"/>
          <w:lang w:val="zh-CN"/>
        </w:rPr>
        <w:t xml:space="preserve">       </w:t>
      </w:r>
      <w:r>
        <w:rPr>
          <w:rFonts w:ascii="宋体" w:hAnsi="宋体" w:cs="宋体" w:hint="eastAsia"/>
          <w:sz w:val="24"/>
          <w:lang w:val="zh-CN"/>
        </w:rPr>
        <w:t>（法定代表人姓名、职务）授权</w:t>
      </w:r>
      <w:r>
        <w:rPr>
          <w:rFonts w:ascii="宋体" w:hAnsi="宋体" w:cs="宋体" w:hint="eastAsia"/>
          <w:sz w:val="24"/>
          <w:u w:val="single"/>
          <w:lang w:val="zh-CN"/>
        </w:rPr>
        <w:t xml:space="preserve">                          </w:t>
      </w:r>
      <w:r>
        <w:rPr>
          <w:rFonts w:ascii="宋体" w:hAnsi="宋体" w:cs="宋体" w:hint="eastAsia"/>
          <w:sz w:val="24"/>
          <w:lang w:val="zh-CN"/>
        </w:rPr>
        <w:t>（被授权人姓名、职务）为我方</w:t>
      </w:r>
      <w:r>
        <w:rPr>
          <w:rFonts w:ascii="宋体" w:hAnsi="宋体" w:cs="宋体" w:hint="eastAsia"/>
          <w:sz w:val="24"/>
          <w:u w:val="single"/>
          <w:lang w:val="zh-CN"/>
        </w:rPr>
        <w:t xml:space="preserve"> “                                          ”</w:t>
      </w:r>
      <w:r>
        <w:rPr>
          <w:rFonts w:ascii="宋体" w:hAnsi="宋体" w:cs="宋体" w:hint="eastAsia"/>
          <w:sz w:val="24"/>
          <w:lang w:val="zh-CN"/>
        </w:rPr>
        <w:t>项目投标活动的合法代表，以我方名义全权处理该项目有关投标、签订合同以及执行合同等一切事宜。</w:t>
      </w:r>
    </w:p>
    <w:p w14:paraId="1D7517F5" w14:textId="77777777" w:rsidR="00C17D62" w:rsidRDefault="00000000">
      <w:pPr>
        <w:tabs>
          <w:tab w:val="left" w:pos="6300"/>
        </w:tabs>
        <w:spacing w:line="360" w:lineRule="auto"/>
        <w:ind w:firstLine="573"/>
        <w:rPr>
          <w:rFonts w:ascii="宋体" w:hAnsi="宋体" w:cs="宋体"/>
          <w:sz w:val="24"/>
        </w:rPr>
      </w:pPr>
      <w:r>
        <w:rPr>
          <w:rFonts w:ascii="宋体" w:hAnsi="宋体" w:cs="宋体" w:hint="eastAsia"/>
          <w:sz w:val="24"/>
        </w:rPr>
        <w:t>特此声明。</w:t>
      </w:r>
    </w:p>
    <w:p w14:paraId="3024D60A" w14:textId="77777777" w:rsidR="00C17D62" w:rsidRDefault="00000000">
      <w:pPr>
        <w:tabs>
          <w:tab w:val="left" w:pos="6300"/>
        </w:tabs>
        <w:spacing w:line="360" w:lineRule="auto"/>
        <w:ind w:firstLine="573"/>
        <w:rPr>
          <w:rFonts w:ascii="宋体" w:hAnsi="宋体" w:cs="宋体"/>
          <w:sz w:val="24"/>
        </w:rPr>
      </w:pPr>
      <w:r>
        <w:rPr>
          <w:rFonts w:ascii="宋体" w:hAnsi="宋体" w:cs="宋体" w:hint="eastAsia"/>
          <w:sz w:val="24"/>
        </w:rPr>
        <w:t>法定代表人签字或盖章：</w:t>
      </w:r>
    </w:p>
    <w:p w14:paraId="103414C7" w14:textId="77777777" w:rsidR="00C17D62" w:rsidRDefault="00000000">
      <w:pPr>
        <w:tabs>
          <w:tab w:val="left" w:pos="6300"/>
        </w:tabs>
        <w:spacing w:line="360" w:lineRule="auto"/>
        <w:ind w:firstLine="573"/>
        <w:rPr>
          <w:rFonts w:ascii="宋体" w:hAnsi="宋体" w:cs="宋体"/>
          <w:sz w:val="24"/>
        </w:rPr>
      </w:pPr>
      <w:r>
        <w:rPr>
          <w:rFonts w:ascii="宋体" w:hAnsi="宋体" w:cs="宋体" w:hint="eastAsia"/>
          <w:sz w:val="24"/>
        </w:rPr>
        <w:t>授权代表人签字或盖章：</w:t>
      </w:r>
    </w:p>
    <w:p w14:paraId="390DD349" w14:textId="77777777" w:rsidR="00C17D62" w:rsidRDefault="00000000">
      <w:pPr>
        <w:spacing w:line="360" w:lineRule="auto"/>
        <w:ind w:firstLine="480"/>
        <w:rPr>
          <w:rFonts w:ascii="宋体" w:hAnsi="宋体" w:cs="宋体"/>
          <w:sz w:val="24"/>
        </w:rPr>
      </w:pPr>
      <w:r>
        <w:rPr>
          <w:rFonts w:ascii="宋体" w:hAnsi="宋体" w:cs="宋体" w:hint="eastAsia"/>
          <w:sz w:val="24"/>
        </w:rPr>
        <w:t>投标供应商名称：</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（加盖公章）</w:t>
      </w:r>
    </w:p>
    <w:p w14:paraId="626F6BD0" w14:textId="77777777" w:rsidR="00C17D62" w:rsidRDefault="00000000">
      <w:pPr>
        <w:spacing w:line="360" w:lineRule="auto"/>
        <w:ind w:firstLine="480"/>
        <w:rPr>
          <w:rFonts w:ascii="宋体" w:hAnsi="宋体" w:cs="宋体"/>
          <w:sz w:val="24"/>
        </w:rPr>
      </w:pPr>
      <w:r>
        <w:rPr>
          <w:rFonts w:ascii="宋体" w:hAnsi="宋体" w:cs="宋体" w:hint="eastAsia"/>
          <w:sz w:val="24"/>
        </w:rPr>
        <w:t>日期：</w:t>
      </w:r>
    </w:p>
    <w:p w14:paraId="6787F1A9" w14:textId="77777777" w:rsidR="00C17D62" w:rsidRDefault="00000000">
      <w:pPr>
        <w:numPr>
          <w:ilvl w:val="0"/>
          <w:numId w:val="4"/>
        </w:numPr>
        <w:tabs>
          <w:tab w:val="left" w:pos="6300"/>
        </w:tabs>
        <w:spacing w:line="360" w:lineRule="auto"/>
        <w:rPr>
          <w:rFonts w:ascii="宋体" w:hAnsi="宋体" w:cs="宋体"/>
          <w:sz w:val="24"/>
        </w:rPr>
      </w:pPr>
      <w:r>
        <w:rPr>
          <w:rFonts w:ascii="宋体" w:hAnsi="宋体" w:cs="宋体" w:hint="eastAsia"/>
          <w:sz w:val="24"/>
        </w:rPr>
        <w:t>说明：上述证明文件须附法定代表人、被授权代表身份证复印件（加盖公章）时才能生效。</w:t>
      </w:r>
    </w:p>
    <w:p w14:paraId="654EDE32" w14:textId="77777777" w:rsidR="00C17D62" w:rsidRDefault="00C17D62">
      <w:pPr>
        <w:widowControl/>
        <w:spacing w:line="360" w:lineRule="auto"/>
        <w:ind w:firstLine="640"/>
        <w:jc w:val="left"/>
        <w:rPr>
          <w:rFonts w:ascii="宋体" w:hAnsi="宋体" w:cs="宋体"/>
          <w:kern w:val="0"/>
          <w:sz w:val="24"/>
        </w:rPr>
      </w:pPr>
    </w:p>
    <w:p w14:paraId="1DAF2365" w14:textId="77777777" w:rsidR="00C17D62" w:rsidRDefault="00C17D62">
      <w:pPr>
        <w:widowControl/>
        <w:spacing w:line="360" w:lineRule="auto"/>
        <w:ind w:firstLine="640"/>
        <w:jc w:val="left"/>
        <w:rPr>
          <w:rFonts w:ascii="宋体" w:hAnsi="宋体" w:cs="宋体"/>
          <w:kern w:val="0"/>
          <w:sz w:val="24"/>
        </w:rPr>
      </w:pPr>
    </w:p>
    <w:p w14:paraId="62ED9D80" w14:textId="77777777" w:rsidR="00C17D62" w:rsidRDefault="00C17D62">
      <w:pPr>
        <w:pStyle w:val="a0"/>
        <w:spacing w:line="360" w:lineRule="auto"/>
        <w:rPr>
          <w:rFonts w:eastAsia="宋体" w:hAnsi="宋体" w:cs="宋体"/>
          <w:kern w:val="0"/>
          <w:sz w:val="24"/>
          <w:szCs w:val="24"/>
        </w:rPr>
      </w:pPr>
    </w:p>
    <w:p w14:paraId="50C02019" w14:textId="77777777" w:rsidR="00C17D62" w:rsidRDefault="00C17D62">
      <w:pPr>
        <w:pStyle w:val="a0"/>
        <w:spacing w:line="360" w:lineRule="auto"/>
        <w:rPr>
          <w:rFonts w:eastAsia="宋体" w:hAnsi="宋体" w:cs="宋体"/>
          <w:kern w:val="0"/>
          <w:sz w:val="24"/>
          <w:szCs w:val="24"/>
        </w:rPr>
      </w:pPr>
    </w:p>
    <w:p w14:paraId="759C4ECC" w14:textId="77777777" w:rsidR="00C17D62" w:rsidRDefault="00C17D62">
      <w:pPr>
        <w:pStyle w:val="a0"/>
        <w:spacing w:line="360" w:lineRule="auto"/>
        <w:rPr>
          <w:rFonts w:eastAsia="宋体" w:hAnsi="宋体" w:cs="宋体"/>
          <w:kern w:val="0"/>
          <w:sz w:val="24"/>
          <w:szCs w:val="24"/>
        </w:rPr>
      </w:pPr>
    </w:p>
    <w:p w14:paraId="0887E1A6" w14:textId="77777777" w:rsidR="00C17D62" w:rsidRDefault="00C17D62">
      <w:pPr>
        <w:pStyle w:val="a4"/>
        <w:spacing w:line="360" w:lineRule="auto"/>
        <w:rPr>
          <w:rFonts w:ascii="宋体" w:hAnsi="宋体" w:cs="宋体"/>
          <w:b/>
          <w:bCs/>
          <w:sz w:val="24"/>
        </w:rPr>
      </w:pPr>
    </w:p>
    <w:p w14:paraId="5FE84264" w14:textId="77777777" w:rsidR="00C17D62" w:rsidRDefault="00C17D62">
      <w:pPr>
        <w:spacing w:line="360" w:lineRule="auto"/>
        <w:rPr>
          <w:rFonts w:ascii="宋体" w:hAnsi="宋体" w:cs="宋体"/>
          <w:b/>
          <w:bCs/>
          <w:sz w:val="24"/>
        </w:rPr>
      </w:pPr>
    </w:p>
    <w:p w14:paraId="6C47F328" w14:textId="77777777" w:rsidR="00C17D62" w:rsidRDefault="00C17D62">
      <w:pPr>
        <w:pStyle w:val="a4"/>
        <w:spacing w:line="360" w:lineRule="auto"/>
        <w:jc w:val="center"/>
        <w:rPr>
          <w:rFonts w:ascii="宋体" w:hAnsi="宋体" w:cs="宋体"/>
          <w:b/>
          <w:bCs/>
          <w:sz w:val="24"/>
        </w:rPr>
      </w:pPr>
    </w:p>
    <w:p w14:paraId="1F4836E6" w14:textId="77777777" w:rsidR="00C17D62" w:rsidRDefault="00C17D62">
      <w:pPr>
        <w:pStyle w:val="a4"/>
        <w:spacing w:line="360" w:lineRule="auto"/>
        <w:jc w:val="center"/>
        <w:rPr>
          <w:rFonts w:ascii="宋体" w:hAnsi="宋体" w:cs="宋体"/>
          <w:b/>
          <w:bCs/>
          <w:sz w:val="24"/>
        </w:rPr>
      </w:pPr>
    </w:p>
    <w:p w14:paraId="306EE8A7" w14:textId="77777777" w:rsidR="00C17D62" w:rsidRDefault="00C17D62">
      <w:pPr>
        <w:pStyle w:val="a4"/>
        <w:spacing w:line="360" w:lineRule="auto"/>
        <w:jc w:val="center"/>
        <w:rPr>
          <w:rFonts w:ascii="宋体" w:hAnsi="宋体" w:cs="宋体"/>
          <w:b/>
          <w:bCs/>
          <w:sz w:val="24"/>
        </w:rPr>
      </w:pPr>
    </w:p>
    <w:p w14:paraId="29E01301" w14:textId="77777777" w:rsidR="00C17D62" w:rsidRDefault="00C17D62">
      <w:pPr>
        <w:pStyle w:val="a4"/>
        <w:spacing w:line="360" w:lineRule="auto"/>
        <w:jc w:val="center"/>
        <w:rPr>
          <w:rFonts w:ascii="宋体" w:hAnsi="宋体" w:cs="宋体"/>
          <w:b/>
          <w:bCs/>
          <w:sz w:val="24"/>
        </w:rPr>
      </w:pPr>
    </w:p>
    <w:p w14:paraId="1445DA05" w14:textId="77777777" w:rsidR="00C17D62" w:rsidRDefault="00C17D62">
      <w:pPr>
        <w:pStyle w:val="a4"/>
        <w:spacing w:line="360" w:lineRule="auto"/>
        <w:jc w:val="center"/>
        <w:rPr>
          <w:rFonts w:ascii="宋体" w:hAnsi="宋体" w:cs="宋体"/>
          <w:b/>
          <w:bCs/>
          <w:sz w:val="24"/>
        </w:rPr>
      </w:pPr>
    </w:p>
    <w:p w14:paraId="56C99E53" w14:textId="77777777" w:rsidR="00C17D62" w:rsidRDefault="00C17D62">
      <w:pPr>
        <w:pStyle w:val="a4"/>
        <w:spacing w:line="360" w:lineRule="auto"/>
        <w:jc w:val="center"/>
        <w:rPr>
          <w:rFonts w:ascii="宋体" w:hAnsi="宋体" w:cs="宋体"/>
          <w:b/>
          <w:bCs/>
          <w:sz w:val="24"/>
        </w:rPr>
      </w:pPr>
    </w:p>
    <w:p w14:paraId="0FCBABF3" w14:textId="77777777" w:rsidR="00C17D62" w:rsidRDefault="00C17D62">
      <w:pPr>
        <w:pStyle w:val="a4"/>
        <w:spacing w:line="360" w:lineRule="auto"/>
        <w:jc w:val="center"/>
        <w:rPr>
          <w:rFonts w:ascii="宋体" w:hAnsi="宋体" w:cs="宋体"/>
          <w:b/>
          <w:bCs/>
          <w:sz w:val="24"/>
        </w:rPr>
      </w:pPr>
    </w:p>
    <w:p w14:paraId="13903BEF" w14:textId="77777777" w:rsidR="00C17D62" w:rsidRDefault="00000000">
      <w:pPr>
        <w:pStyle w:val="a4"/>
        <w:spacing w:line="360" w:lineRule="auto"/>
        <w:jc w:val="left"/>
        <w:rPr>
          <w:rFonts w:ascii="宋体" w:hAnsi="宋体" w:cs="宋体"/>
          <w:b/>
          <w:bCs/>
          <w:sz w:val="24"/>
        </w:rPr>
      </w:pPr>
      <w:r>
        <w:rPr>
          <w:rFonts w:ascii="宋体" w:hAnsi="宋体" w:cs="宋体" w:hint="eastAsia"/>
          <w:b/>
          <w:bCs/>
          <w:sz w:val="24"/>
        </w:rPr>
        <w:t>2-3</w:t>
      </w:r>
    </w:p>
    <w:p w14:paraId="1F57EB36" w14:textId="77777777" w:rsidR="00C17D62" w:rsidRDefault="00C17D62">
      <w:pPr>
        <w:pStyle w:val="a4"/>
        <w:spacing w:line="360" w:lineRule="auto"/>
        <w:jc w:val="center"/>
        <w:rPr>
          <w:rFonts w:ascii="宋体" w:hAnsi="宋体" w:cs="宋体"/>
          <w:b/>
          <w:bCs/>
          <w:sz w:val="24"/>
        </w:rPr>
      </w:pPr>
    </w:p>
    <w:p w14:paraId="0AE7309E" w14:textId="77777777" w:rsidR="00C17D62" w:rsidRDefault="00C17D62">
      <w:pPr>
        <w:pStyle w:val="a4"/>
        <w:spacing w:line="360" w:lineRule="auto"/>
        <w:jc w:val="center"/>
        <w:rPr>
          <w:rFonts w:ascii="宋体" w:hAnsi="宋体" w:cs="宋体"/>
          <w:b/>
          <w:bCs/>
          <w:sz w:val="24"/>
        </w:rPr>
      </w:pPr>
    </w:p>
    <w:p w14:paraId="6240C123" w14:textId="77777777" w:rsidR="00C17D62" w:rsidRDefault="00000000">
      <w:pPr>
        <w:pStyle w:val="a4"/>
        <w:spacing w:line="360" w:lineRule="auto"/>
        <w:jc w:val="center"/>
        <w:rPr>
          <w:rFonts w:ascii="宋体" w:hAnsi="宋体" w:cs="宋体"/>
          <w:sz w:val="24"/>
        </w:rPr>
      </w:pPr>
      <w:r>
        <w:rPr>
          <w:rFonts w:ascii="宋体" w:hAnsi="宋体" w:cs="宋体" w:hint="eastAsia"/>
          <w:b/>
          <w:bCs/>
          <w:sz w:val="24"/>
        </w:rPr>
        <w:t>无围标、串</w:t>
      </w:r>
      <w:proofErr w:type="gramStart"/>
      <w:r>
        <w:rPr>
          <w:rFonts w:ascii="宋体" w:hAnsi="宋体" w:cs="宋体" w:hint="eastAsia"/>
          <w:b/>
          <w:bCs/>
          <w:sz w:val="24"/>
        </w:rPr>
        <w:t>标行为</w:t>
      </w:r>
      <w:proofErr w:type="gramEnd"/>
      <w:r>
        <w:rPr>
          <w:rFonts w:ascii="宋体" w:hAnsi="宋体" w:cs="宋体" w:hint="eastAsia"/>
          <w:b/>
          <w:bCs/>
          <w:sz w:val="24"/>
        </w:rPr>
        <w:t>承诺书</w:t>
      </w:r>
    </w:p>
    <w:p w14:paraId="693E4E34" w14:textId="77777777" w:rsidR="00C17D62" w:rsidRDefault="00000000">
      <w:pPr>
        <w:spacing w:line="360" w:lineRule="auto"/>
        <w:ind w:firstLine="640"/>
        <w:rPr>
          <w:rFonts w:ascii="宋体" w:hAnsi="宋体" w:cs="宋体"/>
          <w:sz w:val="24"/>
        </w:rPr>
      </w:pPr>
      <w:r>
        <w:rPr>
          <w:rFonts w:ascii="宋体" w:hAnsi="宋体" w:cs="宋体" w:hint="eastAsia"/>
          <w:sz w:val="24"/>
        </w:rPr>
        <w:t>本公司郑重承诺：我公司自觉遵守《中华人民共和国政府采购法》和《中华人民共和国政府采购法实施条例》的有关规定，我公司在参加本次项目（项目名称：XXXXXXX）采购活动中，</w:t>
      </w:r>
      <w:proofErr w:type="gramStart"/>
      <w:r>
        <w:rPr>
          <w:rFonts w:ascii="宋体" w:hAnsi="宋体" w:cs="宋体" w:hint="eastAsia"/>
          <w:sz w:val="24"/>
        </w:rPr>
        <w:t>无以下围</w:t>
      </w:r>
      <w:proofErr w:type="gramEnd"/>
      <w:r>
        <w:rPr>
          <w:rFonts w:ascii="宋体" w:hAnsi="宋体" w:cs="宋体" w:hint="eastAsia"/>
          <w:sz w:val="24"/>
        </w:rPr>
        <w:t>标、串标行为：</w:t>
      </w:r>
    </w:p>
    <w:p w14:paraId="164B0FB6" w14:textId="77777777" w:rsidR="00C17D62" w:rsidRDefault="00000000">
      <w:pPr>
        <w:pStyle w:val="a4"/>
        <w:spacing w:line="360" w:lineRule="auto"/>
        <w:ind w:firstLineChars="200" w:firstLine="480"/>
        <w:rPr>
          <w:rFonts w:ascii="宋体" w:hAnsi="宋体" w:cs="宋体"/>
          <w:sz w:val="24"/>
        </w:rPr>
      </w:pPr>
      <w:r>
        <w:rPr>
          <w:rFonts w:ascii="宋体" w:hAnsi="宋体" w:cs="宋体" w:hint="eastAsia"/>
          <w:sz w:val="24"/>
        </w:rPr>
        <w:t>1.不同供应商的投标文件由同一单位或者个人编制；</w:t>
      </w:r>
    </w:p>
    <w:p w14:paraId="58A68565"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2.不同供应商委托同一单位或者个人办理投标事宜；</w:t>
      </w:r>
    </w:p>
    <w:p w14:paraId="07584A16" w14:textId="77777777" w:rsidR="00C17D62" w:rsidRDefault="00000000">
      <w:pPr>
        <w:pStyle w:val="a4"/>
        <w:spacing w:line="360" w:lineRule="auto"/>
        <w:ind w:firstLineChars="200" w:firstLine="480"/>
        <w:rPr>
          <w:rFonts w:ascii="宋体" w:hAnsi="宋体" w:cs="宋体"/>
          <w:sz w:val="24"/>
        </w:rPr>
      </w:pPr>
      <w:r>
        <w:rPr>
          <w:rFonts w:ascii="宋体" w:hAnsi="宋体" w:cs="宋体" w:hint="eastAsia"/>
          <w:sz w:val="24"/>
        </w:rPr>
        <w:t>3.不同供应商的投标文件载明的项目管理成员或者联系人员为同一人；</w:t>
      </w:r>
    </w:p>
    <w:p w14:paraId="611EF206"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4.不同供应商的投标文件异常一致或者投标报价呈规律性差异；</w:t>
      </w:r>
    </w:p>
    <w:p w14:paraId="7B37CDAE" w14:textId="77777777" w:rsidR="00C17D62" w:rsidRDefault="00000000">
      <w:pPr>
        <w:pStyle w:val="a4"/>
        <w:spacing w:line="360" w:lineRule="auto"/>
        <w:ind w:firstLineChars="200" w:firstLine="480"/>
        <w:rPr>
          <w:rFonts w:ascii="宋体" w:hAnsi="宋体" w:cs="宋体"/>
          <w:sz w:val="24"/>
        </w:rPr>
      </w:pPr>
      <w:r>
        <w:rPr>
          <w:rFonts w:ascii="宋体" w:hAnsi="宋体" w:cs="宋体" w:hint="eastAsia"/>
          <w:sz w:val="24"/>
        </w:rPr>
        <w:t>5.不同供应商的投标文件相互混装；</w:t>
      </w:r>
    </w:p>
    <w:p w14:paraId="26DA95EE"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6.不同供应商的投标保证金从同一单位或者个人的账户转出；</w:t>
      </w:r>
    </w:p>
    <w:p w14:paraId="2AB69FE8"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7.不同供应商的董事、监事、高管、单位负责人为同一人或者存在控股、管理关系的不同单位参加同一采购项目；</w:t>
      </w:r>
    </w:p>
    <w:p w14:paraId="3B2155F5" w14:textId="77777777" w:rsidR="00C17D62" w:rsidRDefault="00000000">
      <w:pPr>
        <w:pStyle w:val="a4"/>
        <w:spacing w:line="360" w:lineRule="auto"/>
        <w:ind w:firstLineChars="200" w:firstLine="480"/>
        <w:rPr>
          <w:rFonts w:ascii="宋体" w:hAnsi="宋体" w:cs="宋体"/>
          <w:sz w:val="24"/>
        </w:rPr>
      </w:pPr>
      <w:r>
        <w:rPr>
          <w:rFonts w:ascii="宋体" w:hAnsi="宋体" w:cs="宋体" w:hint="eastAsia"/>
          <w:sz w:val="24"/>
        </w:rPr>
        <w:t>8.供应商之间事先约定由某一特定供应商中标、成交；</w:t>
      </w:r>
    </w:p>
    <w:p w14:paraId="08EB6735"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9.供应商之间商定部分供应商放弃参加采购活动或者放弃中标、成交；</w:t>
      </w:r>
    </w:p>
    <w:p w14:paraId="49E30F81"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10.法律法规界定的其他</w:t>
      </w:r>
      <w:proofErr w:type="gramStart"/>
      <w:r>
        <w:rPr>
          <w:rFonts w:ascii="宋体" w:hAnsi="宋体" w:cs="宋体" w:hint="eastAsia"/>
          <w:sz w:val="24"/>
        </w:rPr>
        <w:t>围标串标</w:t>
      </w:r>
      <w:proofErr w:type="gramEnd"/>
      <w:r>
        <w:rPr>
          <w:rFonts w:ascii="宋体" w:hAnsi="宋体" w:cs="宋体" w:hint="eastAsia"/>
          <w:sz w:val="24"/>
        </w:rPr>
        <w:t>行为。</w:t>
      </w:r>
    </w:p>
    <w:p w14:paraId="26D6AAFF"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146AB807" w14:textId="77777777" w:rsidR="00C17D62" w:rsidRDefault="00C17D62">
      <w:pPr>
        <w:pStyle w:val="a4"/>
        <w:spacing w:line="360" w:lineRule="auto"/>
        <w:rPr>
          <w:rFonts w:ascii="宋体" w:hAnsi="宋体" w:cs="宋体"/>
          <w:sz w:val="24"/>
        </w:rPr>
      </w:pPr>
    </w:p>
    <w:p w14:paraId="5D22B1A5" w14:textId="77777777" w:rsidR="00C17D62" w:rsidRDefault="00000000">
      <w:pPr>
        <w:pStyle w:val="a4"/>
        <w:spacing w:line="360" w:lineRule="auto"/>
        <w:ind w:firstLineChars="200" w:firstLine="480"/>
        <w:rPr>
          <w:rFonts w:ascii="宋体" w:hAnsi="宋体" w:cs="宋体"/>
          <w:sz w:val="24"/>
        </w:rPr>
      </w:pPr>
      <w:r>
        <w:rPr>
          <w:rFonts w:ascii="宋体" w:hAnsi="宋体" w:cs="宋体" w:hint="eastAsia"/>
          <w:sz w:val="24"/>
        </w:rPr>
        <w:t>投标供应商法人代表或委托代理人（承诺人） ：</w:t>
      </w:r>
    </w:p>
    <w:p w14:paraId="1705DD43" w14:textId="77777777" w:rsidR="00C17D62" w:rsidRDefault="00000000">
      <w:pPr>
        <w:pStyle w:val="a4"/>
        <w:spacing w:line="360" w:lineRule="auto"/>
        <w:ind w:firstLineChars="200" w:firstLine="480"/>
        <w:rPr>
          <w:rFonts w:ascii="宋体" w:hAnsi="宋体" w:cs="宋体"/>
          <w:sz w:val="24"/>
        </w:rPr>
      </w:pPr>
      <w:r>
        <w:rPr>
          <w:rFonts w:ascii="宋体" w:hAnsi="宋体" w:cs="宋体" w:hint="eastAsia"/>
          <w:sz w:val="24"/>
        </w:rPr>
        <w:t xml:space="preserve">投标供应商：（公章）  </w:t>
      </w:r>
    </w:p>
    <w:p w14:paraId="57061068" w14:textId="77777777" w:rsidR="00C17D62" w:rsidRDefault="00000000">
      <w:pPr>
        <w:pStyle w:val="a4"/>
        <w:spacing w:line="360" w:lineRule="auto"/>
        <w:ind w:firstLineChars="200" w:firstLine="480"/>
        <w:rPr>
          <w:rFonts w:ascii="宋体" w:hAnsi="宋体" w:cs="宋体"/>
          <w:sz w:val="24"/>
        </w:rPr>
      </w:pPr>
      <w:r>
        <w:rPr>
          <w:rFonts w:ascii="宋体" w:hAnsi="宋体" w:cs="宋体" w:hint="eastAsia"/>
          <w:sz w:val="24"/>
        </w:rPr>
        <w:t>日期：   年    月    日</w:t>
      </w:r>
    </w:p>
    <w:p w14:paraId="1EB0410C" w14:textId="77777777" w:rsidR="00C17D62" w:rsidRDefault="00C17D62">
      <w:pPr>
        <w:spacing w:line="360" w:lineRule="auto"/>
        <w:rPr>
          <w:rFonts w:ascii="宋体" w:hAnsi="宋体" w:cs="宋体"/>
          <w:b/>
          <w:bCs/>
          <w:sz w:val="24"/>
        </w:rPr>
      </w:pPr>
    </w:p>
    <w:p w14:paraId="6ABC25F9" w14:textId="77777777" w:rsidR="00C17D62" w:rsidRDefault="00C17D62">
      <w:pPr>
        <w:spacing w:line="360" w:lineRule="auto"/>
        <w:rPr>
          <w:rFonts w:ascii="宋体" w:hAnsi="宋体" w:cs="宋体"/>
          <w:b/>
          <w:bCs/>
          <w:sz w:val="24"/>
        </w:rPr>
      </w:pPr>
    </w:p>
    <w:p w14:paraId="4F09BFA3" w14:textId="77777777" w:rsidR="00C17D62" w:rsidRDefault="00C17D62">
      <w:pPr>
        <w:spacing w:line="360" w:lineRule="auto"/>
        <w:rPr>
          <w:rFonts w:ascii="宋体" w:hAnsi="宋体" w:cs="宋体"/>
          <w:b/>
          <w:bCs/>
          <w:sz w:val="24"/>
        </w:rPr>
      </w:pPr>
    </w:p>
    <w:p w14:paraId="4409A58F" w14:textId="77777777" w:rsidR="00C17D62" w:rsidRDefault="00C17D62">
      <w:pPr>
        <w:spacing w:line="360" w:lineRule="auto"/>
        <w:rPr>
          <w:rFonts w:ascii="宋体" w:hAnsi="宋体" w:cs="宋体"/>
          <w:b/>
          <w:bCs/>
          <w:sz w:val="24"/>
        </w:rPr>
      </w:pPr>
    </w:p>
    <w:p w14:paraId="41213485" w14:textId="77777777" w:rsidR="00C17D62" w:rsidRDefault="00C17D62">
      <w:pPr>
        <w:spacing w:line="360" w:lineRule="auto"/>
        <w:rPr>
          <w:rFonts w:ascii="宋体" w:hAnsi="宋体" w:cs="宋体"/>
          <w:b/>
          <w:bCs/>
          <w:sz w:val="24"/>
        </w:rPr>
      </w:pPr>
    </w:p>
    <w:p w14:paraId="31E8966D" w14:textId="77777777" w:rsidR="00C17D62" w:rsidRDefault="00C17D62">
      <w:pPr>
        <w:spacing w:line="360" w:lineRule="auto"/>
        <w:rPr>
          <w:rFonts w:ascii="宋体" w:hAnsi="宋体" w:cs="宋体"/>
          <w:b/>
          <w:bCs/>
          <w:sz w:val="24"/>
        </w:rPr>
      </w:pPr>
    </w:p>
    <w:p w14:paraId="42DFB1B5" w14:textId="77777777" w:rsidR="00C17D62" w:rsidRDefault="00000000">
      <w:pPr>
        <w:spacing w:line="360" w:lineRule="auto"/>
        <w:rPr>
          <w:rFonts w:ascii="宋体" w:hAnsi="宋体" w:cs="宋体"/>
          <w:b/>
          <w:bCs/>
          <w:sz w:val="24"/>
        </w:rPr>
      </w:pPr>
      <w:r>
        <w:rPr>
          <w:rFonts w:ascii="宋体" w:hAnsi="宋体" w:cs="宋体" w:hint="eastAsia"/>
          <w:b/>
          <w:bCs/>
          <w:sz w:val="24"/>
        </w:rPr>
        <w:t>2-4</w:t>
      </w:r>
    </w:p>
    <w:p w14:paraId="1AB14BFE" w14:textId="77777777" w:rsidR="00C17D62" w:rsidRDefault="00000000">
      <w:pPr>
        <w:pStyle w:val="a7"/>
        <w:widowControl/>
        <w:spacing w:line="360" w:lineRule="auto"/>
        <w:rPr>
          <w:rFonts w:ascii="宋体" w:hAnsi="宋体" w:cs="宋体"/>
        </w:rPr>
      </w:pPr>
      <w:r>
        <w:rPr>
          <w:rFonts w:ascii="宋体" w:hAnsi="宋体" w:cs="宋体" w:hint="eastAsia"/>
          <w:b/>
        </w:rPr>
        <w:t>商务、技术、服务响应/偏离表 </w:t>
      </w:r>
    </w:p>
    <w:p w14:paraId="1EBCFD95" w14:textId="77777777" w:rsidR="00C17D62" w:rsidRDefault="00000000">
      <w:pPr>
        <w:pStyle w:val="a7"/>
        <w:widowControl/>
        <w:spacing w:after="120" w:afterAutospacing="0" w:line="360" w:lineRule="auto"/>
        <w:rPr>
          <w:rFonts w:ascii="宋体" w:hAnsi="宋体" w:cs="宋体"/>
          <w:b/>
          <w:u w:val="single"/>
        </w:rPr>
      </w:pPr>
      <w:r>
        <w:rPr>
          <w:rFonts w:ascii="宋体" w:hAnsi="宋体" w:cs="宋体" w:hint="eastAsia"/>
          <w:b/>
        </w:rPr>
        <w:t>供应商名称：</w:t>
      </w:r>
      <w:r>
        <w:rPr>
          <w:rFonts w:ascii="宋体" w:hAnsi="宋体" w:cs="宋体" w:hint="eastAsia"/>
          <w:b/>
          <w:u w:val="single"/>
        </w:rPr>
        <w:t>             </w:t>
      </w:r>
    </w:p>
    <w:p w14:paraId="5358FA58" w14:textId="77777777" w:rsidR="00C17D62" w:rsidRDefault="00000000">
      <w:pPr>
        <w:pStyle w:val="a7"/>
        <w:widowControl/>
        <w:spacing w:after="120" w:afterAutospacing="0" w:line="360" w:lineRule="auto"/>
        <w:rPr>
          <w:rFonts w:ascii="宋体" w:hAnsi="宋体" w:cs="宋体"/>
        </w:rPr>
      </w:pPr>
      <w:r>
        <w:rPr>
          <w:rFonts w:ascii="宋体" w:hAnsi="宋体" w:cs="宋体" w:hint="eastAsia"/>
          <w:b/>
        </w:rPr>
        <w:t>采购编号：</w:t>
      </w:r>
      <w:r>
        <w:rPr>
          <w:rFonts w:ascii="宋体" w:hAnsi="宋体" w:cs="宋体" w:hint="eastAsia"/>
          <w:b/>
          <w:u w:val="single"/>
        </w:rPr>
        <w:t>             </w:t>
      </w:r>
      <w:r>
        <w:rPr>
          <w:rFonts w:ascii="宋体" w:hAnsi="宋体" w:cs="宋体" w:hint="eastAsia"/>
          <w:b/>
        </w:rPr>
        <w:t> </w:t>
      </w:r>
    </w:p>
    <w:tbl>
      <w:tblPr>
        <w:tblW w:w="856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35"/>
        <w:gridCol w:w="1989"/>
        <w:gridCol w:w="1665"/>
        <w:gridCol w:w="2736"/>
        <w:gridCol w:w="1440"/>
      </w:tblGrid>
      <w:tr w:rsidR="00C17D62" w14:paraId="749DDF3D" w14:textId="77777777">
        <w:trPr>
          <w:cantSplit/>
          <w:trHeight w:val="645"/>
        </w:trPr>
        <w:tc>
          <w:tcPr>
            <w:tcW w:w="7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88EB2C" w14:textId="77777777" w:rsidR="00C17D62" w:rsidRDefault="00000000">
            <w:pPr>
              <w:pStyle w:val="a7"/>
              <w:widowControl/>
              <w:spacing w:before="60" w:beforeAutospacing="0" w:after="60" w:afterAutospacing="0" w:line="360" w:lineRule="auto"/>
              <w:jc w:val="center"/>
              <w:rPr>
                <w:rFonts w:ascii="宋体" w:hAnsi="宋体" w:cs="宋体"/>
              </w:rPr>
            </w:pPr>
            <w:r>
              <w:rPr>
                <w:rFonts w:ascii="宋体" w:hAnsi="宋体" w:cs="宋体" w:hint="eastAsia"/>
              </w:rPr>
              <w:t>序号</w:t>
            </w:r>
          </w:p>
        </w:tc>
        <w:tc>
          <w:tcPr>
            <w:tcW w:w="19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B2AB5B" w14:textId="77777777" w:rsidR="00C17D62" w:rsidRDefault="00000000">
            <w:pPr>
              <w:pStyle w:val="a7"/>
              <w:widowControl/>
              <w:spacing w:before="60" w:beforeAutospacing="0" w:after="60" w:afterAutospacing="0" w:line="360" w:lineRule="auto"/>
              <w:jc w:val="center"/>
              <w:rPr>
                <w:rFonts w:ascii="宋体" w:hAnsi="宋体" w:cs="宋体"/>
              </w:rPr>
            </w:pPr>
            <w:r>
              <w:rPr>
                <w:rFonts w:ascii="宋体" w:hAnsi="宋体" w:cs="宋体" w:hint="eastAsia"/>
              </w:rPr>
              <w:t>采购文件条目号</w:t>
            </w:r>
          </w:p>
        </w:tc>
        <w:tc>
          <w:tcPr>
            <w:tcW w:w="16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64C0FD" w14:textId="77777777" w:rsidR="00C17D62" w:rsidRDefault="00000000">
            <w:pPr>
              <w:pStyle w:val="a7"/>
              <w:widowControl/>
              <w:spacing w:before="60" w:beforeAutospacing="0" w:after="60" w:afterAutospacing="0" w:line="360" w:lineRule="auto"/>
              <w:jc w:val="center"/>
              <w:rPr>
                <w:rFonts w:ascii="宋体" w:hAnsi="宋体" w:cs="宋体"/>
              </w:rPr>
            </w:pPr>
            <w:r>
              <w:rPr>
                <w:rFonts w:ascii="宋体" w:hAnsi="宋体" w:cs="宋体" w:hint="eastAsia"/>
              </w:rPr>
              <w:t>采购文件要求</w:t>
            </w:r>
          </w:p>
        </w:tc>
        <w:tc>
          <w:tcPr>
            <w:tcW w:w="2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C785C" w14:textId="77777777" w:rsidR="00C17D62" w:rsidRDefault="00000000">
            <w:pPr>
              <w:pStyle w:val="a7"/>
              <w:widowControl/>
              <w:spacing w:before="60" w:beforeAutospacing="0" w:after="60" w:afterAutospacing="0" w:line="360" w:lineRule="auto"/>
              <w:jc w:val="center"/>
              <w:rPr>
                <w:rFonts w:ascii="宋体" w:hAnsi="宋体" w:cs="宋体"/>
              </w:rPr>
            </w:pPr>
            <w:r>
              <w:rPr>
                <w:rFonts w:ascii="宋体" w:hAnsi="宋体" w:cs="宋体" w:hint="eastAsia"/>
              </w:rPr>
              <w:t>采购响应文件响应说明</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B24213" w14:textId="77777777" w:rsidR="00C17D62" w:rsidRDefault="00000000">
            <w:pPr>
              <w:pStyle w:val="a7"/>
              <w:widowControl/>
              <w:spacing w:before="60" w:beforeAutospacing="0" w:after="60" w:afterAutospacing="0" w:line="360" w:lineRule="auto"/>
              <w:jc w:val="center"/>
              <w:rPr>
                <w:rFonts w:ascii="宋体" w:hAnsi="宋体" w:cs="宋体"/>
              </w:rPr>
            </w:pPr>
            <w:r>
              <w:rPr>
                <w:rFonts w:ascii="宋体" w:hAnsi="宋体" w:cs="宋体" w:hint="eastAsia"/>
              </w:rPr>
              <w:t>响应/偏离</w:t>
            </w:r>
          </w:p>
        </w:tc>
      </w:tr>
      <w:tr w:rsidR="00C17D62" w14:paraId="2DF24955" w14:textId="77777777">
        <w:trPr>
          <w:cantSplit/>
          <w:trHeight w:val="780"/>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8A2F9A"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511E4F"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047DBD"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2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58889C"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7DB76A"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r>
      <w:tr w:rsidR="00C17D62" w14:paraId="4E8A27EA" w14:textId="77777777">
        <w:trPr>
          <w:cantSplit/>
          <w:trHeight w:val="780"/>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F4040A"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4BDC62"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5272E5"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2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0E861F"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3C1F50"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r>
      <w:tr w:rsidR="00C17D62" w14:paraId="7D869CC2" w14:textId="77777777">
        <w:trPr>
          <w:cantSplit/>
          <w:trHeight w:val="780"/>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2A0C68"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2AC7CC"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3FCB07"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2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5CB749"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F0735E"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r>
      <w:tr w:rsidR="00C17D62" w14:paraId="49BAC0E4" w14:textId="77777777">
        <w:trPr>
          <w:cantSplit/>
          <w:trHeight w:val="780"/>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38C6D9"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313CCA"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F5CF93"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2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290B19"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9BAFFA"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r>
      <w:tr w:rsidR="00C17D62" w14:paraId="153D4C16" w14:textId="77777777">
        <w:trPr>
          <w:cantSplit/>
          <w:trHeight w:val="780"/>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86D813"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1C244B"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A957D1"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2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9ACF75"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158FDF"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r>
      <w:tr w:rsidR="00C17D62" w14:paraId="79E6007A" w14:textId="77777777">
        <w:trPr>
          <w:cantSplit/>
          <w:trHeight w:val="780"/>
        </w:trPr>
        <w:tc>
          <w:tcPr>
            <w:tcW w:w="7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9C94F2"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0B0784"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2C39AE"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2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ADA33F"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5C9C54" w14:textId="77777777" w:rsidR="00C17D62" w:rsidRDefault="00000000">
            <w:pPr>
              <w:pStyle w:val="a7"/>
              <w:widowControl/>
              <w:spacing w:before="120" w:beforeAutospacing="0" w:after="120" w:afterAutospacing="0" w:line="360" w:lineRule="auto"/>
              <w:rPr>
                <w:rFonts w:ascii="宋体" w:hAnsi="宋体" w:cs="宋体"/>
              </w:rPr>
            </w:pPr>
            <w:r>
              <w:rPr>
                <w:rFonts w:ascii="宋体" w:hAnsi="宋体" w:cs="宋体" w:hint="eastAsia"/>
              </w:rPr>
              <w:t> </w:t>
            </w:r>
          </w:p>
        </w:tc>
      </w:tr>
    </w:tbl>
    <w:p w14:paraId="07AD50D8" w14:textId="77777777" w:rsidR="00C17D62" w:rsidRDefault="00000000">
      <w:pPr>
        <w:pStyle w:val="a7"/>
        <w:widowControl/>
        <w:spacing w:line="360" w:lineRule="auto"/>
        <w:ind w:firstLine="420"/>
        <w:rPr>
          <w:rFonts w:ascii="宋体" w:hAnsi="宋体" w:cs="宋体"/>
        </w:rPr>
      </w:pPr>
      <w:r>
        <w:rPr>
          <w:rFonts w:ascii="宋体" w:hAnsi="宋体" w:cs="宋体" w:hint="eastAsia"/>
        </w:rPr>
        <w:t>供应商名称：         （盖章）</w:t>
      </w:r>
    </w:p>
    <w:p w14:paraId="1F032026" w14:textId="77777777" w:rsidR="00C17D62" w:rsidRDefault="00000000">
      <w:pPr>
        <w:pStyle w:val="a7"/>
        <w:widowControl/>
        <w:spacing w:line="360" w:lineRule="auto"/>
        <w:ind w:firstLine="420"/>
        <w:rPr>
          <w:rFonts w:ascii="宋体" w:hAnsi="宋体" w:cs="宋体"/>
        </w:rPr>
      </w:pPr>
      <w:r>
        <w:rPr>
          <w:rFonts w:ascii="宋体" w:hAnsi="宋体" w:cs="宋体" w:hint="eastAsia"/>
        </w:rPr>
        <w:t>法定代表人/单位负责人或授权代表（签字或加盖个人名章）：</w:t>
      </w:r>
    </w:p>
    <w:p w14:paraId="55F515B0" w14:textId="77777777" w:rsidR="00C17D62" w:rsidRDefault="00000000">
      <w:pPr>
        <w:pStyle w:val="a7"/>
        <w:widowControl/>
        <w:spacing w:line="360" w:lineRule="auto"/>
        <w:ind w:firstLine="420"/>
        <w:rPr>
          <w:rFonts w:ascii="宋体" w:hAnsi="宋体" w:cs="宋体"/>
        </w:rPr>
      </w:pPr>
      <w:r>
        <w:rPr>
          <w:rFonts w:ascii="宋体" w:hAnsi="宋体" w:cs="宋体" w:hint="eastAsia"/>
        </w:rPr>
        <w:t>日期:</w:t>
      </w:r>
    </w:p>
    <w:p w14:paraId="364DF082" w14:textId="77777777" w:rsidR="00C17D62" w:rsidRDefault="00000000">
      <w:pPr>
        <w:pStyle w:val="a7"/>
        <w:widowControl/>
        <w:spacing w:line="360" w:lineRule="auto"/>
        <w:ind w:firstLine="420"/>
        <w:rPr>
          <w:rFonts w:ascii="宋体" w:hAnsi="宋体" w:cs="宋体"/>
        </w:rPr>
      </w:pPr>
      <w:r>
        <w:rPr>
          <w:rFonts w:ascii="宋体" w:hAnsi="宋体" w:cs="宋体" w:hint="eastAsia"/>
        </w:rPr>
        <w:t>注：</w:t>
      </w:r>
    </w:p>
    <w:p w14:paraId="67107075" w14:textId="77777777" w:rsidR="00C17D62" w:rsidRDefault="00000000">
      <w:pPr>
        <w:pStyle w:val="a7"/>
        <w:widowControl/>
        <w:spacing w:line="360" w:lineRule="auto"/>
        <w:ind w:firstLine="480"/>
        <w:rPr>
          <w:rFonts w:ascii="宋体" w:hAnsi="宋体" w:cs="宋体"/>
        </w:rPr>
      </w:pPr>
      <w:r>
        <w:rPr>
          <w:rFonts w:ascii="宋体" w:hAnsi="宋体" w:cs="宋体" w:hint="eastAsia"/>
        </w:rPr>
        <w:t>供应商必须据实填写，不得虚假应答，否则将取消其报价或成交资格。如与磋商文件所列★技术相关条款如有偏离条款，请将偏离条款逐条应答。未明确偏离的条款，视为默认接受，供应商不得籍未作应答而拒不接受。如无偏离，请填写无偏离或正偏离。</w:t>
      </w:r>
    </w:p>
    <w:p w14:paraId="7CB73269" w14:textId="77777777" w:rsidR="00C17D62" w:rsidRDefault="00000000">
      <w:pPr>
        <w:pStyle w:val="a7"/>
        <w:widowControl/>
        <w:spacing w:line="360" w:lineRule="auto"/>
        <w:ind w:firstLine="480"/>
        <w:rPr>
          <w:rFonts w:ascii="宋体" w:hAnsi="宋体" w:cs="宋体"/>
        </w:rPr>
      </w:pPr>
      <w:r>
        <w:rPr>
          <w:rFonts w:ascii="宋体" w:hAnsi="宋体" w:cs="宋体" w:hint="eastAsia"/>
        </w:rPr>
        <w:t>若磋商文件中有要求提供证明材料的技术条款应当在此表中列出并应答。</w:t>
      </w:r>
    </w:p>
    <w:p w14:paraId="1B15D44B" w14:textId="77777777" w:rsidR="00C17D62" w:rsidRDefault="00C17D62">
      <w:pPr>
        <w:spacing w:line="360" w:lineRule="auto"/>
        <w:rPr>
          <w:rFonts w:ascii="宋体" w:hAnsi="宋体" w:cs="宋体"/>
          <w:b/>
          <w:bCs/>
          <w:sz w:val="24"/>
        </w:rPr>
      </w:pPr>
    </w:p>
    <w:p w14:paraId="2F7DF553" w14:textId="77777777" w:rsidR="00C17D62" w:rsidRDefault="00000000">
      <w:pPr>
        <w:spacing w:line="360" w:lineRule="auto"/>
        <w:rPr>
          <w:rFonts w:ascii="宋体" w:hAnsi="宋体" w:cs="宋体"/>
          <w:b/>
          <w:bCs/>
          <w:sz w:val="24"/>
        </w:rPr>
      </w:pPr>
      <w:r>
        <w:rPr>
          <w:rFonts w:ascii="宋体" w:hAnsi="宋体" w:cs="宋体" w:hint="eastAsia"/>
          <w:b/>
          <w:bCs/>
          <w:sz w:val="24"/>
        </w:rPr>
        <w:t>2-5</w:t>
      </w:r>
    </w:p>
    <w:p w14:paraId="0E392DD9" w14:textId="77777777" w:rsidR="00C17D62" w:rsidRDefault="00C17D62">
      <w:pPr>
        <w:pStyle w:val="a0"/>
        <w:spacing w:line="360" w:lineRule="auto"/>
        <w:ind w:firstLine="0"/>
        <w:rPr>
          <w:rFonts w:eastAsia="宋体" w:hAnsi="宋体" w:cs="宋体"/>
          <w:b/>
          <w:bCs/>
          <w:sz w:val="24"/>
          <w:szCs w:val="24"/>
        </w:rPr>
      </w:pPr>
    </w:p>
    <w:p w14:paraId="42A09641" w14:textId="77777777" w:rsidR="00C17D62" w:rsidRDefault="00000000">
      <w:pPr>
        <w:pStyle w:val="GW-"/>
        <w:snapToGrid w:val="0"/>
        <w:spacing w:beforeLines="100" w:before="312" w:afterLines="100" w:after="312"/>
        <w:ind w:firstLineChars="0" w:firstLine="0"/>
        <w:jc w:val="center"/>
        <w:rPr>
          <w:rFonts w:ascii="宋体" w:eastAsia="宋体" w:hAnsi="宋体" w:cs="宋体"/>
        </w:rPr>
      </w:pPr>
      <w:r>
        <w:rPr>
          <w:rFonts w:ascii="宋体" w:eastAsia="宋体" w:hAnsi="宋体" w:cs="宋体" w:hint="eastAsia"/>
          <w:shd w:val="clear" w:color="auto" w:fill="FFFFFF"/>
        </w:rPr>
        <w:t>良好的商业信誉和健全的财务会计制度的承诺函</w:t>
      </w:r>
    </w:p>
    <w:p w14:paraId="25B10CD6" w14:textId="77777777" w:rsidR="00C17D62" w:rsidRDefault="00000000">
      <w:pPr>
        <w:snapToGrid w:val="0"/>
        <w:spacing w:line="360" w:lineRule="auto"/>
        <w:rPr>
          <w:rFonts w:ascii="宋体" w:hAnsi="宋体" w:cs="宋体"/>
          <w:sz w:val="24"/>
        </w:rPr>
      </w:pPr>
      <w:r>
        <w:rPr>
          <w:rFonts w:ascii="宋体" w:hAnsi="宋体" w:cs="宋体" w:hint="eastAsia"/>
          <w:sz w:val="24"/>
        </w:rPr>
        <w:t>四川省妇幼保健院：</w:t>
      </w:r>
    </w:p>
    <w:p w14:paraId="144643B0" w14:textId="77777777" w:rsidR="00C17D62" w:rsidRDefault="00000000">
      <w:pPr>
        <w:snapToGrid w:val="0"/>
        <w:spacing w:afterLines="50" w:after="156" w:line="360" w:lineRule="auto"/>
        <w:ind w:firstLineChars="200" w:firstLine="480"/>
        <w:rPr>
          <w:rFonts w:ascii="宋体" w:hAnsi="宋体" w:cs="宋体"/>
          <w:sz w:val="24"/>
        </w:rPr>
      </w:pPr>
      <w:r>
        <w:rPr>
          <w:rFonts w:ascii="宋体" w:hAnsi="宋体" w:cs="宋体" w:hint="eastAsia"/>
          <w:sz w:val="24"/>
        </w:rPr>
        <w:t>本投标人</w:t>
      </w:r>
      <w:r>
        <w:rPr>
          <w:rFonts w:ascii="宋体" w:hAnsi="宋体" w:cs="宋体" w:hint="eastAsia"/>
          <w:sz w:val="24"/>
          <w:u w:val="single"/>
        </w:rPr>
        <w:t xml:space="preserve">      （投标人全称）        </w:t>
      </w:r>
      <w:r>
        <w:rPr>
          <w:rFonts w:ascii="宋体" w:hAnsi="宋体" w:cs="宋体" w:hint="eastAsia"/>
          <w:sz w:val="24"/>
        </w:rPr>
        <w:t>参加</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）的磋商活动，现郑重承诺：</w:t>
      </w:r>
    </w:p>
    <w:p w14:paraId="669F7786" w14:textId="77777777" w:rsidR="00C17D62" w:rsidRDefault="00000000">
      <w:pPr>
        <w:snapToGrid w:val="0"/>
        <w:spacing w:line="360" w:lineRule="auto"/>
        <w:ind w:firstLineChars="200" w:firstLine="480"/>
        <w:rPr>
          <w:rFonts w:ascii="宋体" w:hAnsi="宋体" w:cs="宋体"/>
          <w:sz w:val="24"/>
        </w:rPr>
      </w:pPr>
      <w:r>
        <w:rPr>
          <w:rFonts w:ascii="宋体" w:hAnsi="宋体" w:cs="宋体" w:hint="eastAsia"/>
          <w:sz w:val="24"/>
        </w:rPr>
        <w:t>本投标人</w:t>
      </w:r>
      <w:r>
        <w:rPr>
          <w:rFonts w:ascii="宋体" w:hAnsi="宋体" w:cs="宋体" w:hint="eastAsia"/>
          <w:sz w:val="24"/>
          <w:shd w:val="clear" w:color="auto" w:fill="FFFFFF"/>
        </w:rPr>
        <w:t>具有良好的商业信誉和健全的财务会计制度</w:t>
      </w:r>
      <w:r>
        <w:rPr>
          <w:rFonts w:ascii="宋体" w:hAnsi="宋体" w:cs="宋体" w:hint="eastAsia"/>
          <w:sz w:val="24"/>
        </w:rPr>
        <w:t>。</w:t>
      </w:r>
    </w:p>
    <w:p w14:paraId="0EB93F8D" w14:textId="77777777" w:rsidR="00C17D62" w:rsidRDefault="00000000">
      <w:pPr>
        <w:snapToGrid w:val="0"/>
        <w:spacing w:line="360" w:lineRule="auto"/>
        <w:ind w:firstLineChars="200" w:firstLine="480"/>
        <w:rPr>
          <w:rFonts w:ascii="宋体" w:hAnsi="宋体" w:cs="宋体"/>
          <w:sz w:val="24"/>
        </w:rPr>
      </w:pPr>
      <w:r>
        <w:rPr>
          <w:rFonts w:ascii="宋体" w:hAnsi="宋体" w:cs="宋体" w:hint="eastAsia"/>
          <w:sz w:val="24"/>
        </w:rPr>
        <w:t>本投标人对上述承诺的内容事项真实性负责，如经查实上述承诺的内容事项存在虚假，本投标人愿意接受以提供虚假材料谋取中标追究法律责任。</w:t>
      </w:r>
    </w:p>
    <w:p w14:paraId="73C7BEF7" w14:textId="77777777" w:rsidR="00C17D62" w:rsidRDefault="00000000">
      <w:pPr>
        <w:snapToGrid w:val="0"/>
        <w:spacing w:line="360" w:lineRule="auto"/>
        <w:ind w:firstLineChars="200" w:firstLine="480"/>
        <w:rPr>
          <w:rFonts w:ascii="宋体" w:hAnsi="宋体" w:cs="宋体"/>
          <w:sz w:val="24"/>
        </w:rPr>
      </w:pPr>
      <w:r>
        <w:rPr>
          <w:rFonts w:ascii="宋体" w:hAnsi="宋体" w:cs="宋体" w:hint="eastAsia"/>
          <w:sz w:val="24"/>
        </w:rPr>
        <w:t>特此承诺。</w:t>
      </w:r>
    </w:p>
    <w:p w14:paraId="50F5F327" w14:textId="77777777" w:rsidR="00C17D62" w:rsidRDefault="00C17D62">
      <w:pPr>
        <w:snapToGrid w:val="0"/>
        <w:spacing w:line="360" w:lineRule="auto"/>
        <w:ind w:firstLineChars="200" w:firstLine="480"/>
        <w:rPr>
          <w:rFonts w:ascii="宋体" w:hAnsi="宋体" w:cs="宋体"/>
          <w:sz w:val="24"/>
        </w:rPr>
      </w:pPr>
    </w:p>
    <w:p w14:paraId="067E0EE4" w14:textId="77777777" w:rsidR="00C17D62" w:rsidRDefault="00000000">
      <w:pPr>
        <w:widowControl/>
        <w:snapToGrid w:val="0"/>
        <w:spacing w:line="360" w:lineRule="auto"/>
        <w:ind w:firstLineChars="200" w:firstLine="480"/>
        <w:jc w:val="left"/>
        <w:outlineLvl w:val="1"/>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2D0DEDA3" w14:textId="77777777" w:rsidR="00C17D62" w:rsidRDefault="00000000">
      <w:pPr>
        <w:widowControl/>
        <w:snapToGrid w:val="0"/>
        <w:spacing w:line="360" w:lineRule="auto"/>
        <w:ind w:firstLineChars="200" w:firstLine="480"/>
        <w:jc w:val="left"/>
        <w:outlineLvl w:val="1"/>
        <w:rPr>
          <w:rFonts w:ascii="宋体" w:hAnsi="宋体" w:cs="宋体"/>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0A625185" w14:textId="77777777" w:rsidR="00C17D62" w:rsidRDefault="00000000">
      <w:pPr>
        <w:widowControl/>
        <w:snapToGrid w:val="0"/>
        <w:spacing w:line="360" w:lineRule="auto"/>
        <w:ind w:firstLineChars="200" w:firstLine="480"/>
        <w:jc w:val="left"/>
        <w:outlineLvl w:val="1"/>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8DE23D8" w14:textId="77777777" w:rsidR="00C17D62" w:rsidRDefault="00C17D62">
      <w:pPr>
        <w:widowControl/>
        <w:snapToGrid w:val="0"/>
        <w:spacing w:line="360" w:lineRule="auto"/>
        <w:ind w:firstLineChars="200" w:firstLine="480"/>
        <w:jc w:val="left"/>
        <w:outlineLvl w:val="1"/>
        <w:rPr>
          <w:rFonts w:ascii="宋体" w:hAnsi="宋体" w:cs="宋体"/>
          <w:sz w:val="24"/>
        </w:rPr>
      </w:pPr>
    </w:p>
    <w:p w14:paraId="7D120F13" w14:textId="77777777" w:rsidR="00C17D62" w:rsidRDefault="00C17D62">
      <w:pPr>
        <w:pStyle w:val="GW-"/>
        <w:snapToGrid w:val="0"/>
        <w:ind w:firstLineChars="0" w:firstLine="0"/>
        <w:jc w:val="center"/>
        <w:rPr>
          <w:rFonts w:ascii="宋体" w:eastAsia="宋体" w:hAnsi="宋体" w:cs="宋体"/>
        </w:rPr>
      </w:pPr>
    </w:p>
    <w:p w14:paraId="38D9449D" w14:textId="77777777" w:rsidR="00C17D62" w:rsidRDefault="00C17D62">
      <w:pPr>
        <w:pStyle w:val="GW-"/>
        <w:snapToGrid w:val="0"/>
        <w:ind w:firstLineChars="0" w:firstLine="0"/>
        <w:jc w:val="center"/>
        <w:rPr>
          <w:rFonts w:ascii="宋体" w:eastAsia="宋体" w:hAnsi="宋体" w:cs="宋体"/>
        </w:rPr>
      </w:pPr>
    </w:p>
    <w:p w14:paraId="022A067E" w14:textId="77777777" w:rsidR="00C17D62" w:rsidRDefault="00C17D62">
      <w:pPr>
        <w:pStyle w:val="GW-"/>
        <w:snapToGrid w:val="0"/>
        <w:ind w:firstLineChars="0" w:firstLine="0"/>
        <w:jc w:val="center"/>
        <w:rPr>
          <w:rFonts w:ascii="宋体" w:eastAsia="宋体" w:hAnsi="宋体" w:cs="宋体"/>
        </w:rPr>
      </w:pPr>
    </w:p>
    <w:p w14:paraId="2147BFE1" w14:textId="77777777" w:rsidR="00C17D62" w:rsidRDefault="00C17D62">
      <w:pPr>
        <w:pStyle w:val="GW-"/>
        <w:snapToGrid w:val="0"/>
        <w:ind w:firstLineChars="0" w:firstLine="0"/>
        <w:jc w:val="center"/>
        <w:rPr>
          <w:rFonts w:ascii="宋体" w:eastAsia="宋体" w:hAnsi="宋体" w:cs="宋体"/>
        </w:rPr>
      </w:pPr>
    </w:p>
    <w:p w14:paraId="5898E5BE" w14:textId="77777777" w:rsidR="00C17D62" w:rsidRDefault="00C17D62">
      <w:pPr>
        <w:pStyle w:val="GW-"/>
        <w:snapToGrid w:val="0"/>
        <w:ind w:firstLineChars="0" w:firstLine="0"/>
        <w:jc w:val="center"/>
        <w:rPr>
          <w:rFonts w:ascii="宋体" w:eastAsia="宋体" w:hAnsi="宋体" w:cs="宋体"/>
        </w:rPr>
      </w:pPr>
    </w:p>
    <w:p w14:paraId="7CB2940B" w14:textId="77777777" w:rsidR="00C17D62" w:rsidRDefault="00C17D62">
      <w:pPr>
        <w:pStyle w:val="GW-"/>
        <w:snapToGrid w:val="0"/>
        <w:ind w:firstLineChars="0" w:firstLine="0"/>
        <w:jc w:val="center"/>
        <w:rPr>
          <w:rFonts w:ascii="宋体" w:eastAsia="宋体" w:hAnsi="宋体" w:cs="宋体"/>
        </w:rPr>
      </w:pPr>
    </w:p>
    <w:p w14:paraId="69E66B05" w14:textId="77777777" w:rsidR="00C17D62" w:rsidRDefault="00C17D62">
      <w:pPr>
        <w:pStyle w:val="GW-"/>
        <w:snapToGrid w:val="0"/>
        <w:ind w:firstLineChars="0" w:firstLine="0"/>
        <w:jc w:val="center"/>
        <w:rPr>
          <w:rFonts w:ascii="宋体" w:eastAsia="宋体" w:hAnsi="宋体" w:cs="宋体"/>
        </w:rPr>
      </w:pPr>
    </w:p>
    <w:p w14:paraId="47A496ED" w14:textId="77777777" w:rsidR="00C17D62" w:rsidRDefault="00C17D62">
      <w:pPr>
        <w:pStyle w:val="GW-"/>
        <w:snapToGrid w:val="0"/>
        <w:ind w:firstLineChars="0" w:firstLine="0"/>
        <w:jc w:val="center"/>
        <w:rPr>
          <w:rFonts w:ascii="宋体" w:eastAsia="宋体" w:hAnsi="宋体" w:cs="宋体"/>
        </w:rPr>
      </w:pPr>
    </w:p>
    <w:p w14:paraId="103EE275" w14:textId="77777777" w:rsidR="00C17D62" w:rsidRDefault="00C17D62">
      <w:pPr>
        <w:pStyle w:val="GW-"/>
        <w:snapToGrid w:val="0"/>
        <w:ind w:firstLineChars="0" w:firstLine="0"/>
        <w:jc w:val="center"/>
        <w:rPr>
          <w:rFonts w:ascii="宋体" w:eastAsia="宋体" w:hAnsi="宋体" w:cs="宋体"/>
        </w:rPr>
      </w:pPr>
    </w:p>
    <w:p w14:paraId="57826C9B" w14:textId="77777777" w:rsidR="00C17D62" w:rsidRDefault="00C17D62">
      <w:pPr>
        <w:pStyle w:val="GW-"/>
        <w:snapToGrid w:val="0"/>
        <w:ind w:firstLineChars="0" w:firstLine="0"/>
        <w:jc w:val="center"/>
        <w:rPr>
          <w:rFonts w:ascii="宋体" w:eastAsia="宋体" w:hAnsi="宋体" w:cs="宋体"/>
        </w:rPr>
      </w:pPr>
    </w:p>
    <w:p w14:paraId="418D68CD" w14:textId="77777777" w:rsidR="00C17D62" w:rsidRDefault="00C17D62">
      <w:pPr>
        <w:pStyle w:val="GW-"/>
        <w:snapToGrid w:val="0"/>
        <w:ind w:firstLineChars="0" w:firstLine="0"/>
        <w:jc w:val="center"/>
        <w:rPr>
          <w:rFonts w:ascii="宋体" w:eastAsia="宋体" w:hAnsi="宋体" w:cs="宋体"/>
        </w:rPr>
      </w:pPr>
    </w:p>
    <w:p w14:paraId="68FA48ED" w14:textId="77777777" w:rsidR="00C17D62" w:rsidRDefault="00C17D62">
      <w:pPr>
        <w:pStyle w:val="GW-"/>
        <w:snapToGrid w:val="0"/>
        <w:ind w:firstLineChars="0" w:firstLine="0"/>
        <w:jc w:val="center"/>
        <w:rPr>
          <w:rFonts w:ascii="宋体" w:eastAsia="宋体" w:hAnsi="宋体" w:cs="宋体"/>
        </w:rPr>
      </w:pPr>
    </w:p>
    <w:p w14:paraId="64CC9EBC" w14:textId="77777777" w:rsidR="00C17D62" w:rsidRDefault="00C17D62">
      <w:pPr>
        <w:pStyle w:val="GW-"/>
        <w:snapToGrid w:val="0"/>
        <w:ind w:firstLineChars="0" w:firstLine="0"/>
        <w:jc w:val="center"/>
        <w:rPr>
          <w:rFonts w:ascii="宋体" w:eastAsia="宋体" w:hAnsi="宋体" w:cs="宋体"/>
        </w:rPr>
      </w:pPr>
    </w:p>
    <w:p w14:paraId="18F28F0E" w14:textId="77777777" w:rsidR="00C17D62" w:rsidRDefault="00C17D62">
      <w:pPr>
        <w:pStyle w:val="GW-"/>
        <w:snapToGrid w:val="0"/>
        <w:ind w:firstLineChars="0" w:firstLine="0"/>
        <w:jc w:val="center"/>
        <w:rPr>
          <w:rFonts w:ascii="宋体" w:eastAsia="宋体" w:hAnsi="宋体" w:cs="宋体"/>
        </w:rPr>
      </w:pPr>
    </w:p>
    <w:p w14:paraId="2C66D01F" w14:textId="77777777" w:rsidR="00C17D62" w:rsidRDefault="00000000">
      <w:pPr>
        <w:pStyle w:val="GW-"/>
        <w:snapToGrid w:val="0"/>
        <w:ind w:firstLineChars="0" w:firstLine="0"/>
        <w:rPr>
          <w:rFonts w:ascii="宋体" w:eastAsia="宋体" w:hAnsi="宋体" w:cs="宋体"/>
          <w:b/>
          <w:bCs/>
        </w:rPr>
      </w:pPr>
      <w:r>
        <w:rPr>
          <w:rFonts w:ascii="宋体" w:eastAsia="宋体" w:hAnsi="宋体" w:cs="宋体" w:hint="eastAsia"/>
          <w:b/>
          <w:bCs/>
        </w:rPr>
        <w:t>2-6</w:t>
      </w:r>
    </w:p>
    <w:p w14:paraId="7F4B0C66" w14:textId="77777777" w:rsidR="00C17D62" w:rsidRDefault="00C17D62">
      <w:pPr>
        <w:pStyle w:val="GW-"/>
        <w:snapToGrid w:val="0"/>
        <w:ind w:firstLineChars="0" w:firstLine="0"/>
        <w:jc w:val="center"/>
        <w:rPr>
          <w:rFonts w:ascii="宋体" w:eastAsia="宋体" w:hAnsi="宋体" w:cs="宋体"/>
        </w:rPr>
      </w:pPr>
    </w:p>
    <w:p w14:paraId="7D27AEC5" w14:textId="77777777" w:rsidR="00C17D62" w:rsidRDefault="00C17D62">
      <w:pPr>
        <w:pStyle w:val="GW-"/>
        <w:snapToGrid w:val="0"/>
        <w:ind w:firstLineChars="0" w:firstLine="0"/>
        <w:jc w:val="center"/>
        <w:rPr>
          <w:rFonts w:ascii="宋体" w:eastAsia="宋体" w:hAnsi="宋体" w:cs="宋体"/>
        </w:rPr>
      </w:pPr>
    </w:p>
    <w:p w14:paraId="7668B65F" w14:textId="77777777" w:rsidR="00C17D62" w:rsidRDefault="00000000">
      <w:pPr>
        <w:pStyle w:val="GW-"/>
        <w:snapToGrid w:val="0"/>
        <w:ind w:firstLineChars="0" w:firstLine="0"/>
        <w:jc w:val="center"/>
        <w:rPr>
          <w:rFonts w:ascii="宋体" w:eastAsia="宋体" w:hAnsi="宋体" w:cs="宋体"/>
        </w:rPr>
      </w:pPr>
      <w:r>
        <w:rPr>
          <w:rFonts w:ascii="宋体" w:eastAsia="宋体" w:hAnsi="宋体" w:cs="宋体" w:hint="eastAsia"/>
        </w:rPr>
        <w:t>履行合同所必需的设备和专业技术能力的承诺函</w:t>
      </w:r>
    </w:p>
    <w:p w14:paraId="2A294FA0" w14:textId="77777777" w:rsidR="00C17D62" w:rsidRDefault="00000000">
      <w:pPr>
        <w:snapToGrid w:val="0"/>
        <w:spacing w:beforeLines="150" w:before="468" w:afterLines="50" w:after="156" w:line="360" w:lineRule="auto"/>
        <w:rPr>
          <w:rFonts w:ascii="宋体" w:hAnsi="宋体" w:cs="宋体"/>
          <w:sz w:val="24"/>
        </w:rPr>
      </w:pPr>
      <w:r>
        <w:rPr>
          <w:rFonts w:ascii="宋体" w:hAnsi="宋体" w:cs="宋体" w:hint="eastAsia"/>
          <w:sz w:val="24"/>
        </w:rPr>
        <w:t>四川省妇幼保健院：</w:t>
      </w:r>
    </w:p>
    <w:p w14:paraId="0DE0835F" w14:textId="77777777" w:rsidR="00C17D62" w:rsidRDefault="00000000">
      <w:pPr>
        <w:snapToGrid w:val="0"/>
        <w:spacing w:afterLines="50" w:after="156" w:line="360" w:lineRule="auto"/>
        <w:ind w:firstLineChars="200" w:firstLine="480"/>
        <w:rPr>
          <w:rFonts w:ascii="宋体" w:hAnsi="宋体" w:cs="宋体"/>
          <w:sz w:val="24"/>
        </w:rPr>
      </w:pPr>
      <w:r>
        <w:rPr>
          <w:rFonts w:ascii="宋体" w:hAnsi="宋体" w:cs="宋体" w:hint="eastAsia"/>
          <w:sz w:val="24"/>
        </w:rPr>
        <w:t>本投标人</w:t>
      </w:r>
      <w:r>
        <w:rPr>
          <w:rFonts w:ascii="宋体" w:hAnsi="宋体" w:cs="宋体" w:hint="eastAsia"/>
          <w:sz w:val="24"/>
          <w:u w:val="single"/>
        </w:rPr>
        <w:t xml:space="preserve">     （投标人全称）     </w:t>
      </w:r>
      <w:r>
        <w:rPr>
          <w:rFonts w:ascii="宋体" w:hAnsi="宋体" w:cs="宋体" w:hint="eastAsia"/>
          <w:sz w:val="24"/>
        </w:rPr>
        <w:t>参加</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）的磋商活动，现郑重承诺：</w:t>
      </w:r>
    </w:p>
    <w:p w14:paraId="791C899B" w14:textId="77777777" w:rsidR="00C17D62" w:rsidRDefault="00000000">
      <w:pPr>
        <w:snapToGrid w:val="0"/>
        <w:spacing w:line="360" w:lineRule="auto"/>
        <w:ind w:firstLineChars="200" w:firstLine="480"/>
        <w:rPr>
          <w:rFonts w:ascii="宋体" w:hAnsi="宋体" w:cs="宋体"/>
          <w:sz w:val="24"/>
        </w:rPr>
      </w:pPr>
      <w:r>
        <w:rPr>
          <w:rFonts w:ascii="宋体" w:hAnsi="宋体" w:cs="宋体" w:hint="eastAsia"/>
          <w:sz w:val="24"/>
        </w:rPr>
        <w:t>本投标人</w:t>
      </w:r>
      <w:r>
        <w:rPr>
          <w:rFonts w:ascii="宋体" w:hAnsi="宋体" w:cs="宋体" w:hint="eastAsia"/>
          <w:sz w:val="24"/>
          <w:shd w:val="clear" w:color="auto" w:fill="FFFFFF"/>
        </w:rPr>
        <w:t>具有履行合同所必须的设备和专业技术能力</w:t>
      </w:r>
      <w:r>
        <w:rPr>
          <w:rFonts w:ascii="宋体" w:hAnsi="宋体" w:cs="宋体" w:hint="eastAsia"/>
          <w:sz w:val="24"/>
        </w:rPr>
        <w:t>。</w:t>
      </w:r>
    </w:p>
    <w:p w14:paraId="56D8050E" w14:textId="77777777" w:rsidR="00C17D62" w:rsidRDefault="00000000">
      <w:pPr>
        <w:snapToGrid w:val="0"/>
        <w:spacing w:line="360" w:lineRule="auto"/>
        <w:ind w:firstLineChars="200" w:firstLine="480"/>
        <w:rPr>
          <w:rFonts w:ascii="宋体" w:hAnsi="宋体" w:cs="宋体"/>
          <w:sz w:val="24"/>
        </w:rPr>
      </w:pPr>
      <w:r>
        <w:rPr>
          <w:rFonts w:ascii="宋体" w:hAnsi="宋体" w:cs="宋体" w:hint="eastAsia"/>
          <w:sz w:val="24"/>
        </w:rPr>
        <w:t>本投标人对上述承诺的内容事项真实性负责，如经查实上述承诺的内容事项存在虚假，本投标人愿意接受以提供虚假材料谋取中标追究法律责任。</w:t>
      </w:r>
    </w:p>
    <w:p w14:paraId="3846CCC4" w14:textId="77777777" w:rsidR="00C17D62" w:rsidRDefault="00000000">
      <w:pPr>
        <w:snapToGrid w:val="0"/>
        <w:spacing w:line="360" w:lineRule="auto"/>
        <w:ind w:firstLineChars="200" w:firstLine="480"/>
        <w:rPr>
          <w:rFonts w:ascii="宋体" w:hAnsi="宋体" w:cs="宋体"/>
          <w:sz w:val="24"/>
        </w:rPr>
      </w:pPr>
      <w:r>
        <w:rPr>
          <w:rFonts w:ascii="宋体" w:hAnsi="宋体" w:cs="宋体" w:hint="eastAsia"/>
          <w:sz w:val="24"/>
        </w:rPr>
        <w:t>特此承诺。</w:t>
      </w:r>
    </w:p>
    <w:p w14:paraId="0F2A5D83" w14:textId="77777777" w:rsidR="00C17D62" w:rsidRDefault="00C17D62">
      <w:pPr>
        <w:snapToGrid w:val="0"/>
        <w:spacing w:line="360" w:lineRule="auto"/>
        <w:ind w:firstLineChars="200" w:firstLine="480"/>
        <w:rPr>
          <w:rFonts w:ascii="宋体" w:hAnsi="宋体" w:cs="宋体"/>
          <w:sz w:val="24"/>
        </w:rPr>
      </w:pPr>
    </w:p>
    <w:p w14:paraId="67522A0D" w14:textId="77777777" w:rsidR="00C17D62" w:rsidRDefault="00000000">
      <w:pPr>
        <w:widowControl/>
        <w:snapToGrid w:val="0"/>
        <w:spacing w:line="360" w:lineRule="auto"/>
        <w:ind w:firstLineChars="200" w:firstLine="480"/>
        <w:jc w:val="left"/>
        <w:outlineLvl w:val="1"/>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56242F28" w14:textId="77777777" w:rsidR="00C17D62" w:rsidRDefault="00000000">
      <w:pPr>
        <w:widowControl/>
        <w:snapToGrid w:val="0"/>
        <w:spacing w:line="360" w:lineRule="auto"/>
        <w:ind w:firstLineChars="200" w:firstLine="480"/>
        <w:jc w:val="left"/>
        <w:outlineLvl w:val="1"/>
        <w:rPr>
          <w:rFonts w:ascii="宋体" w:hAnsi="宋体" w:cs="宋体"/>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4531E3BA" w14:textId="77777777" w:rsidR="00C17D62" w:rsidRDefault="00000000">
      <w:pPr>
        <w:widowControl/>
        <w:snapToGrid w:val="0"/>
        <w:spacing w:line="360" w:lineRule="auto"/>
        <w:ind w:firstLineChars="200" w:firstLine="480"/>
        <w:jc w:val="left"/>
        <w:outlineLvl w:val="1"/>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5FA3A60" w14:textId="77777777" w:rsidR="00C17D62" w:rsidRDefault="00C17D62">
      <w:pPr>
        <w:pStyle w:val="GW-"/>
        <w:snapToGrid w:val="0"/>
        <w:ind w:firstLine="480"/>
        <w:jc w:val="center"/>
        <w:rPr>
          <w:rFonts w:ascii="宋体" w:eastAsia="宋体" w:hAnsi="宋体" w:cs="宋体"/>
        </w:rPr>
      </w:pPr>
    </w:p>
    <w:p w14:paraId="0B9E4C9F" w14:textId="77777777" w:rsidR="00C17D62" w:rsidRDefault="00C17D62">
      <w:pPr>
        <w:pStyle w:val="GW-"/>
        <w:snapToGrid w:val="0"/>
        <w:ind w:firstLine="480"/>
        <w:jc w:val="center"/>
        <w:rPr>
          <w:rFonts w:ascii="宋体" w:eastAsia="宋体" w:hAnsi="宋体" w:cs="宋体"/>
        </w:rPr>
      </w:pPr>
    </w:p>
    <w:p w14:paraId="52EE17C6" w14:textId="77777777" w:rsidR="00C17D62" w:rsidRDefault="00C17D62">
      <w:pPr>
        <w:pStyle w:val="GW-"/>
        <w:snapToGrid w:val="0"/>
        <w:ind w:firstLine="480"/>
        <w:jc w:val="center"/>
        <w:rPr>
          <w:rFonts w:ascii="宋体" w:eastAsia="宋体" w:hAnsi="宋体" w:cs="宋体"/>
        </w:rPr>
      </w:pPr>
    </w:p>
    <w:p w14:paraId="1312E09F" w14:textId="77777777" w:rsidR="00C17D62" w:rsidRDefault="00C17D62">
      <w:pPr>
        <w:pStyle w:val="GW-"/>
        <w:snapToGrid w:val="0"/>
        <w:ind w:firstLine="480"/>
        <w:jc w:val="center"/>
        <w:rPr>
          <w:rFonts w:ascii="宋体" w:eastAsia="宋体" w:hAnsi="宋体" w:cs="宋体"/>
        </w:rPr>
      </w:pPr>
    </w:p>
    <w:p w14:paraId="563FF77F" w14:textId="77777777" w:rsidR="00C17D62" w:rsidRDefault="00C17D62">
      <w:pPr>
        <w:pStyle w:val="GW-"/>
        <w:snapToGrid w:val="0"/>
        <w:ind w:firstLine="480"/>
        <w:jc w:val="center"/>
        <w:rPr>
          <w:rFonts w:ascii="宋体" w:eastAsia="宋体" w:hAnsi="宋体" w:cs="宋体"/>
        </w:rPr>
      </w:pPr>
    </w:p>
    <w:p w14:paraId="6F06A4C4" w14:textId="77777777" w:rsidR="00C17D62" w:rsidRDefault="00C17D62">
      <w:pPr>
        <w:pStyle w:val="GW-"/>
        <w:snapToGrid w:val="0"/>
        <w:ind w:firstLine="480"/>
        <w:jc w:val="center"/>
        <w:rPr>
          <w:rFonts w:ascii="宋体" w:eastAsia="宋体" w:hAnsi="宋体" w:cs="宋体"/>
        </w:rPr>
      </w:pPr>
    </w:p>
    <w:p w14:paraId="6CEBE70A" w14:textId="77777777" w:rsidR="00C17D62" w:rsidRDefault="00C17D62">
      <w:pPr>
        <w:pStyle w:val="GW-"/>
        <w:snapToGrid w:val="0"/>
        <w:ind w:firstLine="480"/>
        <w:jc w:val="center"/>
        <w:rPr>
          <w:rFonts w:ascii="宋体" w:eastAsia="宋体" w:hAnsi="宋体" w:cs="宋体"/>
        </w:rPr>
      </w:pPr>
    </w:p>
    <w:p w14:paraId="310B63F1" w14:textId="77777777" w:rsidR="00C17D62" w:rsidRDefault="00C17D62">
      <w:pPr>
        <w:pStyle w:val="GW-"/>
        <w:snapToGrid w:val="0"/>
        <w:ind w:firstLine="480"/>
        <w:jc w:val="center"/>
        <w:rPr>
          <w:rFonts w:ascii="宋体" w:eastAsia="宋体" w:hAnsi="宋体" w:cs="宋体"/>
        </w:rPr>
      </w:pPr>
    </w:p>
    <w:p w14:paraId="1D05F164" w14:textId="77777777" w:rsidR="00C17D62" w:rsidRDefault="00C17D62">
      <w:pPr>
        <w:pStyle w:val="GW-"/>
        <w:snapToGrid w:val="0"/>
        <w:ind w:firstLine="480"/>
        <w:jc w:val="center"/>
        <w:rPr>
          <w:rFonts w:ascii="宋体" w:eastAsia="宋体" w:hAnsi="宋体" w:cs="宋体"/>
        </w:rPr>
      </w:pPr>
    </w:p>
    <w:p w14:paraId="080A3ED5" w14:textId="77777777" w:rsidR="00C17D62" w:rsidRDefault="00C17D62">
      <w:pPr>
        <w:pStyle w:val="GW-"/>
        <w:snapToGrid w:val="0"/>
        <w:ind w:firstLine="480"/>
        <w:jc w:val="center"/>
        <w:rPr>
          <w:rFonts w:ascii="宋体" w:eastAsia="宋体" w:hAnsi="宋体" w:cs="宋体"/>
        </w:rPr>
      </w:pPr>
    </w:p>
    <w:p w14:paraId="0C191905" w14:textId="77777777" w:rsidR="00C17D62" w:rsidRDefault="00C17D62">
      <w:pPr>
        <w:pStyle w:val="GW-"/>
        <w:snapToGrid w:val="0"/>
        <w:ind w:firstLine="480"/>
        <w:jc w:val="center"/>
        <w:rPr>
          <w:rFonts w:ascii="宋体" w:eastAsia="宋体" w:hAnsi="宋体" w:cs="宋体"/>
        </w:rPr>
      </w:pPr>
    </w:p>
    <w:p w14:paraId="39E18BAA" w14:textId="77777777" w:rsidR="00C17D62" w:rsidRDefault="00C17D62">
      <w:pPr>
        <w:pStyle w:val="GW-"/>
        <w:snapToGrid w:val="0"/>
        <w:ind w:firstLine="480"/>
        <w:jc w:val="center"/>
        <w:rPr>
          <w:rFonts w:ascii="宋体" w:eastAsia="宋体" w:hAnsi="宋体" w:cs="宋体"/>
        </w:rPr>
      </w:pPr>
    </w:p>
    <w:p w14:paraId="1CB7D11A" w14:textId="77777777" w:rsidR="00C17D62" w:rsidRDefault="00C17D62">
      <w:pPr>
        <w:pStyle w:val="GW-"/>
        <w:snapToGrid w:val="0"/>
        <w:ind w:firstLine="480"/>
        <w:jc w:val="center"/>
        <w:rPr>
          <w:rFonts w:ascii="宋体" w:eastAsia="宋体" w:hAnsi="宋体" w:cs="宋体"/>
        </w:rPr>
      </w:pPr>
    </w:p>
    <w:p w14:paraId="52DD8BD7" w14:textId="77777777" w:rsidR="00C17D62" w:rsidRDefault="00C17D62">
      <w:pPr>
        <w:pStyle w:val="GW-"/>
        <w:snapToGrid w:val="0"/>
        <w:ind w:firstLine="480"/>
        <w:jc w:val="center"/>
        <w:rPr>
          <w:rFonts w:ascii="宋体" w:eastAsia="宋体" w:hAnsi="宋体" w:cs="宋体"/>
        </w:rPr>
      </w:pPr>
    </w:p>
    <w:p w14:paraId="184A9631" w14:textId="77777777" w:rsidR="00C17D62" w:rsidRDefault="00000000">
      <w:pPr>
        <w:spacing w:line="360" w:lineRule="auto"/>
        <w:rPr>
          <w:rFonts w:ascii="宋体" w:hAnsi="宋体" w:cs="宋体"/>
          <w:sz w:val="24"/>
        </w:rPr>
      </w:pPr>
      <w:r>
        <w:rPr>
          <w:rFonts w:ascii="宋体" w:hAnsi="宋体" w:cs="宋体" w:hint="eastAsia"/>
          <w:b/>
          <w:bCs/>
          <w:sz w:val="24"/>
        </w:rPr>
        <w:t>附件3 采购投标文件装订顺序</w:t>
      </w:r>
    </w:p>
    <w:p w14:paraId="00709C8A" w14:textId="77777777" w:rsidR="00C17D62" w:rsidRDefault="00C17D62">
      <w:pPr>
        <w:pStyle w:val="a4"/>
        <w:spacing w:line="360" w:lineRule="auto"/>
        <w:rPr>
          <w:rFonts w:ascii="宋体" w:hAnsi="宋体" w:cs="宋体"/>
          <w:sz w:val="24"/>
        </w:rPr>
      </w:pPr>
    </w:p>
    <w:p w14:paraId="7B31F93A" w14:textId="77777777" w:rsidR="00C17D62" w:rsidRDefault="00000000">
      <w:pPr>
        <w:numPr>
          <w:ilvl w:val="0"/>
          <w:numId w:val="5"/>
        </w:numPr>
        <w:spacing w:line="360" w:lineRule="auto"/>
        <w:rPr>
          <w:rFonts w:ascii="宋体" w:hAnsi="宋体" w:cs="宋体"/>
          <w:bCs/>
          <w:spacing w:val="8"/>
          <w:sz w:val="24"/>
        </w:rPr>
      </w:pPr>
      <w:r>
        <w:rPr>
          <w:rFonts w:ascii="宋体" w:hAnsi="宋体" w:cs="宋体" w:hint="eastAsia"/>
          <w:bCs/>
          <w:spacing w:val="8"/>
          <w:sz w:val="24"/>
        </w:rPr>
        <w:t>1.封面（公司、项目、联系人、联系方式）</w:t>
      </w:r>
    </w:p>
    <w:p w14:paraId="47330E85" w14:textId="77777777" w:rsidR="00C17D62" w:rsidRDefault="00000000">
      <w:pPr>
        <w:numPr>
          <w:ilvl w:val="0"/>
          <w:numId w:val="5"/>
        </w:numPr>
        <w:spacing w:line="360" w:lineRule="auto"/>
        <w:rPr>
          <w:rFonts w:ascii="宋体" w:hAnsi="宋体" w:cs="宋体"/>
          <w:bCs/>
          <w:spacing w:val="8"/>
          <w:sz w:val="24"/>
        </w:rPr>
      </w:pPr>
      <w:r>
        <w:rPr>
          <w:rFonts w:ascii="宋体" w:hAnsi="宋体" w:cs="宋体" w:hint="eastAsia"/>
          <w:bCs/>
          <w:spacing w:val="8"/>
          <w:sz w:val="24"/>
        </w:rPr>
        <w:t>2.目录</w:t>
      </w:r>
    </w:p>
    <w:p w14:paraId="0CC0F1A4" w14:textId="77777777" w:rsidR="00C17D62" w:rsidRDefault="00000000">
      <w:pPr>
        <w:numPr>
          <w:ilvl w:val="0"/>
          <w:numId w:val="5"/>
        </w:numPr>
        <w:adjustRightInd w:val="0"/>
        <w:spacing w:line="360" w:lineRule="auto"/>
        <w:rPr>
          <w:rFonts w:ascii="宋体" w:hAnsi="宋体" w:cs="宋体"/>
          <w:b/>
          <w:sz w:val="24"/>
        </w:rPr>
      </w:pPr>
      <w:r>
        <w:rPr>
          <w:rFonts w:ascii="宋体" w:hAnsi="宋体" w:cs="宋体" w:hint="eastAsia"/>
          <w:bCs/>
          <w:spacing w:val="8"/>
          <w:sz w:val="24"/>
        </w:rPr>
        <w:t>3.</w:t>
      </w:r>
      <w:r>
        <w:rPr>
          <w:rFonts w:ascii="宋体" w:hAnsi="宋体" w:cs="宋体" w:hint="eastAsia"/>
          <w:sz w:val="24"/>
        </w:rPr>
        <w:t>报价一览表</w:t>
      </w:r>
    </w:p>
    <w:p w14:paraId="6102D494" w14:textId="77777777" w:rsidR="00C17D62" w:rsidRDefault="00000000">
      <w:pPr>
        <w:numPr>
          <w:ilvl w:val="0"/>
          <w:numId w:val="5"/>
        </w:numPr>
        <w:adjustRightInd w:val="0"/>
        <w:spacing w:line="360" w:lineRule="auto"/>
        <w:rPr>
          <w:rFonts w:ascii="宋体" w:hAnsi="宋体" w:cs="宋体"/>
          <w:sz w:val="24"/>
        </w:rPr>
      </w:pPr>
      <w:r>
        <w:rPr>
          <w:rFonts w:ascii="宋体" w:hAnsi="宋体" w:cs="宋体" w:hint="eastAsia"/>
          <w:sz w:val="24"/>
        </w:rPr>
        <w:t>4.企业营业执照（复印件）</w:t>
      </w:r>
    </w:p>
    <w:p w14:paraId="44A20DDA" w14:textId="77777777" w:rsidR="00C17D62" w:rsidRDefault="00000000">
      <w:pPr>
        <w:numPr>
          <w:ilvl w:val="0"/>
          <w:numId w:val="5"/>
        </w:numPr>
        <w:spacing w:line="360" w:lineRule="auto"/>
        <w:rPr>
          <w:rFonts w:ascii="宋体" w:hAnsi="宋体" w:cs="宋体"/>
          <w:sz w:val="24"/>
        </w:rPr>
      </w:pPr>
      <w:r>
        <w:rPr>
          <w:rFonts w:ascii="宋体" w:hAnsi="宋体" w:cs="宋体" w:hint="eastAsia"/>
          <w:sz w:val="24"/>
        </w:rPr>
        <w:t>5.供应商资质</w:t>
      </w:r>
    </w:p>
    <w:p w14:paraId="17FA471A" w14:textId="77777777" w:rsidR="00C17D62" w:rsidRDefault="00000000">
      <w:pPr>
        <w:numPr>
          <w:ilvl w:val="0"/>
          <w:numId w:val="5"/>
        </w:numPr>
        <w:spacing w:line="360" w:lineRule="auto"/>
        <w:rPr>
          <w:rFonts w:ascii="宋体" w:hAnsi="宋体" w:cs="宋体"/>
          <w:sz w:val="24"/>
        </w:rPr>
      </w:pPr>
      <w:r>
        <w:rPr>
          <w:rFonts w:ascii="宋体" w:hAnsi="宋体" w:cs="宋体" w:hint="eastAsia"/>
          <w:sz w:val="24"/>
        </w:rPr>
        <w:t>6.禁止围标、串</w:t>
      </w:r>
      <w:proofErr w:type="gramStart"/>
      <w:r>
        <w:rPr>
          <w:rFonts w:ascii="宋体" w:hAnsi="宋体" w:cs="宋体" w:hint="eastAsia"/>
          <w:sz w:val="24"/>
        </w:rPr>
        <w:t>标情况</w:t>
      </w:r>
      <w:proofErr w:type="gramEnd"/>
      <w:r>
        <w:rPr>
          <w:rFonts w:ascii="宋体" w:hAnsi="宋体" w:cs="宋体" w:hint="eastAsia"/>
          <w:sz w:val="24"/>
        </w:rPr>
        <w:t>承诺函</w:t>
      </w:r>
    </w:p>
    <w:p w14:paraId="7786814A" w14:textId="77777777" w:rsidR="00C17D62" w:rsidRDefault="00000000">
      <w:pPr>
        <w:numPr>
          <w:ilvl w:val="0"/>
          <w:numId w:val="5"/>
        </w:numPr>
        <w:spacing w:line="360" w:lineRule="auto"/>
        <w:rPr>
          <w:rFonts w:ascii="宋体" w:hAnsi="宋体" w:cs="宋体"/>
          <w:sz w:val="24"/>
        </w:rPr>
      </w:pPr>
      <w:r>
        <w:rPr>
          <w:rFonts w:ascii="宋体" w:hAnsi="宋体" w:cs="宋体" w:hint="eastAsia"/>
          <w:sz w:val="24"/>
        </w:rPr>
        <w:t>7.</w:t>
      </w:r>
      <w:r>
        <w:rPr>
          <w:rFonts w:ascii="宋体" w:hAnsi="宋体" w:cs="宋体" w:hint="eastAsia"/>
          <w:bCs/>
          <w:sz w:val="24"/>
        </w:rPr>
        <w:t>如有</w:t>
      </w:r>
      <w:r>
        <w:rPr>
          <w:rFonts w:ascii="宋体" w:hAnsi="宋体" w:cs="宋体" w:hint="eastAsia"/>
          <w:sz w:val="24"/>
        </w:rPr>
        <w:t>企业管理体系认证（考核），请提供的有效证明文件的复印或扫描件，质量管理体系认证包括FDA、CE、ISO等认证（提供中文翻译复印件）</w:t>
      </w:r>
    </w:p>
    <w:p w14:paraId="7E1AF3B5" w14:textId="77777777" w:rsidR="00C17D62" w:rsidRDefault="00000000">
      <w:pPr>
        <w:numPr>
          <w:ilvl w:val="0"/>
          <w:numId w:val="5"/>
        </w:numPr>
        <w:spacing w:line="360" w:lineRule="auto"/>
        <w:rPr>
          <w:rFonts w:ascii="宋体" w:hAnsi="宋体" w:cs="宋体"/>
          <w:sz w:val="24"/>
        </w:rPr>
      </w:pPr>
      <w:r>
        <w:rPr>
          <w:rFonts w:ascii="宋体" w:hAnsi="宋体" w:cs="宋体" w:hint="eastAsia"/>
          <w:bCs/>
          <w:sz w:val="24"/>
        </w:rPr>
        <w:t>8.行业相关</w:t>
      </w:r>
      <w:r>
        <w:rPr>
          <w:rFonts w:ascii="宋体" w:hAnsi="宋体" w:cs="宋体" w:hint="eastAsia"/>
          <w:sz w:val="24"/>
        </w:rPr>
        <w:t>规范或标准（如有）</w:t>
      </w:r>
    </w:p>
    <w:p w14:paraId="6B046275" w14:textId="77777777" w:rsidR="00C17D62" w:rsidRDefault="00000000">
      <w:pPr>
        <w:numPr>
          <w:ilvl w:val="0"/>
          <w:numId w:val="5"/>
        </w:numPr>
        <w:spacing w:line="360" w:lineRule="auto"/>
        <w:rPr>
          <w:rFonts w:ascii="宋体" w:hAnsi="宋体" w:cs="宋体"/>
          <w:sz w:val="24"/>
        </w:rPr>
      </w:pPr>
      <w:r>
        <w:rPr>
          <w:rFonts w:ascii="宋体" w:hAnsi="宋体" w:cs="宋体" w:hint="eastAsia"/>
          <w:sz w:val="24"/>
        </w:rPr>
        <w:t>9.</w:t>
      </w:r>
      <w:r>
        <w:rPr>
          <w:rFonts w:ascii="宋体" w:hAnsi="宋体" w:cs="宋体" w:hint="eastAsia"/>
          <w:bCs/>
          <w:spacing w:val="8"/>
          <w:sz w:val="24"/>
        </w:rPr>
        <w:t>售后</w:t>
      </w:r>
      <w:r>
        <w:rPr>
          <w:rFonts w:ascii="宋体" w:hAnsi="宋体" w:cs="宋体" w:hint="eastAsia"/>
          <w:bCs/>
          <w:sz w:val="24"/>
        </w:rPr>
        <w:t>服务承诺</w:t>
      </w:r>
    </w:p>
    <w:p w14:paraId="22421E83" w14:textId="77777777" w:rsidR="00C17D62" w:rsidRDefault="00000000">
      <w:pPr>
        <w:numPr>
          <w:ilvl w:val="0"/>
          <w:numId w:val="5"/>
        </w:numPr>
        <w:spacing w:line="360" w:lineRule="auto"/>
        <w:rPr>
          <w:rFonts w:ascii="宋体" w:hAnsi="宋体" w:cs="宋体"/>
          <w:sz w:val="24"/>
        </w:rPr>
      </w:pPr>
      <w:r>
        <w:rPr>
          <w:rFonts w:ascii="宋体" w:hAnsi="宋体" w:cs="宋体" w:hint="eastAsia"/>
          <w:bCs/>
          <w:sz w:val="24"/>
        </w:rPr>
        <w:t>10.投标人认为需要提供的其它文件</w:t>
      </w:r>
    </w:p>
    <w:p w14:paraId="5D9952BE" w14:textId="77777777" w:rsidR="00C17D62" w:rsidRDefault="00000000">
      <w:pPr>
        <w:numPr>
          <w:ilvl w:val="0"/>
          <w:numId w:val="5"/>
        </w:numPr>
        <w:tabs>
          <w:tab w:val="left" w:pos="0"/>
        </w:tabs>
        <w:spacing w:line="360" w:lineRule="auto"/>
        <w:rPr>
          <w:rFonts w:ascii="宋体" w:hAnsi="宋体" w:cs="宋体"/>
          <w:bCs/>
          <w:sz w:val="24"/>
        </w:rPr>
      </w:pPr>
      <w:r>
        <w:rPr>
          <w:rFonts w:ascii="宋体" w:hAnsi="宋体" w:cs="宋体" w:hint="eastAsia"/>
          <w:bCs/>
          <w:spacing w:val="8"/>
          <w:sz w:val="24"/>
        </w:rPr>
        <w:t>11.封底</w:t>
      </w:r>
    </w:p>
    <w:p w14:paraId="5E0823FB" w14:textId="77777777" w:rsidR="00C17D62" w:rsidRDefault="00000000">
      <w:pPr>
        <w:spacing w:line="360" w:lineRule="auto"/>
        <w:rPr>
          <w:rFonts w:ascii="宋体" w:hAnsi="宋体" w:cs="宋体"/>
          <w:b/>
          <w:bCs/>
          <w:sz w:val="24"/>
        </w:rPr>
      </w:pPr>
      <w:r>
        <w:rPr>
          <w:rFonts w:ascii="宋体" w:hAnsi="宋体" w:cs="宋体" w:hint="eastAsia"/>
          <w:b/>
          <w:bCs/>
          <w:sz w:val="24"/>
        </w:rPr>
        <w:t>注：请</w:t>
      </w:r>
      <w:proofErr w:type="gramStart"/>
      <w:r>
        <w:rPr>
          <w:rFonts w:ascii="宋体" w:hAnsi="宋体" w:cs="宋体" w:hint="eastAsia"/>
          <w:b/>
          <w:bCs/>
          <w:sz w:val="24"/>
        </w:rPr>
        <w:t>务必按</w:t>
      </w:r>
      <w:proofErr w:type="gramEnd"/>
      <w:r>
        <w:rPr>
          <w:rFonts w:ascii="宋体" w:hAnsi="宋体" w:cs="宋体" w:hint="eastAsia"/>
          <w:b/>
          <w:bCs/>
          <w:sz w:val="24"/>
        </w:rPr>
        <w:t>以上顺序装订资料，如有非中文资料，请同时提供中文翻译件。</w:t>
      </w:r>
    </w:p>
    <w:p w14:paraId="79592FAB" w14:textId="77777777" w:rsidR="00C17D62" w:rsidRDefault="00C17D62">
      <w:pPr>
        <w:snapToGrid w:val="0"/>
        <w:spacing w:line="360" w:lineRule="auto"/>
        <w:ind w:firstLineChars="202" w:firstLine="487"/>
        <w:textAlignment w:val="baseline"/>
        <w:rPr>
          <w:rFonts w:ascii="宋体" w:hAnsi="宋体" w:cs="宋体"/>
          <w:b/>
          <w:bCs/>
          <w:sz w:val="24"/>
        </w:rPr>
      </w:pPr>
    </w:p>
    <w:p w14:paraId="6D86AB01" w14:textId="77777777" w:rsidR="00C17D62" w:rsidRDefault="00C17D62">
      <w:pPr>
        <w:tabs>
          <w:tab w:val="left" w:pos="6645"/>
        </w:tabs>
        <w:snapToGrid w:val="0"/>
        <w:spacing w:line="360" w:lineRule="auto"/>
        <w:textAlignment w:val="baseline"/>
        <w:rPr>
          <w:rFonts w:ascii="宋体" w:hAnsi="宋体" w:cs="宋体"/>
          <w:sz w:val="24"/>
        </w:rPr>
      </w:pPr>
    </w:p>
    <w:p w14:paraId="625B372D" w14:textId="77777777" w:rsidR="00C17D62" w:rsidRDefault="00C17D62">
      <w:pPr>
        <w:tabs>
          <w:tab w:val="left" w:pos="6645"/>
        </w:tabs>
        <w:snapToGrid w:val="0"/>
        <w:spacing w:line="360" w:lineRule="auto"/>
        <w:textAlignment w:val="baseline"/>
        <w:rPr>
          <w:rFonts w:ascii="宋体" w:hAnsi="宋体" w:cs="宋体"/>
          <w:sz w:val="24"/>
        </w:rPr>
      </w:pPr>
    </w:p>
    <w:p w14:paraId="6060B640" w14:textId="77777777" w:rsidR="00C17D62" w:rsidRDefault="00C17D62">
      <w:pPr>
        <w:tabs>
          <w:tab w:val="left" w:pos="6645"/>
        </w:tabs>
        <w:snapToGrid w:val="0"/>
        <w:spacing w:line="360" w:lineRule="auto"/>
        <w:textAlignment w:val="baseline"/>
        <w:rPr>
          <w:rFonts w:ascii="宋体" w:hAnsi="宋体" w:cs="宋体"/>
          <w:sz w:val="24"/>
        </w:rPr>
      </w:pPr>
    </w:p>
    <w:p w14:paraId="793CAD95" w14:textId="77777777" w:rsidR="00C17D62" w:rsidRDefault="00C17D62">
      <w:pPr>
        <w:tabs>
          <w:tab w:val="left" w:pos="6645"/>
        </w:tabs>
        <w:snapToGrid w:val="0"/>
        <w:spacing w:line="360" w:lineRule="auto"/>
        <w:textAlignment w:val="baseline"/>
        <w:rPr>
          <w:rFonts w:ascii="宋体" w:hAnsi="宋体" w:cs="宋体"/>
          <w:sz w:val="24"/>
        </w:rPr>
      </w:pPr>
    </w:p>
    <w:p w14:paraId="27DC2265" w14:textId="77777777" w:rsidR="00C17D62" w:rsidRDefault="00C17D62">
      <w:pPr>
        <w:tabs>
          <w:tab w:val="left" w:pos="6645"/>
        </w:tabs>
        <w:snapToGrid w:val="0"/>
        <w:spacing w:line="360" w:lineRule="auto"/>
        <w:textAlignment w:val="baseline"/>
        <w:rPr>
          <w:rFonts w:ascii="宋体" w:hAnsi="宋体" w:cs="宋体"/>
          <w:sz w:val="24"/>
        </w:rPr>
      </w:pPr>
    </w:p>
    <w:p w14:paraId="43203A82" w14:textId="77777777" w:rsidR="00C17D62" w:rsidRDefault="00C17D62">
      <w:pPr>
        <w:tabs>
          <w:tab w:val="left" w:pos="6645"/>
        </w:tabs>
        <w:snapToGrid w:val="0"/>
        <w:spacing w:line="360" w:lineRule="auto"/>
        <w:textAlignment w:val="baseline"/>
        <w:rPr>
          <w:rFonts w:ascii="宋体" w:hAnsi="宋体" w:cs="宋体"/>
          <w:sz w:val="24"/>
        </w:rPr>
      </w:pPr>
    </w:p>
    <w:p w14:paraId="46716172" w14:textId="77777777" w:rsidR="00C17D62" w:rsidRDefault="00C17D62">
      <w:pPr>
        <w:pStyle w:val="TOC1"/>
        <w:spacing w:line="360" w:lineRule="auto"/>
        <w:rPr>
          <w:rFonts w:ascii="宋体" w:hAnsi="宋体" w:cs="宋体"/>
          <w:sz w:val="24"/>
        </w:rPr>
      </w:pPr>
    </w:p>
    <w:p w14:paraId="06B4328D" w14:textId="77777777" w:rsidR="00C17D62" w:rsidRDefault="00C17D62">
      <w:pPr>
        <w:spacing w:line="360" w:lineRule="auto"/>
        <w:rPr>
          <w:rFonts w:ascii="宋体" w:hAnsi="宋体" w:cs="宋体"/>
          <w:sz w:val="24"/>
        </w:rPr>
      </w:pPr>
    </w:p>
    <w:p w14:paraId="4A04006C" w14:textId="77777777" w:rsidR="00C17D62" w:rsidRDefault="00C17D62">
      <w:pPr>
        <w:pStyle w:val="TOC1"/>
        <w:spacing w:line="360" w:lineRule="auto"/>
        <w:rPr>
          <w:rFonts w:ascii="宋体" w:hAnsi="宋体" w:cs="宋体"/>
          <w:sz w:val="24"/>
        </w:rPr>
      </w:pPr>
    </w:p>
    <w:p w14:paraId="169107BA" w14:textId="77777777" w:rsidR="00C17D62" w:rsidRDefault="00C17D62">
      <w:pPr>
        <w:spacing w:line="360" w:lineRule="auto"/>
        <w:rPr>
          <w:rFonts w:ascii="宋体" w:hAnsi="宋体" w:cs="宋体"/>
          <w:sz w:val="24"/>
        </w:rPr>
      </w:pPr>
    </w:p>
    <w:p w14:paraId="54E231E7" w14:textId="77777777" w:rsidR="00C17D62" w:rsidRDefault="00C17D62">
      <w:pPr>
        <w:pStyle w:val="TOC1"/>
        <w:spacing w:line="360" w:lineRule="auto"/>
        <w:rPr>
          <w:rFonts w:ascii="宋体" w:hAnsi="宋体" w:cs="宋体"/>
          <w:sz w:val="24"/>
        </w:rPr>
      </w:pPr>
    </w:p>
    <w:p w14:paraId="04A141C4" w14:textId="77777777" w:rsidR="00C17D62" w:rsidRDefault="00C17D62">
      <w:pPr>
        <w:spacing w:line="360" w:lineRule="auto"/>
        <w:rPr>
          <w:rFonts w:ascii="宋体" w:hAnsi="宋体" w:cs="宋体"/>
          <w:sz w:val="24"/>
        </w:rPr>
      </w:pPr>
    </w:p>
    <w:p w14:paraId="39649D52" w14:textId="77777777" w:rsidR="00C17D62" w:rsidRDefault="00C17D62">
      <w:pPr>
        <w:pStyle w:val="TOC1"/>
        <w:spacing w:line="360" w:lineRule="auto"/>
        <w:rPr>
          <w:rFonts w:ascii="宋体" w:hAnsi="宋体" w:cs="宋体"/>
          <w:sz w:val="24"/>
        </w:rPr>
      </w:pPr>
    </w:p>
    <w:p w14:paraId="63F43791" w14:textId="77777777" w:rsidR="00C17D62" w:rsidRDefault="00C17D62">
      <w:pPr>
        <w:spacing w:line="360" w:lineRule="auto"/>
        <w:rPr>
          <w:rFonts w:ascii="宋体" w:hAnsi="宋体" w:cs="宋体"/>
          <w:sz w:val="24"/>
        </w:rPr>
      </w:pPr>
    </w:p>
    <w:p w14:paraId="2B049B48" w14:textId="77777777" w:rsidR="00C17D62" w:rsidRDefault="00C17D62">
      <w:pPr>
        <w:pStyle w:val="TOC1"/>
        <w:spacing w:line="360" w:lineRule="auto"/>
        <w:rPr>
          <w:rFonts w:ascii="宋体" w:hAnsi="宋体" w:cs="宋体"/>
          <w:sz w:val="24"/>
        </w:rPr>
      </w:pPr>
    </w:p>
    <w:p w14:paraId="6AC5D852" w14:textId="77777777" w:rsidR="00C17D62" w:rsidRDefault="00000000">
      <w:pPr>
        <w:tabs>
          <w:tab w:val="left" w:pos="6645"/>
        </w:tabs>
        <w:snapToGrid w:val="0"/>
        <w:spacing w:line="360" w:lineRule="auto"/>
        <w:textAlignment w:val="baseline"/>
        <w:rPr>
          <w:rFonts w:ascii="宋体" w:hAnsi="宋体" w:cs="宋体"/>
          <w:b/>
          <w:bCs/>
          <w:sz w:val="24"/>
        </w:rPr>
      </w:pPr>
      <w:r>
        <w:rPr>
          <w:rFonts w:ascii="宋体" w:hAnsi="宋体" w:cs="宋体" w:hint="eastAsia"/>
          <w:b/>
          <w:bCs/>
          <w:sz w:val="24"/>
        </w:rPr>
        <w:t>附件4</w:t>
      </w:r>
    </w:p>
    <w:p w14:paraId="4308A059" w14:textId="77777777" w:rsidR="00C17D62" w:rsidRDefault="00000000">
      <w:pPr>
        <w:tabs>
          <w:tab w:val="left" w:pos="6645"/>
        </w:tabs>
        <w:snapToGrid w:val="0"/>
        <w:spacing w:line="360" w:lineRule="auto"/>
        <w:jc w:val="center"/>
        <w:textAlignment w:val="baseline"/>
        <w:rPr>
          <w:rFonts w:ascii="宋体" w:hAnsi="宋体" w:cs="宋体"/>
          <w:sz w:val="24"/>
        </w:rPr>
      </w:pPr>
      <w:r>
        <w:rPr>
          <w:rFonts w:ascii="宋体" w:hAnsi="宋体" w:cs="宋体" w:hint="eastAsia"/>
          <w:sz w:val="24"/>
        </w:rPr>
        <w:t>反商业贿赂承诺书</w:t>
      </w:r>
    </w:p>
    <w:p w14:paraId="3CFC592A"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7F56A23"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5CF59E4D"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二、本厂家、商家、公司保证在药品、医疗器械、设备、物资、基建工程竞标工作及药品、试剂销售等工作中承诺做到：</w:t>
      </w:r>
    </w:p>
    <w:p w14:paraId="55C6C4CA"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1.</w:t>
      </w:r>
      <w:proofErr w:type="gramStart"/>
      <w:r>
        <w:rPr>
          <w:rFonts w:ascii="宋体" w:hAnsi="宋体" w:cs="宋体" w:hint="eastAsia"/>
          <w:sz w:val="24"/>
        </w:rPr>
        <w:t>不</w:t>
      </w:r>
      <w:proofErr w:type="gramEnd"/>
      <w:r>
        <w:rPr>
          <w:rFonts w:ascii="宋体" w:hAnsi="宋体" w:cs="宋体" w:hint="eastAsia"/>
          <w:sz w:val="24"/>
        </w:rPr>
        <w:t>与其他投标人相互串通投标报价，损害贵院的合法权益；</w:t>
      </w:r>
    </w:p>
    <w:p w14:paraId="45786AE6"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2.不与招标人串通投标，损害国家利益、社会公共利益或他人的合法权益；</w:t>
      </w:r>
    </w:p>
    <w:p w14:paraId="37A9DA83"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3.不以向招标人或者评标委员会成员行贿的手段谋取中标；</w:t>
      </w:r>
    </w:p>
    <w:p w14:paraId="0A30AF15"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4.竞标报价不违反相关法律的规定，也不以他人名义投标或者以其他方式弄虚作假，骗取中标；</w:t>
      </w:r>
    </w:p>
    <w:p w14:paraId="08B963CB"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5.保证不以其他任何方式扰乱贵院的招标工作；</w:t>
      </w:r>
    </w:p>
    <w:p w14:paraId="4B3607D6"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6.保证不在药品销售、医疗器械、设备、物资、基建工程竞标中采取账外暗中给予回扣的手段腐蚀、贿赂医护、药剂人员、干部等其他相关人员；</w:t>
      </w:r>
    </w:p>
    <w:p w14:paraId="72D77335"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4E6BA99F"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8.保证不让贵院临床科室、药剂部门以及有关人员登记、统计医生处方或为此提供方便，干扰贵院的正常工作秩序；</w:t>
      </w:r>
    </w:p>
    <w:p w14:paraId="13570BDC"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9.保证不以其他任何不正当竞争手段推销药品、医疗器械、设备、物资。</w:t>
      </w:r>
    </w:p>
    <w:p w14:paraId="0D6EBB43"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三、 本厂家、商家、公司保证竭力维护贵院的声誉，不做任何有损贵院形象的事情。</w:t>
      </w:r>
    </w:p>
    <w:p w14:paraId="6C129FA0"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182B65C"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五、 对本厂家、商家、公司及本厂家、商家、公司工作人员采取以上手段竞标、促销等，干扰贵院正常工作秩序，损害贵院形象的，本厂家、商家、公司保证：</w:t>
      </w:r>
    </w:p>
    <w:p w14:paraId="2E9ABD5E"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1.对尚处在竞标阶段的，贵院有权取消本厂家、商家、公司的竞标资格；已经中标的，贵院有权取消中标；对已经获得准入资格的，贵院有权随时取消本厂家、商家、公司的准入资格；</w:t>
      </w:r>
    </w:p>
    <w:p w14:paraId="015F7FBE"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2.对本厂家、商家、公司相关工作人员</w:t>
      </w:r>
      <w:proofErr w:type="gramStart"/>
      <w:r>
        <w:rPr>
          <w:rFonts w:ascii="宋体" w:hAnsi="宋体" w:cs="宋体" w:hint="eastAsia"/>
          <w:sz w:val="24"/>
        </w:rPr>
        <w:t>作出</w:t>
      </w:r>
      <w:proofErr w:type="gramEnd"/>
      <w:r>
        <w:rPr>
          <w:rFonts w:ascii="宋体" w:hAnsi="宋体" w:cs="宋体" w:hint="eastAsia"/>
          <w:sz w:val="24"/>
        </w:rPr>
        <w:t>严肃处理；</w:t>
      </w:r>
    </w:p>
    <w:p w14:paraId="47B43F2A"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3.对由于本厂家、商家、公司或本厂家、商家、公司工作人员的上述行为给贵院造成经济或名誉损失的，由本厂家、商家、公司负责，并愿意承担全部民事赔偿责任。</w:t>
      </w:r>
    </w:p>
    <w:p w14:paraId="68E80F5D"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 xml:space="preserve">六、 采购物资名称：                                   </w:t>
      </w:r>
    </w:p>
    <w:p w14:paraId="29A257AD" w14:textId="77777777" w:rsidR="00C17D62" w:rsidRDefault="00000000">
      <w:pPr>
        <w:snapToGrid w:val="0"/>
        <w:spacing w:line="360" w:lineRule="auto"/>
        <w:ind w:firstLineChars="200" w:firstLine="480"/>
        <w:textAlignment w:val="baseline"/>
        <w:rPr>
          <w:rFonts w:ascii="宋体" w:hAnsi="宋体" w:cs="宋体"/>
          <w:sz w:val="24"/>
        </w:rPr>
      </w:pPr>
      <w:r>
        <w:rPr>
          <w:rFonts w:ascii="宋体" w:hAnsi="宋体" w:cs="宋体" w:hint="eastAsia"/>
          <w:sz w:val="24"/>
        </w:rPr>
        <w:t>本《承诺书》一式二份（一份由承诺人自存；一份随</w:t>
      </w:r>
      <w:proofErr w:type="gramStart"/>
      <w:r>
        <w:rPr>
          <w:rFonts w:ascii="宋体" w:hAnsi="宋体" w:cs="宋体" w:hint="eastAsia"/>
          <w:sz w:val="24"/>
        </w:rPr>
        <w:t>竞价书</w:t>
      </w:r>
      <w:proofErr w:type="gramEnd"/>
      <w:r>
        <w:rPr>
          <w:rFonts w:ascii="宋体" w:hAnsi="宋体" w:cs="宋体" w:hint="eastAsia"/>
          <w:sz w:val="24"/>
        </w:rPr>
        <w:t>传递）</w:t>
      </w:r>
    </w:p>
    <w:p w14:paraId="540A491C" w14:textId="77777777" w:rsidR="00C17D62" w:rsidRDefault="00C17D62">
      <w:pPr>
        <w:snapToGrid w:val="0"/>
        <w:spacing w:line="360" w:lineRule="auto"/>
        <w:ind w:firstLineChars="200" w:firstLine="480"/>
        <w:textAlignment w:val="baseline"/>
        <w:rPr>
          <w:rFonts w:ascii="宋体" w:hAnsi="宋体" w:cs="宋体"/>
          <w:sz w:val="24"/>
        </w:rPr>
      </w:pPr>
    </w:p>
    <w:p w14:paraId="29A39908" w14:textId="77777777" w:rsidR="00C17D62" w:rsidRDefault="00000000">
      <w:pPr>
        <w:snapToGrid w:val="0"/>
        <w:spacing w:line="360" w:lineRule="auto"/>
        <w:textAlignment w:val="baseline"/>
        <w:rPr>
          <w:rFonts w:ascii="宋体" w:hAnsi="宋体" w:cs="宋体"/>
          <w:sz w:val="24"/>
        </w:rPr>
      </w:pPr>
      <w:r>
        <w:rPr>
          <w:rFonts w:ascii="宋体" w:hAnsi="宋体" w:cs="宋体" w:hint="eastAsia"/>
          <w:sz w:val="24"/>
        </w:rPr>
        <w:t>承诺企业名称（公章）：</w:t>
      </w:r>
    </w:p>
    <w:p w14:paraId="043283EE" w14:textId="77777777" w:rsidR="00C17D62" w:rsidRDefault="00000000">
      <w:pPr>
        <w:snapToGrid w:val="0"/>
        <w:spacing w:line="360" w:lineRule="auto"/>
        <w:textAlignment w:val="baseline"/>
        <w:rPr>
          <w:rFonts w:ascii="宋体" w:hAnsi="宋体" w:cs="宋体"/>
          <w:sz w:val="24"/>
        </w:rPr>
      </w:pPr>
      <w:r>
        <w:rPr>
          <w:rFonts w:ascii="宋体" w:hAnsi="宋体" w:cs="宋体" w:hint="eastAsia"/>
          <w:sz w:val="24"/>
        </w:rPr>
        <w:t xml:space="preserve">                  </w:t>
      </w:r>
    </w:p>
    <w:p w14:paraId="20FBE188" w14:textId="77777777" w:rsidR="00C17D62" w:rsidRDefault="00000000">
      <w:pPr>
        <w:snapToGrid w:val="0"/>
        <w:spacing w:line="360" w:lineRule="auto"/>
        <w:textAlignment w:val="baseline"/>
        <w:rPr>
          <w:rFonts w:ascii="宋体" w:hAnsi="宋体" w:cs="宋体"/>
          <w:sz w:val="24"/>
        </w:rPr>
      </w:pPr>
      <w:r>
        <w:rPr>
          <w:rFonts w:ascii="宋体" w:hAnsi="宋体" w:cs="宋体" w:hint="eastAsia"/>
          <w:sz w:val="24"/>
        </w:rPr>
        <w:t>法人代表或委托代理人（承诺人）：</w:t>
      </w:r>
    </w:p>
    <w:p w14:paraId="7A07EE5A" w14:textId="77777777" w:rsidR="00C17D62" w:rsidRDefault="00C17D62">
      <w:pPr>
        <w:pStyle w:val="20"/>
        <w:spacing w:line="360" w:lineRule="auto"/>
        <w:rPr>
          <w:rFonts w:ascii="宋体" w:hAnsi="宋体" w:cs="宋体"/>
          <w:sz w:val="24"/>
          <w:szCs w:val="24"/>
        </w:rPr>
      </w:pPr>
    </w:p>
    <w:p w14:paraId="1D4FEBA2" w14:textId="77777777" w:rsidR="00C17D62" w:rsidRDefault="00C17D62">
      <w:pPr>
        <w:pStyle w:val="20"/>
        <w:spacing w:line="360" w:lineRule="auto"/>
        <w:rPr>
          <w:rFonts w:ascii="宋体" w:hAnsi="宋体" w:cs="宋体"/>
          <w:sz w:val="24"/>
          <w:szCs w:val="24"/>
        </w:rPr>
      </w:pPr>
    </w:p>
    <w:p w14:paraId="1E0F5FEC" w14:textId="77777777" w:rsidR="00C17D62" w:rsidRDefault="00C17D62">
      <w:pPr>
        <w:pStyle w:val="a4"/>
        <w:spacing w:line="360" w:lineRule="auto"/>
        <w:rPr>
          <w:rFonts w:ascii="宋体" w:hAnsi="宋体" w:cs="宋体"/>
          <w:b/>
          <w:bCs/>
          <w:sz w:val="24"/>
        </w:rPr>
      </w:pPr>
    </w:p>
    <w:p w14:paraId="4EDFB1CE" w14:textId="77777777" w:rsidR="00C17D62" w:rsidRDefault="00C17D62">
      <w:pPr>
        <w:pStyle w:val="a4"/>
        <w:spacing w:line="360" w:lineRule="auto"/>
        <w:rPr>
          <w:rFonts w:ascii="宋体" w:hAnsi="宋体" w:cs="宋体"/>
          <w:b/>
          <w:bCs/>
          <w:sz w:val="24"/>
        </w:rPr>
      </w:pPr>
    </w:p>
    <w:p w14:paraId="76B51A34" w14:textId="77777777" w:rsidR="00C17D62" w:rsidRDefault="00C17D62">
      <w:pPr>
        <w:pStyle w:val="a4"/>
        <w:spacing w:line="360" w:lineRule="auto"/>
        <w:rPr>
          <w:rFonts w:ascii="宋体" w:hAnsi="宋体" w:cs="宋体"/>
          <w:b/>
          <w:bCs/>
          <w:sz w:val="24"/>
        </w:rPr>
      </w:pPr>
    </w:p>
    <w:p w14:paraId="1CBB2C16" w14:textId="77777777" w:rsidR="00C17D62" w:rsidRDefault="00C17D62">
      <w:pPr>
        <w:pStyle w:val="a4"/>
        <w:spacing w:line="360" w:lineRule="auto"/>
        <w:rPr>
          <w:rFonts w:ascii="宋体" w:hAnsi="宋体" w:cs="宋体"/>
          <w:b/>
          <w:bCs/>
          <w:sz w:val="24"/>
        </w:rPr>
      </w:pPr>
    </w:p>
    <w:p w14:paraId="539710BF" w14:textId="77777777" w:rsidR="00C17D62" w:rsidRDefault="00C17D62">
      <w:pPr>
        <w:pStyle w:val="a4"/>
        <w:spacing w:line="360" w:lineRule="auto"/>
        <w:rPr>
          <w:rFonts w:ascii="宋体" w:hAnsi="宋体" w:cs="宋体"/>
          <w:b/>
          <w:bCs/>
          <w:sz w:val="24"/>
        </w:rPr>
      </w:pPr>
    </w:p>
    <w:p w14:paraId="656A5789" w14:textId="77777777" w:rsidR="00C17D62" w:rsidRDefault="00C17D62">
      <w:pPr>
        <w:pStyle w:val="a4"/>
        <w:spacing w:line="360" w:lineRule="auto"/>
        <w:rPr>
          <w:rFonts w:ascii="宋体" w:hAnsi="宋体" w:cs="宋体"/>
          <w:b/>
          <w:bCs/>
          <w:sz w:val="24"/>
        </w:rPr>
      </w:pPr>
    </w:p>
    <w:p w14:paraId="3BAD0F0B" w14:textId="77777777" w:rsidR="00C17D62" w:rsidRDefault="00C17D62">
      <w:pPr>
        <w:pStyle w:val="a4"/>
        <w:spacing w:line="360" w:lineRule="auto"/>
        <w:rPr>
          <w:rFonts w:ascii="宋体" w:hAnsi="宋体" w:cs="宋体"/>
          <w:b/>
          <w:bCs/>
          <w:sz w:val="24"/>
        </w:rPr>
      </w:pPr>
    </w:p>
    <w:p w14:paraId="7926DE87" w14:textId="77777777" w:rsidR="00C17D62" w:rsidRDefault="00C17D62">
      <w:pPr>
        <w:pStyle w:val="a4"/>
        <w:spacing w:line="360" w:lineRule="auto"/>
        <w:rPr>
          <w:rFonts w:ascii="宋体" w:hAnsi="宋体" w:cs="宋体"/>
          <w:b/>
          <w:bCs/>
          <w:sz w:val="24"/>
        </w:rPr>
      </w:pPr>
    </w:p>
    <w:p w14:paraId="6333D076" w14:textId="77777777" w:rsidR="00C17D62" w:rsidRDefault="00C17D62">
      <w:pPr>
        <w:pStyle w:val="a4"/>
        <w:spacing w:line="360" w:lineRule="auto"/>
        <w:rPr>
          <w:rFonts w:ascii="宋体" w:hAnsi="宋体" w:cs="宋体"/>
          <w:b/>
          <w:bCs/>
          <w:sz w:val="24"/>
        </w:rPr>
      </w:pPr>
    </w:p>
    <w:p w14:paraId="55D11C9A" w14:textId="77777777" w:rsidR="00C17D62" w:rsidRDefault="00C17D62">
      <w:pPr>
        <w:pStyle w:val="a4"/>
        <w:spacing w:line="360" w:lineRule="auto"/>
        <w:rPr>
          <w:rFonts w:ascii="宋体" w:hAnsi="宋体" w:cs="宋体"/>
          <w:b/>
          <w:bCs/>
          <w:sz w:val="24"/>
        </w:rPr>
      </w:pPr>
    </w:p>
    <w:p w14:paraId="524322B3" w14:textId="77777777" w:rsidR="00C17D62" w:rsidRDefault="00C17D62">
      <w:pPr>
        <w:pStyle w:val="a4"/>
        <w:spacing w:line="360" w:lineRule="auto"/>
        <w:rPr>
          <w:rFonts w:ascii="宋体" w:hAnsi="宋体" w:cs="宋体"/>
          <w:b/>
          <w:bCs/>
          <w:sz w:val="24"/>
        </w:rPr>
      </w:pPr>
    </w:p>
    <w:p w14:paraId="7497164C" w14:textId="77777777" w:rsidR="00C17D62" w:rsidRDefault="00C17D62">
      <w:pPr>
        <w:pStyle w:val="a4"/>
        <w:spacing w:line="360" w:lineRule="auto"/>
        <w:rPr>
          <w:rFonts w:ascii="宋体" w:hAnsi="宋体" w:cs="宋体"/>
          <w:b/>
          <w:bCs/>
          <w:sz w:val="24"/>
        </w:rPr>
      </w:pPr>
    </w:p>
    <w:p w14:paraId="633F69AD" w14:textId="77777777" w:rsidR="00C17D62" w:rsidRDefault="00C17D62">
      <w:pPr>
        <w:pStyle w:val="a4"/>
        <w:spacing w:line="360" w:lineRule="auto"/>
        <w:rPr>
          <w:rFonts w:ascii="宋体" w:hAnsi="宋体" w:cs="宋体"/>
          <w:b/>
          <w:bCs/>
          <w:sz w:val="24"/>
        </w:rPr>
      </w:pPr>
    </w:p>
    <w:p w14:paraId="12C60CA9" w14:textId="77777777" w:rsidR="00C17D62" w:rsidRDefault="00C17D62">
      <w:pPr>
        <w:pStyle w:val="a4"/>
        <w:spacing w:line="360" w:lineRule="auto"/>
        <w:rPr>
          <w:rFonts w:ascii="宋体" w:hAnsi="宋体" w:cs="宋体"/>
          <w:b/>
          <w:bCs/>
          <w:sz w:val="24"/>
        </w:rPr>
      </w:pPr>
    </w:p>
    <w:p w14:paraId="52E057B5" w14:textId="77777777" w:rsidR="00C17D62" w:rsidRDefault="00C17D62">
      <w:pPr>
        <w:pStyle w:val="a4"/>
        <w:spacing w:line="360" w:lineRule="auto"/>
        <w:rPr>
          <w:rFonts w:ascii="宋体" w:hAnsi="宋体" w:cs="宋体"/>
          <w:b/>
          <w:bCs/>
          <w:sz w:val="24"/>
        </w:rPr>
      </w:pPr>
    </w:p>
    <w:p w14:paraId="039189F5" w14:textId="77777777" w:rsidR="00C17D62" w:rsidRDefault="00000000">
      <w:pPr>
        <w:pStyle w:val="a4"/>
        <w:spacing w:line="360" w:lineRule="auto"/>
        <w:rPr>
          <w:rFonts w:ascii="宋体" w:hAnsi="宋体" w:cs="宋体"/>
          <w:b/>
          <w:bCs/>
          <w:sz w:val="24"/>
        </w:rPr>
      </w:pPr>
      <w:r>
        <w:rPr>
          <w:rFonts w:ascii="宋体" w:hAnsi="宋体" w:cs="宋体" w:hint="eastAsia"/>
          <w:b/>
          <w:bCs/>
          <w:sz w:val="24"/>
        </w:rPr>
        <w:t xml:space="preserve">附件5 </w:t>
      </w:r>
    </w:p>
    <w:p w14:paraId="01662F42" w14:textId="77777777" w:rsidR="00C17D62" w:rsidRDefault="00C17D62">
      <w:pPr>
        <w:spacing w:line="360" w:lineRule="auto"/>
        <w:rPr>
          <w:rFonts w:ascii="宋体" w:hAnsi="宋体" w:cs="宋体"/>
          <w:b/>
          <w:bCs/>
          <w:sz w:val="24"/>
        </w:rPr>
      </w:pPr>
    </w:p>
    <w:p w14:paraId="482FB3BE" w14:textId="77777777" w:rsidR="00C17D62" w:rsidRDefault="00000000">
      <w:pPr>
        <w:spacing w:line="360" w:lineRule="auto"/>
        <w:jc w:val="center"/>
        <w:rPr>
          <w:rFonts w:ascii="宋体" w:hAnsi="宋体" w:cs="宋体"/>
          <w:sz w:val="24"/>
        </w:rPr>
      </w:pPr>
      <w:r>
        <w:rPr>
          <w:rFonts w:ascii="宋体" w:hAnsi="宋体" w:cs="宋体" w:hint="eastAsia"/>
          <w:sz w:val="24"/>
        </w:rPr>
        <w:t>供应商遵守招标采购纪律承诺书</w:t>
      </w:r>
    </w:p>
    <w:p w14:paraId="690F65C6" w14:textId="77777777" w:rsidR="00C17D62" w:rsidRDefault="00C17D62">
      <w:pPr>
        <w:spacing w:line="360" w:lineRule="auto"/>
        <w:rPr>
          <w:rFonts w:ascii="宋体" w:hAnsi="宋体" w:cs="宋体"/>
          <w:sz w:val="24"/>
        </w:rPr>
      </w:pPr>
    </w:p>
    <w:p w14:paraId="0EC05BDD" w14:textId="77777777" w:rsidR="00C17D62" w:rsidRDefault="00000000">
      <w:pPr>
        <w:spacing w:line="360" w:lineRule="auto"/>
        <w:rPr>
          <w:rFonts w:ascii="宋体" w:hAnsi="宋体" w:cs="宋体"/>
          <w:sz w:val="24"/>
        </w:rPr>
      </w:pPr>
      <w:r>
        <w:rPr>
          <w:rFonts w:ascii="宋体" w:hAnsi="宋体" w:cs="宋体" w:hint="eastAsia"/>
          <w:sz w:val="24"/>
        </w:rPr>
        <w:t>致四川省妇幼保健院：</w:t>
      </w:r>
    </w:p>
    <w:p w14:paraId="0490D53A" w14:textId="77777777" w:rsidR="00C17D62" w:rsidRDefault="00000000">
      <w:pPr>
        <w:spacing w:line="360" w:lineRule="auto"/>
        <w:ind w:firstLineChars="200" w:firstLine="480"/>
        <w:rPr>
          <w:rFonts w:ascii="宋体" w:hAnsi="宋体" w:cs="宋体"/>
          <w:sz w:val="24"/>
        </w:rPr>
      </w:pPr>
      <w:r>
        <w:rPr>
          <w:rFonts w:ascii="宋体" w:hAnsi="宋体" w:cs="宋体" w:hint="eastAsia"/>
          <w:sz w:val="24"/>
        </w:rPr>
        <w:t>我单位作为本次采购项目的供应商，根据响应文件要求，现郑重承诺如下：</w:t>
      </w:r>
    </w:p>
    <w:p w14:paraId="4350BE6E" w14:textId="77777777" w:rsidR="00C17D62" w:rsidRDefault="00000000">
      <w:pPr>
        <w:spacing w:line="360" w:lineRule="auto"/>
        <w:rPr>
          <w:rFonts w:ascii="宋体" w:hAnsi="宋体" w:cs="宋体"/>
          <w:sz w:val="24"/>
        </w:rPr>
      </w:pPr>
      <w:r>
        <w:rPr>
          <w:rFonts w:ascii="宋体" w:hAnsi="宋体" w:cs="宋体" w:hint="eastAsia"/>
          <w:sz w:val="24"/>
        </w:rPr>
        <w:t>一、参加本次采购活动，我单位不存在与单位负责人为同一人或者存在直接控股、管理关系的其他供应商参与同一合同项下的采购活动的行为。</w:t>
      </w:r>
    </w:p>
    <w:p w14:paraId="0BA649D2" w14:textId="77777777" w:rsidR="00C17D62" w:rsidRDefault="00000000">
      <w:pPr>
        <w:spacing w:line="360" w:lineRule="auto"/>
        <w:rPr>
          <w:rFonts w:ascii="宋体" w:hAnsi="宋体" w:cs="宋体"/>
          <w:sz w:val="24"/>
        </w:rPr>
      </w:pPr>
      <w:r>
        <w:rPr>
          <w:rFonts w:ascii="宋体" w:hAnsi="宋体" w:cs="宋体" w:hint="eastAsia"/>
          <w:sz w:val="24"/>
        </w:rPr>
        <w:t>二、参加本次采购活动，不得直接或者间接从采购人或者采购代理机构处获得其他供应商的相关情况并修改其投标文件或者响应文件。</w:t>
      </w:r>
    </w:p>
    <w:p w14:paraId="056AB830" w14:textId="77777777" w:rsidR="00C17D62" w:rsidRDefault="00000000">
      <w:pPr>
        <w:spacing w:line="360" w:lineRule="auto"/>
        <w:rPr>
          <w:rFonts w:ascii="宋体" w:hAnsi="宋体" w:cs="宋体"/>
          <w:sz w:val="24"/>
        </w:rPr>
      </w:pPr>
      <w:r>
        <w:rPr>
          <w:rFonts w:ascii="宋体" w:hAnsi="宋体" w:cs="宋体" w:hint="eastAsia"/>
          <w:sz w:val="24"/>
        </w:rPr>
        <w:t>三、参加本次采购活动，不得按照采购人的授意撤换、修改投标文件或者响应文件。</w:t>
      </w:r>
    </w:p>
    <w:p w14:paraId="6A28B412" w14:textId="77777777" w:rsidR="00C17D62" w:rsidRDefault="00000000">
      <w:pPr>
        <w:spacing w:line="360" w:lineRule="auto"/>
        <w:rPr>
          <w:rFonts w:ascii="宋体" w:hAnsi="宋体" w:cs="宋体"/>
          <w:sz w:val="24"/>
        </w:rPr>
      </w:pPr>
      <w:r>
        <w:rPr>
          <w:rFonts w:ascii="宋体" w:hAnsi="宋体" w:cs="宋体" w:hint="eastAsia"/>
          <w:sz w:val="24"/>
        </w:rPr>
        <w:t>四、参加本次采购活动，不得和本次采购供应商之间协商报价、技术方案等投标文件或者响应文件的实质性内容。</w:t>
      </w:r>
    </w:p>
    <w:p w14:paraId="3690FDF1" w14:textId="77777777" w:rsidR="00C17D62" w:rsidRDefault="00000000">
      <w:pPr>
        <w:spacing w:line="360" w:lineRule="auto"/>
        <w:rPr>
          <w:rFonts w:ascii="宋体" w:hAnsi="宋体" w:cs="宋体"/>
          <w:sz w:val="24"/>
        </w:rPr>
      </w:pPr>
      <w:r>
        <w:rPr>
          <w:rFonts w:ascii="宋体" w:hAnsi="宋体" w:cs="宋体" w:hint="eastAsia"/>
          <w:sz w:val="24"/>
        </w:rPr>
        <w:t>五、本次采购活动中，不存在属于同一集团、协会、商会等组织成员的供应</w:t>
      </w:r>
      <w:proofErr w:type="gramStart"/>
      <w:r>
        <w:rPr>
          <w:rFonts w:ascii="宋体" w:hAnsi="宋体" w:cs="宋体" w:hint="eastAsia"/>
          <w:sz w:val="24"/>
        </w:rPr>
        <w:t>商按照</w:t>
      </w:r>
      <w:proofErr w:type="gramEnd"/>
      <w:r>
        <w:rPr>
          <w:rFonts w:ascii="宋体" w:hAnsi="宋体" w:cs="宋体" w:hint="eastAsia"/>
          <w:sz w:val="24"/>
        </w:rPr>
        <w:t>该组织要求协同参加本次采购活动。</w:t>
      </w:r>
    </w:p>
    <w:p w14:paraId="736AD380" w14:textId="77777777" w:rsidR="00C17D62" w:rsidRDefault="00000000">
      <w:pPr>
        <w:spacing w:line="360" w:lineRule="auto"/>
        <w:rPr>
          <w:rFonts w:ascii="宋体" w:hAnsi="宋体" w:cs="宋体"/>
          <w:sz w:val="24"/>
        </w:rPr>
      </w:pPr>
      <w:r>
        <w:rPr>
          <w:rFonts w:ascii="宋体" w:hAnsi="宋体" w:cs="宋体" w:hint="eastAsia"/>
          <w:sz w:val="24"/>
        </w:rPr>
        <w:t>六、参加本次采购活动，不存在与其</w:t>
      </w:r>
      <w:proofErr w:type="gramStart"/>
      <w:r>
        <w:rPr>
          <w:rFonts w:ascii="宋体" w:hAnsi="宋体" w:cs="宋体" w:hint="eastAsia"/>
          <w:sz w:val="24"/>
        </w:rPr>
        <w:t>他供应</w:t>
      </w:r>
      <w:proofErr w:type="gramEnd"/>
      <w:r>
        <w:rPr>
          <w:rFonts w:ascii="宋体" w:hAnsi="宋体" w:cs="宋体" w:hint="eastAsia"/>
          <w:sz w:val="24"/>
        </w:rPr>
        <w:t>商之间事先约定由某一特定供应商中标、成交。</w:t>
      </w:r>
    </w:p>
    <w:p w14:paraId="6440C43E" w14:textId="77777777" w:rsidR="00C17D62" w:rsidRDefault="00000000">
      <w:pPr>
        <w:spacing w:line="360" w:lineRule="auto"/>
        <w:rPr>
          <w:rFonts w:ascii="宋体" w:hAnsi="宋体" w:cs="宋体"/>
          <w:sz w:val="24"/>
        </w:rPr>
      </w:pPr>
      <w:r>
        <w:rPr>
          <w:rFonts w:ascii="宋体" w:hAnsi="宋体" w:cs="宋体" w:hint="eastAsia"/>
          <w:sz w:val="24"/>
        </w:rPr>
        <w:t>七、参加本次采购活动，不存在与其</w:t>
      </w:r>
      <w:proofErr w:type="gramStart"/>
      <w:r>
        <w:rPr>
          <w:rFonts w:ascii="宋体" w:hAnsi="宋体" w:cs="宋体" w:hint="eastAsia"/>
          <w:sz w:val="24"/>
        </w:rPr>
        <w:t>他供应</w:t>
      </w:r>
      <w:proofErr w:type="gramEnd"/>
      <w:r>
        <w:rPr>
          <w:rFonts w:ascii="宋体" w:hAnsi="宋体" w:cs="宋体" w:hint="eastAsia"/>
          <w:sz w:val="24"/>
        </w:rPr>
        <w:t>商商定部分供应商放弃参加采购活动或者放弃中标、成交。</w:t>
      </w:r>
    </w:p>
    <w:p w14:paraId="23B56A59" w14:textId="77777777" w:rsidR="00C17D62" w:rsidRDefault="00000000">
      <w:pPr>
        <w:spacing w:line="360" w:lineRule="auto"/>
        <w:rPr>
          <w:rFonts w:ascii="宋体" w:hAnsi="宋体" w:cs="宋体"/>
          <w:sz w:val="24"/>
        </w:rPr>
      </w:pPr>
      <w:r>
        <w:rPr>
          <w:rFonts w:ascii="宋体" w:hAnsi="宋体" w:cs="宋体" w:hint="eastAsia"/>
          <w:sz w:val="24"/>
        </w:rPr>
        <w:t>八、参加本次采购活动，不存在我单位的投标文件或者响应文件由其他参与本项目的单位或个人编制或委托办理投标事宜。</w:t>
      </w:r>
    </w:p>
    <w:p w14:paraId="01BD9A6C" w14:textId="77777777" w:rsidR="00C17D62" w:rsidRDefault="00000000">
      <w:pPr>
        <w:spacing w:line="360" w:lineRule="auto"/>
        <w:rPr>
          <w:rFonts w:ascii="宋体" w:hAnsi="宋体" w:cs="宋体"/>
          <w:sz w:val="24"/>
        </w:rPr>
      </w:pPr>
      <w:r>
        <w:rPr>
          <w:rFonts w:ascii="宋体" w:hAnsi="宋体" w:cs="宋体" w:hint="eastAsia"/>
          <w:sz w:val="24"/>
        </w:rPr>
        <w:t>九、参加本次采购活动，不存在我单位与采购人之间、供应商相互之间，为谋求特定供应商中标、成交或者排斥其他供应商的其他串通行为。</w:t>
      </w:r>
    </w:p>
    <w:p w14:paraId="61D9DCA7" w14:textId="77777777" w:rsidR="00C17D62" w:rsidRDefault="00000000">
      <w:pPr>
        <w:spacing w:line="360" w:lineRule="auto"/>
        <w:rPr>
          <w:rFonts w:ascii="宋体" w:hAnsi="宋体" w:cs="宋体"/>
          <w:sz w:val="24"/>
        </w:rPr>
      </w:pPr>
      <w:r>
        <w:rPr>
          <w:rFonts w:ascii="宋体" w:hAnsi="宋体" w:cs="宋体" w:hint="eastAsia"/>
          <w:sz w:val="24"/>
        </w:rPr>
        <w:t>十、与我方存在直接控股关系的单位为：XXX；存在管理关系单位为：XXX。</w:t>
      </w:r>
    </w:p>
    <w:p w14:paraId="7DF2CE14" w14:textId="77777777" w:rsidR="00C17D62" w:rsidRDefault="00000000">
      <w:pPr>
        <w:spacing w:line="360" w:lineRule="auto"/>
        <w:rPr>
          <w:rFonts w:ascii="宋体" w:hAnsi="宋体" w:cs="宋体"/>
          <w:sz w:val="24"/>
        </w:rPr>
      </w:pPr>
      <w:r>
        <w:rPr>
          <w:rFonts w:ascii="宋体" w:hAnsi="宋体" w:cs="宋体" w:hint="eastAsia"/>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66D8DD2F" w14:textId="77777777" w:rsidR="00C17D62" w:rsidRDefault="00C17D62">
      <w:pPr>
        <w:spacing w:line="360" w:lineRule="auto"/>
        <w:rPr>
          <w:rFonts w:ascii="宋体" w:hAnsi="宋体" w:cs="宋体"/>
          <w:sz w:val="24"/>
        </w:rPr>
      </w:pPr>
    </w:p>
    <w:p w14:paraId="28AA4119" w14:textId="77777777" w:rsidR="00C17D62" w:rsidRDefault="00000000">
      <w:pPr>
        <w:spacing w:line="360" w:lineRule="auto"/>
        <w:rPr>
          <w:rFonts w:ascii="宋体" w:hAnsi="宋体" w:cs="宋体"/>
          <w:sz w:val="24"/>
        </w:rPr>
      </w:pPr>
      <w:r>
        <w:rPr>
          <w:rFonts w:ascii="宋体" w:hAnsi="宋体" w:cs="宋体" w:hint="eastAsia"/>
          <w:sz w:val="24"/>
        </w:rPr>
        <w:t xml:space="preserve">供应商名称（单位公章）：                          </w:t>
      </w:r>
    </w:p>
    <w:p w14:paraId="26901A93" w14:textId="77777777" w:rsidR="00C17D62" w:rsidRDefault="00000000">
      <w:pPr>
        <w:spacing w:line="360" w:lineRule="auto"/>
        <w:rPr>
          <w:rFonts w:ascii="宋体" w:hAnsi="宋体" w:cs="宋体"/>
          <w:sz w:val="24"/>
        </w:rPr>
      </w:pPr>
      <w:r>
        <w:rPr>
          <w:rFonts w:ascii="宋体" w:hAnsi="宋体" w:cs="宋体" w:hint="eastAsia"/>
          <w:sz w:val="24"/>
        </w:rPr>
        <w:t>法定代表人/单位负责人或授权代表（签字或加盖个人名章）：</w:t>
      </w:r>
    </w:p>
    <w:p w14:paraId="01583F9D" w14:textId="77777777" w:rsidR="00C17D62" w:rsidRDefault="00000000">
      <w:pPr>
        <w:spacing w:line="360" w:lineRule="auto"/>
        <w:ind w:firstLineChars="2600" w:firstLine="6240"/>
        <w:jc w:val="left"/>
        <w:rPr>
          <w:rFonts w:ascii="宋体" w:hAnsi="宋体" w:cs="宋体"/>
          <w:sz w:val="24"/>
        </w:rPr>
      </w:pPr>
      <w:r>
        <w:rPr>
          <w:rFonts w:ascii="宋体" w:hAnsi="宋体" w:cs="宋体" w:hint="eastAsia"/>
          <w:sz w:val="24"/>
        </w:rPr>
        <w:t>年 月 日</w:t>
      </w:r>
    </w:p>
    <w:p w14:paraId="318D2514" w14:textId="77777777" w:rsidR="00C17D62" w:rsidRDefault="00C17D62">
      <w:pPr>
        <w:pStyle w:val="20"/>
        <w:rPr>
          <w:rFonts w:ascii="宋体" w:hAnsi="宋体" w:cs="宋体"/>
          <w:sz w:val="24"/>
          <w:szCs w:val="24"/>
        </w:rPr>
      </w:pPr>
    </w:p>
    <w:p w14:paraId="0ED44F34" w14:textId="77777777" w:rsidR="00C17D62" w:rsidRDefault="00C17D62">
      <w:pPr>
        <w:snapToGrid w:val="0"/>
        <w:spacing w:line="360" w:lineRule="auto"/>
        <w:textAlignment w:val="baseline"/>
        <w:rPr>
          <w:rFonts w:ascii="宋体" w:hAnsi="宋体" w:cs="宋体"/>
          <w:b/>
          <w:bCs/>
          <w:sz w:val="24"/>
        </w:rPr>
      </w:pPr>
    </w:p>
    <w:p w14:paraId="01EF4231" w14:textId="77777777" w:rsidR="00C17D62" w:rsidRDefault="00C17D62">
      <w:pPr>
        <w:spacing w:line="360" w:lineRule="auto"/>
        <w:ind w:firstLineChars="2600" w:firstLine="6240"/>
        <w:jc w:val="left"/>
        <w:rPr>
          <w:rFonts w:ascii="宋体" w:hAnsi="宋体" w:cs="宋体"/>
          <w:sz w:val="24"/>
        </w:rPr>
      </w:pPr>
    </w:p>
    <w:p w14:paraId="52CB07C9" w14:textId="77777777" w:rsidR="00C17D62" w:rsidRDefault="00C17D62"/>
    <w:sectPr w:rsidR="00C17D62">
      <w:pgSz w:w="11906" w:h="16838"/>
      <w:pgMar w:top="1134" w:right="1417" w:bottom="1134"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BE70B"/>
    <w:multiLevelType w:val="singleLevel"/>
    <w:tmpl w:val="9B4BE70B"/>
    <w:lvl w:ilvl="0">
      <w:start w:val="1"/>
      <w:numFmt w:val="decimal"/>
      <w:lvlText w:val="%1."/>
      <w:lvlJc w:val="left"/>
      <w:pPr>
        <w:ind w:left="425" w:hanging="425"/>
      </w:pPr>
      <w:rPr>
        <w:rFonts w:hint="default"/>
      </w:rPr>
    </w:lvl>
  </w:abstractNum>
  <w:abstractNum w:abstractNumId="1" w15:restartNumberingAfterBreak="0">
    <w:nsid w:val="A3F2F48B"/>
    <w:multiLevelType w:val="singleLevel"/>
    <w:tmpl w:val="A3F2F48B"/>
    <w:lvl w:ilvl="0">
      <w:start w:val="1"/>
      <w:numFmt w:val="bullet"/>
      <w:lvlText w:val=""/>
      <w:lvlJc w:val="left"/>
      <w:pPr>
        <w:ind w:left="420" w:hanging="420"/>
      </w:pPr>
      <w:rPr>
        <w:rFonts w:ascii="Wingdings" w:hAnsi="Wingdings" w:hint="default"/>
        <w:b/>
        <w:bCs/>
        <w:color w:val="auto"/>
      </w:rPr>
    </w:lvl>
  </w:abstractNum>
  <w:abstractNum w:abstractNumId="2" w15:restartNumberingAfterBreak="0">
    <w:nsid w:val="BC65D68B"/>
    <w:multiLevelType w:val="singleLevel"/>
    <w:tmpl w:val="BC65D68B"/>
    <w:lvl w:ilvl="0">
      <w:start w:val="5"/>
      <w:numFmt w:val="decimal"/>
      <w:lvlText w:val="%1."/>
      <w:lvlJc w:val="left"/>
      <w:pPr>
        <w:tabs>
          <w:tab w:val="left" w:pos="312"/>
        </w:tabs>
      </w:pPr>
    </w:lvl>
  </w:abstractNum>
  <w:abstractNum w:abstractNumId="3" w15:restartNumberingAfterBreak="0">
    <w:nsid w:val="E66A6062"/>
    <w:multiLevelType w:val="singleLevel"/>
    <w:tmpl w:val="E66A6062"/>
    <w:lvl w:ilvl="0">
      <w:start w:val="1"/>
      <w:numFmt w:val="decimal"/>
      <w:lvlText w:val="%1."/>
      <w:lvlJc w:val="left"/>
      <w:pPr>
        <w:tabs>
          <w:tab w:val="left" w:pos="312"/>
        </w:tabs>
      </w:pPr>
    </w:lvl>
  </w:abstractNum>
  <w:abstractNum w:abstractNumId="4"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16cid:durableId="1793014582">
    <w:abstractNumId w:val="3"/>
  </w:num>
  <w:num w:numId="2" w16cid:durableId="785002386">
    <w:abstractNumId w:val="2"/>
  </w:num>
  <w:num w:numId="3" w16cid:durableId="898053956">
    <w:abstractNumId w:val="0"/>
  </w:num>
  <w:num w:numId="4" w16cid:durableId="397020023">
    <w:abstractNumId w:val="4"/>
  </w:num>
  <w:num w:numId="5" w16cid:durableId="77733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cwZmE0ZmU3Y2M1ZWQ5MWU4OTc0ZDQ0OGMzYzM2NmMifQ=="/>
  </w:docVars>
  <w:rsids>
    <w:rsidRoot w:val="5244176A"/>
    <w:rsid w:val="00027D9B"/>
    <w:rsid w:val="00051017"/>
    <w:rsid w:val="0038582A"/>
    <w:rsid w:val="0055042F"/>
    <w:rsid w:val="006548B4"/>
    <w:rsid w:val="00984987"/>
    <w:rsid w:val="00B249B3"/>
    <w:rsid w:val="00C17D62"/>
    <w:rsid w:val="01582E9F"/>
    <w:rsid w:val="022561DB"/>
    <w:rsid w:val="024B5F91"/>
    <w:rsid w:val="02E53A75"/>
    <w:rsid w:val="0423435A"/>
    <w:rsid w:val="04C176DC"/>
    <w:rsid w:val="05CD03BE"/>
    <w:rsid w:val="07AF5FEE"/>
    <w:rsid w:val="088710D9"/>
    <w:rsid w:val="094F5478"/>
    <w:rsid w:val="09F4147B"/>
    <w:rsid w:val="0A277760"/>
    <w:rsid w:val="0ACF324E"/>
    <w:rsid w:val="0B565E48"/>
    <w:rsid w:val="0B5E2A33"/>
    <w:rsid w:val="0C1A446B"/>
    <w:rsid w:val="0CC42C4A"/>
    <w:rsid w:val="0CE1020E"/>
    <w:rsid w:val="0CE90D83"/>
    <w:rsid w:val="0D272843"/>
    <w:rsid w:val="0E1B1632"/>
    <w:rsid w:val="0F4628CF"/>
    <w:rsid w:val="0F71729A"/>
    <w:rsid w:val="0F914A2F"/>
    <w:rsid w:val="0FC30CF8"/>
    <w:rsid w:val="0FD4292A"/>
    <w:rsid w:val="10863CAA"/>
    <w:rsid w:val="109819C6"/>
    <w:rsid w:val="112F7D4C"/>
    <w:rsid w:val="114C276E"/>
    <w:rsid w:val="11584002"/>
    <w:rsid w:val="129243DD"/>
    <w:rsid w:val="12BB52A2"/>
    <w:rsid w:val="13E76168"/>
    <w:rsid w:val="15855BCE"/>
    <w:rsid w:val="15B71161"/>
    <w:rsid w:val="16795C6E"/>
    <w:rsid w:val="177F6166"/>
    <w:rsid w:val="192B394B"/>
    <w:rsid w:val="196B01BF"/>
    <w:rsid w:val="1A8B0593"/>
    <w:rsid w:val="1C151423"/>
    <w:rsid w:val="1C962C76"/>
    <w:rsid w:val="1D7B096A"/>
    <w:rsid w:val="1D7D134A"/>
    <w:rsid w:val="1DC80A69"/>
    <w:rsid w:val="1E9514A0"/>
    <w:rsid w:val="1F051509"/>
    <w:rsid w:val="1FD72787"/>
    <w:rsid w:val="20AF2A2B"/>
    <w:rsid w:val="20EF1296"/>
    <w:rsid w:val="2161289E"/>
    <w:rsid w:val="21AD5563"/>
    <w:rsid w:val="221029F2"/>
    <w:rsid w:val="231A50A3"/>
    <w:rsid w:val="23305048"/>
    <w:rsid w:val="23567486"/>
    <w:rsid w:val="2487307B"/>
    <w:rsid w:val="25101CDA"/>
    <w:rsid w:val="2559103D"/>
    <w:rsid w:val="25685003"/>
    <w:rsid w:val="256C23F4"/>
    <w:rsid w:val="25C97BEE"/>
    <w:rsid w:val="26E41B28"/>
    <w:rsid w:val="281955CF"/>
    <w:rsid w:val="281D195D"/>
    <w:rsid w:val="29266E1A"/>
    <w:rsid w:val="2A044599"/>
    <w:rsid w:val="2A0F7B8F"/>
    <w:rsid w:val="2B05240B"/>
    <w:rsid w:val="2BF4266B"/>
    <w:rsid w:val="2CB371D5"/>
    <w:rsid w:val="2CF3776A"/>
    <w:rsid w:val="2D0C3CF4"/>
    <w:rsid w:val="2D611200"/>
    <w:rsid w:val="2D7F4851"/>
    <w:rsid w:val="2E24194D"/>
    <w:rsid w:val="30806B9E"/>
    <w:rsid w:val="30B43B75"/>
    <w:rsid w:val="31650772"/>
    <w:rsid w:val="31E9143D"/>
    <w:rsid w:val="32AB622F"/>
    <w:rsid w:val="33886860"/>
    <w:rsid w:val="33AB1A78"/>
    <w:rsid w:val="33AC7480"/>
    <w:rsid w:val="34A55F9D"/>
    <w:rsid w:val="34BE33D7"/>
    <w:rsid w:val="35344E80"/>
    <w:rsid w:val="35B83942"/>
    <w:rsid w:val="35DB18E9"/>
    <w:rsid w:val="361A126B"/>
    <w:rsid w:val="36545D30"/>
    <w:rsid w:val="36BF0CFE"/>
    <w:rsid w:val="37671CCB"/>
    <w:rsid w:val="383D10D3"/>
    <w:rsid w:val="390A6214"/>
    <w:rsid w:val="39A43E9E"/>
    <w:rsid w:val="3AF55DC9"/>
    <w:rsid w:val="3BC236C1"/>
    <w:rsid w:val="3BDD1C9A"/>
    <w:rsid w:val="3C6234CA"/>
    <w:rsid w:val="3D5123A5"/>
    <w:rsid w:val="3E3C3D7F"/>
    <w:rsid w:val="3F0F3FAB"/>
    <w:rsid w:val="3F3D74FE"/>
    <w:rsid w:val="3FBC281F"/>
    <w:rsid w:val="432A1B18"/>
    <w:rsid w:val="43E06BC0"/>
    <w:rsid w:val="448F2D07"/>
    <w:rsid w:val="450B6A83"/>
    <w:rsid w:val="45323119"/>
    <w:rsid w:val="4537221B"/>
    <w:rsid w:val="45447252"/>
    <w:rsid w:val="45631693"/>
    <w:rsid w:val="467B4E31"/>
    <w:rsid w:val="480004B0"/>
    <w:rsid w:val="495777FB"/>
    <w:rsid w:val="4A275658"/>
    <w:rsid w:val="4AF20173"/>
    <w:rsid w:val="4B0C6E2E"/>
    <w:rsid w:val="4BAE772A"/>
    <w:rsid w:val="4BB17333"/>
    <w:rsid w:val="4C4A7B3B"/>
    <w:rsid w:val="4C4F073F"/>
    <w:rsid w:val="4C8B4D21"/>
    <w:rsid w:val="4CC0557B"/>
    <w:rsid w:val="4CD40998"/>
    <w:rsid w:val="4CEA1A71"/>
    <w:rsid w:val="4DC3281F"/>
    <w:rsid w:val="4DFC16FF"/>
    <w:rsid w:val="4FD323EC"/>
    <w:rsid w:val="50066CA3"/>
    <w:rsid w:val="504533AC"/>
    <w:rsid w:val="50485D02"/>
    <w:rsid w:val="518B59E0"/>
    <w:rsid w:val="51E332DC"/>
    <w:rsid w:val="5244176A"/>
    <w:rsid w:val="52622C38"/>
    <w:rsid w:val="53780202"/>
    <w:rsid w:val="541532F3"/>
    <w:rsid w:val="544669FD"/>
    <w:rsid w:val="54F21968"/>
    <w:rsid w:val="550310E3"/>
    <w:rsid w:val="55BB16B6"/>
    <w:rsid w:val="55F90493"/>
    <w:rsid w:val="566A423C"/>
    <w:rsid w:val="572B3928"/>
    <w:rsid w:val="574F6249"/>
    <w:rsid w:val="57AD74C8"/>
    <w:rsid w:val="58071A1F"/>
    <w:rsid w:val="599B1691"/>
    <w:rsid w:val="5E8575A0"/>
    <w:rsid w:val="5ECC5796"/>
    <w:rsid w:val="606964BC"/>
    <w:rsid w:val="616E24E6"/>
    <w:rsid w:val="619A462F"/>
    <w:rsid w:val="62312A9D"/>
    <w:rsid w:val="62CF1CB5"/>
    <w:rsid w:val="63323318"/>
    <w:rsid w:val="63545F00"/>
    <w:rsid w:val="635C21B5"/>
    <w:rsid w:val="64202DC6"/>
    <w:rsid w:val="68355788"/>
    <w:rsid w:val="6841159B"/>
    <w:rsid w:val="687F107F"/>
    <w:rsid w:val="68822004"/>
    <w:rsid w:val="6A6F1DC6"/>
    <w:rsid w:val="6AB06D96"/>
    <w:rsid w:val="6B405AFC"/>
    <w:rsid w:val="6B651B3A"/>
    <w:rsid w:val="6BD8207B"/>
    <w:rsid w:val="6C8C2E23"/>
    <w:rsid w:val="6CA17546"/>
    <w:rsid w:val="6D870634"/>
    <w:rsid w:val="6E894E68"/>
    <w:rsid w:val="6F1624CD"/>
    <w:rsid w:val="6F2B72B3"/>
    <w:rsid w:val="6F7F20D5"/>
    <w:rsid w:val="71D8190B"/>
    <w:rsid w:val="72740C55"/>
    <w:rsid w:val="72F06D27"/>
    <w:rsid w:val="7328385A"/>
    <w:rsid w:val="739065EB"/>
    <w:rsid w:val="73DF11F6"/>
    <w:rsid w:val="73F26EC8"/>
    <w:rsid w:val="74206FB2"/>
    <w:rsid w:val="74352E35"/>
    <w:rsid w:val="74410750"/>
    <w:rsid w:val="75F21E91"/>
    <w:rsid w:val="761B77D2"/>
    <w:rsid w:val="76880984"/>
    <w:rsid w:val="77E2713E"/>
    <w:rsid w:val="78A07BDA"/>
    <w:rsid w:val="78B64B97"/>
    <w:rsid w:val="79257DFE"/>
    <w:rsid w:val="7AB46BDC"/>
    <w:rsid w:val="7B5209E2"/>
    <w:rsid w:val="7BA577E9"/>
    <w:rsid w:val="7C28453F"/>
    <w:rsid w:val="7C5A278F"/>
    <w:rsid w:val="7C6543A4"/>
    <w:rsid w:val="7CA56C98"/>
    <w:rsid w:val="7D1A2BCE"/>
    <w:rsid w:val="7D512D27"/>
    <w:rsid w:val="7D566EE8"/>
    <w:rsid w:val="7D9A1C2E"/>
    <w:rsid w:val="7E345685"/>
    <w:rsid w:val="7E6D09FF"/>
    <w:rsid w:val="7E7A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65523"/>
  <w15:docId w15:val="{45623313-D9FB-45FC-911F-F64AF25B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uiPriority="99" w:qFormat="1"/>
    <w:lsdException w:name="caption" w:semiHidden="1" w:unhideWhenUsed="1" w:qFormat="1"/>
    <w:lsdException w:name="annotation reference"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hAnsi="Calibri"/>
      <w:kern w:val="2"/>
      <w:sz w:val="21"/>
      <w:szCs w:val="24"/>
    </w:rPr>
  </w:style>
  <w:style w:type="paragraph" w:styleId="2">
    <w:name w:val="heading 2"/>
    <w:basedOn w:val="a"/>
    <w:next w:val="a"/>
    <w:autoRedefine/>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autoRedefine/>
    <w:qFormat/>
    <w:pPr>
      <w:spacing w:line="460" w:lineRule="exact"/>
      <w:ind w:firstLine="567"/>
    </w:pPr>
    <w:rPr>
      <w:rFonts w:ascii="宋体" w:eastAsia="仿宋_GB2312" w:hAnsi="Courier New"/>
      <w:sz w:val="28"/>
      <w:szCs w:val="20"/>
    </w:rPr>
  </w:style>
  <w:style w:type="paragraph" w:styleId="a4">
    <w:name w:val="Body Text"/>
    <w:basedOn w:val="a"/>
    <w:next w:val="a"/>
    <w:autoRedefine/>
    <w:qFormat/>
  </w:style>
  <w:style w:type="paragraph" w:styleId="a5">
    <w:name w:val="Body Text Indent"/>
    <w:basedOn w:val="a"/>
    <w:autoRedefine/>
    <w:qFormat/>
    <w:pPr>
      <w:ind w:firstLine="630"/>
    </w:pPr>
    <w:rPr>
      <w:sz w:val="32"/>
      <w:szCs w:val="20"/>
    </w:rPr>
  </w:style>
  <w:style w:type="paragraph" w:styleId="TOC1">
    <w:name w:val="toc 1"/>
    <w:basedOn w:val="a"/>
    <w:next w:val="a"/>
    <w:autoRedefine/>
    <w:qFormat/>
    <w:pPr>
      <w:spacing w:line="180" w:lineRule="auto"/>
      <w:jc w:val="center"/>
    </w:pPr>
    <w:rPr>
      <w:sz w:val="30"/>
    </w:rPr>
  </w:style>
  <w:style w:type="paragraph" w:styleId="a6">
    <w:name w:val="footnote text"/>
    <w:basedOn w:val="a"/>
    <w:autoRedefine/>
    <w:uiPriority w:val="99"/>
    <w:qFormat/>
    <w:pPr>
      <w:snapToGrid w:val="0"/>
      <w:jc w:val="left"/>
    </w:pPr>
    <w:rPr>
      <w:rFonts w:ascii="宋体" w:hAnsi="Times New Roman"/>
      <w:kern w:val="0"/>
      <w:sz w:val="18"/>
      <w:szCs w:val="18"/>
    </w:rPr>
  </w:style>
  <w:style w:type="paragraph" w:styleId="a7">
    <w:name w:val="Normal (Web)"/>
    <w:basedOn w:val="a"/>
    <w:autoRedefine/>
    <w:qFormat/>
    <w:pPr>
      <w:spacing w:before="100" w:beforeAutospacing="1" w:after="100" w:afterAutospacing="1"/>
      <w:jc w:val="left"/>
    </w:pPr>
    <w:rPr>
      <w:kern w:val="0"/>
      <w:sz w:val="24"/>
    </w:rPr>
  </w:style>
  <w:style w:type="paragraph" w:styleId="20">
    <w:name w:val="Body Text First Indent 2"/>
    <w:basedOn w:val="a5"/>
    <w:autoRedefine/>
    <w:qFormat/>
    <w:pPr>
      <w:ind w:firstLine="420"/>
    </w:pPr>
  </w:style>
  <w:style w:type="table" w:styleId="a8">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autoRedefine/>
    <w:uiPriority w:val="99"/>
    <w:qFormat/>
    <w:rPr>
      <w:sz w:val="21"/>
      <w:szCs w:val="21"/>
    </w:rPr>
  </w:style>
  <w:style w:type="paragraph" w:customStyle="1" w:styleId="910">
    <w:name w:val="样式 9 10 磅"/>
    <w:autoRedefine/>
    <w:qFormat/>
    <w:pPr>
      <w:widowControl w:val="0"/>
      <w:jc w:val="both"/>
    </w:pPr>
    <w:rPr>
      <w:kern w:val="2"/>
      <w:sz w:val="21"/>
      <w:szCs w:val="24"/>
    </w:rPr>
  </w:style>
  <w:style w:type="paragraph" w:customStyle="1" w:styleId="GW-">
    <w:name w:val="GW-正文"/>
    <w:basedOn w:val="a"/>
    <w:autoRedefine/>
    <w:qFormat/>
    <w:pPr>
      <w:spacing w:line="360" w:lineRule="auto"/>
      <w:ind w:firstLineChars="200" w:firstLine="200"/>
    </w:pPr>
    <w:rPr>
      <w:rFonts w:eastAsia="仿宋_GB2312"/>
      <w:sz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3">
    <w:name w:val="_Style 3"/>
    <w:basedOn w:val="a"/>
    <w:autoRedefine/>
    <w:qFormat/>
    <w:pPr>
      <w:ind w:firstLineChars="200" w:firstLine="4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21</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罗珊珊</dc:creator>
  <cp:lastModifiedBy>B3637</cp:lastModifiedBy>
  <cp:revision>3</cp:revision>
  <dcterms:created xsi:type="dcterms:W3CDTF">2024-04-18T06:58:00Z</dcterms:created>
  <dcterms:modified xsi:type="dcterms:W3CDTF">2024-04-18T07:35:00Z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796B92C70F0F4764B01F0098AFD1D00F_12</vt:lpwstr>
  </property>
</Properties>
</file>