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spacing w:before="0" w:beforeAutospacing="0" w:after="135" w:afterAutospacing="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四川省妇幼保健院单一来源采购</w:t>
      </w:r>
      <w:r>
        <w:rPr>
          <w:rFonts w:hint="eastAsia" w:ascii="方正小标宋简体" w:hAnsi="方正小标宋简体" w:eastAsia="方正小标宋简体" w:cs="方正小标宋简体"/>
          <w:color w:val="333333"/>
          <w:sz w:val="44"/>
          <w:szCs w:val="44"/>
          <w:lang w:eastAsia="zh-CN"/>
        </w:rPr>
        <w:t>“</w:t>
      </w:r>
      <w:r>
        <w:rPr>
          <w:rFonts w:hint="eastAsia" w:ascii="方正小标宋简体" w:hAnsi="方正小标宋简体" w:eastAsia="方正小标宋简体" w:cs="方正小标宋简体"/>
          <w:color w:val="333333"/>
          <w:sz w:val="44"/>
          <w:szCs w:val="44"/>
          <w:lang w:val="en-US" w:eastAsia="zh-CN"/>
        </w:rPr>
        <w:t>连续血液净化系统耗材</w:t>
      </w:r>
      <w:r>
        <w:rPr>
          <w:rFonts w:hint="eastAsia" w:ascii="方正小标宋简体" w:hAnsi="方正小标宋简体" w:eastAsia="方正小标宋简体" w:cs="方正小标宋简体"/>
          <w:color w:val="333333"/>
          <w:sz w:val="44"/>
          <w:szCs w:val="44"/>
        </w:rPr>
        <w:t>”征求意见公示</w:t>
      </w:r>
    </w:p>
    <w:p>
      <w:pPr>
        <w:pStyle w:val="4"/>
        <w:shd w:val="clear" w:color="auto" w:fill="FFFFFF"/>
        <w:wordWrap w:val="0"/>
        <w:rPr>
          <w:rFonts w:cs="Segoe UI"/>
          <w:color w:val="333333"/>
        </w:rPr>
      </w:pPr>
      <w:r>
        <w:rPr>
          <w:rFonts w:hint="eastAsia" w:ascii="仿宋" w:hAnsi="仿宋" w:eastAsia="仿宋" w:cs="Segoe UI"/>
          <w:color w:val="333333"/>
          <w:sz w:val="32"/>
          <w:szCs w:val="32"/>
        </w:rPr>
        <w:t>一、采购项目名称：连续血液净化系统耗材</w:t>
      </w:r>
    </w:p>
    <w:p>
      <w:pPr>
        <w:pStyle w:val="4"/>
        <w:shd w:val="clear" w:color="auto" w:fill="FFFFFF"/>
        <w:rPr>
          <w:rFonts w:ascii="仿宋" w:hAnsi="仿宋" w:eastAsia="仿宋" w:cs="Segoe UI"/>
          <w:color w:val="333333"/>
          <w:sz w:val="32"/>
          <w:szCs w:val="32"/>
        </w:rPr>
      </w:pPr>
      <w:r>
        <w:rPr>
          <w:rFonts w:hint="eastAsia" w:ascii="仿宋" w:hAnsi="仿宋" w:eastAsia="仿宋" w:cs="Segoe UI"/>
          <w:color w:val="333333"/>
          <w:sz w:val="32"/>
          <w:szCs w:val="32"/>
        </w:rPr>
        <w:t>二、采购人：四川省妇幼保健院</w:t>
      </w:r>
    </w:p>
    <w:p>
      <w:pPr>
        <w:pStyle w:val="4"/>
        <w:shd w:val="clear" w:color="auto" w:fill="FFFFFF"/>
        <w:spacing w:before="0" w:beforeAutospacing="0" w:after="151" w:afterAutospacing="0"/>
        <w:rPr>
          <w:rFonts w:ascii="仿宋" w:hAnsi="仿宋" w:eastAsia="仿宋" w:cs="Segoe UI"/>
          <w:color w:val="333333"/>
          <w:sz w:val="32"/>
          <w:szCs w:val="32"/>
        </w:rPr>
      </w:pPr>
      <w:r>
        <w:rPr>
          <w:rFonts w:hint="eastAsia" w:ascii="仿宋" w:hAnsi="仿宋" w:eastAsia="仿宋" w:cs="Segoe UI"/>
          <w:color w:val="333333"/>
          <w:sz w:val="32"/>
          <w:szCs w:val="32"/>
        </w:rPr>
        <w:t>三、拟推荐的单一来源产品厂商:四川宾德利科技有限公司</w:t>
      </w:r>
    </w:p>
    <w:p>
      <w:pPr>
        <w:pStyle w:val="4"/>
        <w:shd w:val="clear" w:color="auto" w:fill="FFFFFF"/>
        <w:spacing w:before="0" w:beforeAutospacing="0" w:after="151" w:afterAutospacing="0"/>
        <w:rPr>
          <w:rFonts w:ascii="仿宋" w:hAnsi="仿宋" w:eastAsia="仿宋" w:cs="Segoe UI"/>
          <w:color w:val="333333"/>
          <w:sz w:val="32"/>
          <w:szCs w:val="32"/>
        </w:rPr>
      </w:pPr>
      <w:r>
        <w:rPr>
          <w:rFonts w:hint="eastAsia" w:ascii="仿宋" w:hAnsi="仿宋" w:eastAsia="仿宋" w:cs="Segoe UI"/>
          <w:color w:val="333333"/>
          <w:sz w:val="32"/>
          <w:szCs w:val="32"/>
        </w:rPr>
        <w:t>四、单一来源采购说明</w:t>
      </w:r>
    </w:p>
    <w:p>
      <w:pPr>
        <w:pStyle w:val="4"/>
        <w:shd w:val="clear" w:color="auto" w:fill="FFFFFF"/>
        <w:spacing w:before="0" w:beforeAutospacing="0" w:after="151" w:afterAutospacing="0"/>
        <w:ind w:firstLine="640" w:firstLineChars="200"/>
        <w:rPr>
          <w:rFonts w:ascii="仿宋" w:hAnsi="仿宋" w:eastAsia="仿宋" w:cs="Segoe UI"/>
          <w:color w:val="333333"/>
          <w:sz w:val="32"/>
          <w:szCs w:val="32"/>
        </w:rPr>
      </w:pPr>
      <w:r>
        <w:rPr>
          <w:rFonts w:hint="eastAsia" w:ascii="仿宋" w:hAnsi="仿宋" w:eastAsia="仿宋" w:cs="Segoe UI"/>
          <w:color w:val="333333"/>
          <w:sz w:val="32"/>
          <w:szCs w:val="32"/>
        </w:rPr>
        <w:t>我院拟采购</w:t>
      </w:r>
      <w:r>
        <w:rPr>
          <w:rFonts w:hint="eastAsia" w:ascii="仿宋" w:hAnsi="仿宋" w:eastAsia="仿宋" w:cstheme="minorBidi"/>
          <w:kern w:val="2"/>
          <w:sz w:val="32"/>
          <w:szCs w:val="32"/>
          <w:lang w:val="en-US" w:eastAsia="zh-CN" w:bidi="ar-SA"/>
        </w:rPr>
        <w:t>“连续血液净化系统耗材”为配合医院设备连续血液净化系统（品牌：费森尤斯，型号：C1-CA）用于血液净化。</w:t>
      </w:r>
      <w:r>
        <w:rPr>
          <w:rFonts w:hint="eastAsia" w:ascii="仿宋" w:hAnsi="仿宋" w:eastAsia="仿宋" w:cs="Segoe UI"/>
          <w:color w:val="333333"/>
          <w:sz w:val="32"/>
          <w:szCs w:val="32"/>
        </w:rPr>
        <w:t>根据该设备操作手册中的说明</w:t>
      </w:r>
      <w:r>
        <w:rPr>
          <w:rFonts w:hint="eastAsia" w:ascii="仿宋" w:hAnsi="仿宋" w:eastAsia="仿宋"/>
          <w:sz w:val="30"/>
          <w:szCs w:val="30"/>
        </w:rPr>
        <w:t>“此设备已被批准与专用耗材与配件共同使用，如果负责机构希望使用清单以外的其他耗材和配件，则确保设备的正常功能一概由负责机构负责。必须遵守相应的法律法规。对于由于未经批准或不适当耗材和辅材的使用而导致的人体伤害或者其他损坏，生产商不承担任何责任或义务，且对由此引起的设备损坏不承担责任。”</w:t>
      </w:r>
      <w:r>
        <w:rPr>
          <w:rFonts w:hint="eastAsia" w:ascii="仿宋" w:hAnsi="仿宋" w:eastAsia="仿宋" w:cs="Segoe UI"/>
          <w:color w:val="333333"/>
          <w:sz w:val="32"/>
          <w:szCs w:val="32"/>
        </w:rPr>
        <w:t xml:space="preserve"> 四川宾德利科技有限公司</w:t>
      </w:r>
      <w:r>
        <w:rPr>
          <w:rFonts w:hint="eastAsia" w:ascii="仿宋" w:hAnsi="仿宋" w:eastAsia="仿宋"/>
          <w:sz w:val="30"/>
          <w:szCs w:val="30"/>
        </w:rPr>
        <w:t>提供了生产厂家在中国的代理商“费森尤斯医药用品（上海）有限公司作为</w:t>
      </w:r>
      <w:r>
        <w:rPr>
          <w:rFonts w:hint="eastAsia" w:ascii="仿宋" w:hAnsi="仿宋" w:eastAsia="仿宋"/>
          <w:color w:val="000000" w:themeColor="text1"/>
          <w:sz w:val="30"/>
          <w:szCs w:val="30"/>
          <w14:textFill>
            <w14:solidFill>
              <w14:schemeClr w14:val="tx1"/>
            </w14:solidFill>
          </w14:textFill>
        </w:rPr>
        <w:t>德国费森尤</w:t>
      </w:r>
      <w:r>
        <w:rPr>
          <w:rFonts w:hint="eastAsia" w:ascii="仿宋" w:hAnsi="仿宋" w:eastAsia="仿宋"/>
          <w:sz w:val="30"/>
          <w:szCs w:val="30"/>
        </w:rPr>
        <w:t>斯医疗设备公司”就费森尤斯产品在四川省的唯一授权代理商证明材料（相关文件见附件），故拟采取单一来源方式采购。</w:t>
      </w:r>
    </w:p>
    <w:p>
      <w:pPr>
        <w:pStyle w:val="4"/>
        <w:shd w:val="clear" w:color="auto" w:fill="FFFFFF"/>
        <w:spacing w:before="0" w:beforeAutospacing="0" w:after="151" w:afterAutospacing="0"/>
        <w:rPr>
          <w:rFonts w:ascii="仿宋" w:hAnsi="仿宋" w:eastAsia="仿宋" w:cs="Segoe UI"/>
          <w:color w:val="333333"/>
          <w:sz w:val="32"/>
          <w:szCs w:val="32"/>
        </w:rPr>
      </w:pPr>
      <w:r>
        <w:rPr>
          <w:rFonts w:hint="eastAsia" w:ascii="仿宋" w:hAnsi="仿宋" w:eastAsia="仿宋" w:cs="Segoe UI"/>
          <w:color w:val="333333"/>
          <w:sz w:val="32"/>
          <w:szCs w:val="32"/>
        </w:rPr>
        <w:t>五、公示日期：202</w:t>
      </w:r>
      <w:r>
        <w:rPr>
          <w:rFonts w:hint="eastAsia" w:ascii="仿宋" w:hAnsi="仿宋" w:eastAsia="仿宋" w:cs="Segoe UI"/>
          <w:color w:val="333333"/>
          <w:sz w:val="32"/>
          <w:szCs w:val="32"/>
          <w:lang w:val="en-US" w:eastAsia="zh-CN"/>
        </w:rPr>
        <w:t>4</w:t>
      </w:r>
      <w:r>
        <w:rPr>
          <w:rFonts w:hint="eastAsia" w:ascii="仿宋" w:hAnsi="仿宋" w:eastAsia="仿宋" w:cs="Segoe UI"/>
          <w:color w:val="333333"/>
          <w:sz w:val="32"/>
          <w:szCs w:val="32"/>
        </w:rPr>
        <w:t>年</w:t>
      </w:r>
      <w:r>
        <w:rPr>
          <w:rFonts w:hint="eastAsia" w:ascii="仿宋" w:hAnsi="仿宋" w:eastAsia="仿宋" w:cs="Segoe UI"/>
          <w:color w:val="333333"/>
          <w:sz w:val="32"/>
          <w:szCs w:val="32"/>
          <w:lang w:val="en-US" w:eastAsia="zh-CN"/>
        </w:rPr>
        <w:t>4</w:t>
      </w:r>
      <w:r>
        <w:rPr>
          <w:rFonts w:hint="eastAsia" w:ascii="仿宋" w:hAnsi="仿宋" w:eastAsia="仿宋" w:cs="Segoe UI"/>
          <w:color w:val="333333"/>
          <w:sz w:val="32"/>
          <w:szCs w:val="32"/>
        </w:rPr>
        <w:t>月</w:t>
      </w:r>
      <w:r>
        <w:rPr>
          <w:rFonts w:hint="eastAsia" w:ascii="仿宋" w:hAnsi="仿宋" w:eastAsia="仿宋" w:cs="Segoe UI"/>
          <w:color w:val="333333"/>
          <w:sz w:val="32"/>
          <w:szCs w:val="32"/>
          <w:lang w:val="en-US" w:eastAsia="zh-CN"/>
        </w:rPr>
        <w:t>24</w:t>
      </w:r>
      <w:r>
        <w:rPr>
          <w:rFonts w:hint="eastAsia" w:ascii="仿宋" w:hAnsi="仿宋" w:eastAsia="仿宋" w:cs="Segoe UI"/>
          <w:color w:val="333333"/>
          <w:sz w:val="32"/>
          <w:szCs w:val="32"/>
        </w:rPr>
        <w:t>日—202</w:t>
      </w:r>
      <w:r>
        <w:rPr>
          <w:rFonts w:hint="eastAsia" w:ascii="仿宋" w:hAnsi="仿宋" w:eastAsia="仿宋" w:cs="Segoe UI"/>
          <w:color w:val="333333"/>
          <w:sz w:val="32"/>
          <w:szCs w:val="32"/>
          <w:lang w:val="en-US" w:eastAsia="zh-CN"/>
        </w:rPr>
        <w:t>4</w:t>
      </w:r>
      <w:r>
        <w:rPr>
          <w:rFonts w:hint="eastAsia" w:ascii="仿宋" w:hAnsi="仿宋" w:eastAsia="仿宋" w:cs="Segoe UI"/>
          <w:color w:val="333333"/>
          <w:sz w:val="32"/>
          <w:szCs w:val="32"/>
        </w:rPr>
        <w:t>年</w:t>
      </w:r>
      <w:r>
        <w:rPr>
          <w:rFonts w:hint="eastAsia" w:ascii="仿宋" w:hAnsi="仿宋" w:eastAsia="仿宋" w:cs="Segoe UI"/>
          <w:color w:val="333333"/>
          <w:sz w:val="32"/>
          <w:szCs w:val="32"/>
          <w:lang w:val="en-US" w:eastAsia="zh-CN"/>
        </w:rPr>
        <w:t>4</w:t>
      </w:r>
      <w:r>
        <w:rPr>
          <w:rFonts w:hint="eastAsia" w:ascii="仿宋" w:hAnsi="仿宋" w:eastAsia="仿宋" w:cs="Segoe UI"/>
          <w:color w:val="333333"/>
          <w:sz w:val="32"/>
          <w:szCs w:val="32"/>
        </w:rPr>
        <w:t>月</w:t>
      </w:r>
      <w:r>
        <w:rPr>
          <w:rFonts w:hint="eastAsia" w:ascii="仿宋" w:hAnsi="仿宋" w:eastAsia="仿宋" w:cs="Segoe UI"/>
          <w:color w:val="333333"/>
          <w:sz w:val="32"/>
          <w:szCs w:val="32"/>
          <w:lang w:val="en-US" w:eastAsia="zh-CN"/>
        </w:rPr>
        <w:t>29</w:t>
      </w:r>
      <w:r>
        <w:rPr>
          <w:rFonts w:hint="eastAsia" w:ascii="仿宋" w:hAnsi="仿宋" w:eastAsia="仿宋" w:cs="Segoe UI"/>
          <w:color w:val="333333"/>
          <w:sz w:val="32"/>
          <w:szCs w:val="32"/>
        </w:rPr>
        <w:t>日</w:t>
      </w:r>
    </w:p>
    <w:p>
      <w:pPr>
        <w:pStyle w:val="4"/>
        <w:shd w:val="clear" w:color="auto" w:fill="FFFFFF"/>
        <w:spacing w:before="0" w:beforeAutospacing="0" w:after="151"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w:t>
      </w:r>
      <w:r>
        <w:rPr>
          <w:rFonts w:hint="eastAsia" w:ascii="仿宋" w:hAnsi="仿宋" w:eastAsia="仿宋" w:cs="Segoe UI"/>
          <w:color w:val="333333"/>
          <w:sz w:val="32"/>
          <w:szCs w:val="32"/>
          <w:lang w:val="en-US" w:eastAsia="zh-CN"/>
        </w:rPr>
        <w:t>卢</w:t>
      </w:r>
      <w:r>
        <w:rPr>
          <w:rFonts w:hint="eastAsia" w:ascii="仿宋" w:hAnsi="仿宋" w:eastAsia="仿宋" w:cs="Segoe UI"/>
          <w:color w:val="333333"/>
          <w:sz w:val="32"/>
          <w:szCs w:val="32"/>
        </w:rPr>
        <w:t xml:space="preserve">老师 </w:t>
      </w:r>
      <w:r>
        <w:rPr>
          <w:rFonts w:hint="eastAsia" w:eastAsia="仿宋" w:cs="Segoe UI"/>
          <w:color w:val="333333"/>
          <w:sz w:val="32"/>
          <w:szCs w:val="32"/>
        </w:rPr>
        <w:t> </w:t>
      </w:r>
      <w:r>
        <w:rPr>
          <w:rFonts w:hint="eastAsia" w:ascii="仿宋" w:hAnsi="仿宋" w:eastAsia="仿宋" w:cs="Segoe UI"/>
          <w:color w:val="333333"/>
          <w:sz w:val="32"/>
          <w:szCs w:val="32"/>
        </w:rPr>
        <w:t xml:space="preserve"> </w:t>
      </w:r>
    </w:p>
    <w:p>
      <w:pPr>
        <w:pStyle w:val="4"/>
        <w:shd w:val="clear" w:color="auto" w:fill="FFFFFF"/>
        <w:spacing w:before="0" w:beforeAutospacing="0" w:after="151" w:afterAutospacing="0"/>
        <w:rPr>
          <w:rFonts w:ascii="仿宋" w:hAnsi="仿宋" w:eastAsia="仿宋" w:cs="Segoe UI"/>
          <w:color w:val="333333"/>
          <w:sz w:val="32"/>
          <w:szCs w:val="32"/>
        </w:rPr>
      </w:pPr>
      <w:r>
        <w:rPr>
          <w:rFonts w:hint="eastAsia" w:ascii="仿宋" w:hAnsi="仿宋" w:eastAsia="仿宋" w:cs="Segoe UI"/>
          <w:color w:val="333333"/>
          <w:sz w:val="32"/>
          <w:szCs w:val="32"/>
        </w:rPr>
        <w:t>联系电话：028-65978222</w:t>
      </w:r>
    </w:p>
    <w:p>
      <w:pPr>
        <w:pStyle w:val="4"/>
        <w:shd w:val="clear" w:color="auto" w:fill="FFFFFF"/>
        <w:spacing w:before="0" w:beforeAutospacing="0" w:after="151" w:afterAutospacing="0"/>
        <w:rPr>
          <w:rFonts w:ascii="仿宋" w:hAnsi="仿宋" w:eastAsia="仿宋" w:cs="Segoe UI"/>
          <w:color w:val="333333"/>
          <w:sz w:val="32"/>
          <w:szCs w:val="32"/>
        </w:rPr>
      </w:pPr>
      <w:r>
        <w:rPr>
          <w:rFonts w:hint="eastAsia" w:ascii="仿宋" w:hAnsi="仿宋" w:eastAsia="仿宋" w:cs="Segoe UI"/>
          <w:color w:val="333333"/>
          <w:sz w:val="32"/>
          <w:szCs w:val="32"/>
        </w:rPr>
        <w:t>附件：产品的相关授权</w:t>
      </w:r>
      <w:r>
        <w:rPr>
          <w:rFonts w:hint="eastAsia" w:ascii="仿宋" w:hAnsi="仿宋" w:eastAsia="仿宋" w:cs="Segoe UI"/>
          <w:color w:val="333333"/>
          <w:sz w:val="32"/>
          <w:szCs w:val="32"/>
          <w:lang w:val="en-US" w:eastAsia="zh-CN"/>
        </w:rPr>
        <w:t>及</w:t>
      </w:r>
      <w:r>
        <w:rPr>
          <w:rFonts w:hint="eastAsia" w:ascii="仿宋" w:hAnsi="仿宋" w:eastAsia="仿宋" w:cs="Segoe UI"/>
          <w:color w:val="333333"/>
          <w:sz w:val="32"/>
          <w:szCs w:val="32"/>
        </w:rPr>
        <w:t>唯一性说明</w:t>
      </w:r>
    </w:p>
    <w:p>
      <w:pPr>
        <w:pStyle w:val="4"/>
        <w:shd w:val="clear" w:color="auto" w:fill="FFFFFF"/>
        <w:spacing w:before="0" w:beforeAutospacing="0" w:after="151" w:afterAutospacing="0"/>
        <w:rPr>
          <w:rFonts w:ascii="仿宋" w:hAnsi="仿宋" w:eastAsia="仿宋" w:cs="Segoe UI"/>
          <w:color w:val="333333"/>
          <w:sz w:val="32"/>
          <w:szCs w:val="32"/>
        </w:rPr>
      </w:pPr>
    </w:p>
    <w:p>
      <w:pPr>
        <w:pStyle w:val="4"/>
        <w:shd w:val="clear" w:color="auto" w:fill="FFFFFF"/>
        <w:spacing w:before="0" w:beforeAutospacing="0" w:after="151" w:afterAutospacing="0"/>
        <w:jc w:val="right"/>
        <w:rPr>
          <w:rFonts w:ascii="仿宋" w:hAnsi="仿宋" w:eastAsia="仿宋" w:cs="Segoe UI"/>
          <w:color w:val="333333"/>
          <w:sz w:val="32"/>
          <w:szCs w:val="32"/>
        </w:rPr>
      </w:pPr>
      <w:r>
        <w:rPr>
          <w:rFonts w:hint="eastAsia" w:ascii="仿宋" w:hAnsi="仿宋" w:eastAsia="仿宋" w:cs="Segoe UI"/>
          <w:color w:val="333333"/>
          <w:sz w:val="32"/>
          <w:szCs w:val="32"/>
        </w:rPr>
        <w:t>四川省妇幼保健院</w:t>
      </w:r>
    </w:p>
    <w:p>
      <w:pPr>
        <w:pStyle w:val="4"/>
        <w:shd w:val="clear" w:color="auto" w:fill="FFFFFF"/>
        <w:spacing w:before="0" w:beforeAutospacing="0" w:after="151" w:afterAutospacing="0"/>
        <w:jc w:val="right"/>
        <w:rPr>
          <w:rFonts w:ascii="仿宋" w:hAnsi="仿宋" w:eastAsia="仿宋" w:cs="Segoe UI"/>
          <w:color w:val="333333"/>
          <w:sz w:val="32"/>
          <w:szCs w:val="32"/>
        </w:rPr>
      </w:pPr>
      <w:r>
        <w:rPr>
          <w:rFonts w:hint="eastAsia" w:ascii="仿宋" w:hAnsi="仿宋" w:eastAsia="仿宋" w:cs="Segoe UI"/>
          <w:color w:val="333333"/>
          <w:sz w:val="32"/>
          <w:szCs w:val="32"/>
        </w:rPr>
        <w:t>202</w:t>
      </w:r>
      <w:r>
        <w:rPr>
          <w:rFonts w:hint="eastAsia" w:ascii="仿宋" w:hAnsi="仿宋" w:eastAsia="仿宋" w:cs="Segoe UI"/>
          <w:color w:val="333333"/>
          <w:sz w:val="32"/>
          <w:szCs w:val="32"/>
          <w:lang w:val="en-US" w:eastAsia="zh-CN"/>
        </w:rPr>
        <w:t>4</w:t>
      </w:r>
      <w:r>
        <w:rPr>
          <w:rFonts w:hint="eastAsia" w:ascii="仿宋" w:hAnsi="仿宋" w:eastAsia="仿宋" w:cs="Segoe UI"/>
          <w:color w:val="333333"/>
          <w:sz w:val="32"/>
          <w:szCs w:val="32"/>
        </w:rPr>
        <w:t>年</w:t>
      </w:r>
      <w:r>
        <w:rPr>
          <w:rFonts w:hint="eastAsia" w:ascii="仿宋" w:hAnsi="仿宋" w:eastAsia="仿宋" w:cs="Segoe UI"/>
          <w:color w:val="333333"/>
          <w:sz w:val="32"/>
          <w:szCs w:val="32"/>
          <w:lang w:val="en-US" w:eastAsia="zh-CN"/>
        </w:rPr>
        <w:t>4</w:t>
      </w:r>
      <w:r>
        <w:rPr>
          <w:rFonts w:hint="eastAsia" w:ascii="仿宋" w:hAnsi="仿宋" w:eastAsia="仿宋" w:cs="Segoe UI"/>
          <w:color w:val="333333"/>
          <w:sz w:val="32"/>
          <w:szCs w:val="32"/>
        </w:rPr>
        <w:t>月</w:t>
      </w:r>
      <w:r>
        <w:rPr>
          <w:rFonts w:hint="eastAsia" w:ascii="仿宋" w:hAnsi="仿宋" w:eastAsia="仿宋" w:cs="Segoe UI"/>
          <w:color w:val="333333"/>
          <w:sz w:val="32"/>
          <w:szCs w:val="32"/>
          <w:lang w:val="en-US" w:eastAsia="zh-CN"/>
        </w:rPr>
        <w:t>22</w:t>
      </w:r>
      <w:r>
        <w:rPr>
          <w:rFonts w:hint="eastAsia" w:ascii="仿宋" w:hAnsi="仿宋" w:eastAsia="仿宋" w:cs="Segoe UI"/>
          <w:color w:val="333333"/>
          <w:sz w:val="32"/>
          <w:szCs w:val="32"/>
        </w:rPr>
        <w:t>日</w:t>
      </w:r>
    </w:p>
    <w:p>
      <w:pPr>
        <w:pStyle w:val="4"/>
        <w:shd w:val="clear" w:color="auto" w:fill="FFFFFF"/>
        <w:spacing w:before="0" w:beforeAutospacing="0" w:after="151" w:afterAutospacing="0"/>
        <w:jc w:val="right"/>
        <w:rPr>
          <w:rFonts w:ascii="仿宋" w:hAnsi="仿宋" w:eastAsia="仿宋" w:cs="Segoe UI"/>
          <w:color w:val="333333"/>
          <w:sz w:val="32"/>
          <w:szCs w:val="32"/>
        </w:rPr>
      </w:pPr>
    </w:p>
    <w:p>
      <w:pPr>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F7"/>
    <w:rsid w:val="0011183F"/>
    <w:rsid w:val="00187CA9"/>
    <w:rsid w:val="002027C3"/>
    <w:rsid w:val="00394AE5"/>
    <w:rsid w:val="00693B96"/>
    <w:rsid w:val="007F6379"/>
    <w:rsid w:val="0083171B"/>
    <w:rsid w:val="008F43FC"/>
    <w:rsid w:val="00A7400D"/>
    <w:rsid w:val="00C162F7"/>
    <w:rsid w:val="00F27457"/>
    <w:rsid w:val="04B91400"/>
    <w:rsid w:val="0A923FFB"/>
    <w:rsid w:val="0E3F7A56"/>
    <w:rsid w:val="0FB06858"/>
    <w:rsid w:val="34AA1192"/>
    <w:rsid w:val="3570280A"/>
    <w:rsid w:val="35841ECD"/>
    <w:rsid w:val="36DF79C2"/>
    <w:rsid w:val="46995C4F"/>
    <w:rsid w:val="47471B7D"/>
    <w:rsid w:val="4D557E08"/>
    <w:rsid w:val="55CA1790"/>
    <w:rsid w:val="59B704A6"/>
    <w:rsid w:val="5D205EEC"/>
    <w:rsid w:val="615D6A52"/>
    <w:rsid w:val="69D3651E"/>
    <w:rsid w:val="70BA0893"/>
    <w:rsid w:val="78B13159"/>
    <w:rsid w:val="7DAA549E"/>
    <w:rsid w:val="7DCE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fontstyle01"/>
    <w:basedOn w:val="6"/>
    <w:uiPriority w:val="0"/>
    <w:rPr>
      <w:rFonts w:hint="eastAsia" w:ascii="宋体" w:hAnsi="宋体" w:eastAsia="宋体"/>
      <w:color w:val="000000"/>
      <w:sz w:val="22"/>
      <w:szCs w:val="22"/>
    </w:rPr>
  </w:style>
  <w:style w:type="character" w:customStyle="1" w:styleId="10">
    <w:name w:val="fontstyle21"/>
    <w:basedOn w:val="6"/>
    <w:uiPriority w:val="0"/>
    <w:rPr>
      <w:rFonts w:hint="default" w:ascii="Verdana" w:hAnsi="Verdana"/>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Words>
  <Characters>429</Characters>
  <Lines>3</Lines>
  <Paragraphs>1</Paragraphs>
  <TotalTime>14</TotalTime>
  <ScaleCrop>false</ScaleCrop>
  <LinksUpToDate>false</LinksUpToDate>
  <CharactersWithSpaces>503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2021-09-10T01:25:00Z</dcterms:created>
  <dc:creator>杨燕</dc:creator>
  <cp:lastModifiedBy>Administrator</cp:lastModifiedBy>
  <dcterms:modified xsi:type="dcterms:W3CDTF">2024-04-22T06:47:56Z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