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bookmarkStart w:id="0" w:name="OLE_LINK3"/>
      <w:bookmarkStart w:id="1" w:name="OLE_LINK1"/>
      <w:r>
        <w:rPr>
          <w:rFonts w:hint="eastAsia" w:asciiTheme="minorEastAsia" w:hAnsiTheme="minorEastAsia" w:eastAsiaTheme="minorEastAsia"/>
          <w:b/>
          <w:sz w:val="36"/>
          <w:szCs w:val="36"/>
        </w:rPr>
        <w:t>四川省妇幼保健院20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年招收药师规范化培训学员拟录取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名单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的公示</w:t>
      </w:r>
    </w:p>
    <w:p>
      <w:pPr>
        <w:ind w:firstLine="640" w:firstLineChars="200"/>
      </w:pPr>
    </w:p>
    <w:p>
      <w:pPr>
        <w:ind w:firstLine="640" w:firstLineChars="200"/>
        <w:rPr>
          <w:rFonts w:hint="eastAsia" w:ascii="仿宋_GB2312" w:eastAsia="仿宋_GB2312"/>
        </w:rPr>
      </w:pPr>
      <w:bookmarkStart w:id="2" w:name="OLE_LINK2"/>
      <w:r>
        <w:rPr>
          <w:rFonts w:ascii="仿宋_GB2312" w:hAnsi="宋体" w:eastAsia="仿宋_GB2312" w:cs="仿宋_GB2312"/>
          <w:sz w:val="32"/>
          <w:szCs w:val="32"/>
        </w:rPr>
        <w:t>根据上级有关文件要求</w:t>
      </w:r>
      <w:r>
        <w:rPr>
          <w:rFonts w:hint="eastAsia" w:ascii="仿宋_GB2312" w:hAnsi="宋体" w:eastAsia="仿宋_GB2312" w:cs="仿宋_GB2312"/>
          <w:sz w:val="32"/>
          <w:szCs w:val="32"/>
        </w:rPr>
        <w:t>和我院《2024年药师规范化培训招收简章》等通知，2024年4月18日对符合报名条件的学员组织了笔试和面试，依据笔试和面试成绩各占50 %的比例，按照总成绩由高到低排序，现对拟录取学员名单（附件）予以公示。如遇学员放弃录取资格，将依照总成绩排名依次补录。</w:t>
      </w:r>
    </w:p>
    <w:bookmarkEnd w:id="2"/>
    <w:p>
      <w:pPr>
        <w:ind w:firstLine="640" w:firstLineChars="200"/>
        <w:rPr>
          <w:rFonts w:hint="eastAsia" w:ascii="仿宋_GB2312" w:eastAsia="仿宋_GB2312"/>
        </w:rPr>
      </w:pP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公示期限为5个工作日（202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6</w:t>
      </w:r>
      <w:r>
        <w:rPr>
          <w:rFonts w:hint="eastAsia" w:ascii="仿宋_GB2312" w:eastAsia="仿宋_GB2312"/>
        </w:rPr>
        <w:t>日-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10</w:t>
      </w:r>
      <w:r>
        <w:rPr>
          <w:rFonts w:hint="eastAsia" w:ascii="仿宋_GB2312" w:eastAsia="仿宋_GB2312"/>
        </w:rPr>
        <w:t>日）。</w:t>
      </w:r>
    </w:p>
    <w:p>
      <w:pPr>
        <w:ind w:firstLine="640" w:firstLineChars="200"/>
        <w:rPr>
          <w:rFonts w:hint="eastAsia" w:ascii="仿宋_GB2312" w:eastAsia="仿宋_GB2312"/>
        </w:rPr>
      </w:pPr>
      <w:bookmarkStart w:id="3" w:name="_GoBack"/>
      <w:r>
        <w:rPr>
          <w:rFonts w:hint="eastAsia" w:ascii="仿宋_GB2312" w:eastAsia="仿宋_GB2312"/>
        </w:rPr>
        <w:t>监督举报电话：纪检监察室：028-65978241</w:t>
      </w:r>
    </w:p>
    <w:bookmarkEnd w:id="3"/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            </w:t>
      </w: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>科技教育部：028-65978243</w:t>
      </w:r>
    </w:p>
    <w:p>
      <w:pPr>
        <w:snapToGrid w:val="0"/>
        <w:spacing w:line="640" w:lineRule="exact"/>
        <w:jc w:val="center"/>
        <w:rPr>
          <w:rFonts w:ascii="仿宋_GB2312" w:eastAsia="仿宋_GB2312"/>
        </w:rPr>
      </w:pPr>
    </w:p>
    <w:p>
      <w:pPr>
        <w:snapToGrid w:val="0"/>
        <w:spacing w:line="640" w:lineRule="exact"/>
        <w:jc w:val="center"/>
        <w:rPr>
          <w:rFonts w:ascii="仿宋_GB2312" w:eastAsia="仿宋_GB2312"/>
        </w:rPr>
      </w:pPr>
    </w:p>
    <w:p>
      <w:pPr>
        <w:snapToGrid w:val="0"/>
        <w:spacing w:line="640" w:lineRule="exact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附件：四川省妇幼保健院20</w:t>
      </w:r>
      <w:r>
        <w:rPr>
          <w:rFonts w:hint="eastAsia" w:ascii="仿宋_GB2312" w:eastAsia="仿宋_GB2312"/>
          <w:lang w:val="en-US" w:eastAsia="zh-CN"/>
        </w:rPr>
        <w:t>24</w:t>
      </w:r>
      <w:r>
        <w:rPr>
          <w:rFonts w:hint="eastAsia" w:ascii="仿宋_GB2312" w:eastAsia="仿宋_GB2312"/>
        </w:rPr>
        <w:t>年招收药师规范化培训学员</w:t>
      </w:r>
    </w:p>
    <w:p>
      <w:pPr>
        <w:snapToGrid w:val="0"/>
        <w:spacing w:line="640" w:lineRule="exact"/>
        <w:ind w:firstLine="96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拟录取名单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60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</w:t>
      </w:r>
      <w:r>
        <w:rPr>
          <w:rFonts w:hint="eastAsia" w:ascii="仿宋_GB2312" w:eastAsia="仿宋_GB2312"/>
        </w:rPr>
        <w:t>四川省妇幼保健院</w:t>
      </w:r>
    </w:p>
    <w:p>
      <w:pPr>
        <w:ind w:firstLine="5760" w:firstLineChars="1800"/>
        <w:rPr>
          <w:rFonts w:ascii="仿宋_GB2312" w:eastAsia="仿宋_GB2312"/>
        </w:rPr>
      </w:pPr>
      <w:r>
        <w:rPr>
          <w:rFonts w:hint="eastAsia" w:ascii="仿宋_GB2312" w:eastAsia="仿宋_GB2312"/>
        </w:rPr>
        <w:t>科技教育部</w:t>
      </w:r>
    </w:p>
    <w:p>
      <w:pPr>
        <w:ind w:firstLine="640" w:firstLineChars="200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/>
        </w:rPr>
        <w:t xml:space="preserve">                             20</w:t>
      </w:r>
      <w:r>
        <w:rPr>
          <w:rFonts w:hint="eastAsia" w:ascii="仿宋_GB2312" w:eastAsia="仿宋_GB2312"/>
          <w:lang w:val="en-US" w:eastAsia="zh-CN"/>
        </w:rPr>
        <w:t>24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30</w:t>
      </w:r>
      <w:r>
        <w:rPr>
          <w:rFonts w:hint="eastAsia" w:ascii="仿宋_GB2312" w:eastAsia="仿宋_GB2312"/>
        </w:rPr>
        <w:t>日</w:t>
      </w:r>
    </w:p>
    <w:bookmarkEnd w:id="0"/>
    <w:p>
      <w:pPr>
        <w:snapToGrid w:val="0"/>
        <w:spacing w:line="640" w:lineRule="exact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</w:t>
      </w:r>
    </w:p>
    <w:p>
      <w:pPr>
        <w:snapToGrid w:val="0"/>
        <w:spacing w:line="6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四川省妇幼保健院20</w:t>
      </w:r>
      <w:r>
        <w:rPr>
          <w:rFonts w:hint="eastAsia" w:asci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sz w:val="36"/>
          <w:szCs w:val="36"/>
        </w:rPr>
        <w:t>年招收药师规范化培训学员拟录取名单</w:t>
      </w:r>
    </w:p>
    <w:bookmarkEnd w:id="1"/>
    <w:tbl>
      <w:tblPr>
        <w:tblStyle w:val="5"/>
        <w:tblW w:w="79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46"/>
        <w:gridCol w:w="1980"/>
        <w:gridCol w:w="1035"/>
        <w:gridCol w:w="1035"/>
        <w:gridCol w:w="85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杨澜欣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南京中医药大学翰林学院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姜周涛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定紫琳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伍玺利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73.33 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范欣雨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曾内雅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易秋宏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兰慧湘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吕秋红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苏在虹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约金莫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柳自强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OTU1ODA1ZTk3NDA0NzVjYzQ0YTgyZDQ3Mzc0ODUifQ=="/>
  </w:docVars>
  <w:rsids>
    <w:rsidRoot w:val="00DD052E"/>
    <w:rsid w:val="000159A0"/>
    <w:rsid w:val="00027A39"/>
    <w:rsid w:val="0004661D"/>
    <w:rsid w:val="00072459"/>
    <w:rsid w:val="001B48ED"/>
    <w:rsid w:val="001F4C01"/>
    <w:rsid w:val="0028418A"/>
    <w:rsid w:val="002C48AA"/>
    <w:rsid w:val="002E01BA"/>
    <w:rsid w:val="00381618"/>
    <w:rsid w:val="003D1739"/>
    <w:rsid w:val="003E7E37"/>
    <w:rsid w:val="00463CFC"/>
    <w:rsid w:val="004708B4"/>
    <w:rsid w:val="00487091"/>
    <w:rsid w:val="004D5F18"/>
    <w:rsid w:val="00531E95"/>
    <w:rsid w:val="005B655B"/>
    <w:rsid w:val="005B7327"/>
    <w:rsid w:val="005C4C9E"/>
    <w:rsid w:val="005C4FE5"/>
    <w:rsid w:val="006546DA"/>
    <w:rsid w:val="006928C7"/>
    <w:rsid w:val="006C5D7D"/>
    <w:rsid w:val="007707FF"/>
    <w:rsid w:val="00797E45"/>
    <w:rsid w:val="00816C49"/>
    <w:rsid w:val="00857353"/>
    <w:rsid w:val="008E7CA0"/>
    <w:rsid w:val="009603E3"/>
    <w:rsid w:val="009C4D02"/>
    <w:rsid w:val="00A24447"/>
    <w:rsid w:val="00A41DA5"/>
    <w:rsid w:val="00A54941"/>
    <w:rsid w:val="00AB1D76"/>
    <w:rsid w:val="00AE0E5E"/>
    <w:rsid w:val="00B839D2"/>
    <w:rsid w:val="00BB6745"/>
    <w:rsid w:val="00BD4B89"/>
    <w:rsid w:val="00BF4414"/>
    <w:rsid w:val="00CA5736"/>
    <w:rsid w:val="00D16A22"/>
    <w:rsid w:val="00DD052E"/>
    <w:rsid w:val="00E27465"/>
    <w:rsid w:val="00E67DF1"/>
    <w:rsid w:val="00EC43A2"/>
    <w:rsid w:val="07986B0E"/>
    <w:rsid w:val="115C6A39"/>
    <w:rsid w:val="241E6ECF"/>
    <w:rsid w:val="3CFD53A7"/>
    <w:rsid w:val="65FC6A59"/>
    <w:rsid w:val="7E4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268</Words>
  <Characters>1530</Characters>
  <Lines>12</Lines>
  <Paragraphs>3</Paragraphs>
  <TotalTime>11</TotalTime>
  <ScaleCrop>false</ScaleCrop>
  <LinksUpToDate>false</LinksUpToDate>
  <CharactersWithSpaces>1795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2017-05-27T00:33:00Z</dcterms:created>
  <dc:creator>User</dc:creator>
  <cp:lastModifiedBy>豆芽</cp:lastModifiedBy>
  <cp:lastPrinted>2018-06-12T03:10:00Z</cp:lastPrinted>
  <dcterms:modified xsi:type="dcterms:W3CDTF">2024-04-30T01:02:02Z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9BC1B88014834F8082D77F91C39BB3F4_13</vt:lpwstr>
  </property>
</Properties>
</file>