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10049" w14:textId="22893432" w:rsidR="0065365E" w:rsidRPr="0065365E" w:rsidRDefault="002C5771" w:rsidP="0065365E">
      <w:pPr>
        <w:jc w:val="center"/>
        <w:rPr>
          <w:rFonts w:ascii="宋体" w:hAnsi="宋体" w:cs="宋体"/>
          <w:b/>
          <w:bCs/>
          <w:sz w:val="36"/>
          <w:szCs w:val="36"/>
        </w:rPr>
      </w:pPr>
      <w:r>
        <w:rPr>
          <w:rFonts w:ascii="宋体" w:hAnsi="宋体" w:cs="宋体" w:hint="eastAsia"/>
          <w:b/>
          <w:bCs/>
          <w:sz w:val="36"/>
          <w:szCs w:val="36"/>
        </w:rPr>
        <w:t>EPV</w:t>
      </w:r>
      <w:r w:rsidR="0065365E">
        <w:rPr>
          <w:rFonts w:ascii="宋体" w:hAnsi="宋体" w:cs="宋体" w:hint="eastAsia"/>
          <w:b/>
          <w:bCs/>
          <w:sz w:val="36"/>
          <w:szCs w:val="36"/>
        </w:rPr>
        <w:t>对接招标参数</w:t>
      </w:r>
    </w:p>
    <w:p w14:paraId="1D669059" w14:textId="045AAD6B" w:rsidR="0065365E" w:rsidRPr="00CF3674" w:rsidRDefault="0065365E" w:rsidP="0065365E">
      <w:pPr>
        <w:pStyle w:val="a0"/>
        <w:spacing w:after="156" w:line="500" w:lineRule="exact"/>
        <w:jc w:val="left"/>
        <w:rPr>
          <w:rFonts w:asciiTheme="majorEastAsia" w:eastAsiaTheme="majorEastAsia" w:hAnsiTheme="majorEastAsia" w:cs="仿宋"/>
          <w:b/>
          <w:szCs w:val="28"/>
        </w:rPr>
      </w:pPr>
      <w:r w:rsidRPr="00CF3674">
        <w:rPr>
          <w:rFonts w:asciiTheme="majorEastAsia" w:eastAsiaTheme="majorEastAsia" w:hAnsiTheme="majorEastAsia" w:cs="仿宋" w:hint="eastAsia"/>
          <w:b/>
          <w:szCs w:val="20"/>
        </w:rPr>
        <w:t>注：文中标注“★”号的条款为本项目的实质性要求，供应商应全部满足，否</w:t>
      </w:r>
      <w:r w:rsidRPr="00CF3674">
        <w:rPr>
          <w:rFonts w:asciiTheme="majorEastAsia" w:eastAsiaTheme="majorEastAsia" w:hAnsiTheme="majorEastAsia" w:cs="仿宋" w:hint="eastAsia"/>
          <w:b/>
          <w:szCs w:val="20"/>
          <w:u w:val="single"/>
        </w:rPr>
        <w:t>则</w:t>
      </w:r>
      <w:r w:rsidRPr="00CF3674">
        <w:rPr>
          <w:rFonts w:asciiTheme="majorEastAsia" w:eastAsiaTheme="majorEastAsia" w:hAnsiTheme="majorEastAsia" w:cs="仿宋" w:hint="eastAsia"/>
          <w:b/>
          <w:szCs w:val="20"/>
        </w:rPr>
        <w:t>其投标文件作无效处理。“▲”符号的条款为本项目的重要参数条款，未标识符号的条款为一般参数条款。</w:t>
      </w:r>
    </w:p>
    <w:p w14:paraId="14E641C3" w14:textId="0D9EC02B" w:rsidR="0065365E" w:rsidRPr="006A6198" w:rsidRDefault="0065365E" w:rsidP="006A6198">
      <w:pPr>
        <w:pStyle w:val="1"/>
        <w:numPr>
          <w:ilvl w:val="0"/>
          <w:numId w:val="2"/>
        </w:numPr>
        <w:rPr>
          <w:rFonts w:ascii="黑体" w:eastAsia="黑体" w:hAnsi="黑体" w:cs="黑体"/>
          <w:kern w:val="0"/>
          <w:sz w:val="32"/>
          <w:szCs w:val="32"/>
          <w:shd w:val="clear" w:color="auto" w:fill="FFFFFF"/>
        </w:rPr>
      </w:pPr>
      <w:r w:rsidRPr="006A6198">
        <w:rPr>
          <w:rFonts w:ascii="黑体" w:eastAsia="黑体" w:hAnsi="黑体" w:cs="黑体" w:hint="eastAsia"/>
          <w:kern w:val="0"/>
          <w:sz w:val="32"/>
          <w:szCs w:val="32"/>
          <w:shd w:val="clear" w:color="auto" w:fill="FFFFFF"/>
        </w:rPr>
        <w:t>项目预算及限价</w:t>
      </w:r>
    </w:p>
    <w:p w14:paraId="0764393C" w14:textId="0FE4311E" w:rsidR="00EC0D4A" w:rsidRDefault="0065365E" w:rsidP="006A6198">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项目预算：</w:t>
      </w:r>
      <w:r w:rsidR="00DA0069">
        <w:rPr>
          <w:rFonts w:ascii="仿宋" w:eastAsia="仿宋" w:hAnsi="仿宋" w:cs="仿宋"/>
          <w:sz w:val="32"/>
          <w:szCs w:val="32"/>
        </w:rPr>
        <w:t>5.0</w:t>
      </w:r>
      <w:r>
        <w:rPr>
          <w:rFonts w:ascii="仿宋" w:eastAsia="仿宋" w:hAnsi="仿宋" w:cs="仿宋" w:hint="eastAsia"/>
          <w:sz w:val="32"/>
          <w:szCs w:val="32"/>
        </w:rPr>
        <w:t>万，最高限价</w:t>
      </w:r>
      <w:r w:rsidR="00553361">
        <w:rPr>
          <w:rFonts w:ascii="仿宋" w:eastAsia="仿宋" w:hAnsi="仿宋" w:cs="仿宋"/>
          <w:sz w:val="32"/>
          <w:szCs w:val="32"/>
        </w:rPr>
        <w:t>5.0</w:t>
      </w:r>
      <w:r>
        <w:rPr>
          <w:rFonts w:ascii="仿宋" w:eastAsia="仿宋" w:hAnsi="仿宋" w:cs="仿宋" w:hint="eastAsia"/>
          <w:sz w:val="32"/>
          <w:szCs w:val="32"/>
        </w:rPr>
        <w:t>万。</w:t>
      </w:r>
    </w:p>
    <w:p w14:paraId="779019A9" w14:textId="56FAA14F" w:rsidR="0065365E" w:rsidRPr="006A6198" w:rsidRDefault="0065365E" w:rsidP="006A6198">
      <w:pPr>
        <w:pStyle w:val="1"/>
        <w:numPr>
          <w:ilvl w:val="0"/>
          <w:numId w:val="2"/>
        </w:numPr>
        <w:rPr>
          <w:rFonts w:ascii="黑体" w:eastAsia="黑体" w:hAnsi="黑体" w:cs="黑体"/>
          <w:kern w:val="0"/>
          <w:sz w:val="32"/>
          <w:szCs w:val="32"/>
          <w:shd w:val="clear" w:color="auto" w:fill="FFFFFF"/>
        </w:rPr>
      </w:pPr>
      <w:r w:rsidRPr="006A6198">
        <w:rPr>
          <w:rFonts w:ascii="黑体" w:eastAsia="黑体" w:hAnsi="黑体" w:cs="黑体" w:hint="eastAsia"/>
          <w:kern w:val="0"/>
          <w:sz w:val="32"/>
          <w:szCs w:val="32"/>
          <w:shd w:val="clear" w:color="auto" w:fill="FFFFFF"/>
        </w:rPr>
        <w:t>技术要求</w:t>
      </w:r>
    </w:p>
    <w:p w14:paraId="29290355" w14:textId="078921ED" w:rsidR="004F690F" w:rsidRPr="00024852" w:rsidRDefault="004F690F" w:rsidP="00024852">
      <w:pPr>
        <w:pStyle w:val="2"/>
        <w:numPr>
          <w:ilvl w:val="1"/>
          <w:numId w:val="5"/>
        </w:numPr>
        <w:spacing w:line="413" w:lineRule="auto"/>
        <w:ind w:left="420" w:right="335"/>
        <w:rPr>
          <w:rFonts w:ascii="仿宋" w:eastAsia="仿宋" w:hAnsi="仿宋" w:cs="仿宋"/>
          <w:bCs/>
          <w:sz w:val="32"/>
          <w:szCs w:val="32"/>
        </w:rPr>
      </w:pPr>
      <w:r w:rsidRPr="00024852">
        <w:rPr>
          <w:rFonts w:ascii="仿宋" w:eastAsia="仿宋" w:hAnsi="仿宋" w:cs="仿宋" w:hint="eastAsia"/>
          <w:bCs/>
          <w:sz w:val="32"/>
          <w:szCs w:val="32"/>
        </w:rPr>
        <w:t>项目背景</w:t>
      </w:r>
    </w:p>
    <w:p w14:paraId="63412055" w14:textId="2E162737" w:rsidR="0030662F" w:rsidRDefault="0030662F" w:rsidP="00F832A5">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按照</w:t>
      </w:r>
      <w:r w:rsidRPr="0030662F">
        <w:rPr>
          <w:rFonts w:ascii="仿宋" w:eastAsia="仿宋" w:hAnsi="仿宋" w:cs="仿宋" w:hint="eastAsia"/>
          <w:sz w:val="32"/>
          <w:szCs w:val="32"/>
        </w:rPr>
        <w:t>《国务院办公厅关于全面加强药品监管能力建设的实施意见》（国办发〔2021〕16号）要求</w:t>
      </w:r>
      <w:r>
        <w:rPr>
          <w:rFonts w:ascii="仿宋" w:eastAsia="仿宋" w:hAnsi="仿宋" w:cs="仿宋" w:hint="eastAsia"/>
          <w:sz w:val="32"/>
          <w:szCs w:val="32"/>
        </w:rPr>
        <w:t>，我院已完成</w:t>
      </w:r>
      <w:r w:rsidRPr="0030662F">
        <w:rPr>
          <w:rFonts w:ascii="仿宋" w:eastAsia="仿宋" w:hAnsi="仿宋" w:cs="仿宋" w:hint="eastAsia"/>
          <w:sz w:val="32"/>
          <w:szCs w:val="32"/>
        </w:rPr>
        <w:t>电子数据传输药物警戒系统（EPV</w:t>
      </w:r>
      <w:r w:rsidR="00F832A5">
        <w:rPr>
          <w:rFonts w:ascii="仿宋" w:eastAsia="仿宋" w:hAnsi="仿宋" w:cs="仿宋" w:hint="eastAsia"/>
          <w:sz w:val="32"/>
          <w:szCs w:val="32"/>
        </w:rPr>
        <w:t>系统</w:t>
      </w:r>
      <w:r w:rsidRPr="0030662F">
        <w:rPr>
          <w:rFonts w:ascii="仿宋" w:eastAsia="仿宋" w:hAnsi="仿宋" w:cs="仿宋" w:hint="eastAsia"/>
          <w:sz w:val="32"/>
          <w:szCs w:val="32"/>
        </w:rPr>
        <w:t>）</w:t>
      </w:r>
      <w:r>
        <w:rPr>
          <w:rFonts w:ascii="仿宋" w:eastAsia="仿宋" w:hAnsi="仿宋" w:cs="仿宋" w:hint="eastAsia"/>
          <w:sz w:val="32"/>
          <w:szCs w:val="32"/>
        </w:rPr>
        <w:t>的建设，</w:t>
      </w:r>
      <w:r w:rsidRPr="00C05893">
        <w:rPr>
          <w:rFonts w:ascii="仿宋" w:eastAsia="仿宋" w:hAnsi="仿宋" w:cs="仿宋" w:hint="eastAsia"/>
          <w:sz w:val="32"/>
          <w:szCs w:val="32"/>
        </w:rPr>
        <w:t>目前的部署</w:t>
      </w:r>
      <w:r w:rsidR="00F832A5">
        <w:rPr>
          <w:rFonts w:ascii="仿宋" w:eastAsia="仿宋" w:hAnsi="仿宋" w:cs="仿宋" w:hint="eastAsia"/>
          <w:sz w:val="32"/>
          <w:szCs w:val="32"/>
        </w:rPr>
        <w:t>方案</w:t>
      </w:r>
      <w:r w:rsidRPr="00C05893">
        <w:rPr>
          <w:rFonts w:ascii="仿宋" w:eastAsia="仿宋" w:hAnsi="仿宋" w:cs="仿宋" w:hint="eastAsia"/>
          <w:sz w:val="32"/>
          <w:szCs w:val="32"/>
        </w:rPr>
        <w:t>为“与院内信息系统进行数据集成”</w:t>
      </w:r>
      <w:r>
        <w:rPr>
          <w:rFonts w:ascii="仿宋" w:eastAsia="仿宋" w:hAnsi="仿宋" w:cs="仿宋" w:hint="eastAsia"/>
          <w:sz w:val="32"/>
          <w:szCs w:val="32"/>
        </w:rPr>
        <w:t>。</w:t>
      </w:r>
    </w:p>
    <w:p w14:paraId="2AF46AC5" w14:textId="3C408586" w:rsidR="00EC0D4A" w:rsidRPr="00024852" w:rsidRDefault="00424924" w:rsidP="00024852">
      <w:pPr>
        <w:pStyle w:val="2"/>
        <w:numPr>
          <w:ilvl w:val="1"/>
          <w:numId w:val="5"/>
        </w:numPr>
        <w:spacing w:line="413" w:lineRule="auto"/>
        <w:ind w:left="420" w:right="335"/>
        <w:rPr>
          <w:rFonts w:ascii="仿宋" w:eastAsia="仿宋" w:hAnsi="仿宋" w:cs="仿宋"/>
          <w:bCs/>
          <w:sz w:val="32"/>
          <w:szCs w:val="32"/>
        </w:rPr>
      </w:pPr>
      <w:r w:rsidRPr="006A6198">
        <w:rPr>
          <w:rFonts w:ascii="黑体" w:eastAsia="黑体" w:hAnsi="黑体" w:cs="黑体" w:hint="eastAsia"/>
          <w:bCs/>
          <w:kern w:val="0"/>
          <w:sz w:val="32"/>
          <w:szCs w:val="32"/>
          <w:shd w:val="clear" w:color="auto" w:fill="FFFFFF"/>
        </w:rPr>
        <w:t>★</w:t>
      </w:r>
      <w:r w:rsidR="008F32D1" w:rsidRPr="00024852">
        <w:rPr>
          <w:rFonts w:ascii="仿宋" w:eastAsia="仿宋" w:hAnsi="仿宋" w:cs="仿宋" w:hint="eastAsia"/>
          <w:bCs/>
          <w:sz w:val="32"/>
          <w:szCs w:val="32"/>
        </w:rPr>
        <w:t>总体要求</w:t>
      </w:r>
    </w:p>
    <w:p w14:paraId="0FEAA39C" w14:textId="092B0D5D" w:rsidR="00F832A5" w:rsidRDefault="0030662F">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为支撑</w:t>
      </w:r>
      <w:r w:rsidRPr="00C05893">
        <w:rPr>
          <w:rFonts w:ascii="仿宋" w:eastAsia="仿宋" w:hAnsi="仿宋" w:cs="仿宋" w:hint="eastAsia"/>
          <w:sz w:val="32"/>
          <w:szCs w:val="32"/>
        </w:rPr>
        <w:t>院内患者药物警戒主动监测、辅助填写不良反应报告，</w:t>
      </w:r>
      <w:r>
        <w:rPr>
          <w:rFonts w:ascii="仿宋" w:eastAsia="仿宋" w:hAnsi="仿宋" w:cs="仿宋" w:hint="eastAsia"/>
          <w:sz w:val="32"/>
          <w:szCs w:val="32"/>
        </w:rPr>
        <w:t>以及</w:t>
      </w:r>
      <w:r w:rsidRPr="00C05893">
        <w:rPr>
          <w:rFonts w:ascii="仿宋" w:eastAsia="仿宋" w:hAnsi="仿宋" w:cs="仿宋" w:hint="eastAsia"/>
          <w:sz w:val="32"/>
          <w:szCs w:val="32"/>
        </w:rPr>
        <w:t>方便后续组织或参与ARO和CRO发起的各类用药课题研究</w:t>
      </w:r>
      <w:r>
        <w:rPr>
          <w:rFonts w:ascii="仿宋" w:eastAsia="仿宋" w:hAnsi="仿宋" w:cs="仿宋" w:hint="eastAsia"/>
          <w:sz w:val="32"/>
          <w:szCs w:val="32"/>
        </w:rPr>
        <w:t>，需要</w:t>
      </w:r>
      <w:r w:rsidR="00F832A5">
        <w:rPr>
          <w:rFonts w:ascii="仿宋" w:eastAsia="仿宋" w:hAnsi="仿宋" w:cs="仿宋" w:hint="eastAsia"/>
          <w:sz w:val="32"/>
          <w:szCs w:val="32"/>
        </w:rPr>
        <w:t>按照《</w:t>
      </w:r>
      <w:r w:rsidR="00F832A5" w:rsidRPr="00F832A5">
        <w:rPr>
          <w:rFonts w:ascii="仿宋" w:eastAsia="仿宋" w:hAnsi="仿宋" w:cs="仿宋" w:hint="eastAsia"/>
          <w:sz w:val="32"/>
          <w:szCs w:val="32"/>
        </w:rPr>
        <w:t>电子数据药物警戒（EPV）系统</w:t>
      </w:r>
      <w:r w:rsidR="00F832A5">
        <w:rPr>
          <w:rFonts w:ascii="仿宋" w:eastAsia="仿宋" w:hAnsi="仿宋" w:cs="仿宋" w:hint="eastAsia"/>
          <w:sz w:val="32"/>
          <w:szCs w:val="32"/>
        </w:rPr>
        <w:t>医院基础数据对接标准规范》从医院现有各业务系统中采集</w:t>
      </w:r>
      <w:r w:rsidR="00036AA2">
        <w:rPr>
          <w:rFonts w:ascii="仿宋" w:eastAsia="仿宋" w:hAnsi="仿宋" w:cs="仿宋" w:hint="eastAsia"/>
          <w:sz w:val="32"/>
          <w:szCs w:val="32"/>
        </w:rPr>
        <w:t>、清洗、组装</w:t>
      </w:r>
      <w:r w:rsidR="00F832A5">
        <w:rPr>
          <w:rFonts w:ascii="仿宋" w:eastAsia="仿宋" w:hAnsi="仿宋" w:cs="仿宋" w:hint="eastAsia"/>
          <w:sz w:val="32"/>
          <w:szCs w:val="32"/>
        </w:rPr>
        <w:t>满足要求的数据内容</w:t>
      </w:r>
      <w:r w:rsidR="0024654F">
        <w:rPr>
          <w:rFonts w:ascii="仿宋" w:eastAsia="仿宋" w:hAnsi="仿宋" w:cs="仿宋" w:hint="eastAsia"/>
          <w:sz w:val="32"/>
          <w:szCs w:val="32"/>
        </w:rPr>
        <w:t>。</w:t>
      </w:r>
      <w:r w:rsidR="008268F8">
        <w:rPr>
          <w:rFonts w:ascii="仿宋" w:eastAsia="仿宋" w:hAnsi="仿宋" w:cs="仿宋" w:hint="eastAsia"/>
          <w:sz w:val="32"/>
          <w:szCs w:val="32"/>
        </w:rPr>
        <w:t>各</w:t>
      </w:r>
      <w:r w:rsidR="00452689">
        <w:rPr>
          <w:rFonts w:ascii="仿宋" w:eastAsia="仿宋" w:hAnsi="仿宋" w:cs="仿宋" w:hint="eastAsia"/>
          <w:sz w:val="32"/>
          <w:szCs w:val="32"/>
        </w:rPr>
        <w:t>数据表中的</w:t>
      </w:r>
      <w:r w:rsidR="008268F8">
        <w:rPr>
          <w:rFonts w:ascii="仿宋" w:eastAsia="仿宋" w:hAnsi="仿宋" w:cs="仿宋" w:hint="eastAsia"/>
          <w:sz w:val="32"/>
          <w:szCs w:val="32"/>
        </w:rPr>
        <w:t>所有</w:t>
      </w:r>
      <w:r w:rsidR="008268F8">
        <w:rPr>
          <w:rFonts w:ascii="仿宋" w:eastAsia="仿宋" w:hAnsi="仿宋" w:cs="仿宋" w:hint="eastAsia"/>
          <w:sz w:val="32"/>
          <w:szCs w:val="32"/>
        </w:rPr>
        <w:lastRenderedPageBreak/>
        <w:t>字段</w:t>
      </w:r>
      <w:r w:rsidR="00C93DD9">
        <w:rPr>
          <w:rFonts w:ascii="仿宋" w:eastAsia="仿宋" w:hAnsi="仿宋" w:cs="仿宋" w:hint="eastAsia"/>
          <w:sz w:val="32"/>
          <w:szCs w:val="32"/>
        </w:rPr>
        <w:t>（不含未使用的扩展预留字段），</w:t>
      </w:r>
      <w:r w:rsidR="00452689">
        <w:rPr>
          <w:rFonts w:ascii="仿宋" w:eastAsia="仿宋" w:hAnsi="仿宋" w:cs="仿宋" w:hint="eastAsia"/>
          <w:sz w:val="32"/>
          <w:szCs w:val="32"/>
        </w:rPr>
        <w:t>无论是否是必填项，只要能采集到相关的内容，都应</w:t>
      </w:r>
      <w:r w:rsidR="00C83DF3">
        <w:rPr>
          <w:rFonts w:ascii="仿宋" w:eastAsia="仿宋" w:hAnsi="仿宋" w:cs="仿宋" w:hint="eastAsia"/>
          <w:sz w:val="32"/>
          <w:szCs w:val="32"/>
        </w:rPr>
        <w:t>及时、</w:t>
      </w:r>
      <w:r w:rsidR="00452689">
        <w:rPr>
          <w:rFonts w:ascii="仿宋" w:eastAsia="仿宋" w:hAnsi="仿宋" w:cs="仿宋" w:hint="eastAsia"/>
          <w:sz w:val="32"/>
          <w:szCs w:val="32"/>
        </w:rPr>
        <w:t>准确地</w:t>
      </w:r>
      <w:r w:rsidR="00C93DD9">
        <w:rPr>
          <w:rFonts w:ascii="仿宋" w:eastAsia="仿宋" w:hAnsi="仿宋" w:cs="仿宋" w:hint="eastAsia"/>
          <w:sz w:val="32"/>
          <w:szCs w:val="32"/>
        </w:rPr>
        <w:t>对字段值进行</w:t>
      </w:r>
      <w:r w:rsidR="00452689">
        <w:rPr>
          <w:rFonts w:ascii="仿宋" w:eastAsia="仿宋" w:hAnsi="仿宋" w:cs="仿宋" w:hint="eastAsia"/>
          <w:sz w:val="32"/>
          <w:szCs w:val="32"/>
        </w:rPr>
        <w:t>汇聚</w:t>
      </w:r>
      <w:r w:rsidR="00F832A5">
        <w:rPr>
          <w:rFonts w:ascii="仿宋" w:eastAsia="仿宋" w:hAnsi="仿宋" w:cs="仿宋" w:hint="eastAsia"/>
          <w:sz w:val="32"/>
          <w:szCs w:val="32"/>
        </w:rPr>
        <w:t>。</w:t>
      </w:r>
    </w:p>
    <w:p w14:paraId="41C4037D" w14:textId="680B36AD" w:rsidR="00834C26" w:rsidRPr="00024852" w:rsidRDefault="00F247E8" w:rsidP="00024852">
      <w:pPr>
        <w:pStyle w:val="2"/>
        <w:numPr>
          <w:ilvl w:val="1"/>
          <w:numId w:val="5"/>
        </w:numPr>
        <w:spacing w:line="413" w:lineRule="auto"/>
        <w:ind w:left="420" w:right="335"/>
        <w:rPr>
          <w:rFonts w:ascii="仿宋" w:eastAsia="仿宋" w:hAnsi="仿宋" w:cs="仿宋"/>
          <w:bCs/>
          <w:sz w:val="32"/>
          <w:szCs w:val="32"/>
        </w:rPr>
      </w:pPr>
      <w:r w:rsidRPr="006A6198">
        <w:rPr>
          <w:rFonts w:ascii="黑体" w:eastAsia="黑体" w:hAnsi="黑体" w:cs="黑体" w:hint="eastAsia"/>
          <w:bCs/>
          <w:kern w:val="0"/>
          <w:sz w:val="32"/>
          <w:szCs w:val="32"/>
          <w:shd w:val="clear" w:color="auto" w:fill="FFFFFF"/>
        </w:rPr>
        <w:t>★</w:t>
      </w:r>
      <w:r w:rsidR="00834C26" w:rsidRPr="00024852">
        <w:rPr>
          <w:rFonts w:ascii="仿宋" w:eastAsia="仿宋" w:hAnsi="仿宋" w:cs="仿宋" w:hint="eastAsia"/>
          <w:bCs/>
          <w:sz w:val="32"/>
          <w:szCs w:val="32"/>
        </w:rPr>
        <w:t>对接内容</w:t>
      </w:r>
    </w:p>
    <w:p w14:paraId="37DE8D31" w14:textId="5227F5A1" w:rsidR="00DF1AC7" w:rsidRPr="00DF1AC7" w:rsidRDefault="00852706" w:rsidP="00DF1AC7">
      <w:pPr>
        <w:widowControl/>
        <w:ind w:firstLineChars="200" w:firstLine="643"/>
        <w:jc w:val="left"/>
        <w:rPr>
          <w:rFonts w:ascii="仿宋" w:eastAsia="仿宋" w:hAnsi="仿宋" w:cs="仿宋"/>
          <w:sz w:val="32"/>
          <w:szCs w:val="32"/>
        </w:rPr>
      </w:pPr>
      <w:r w:rsidRPr="00852706">
        <w:rPr>
          <w:rFonts w:ascii="仿宋" w:eastAsia="仿宋" w:hAnsi="仿宋" w:cs="仿宋" w:hint="eastAsia"/>
          <w:b/>
          <w:sz w:val="32"/>
          <w:szCs w:val="32"/>
        </w:rPr>
        <w:t>1</w:t>
      </w:r>
      <w:r w:rsidRPr="00852706">
        <w:rPr>
          <w:rFonts w:ascii="仿宋" w:eastAsia="仿宋" w:hAnsi="仿宋" w:cs="仿宋"/>
          <w:b/>
          <w:sz w:val="32"/>
          <w:szCs w:val="32"/>
        </w:rPr>
        <w:t xml:space="preserve">. </w:t>
      </w:r>
      <w:r w:rsidR="00DF1AC7" w:rsidRPr="00852706">
        <w:rPr>
          <w:rFonts w:ascii="仿宋" w:eastAsia="仿宋" w:hAnsi="仿宋" w:cs="仿宋" w:hint="eastAsia"/>
          <w:b/>
          <w:sz w:val="32"/>
          <w:szCs w:val="32"/>
        </w:rPr>
        <w:t>院内基础数据表</w:t>
      </w:r>
      <w:r>
        <w:rPr>
          <w:rFonts w:ascii="仿宋" w:eastAsia="仿宋" w:hAnsi="仿宋" w:cs="仿宋" w:hint="eastAsia"/>
          <w:sz w:val="32"/>
          <w:szCs w:val="32"/>
        </w:rPr>
        <w:t>。</w:t>
      </w:r>
      <w:r w:rsidR="00DF1AC7" w:rsidRPr="00DF1AC7">
        <w:rPr>
          <w:rFonts w:ascii="仿宋" w:eastAsia="仿宋" w:hAnsi="仿宋" w:cs="仿宋" w:hint="eastAsia"/>
          <w:sz w:val="32"/>
          <w:szCs w:val="32"/>
        </w:rPr>
        <w:t>包括医院科室信息表、医院员工表、医院药品目录信息表、医院药品剂型信息表、医院药品用法信息表、医院用药单位信息表、医院医嘱频次信息表、诊断库、检验报告基础表、检验项目基础表</w:t>
      </w:r>
      <w:r w:rsidR="00452689">
        <w:rPr>
          <w:rFonts w:ascii="仿宋" w:eastAsia="仿宋" w:hAnsi="仿宋" w:cs="仿宋" w:hint="eastAsia"/>
          <w:sz w:val="32"/>
          <w:szCs w:val="32"/>
        </w:rPr>
        <w:t>。</w:t>
      </w:r>
    </w:p>
    <w:p w14:paraId="4D2A032F" w14:textId="0B18BA8A" w:rsidR="00DF1AC7" w:rsidRPr="00DF1AC7" w:rsidRDefault="00852706" w:rsidP="00DF1AC7">
      <w:pPr>
        <w:widowControl/>
        <w:ind w:firstLineChars="200" w:firstLine="643"/>
        <w:jc w:val="left"/>
        <w:rPr>
          <w:rFonts w:ascii="仿宋" w:eastAsia="仿宋" w:hAnsi="仿宋" w:cs="仿宋"/>
          <w:sz w:val="32"/>
          <w:szCs w:val="32"/>
        </w:rPr>
      </w:pPr>
      <w:r w:rsidRPr="00852706">
        <w:rPr>
          <w:rFonts w:ascii="仿宋" w:eastAsia="仿宋" w:hAnsi="仿宋" w:cs="仿宋" w:hint="eastAsia"/>
          <w:b/>
          <w:sz w:val="32"/>
          <w:szCs w:val="32"/>
        </w:rPr>
        <w:t>2</w:t>
      </w:r>
      <w:r w:rsidRPr="00852706">
        <w:rPr>
          <w:rFonts w:ascii="仿宋" w:eastAsia="仿宋" w:hAnsi="仿宋" w:cs="仿宋"/>
          <w:b/>
          <w:sz w:val="32"/>
          <w:szCs w:val="32"/>
        </w:rPr>
        <w:t xml:space="preserve">. </w:t>
      </w:r>
      <w:r w:rsidR="00DF1AC7" w:rsidRPr="00852706">
        <w:rPr>
          <w:rFonts w:ascii="仿宋" w:eastAsia="仿宋" w:hAnsi="仿宋" w:cs="仿宋" w:hint="eastAsia"/>
          <w:b/>
          <w:sz w:val="32"/>
          <w:szCs w:val="32"/>
        </w:rPr>
        <w:t>病人信息表</w:t>
      </w:r>
      <w:r>
        <w:rPr>
          <w:rFonts w:ascii="仿宋" w:eastAsia="仿宋" w:hAnsi="仿宋" w:cs="仿宋" w:hint="eastAsia"/>
          <w:sz w:val="32"/>
          <w:szCs w:val="32"/>
        </w:rPr>
        <w:t>。</w:t>
      </w:r>
      <w:r w:rsidR="00DF1AC7" w:rsidRPr="00DF1AC7">
        <w:rPr>
          <w:rFonts w:ascii="仿宋" w:eastAsia="仿宋" w:hAnsi="仿宋" w:cs="仿宋" w:hint="eastAsia"/>
          <w:sz w:val="32"/>
          <w:szCs w:val="32"/>
        </w:rPr>
        <w:t>包括病人基本信息表、住院病人入院出院信息表、医院病人门诊看病信息表、病人相关信息表</w:t>
      </w:r>
      <w:r w:rsidR="00452689">
        <w:rPr>
          <w:rFonts w:ascii="仿宋" w:eastAsia="仿宋" w:hAnsi="仿宋" w:cs="仿宋" w:hint="eastAsia"/>
          <w:sz w:val="32"/>
          <w:szCs w:val="32"/>
        </w:rPr>
        <w:t>。</w:t>
      </w:r>
    </w:p>
    <w:p w14:paraId="359E5F7F" w14:textId="5939C218" w:rsidR="00CF0E5D" w:rsidRDefault="00852706" w:rsidP="00DF1AC7">
      <w:pPr>
        <w:widowControl/>
        <w:ind w:firstLineChars="200" w:firstLine="643"/>
        <w:jc w:val="left"/>
        <w:rPr>
          <w:rFonts w:ascii="仿宋" w:eastAsia="仿宋" w:hAnsi="仿宋" w:cs="仿宋"/>
          <w:sz w:val="32"/>
          <w:szCs w:val="32"/>
        </w:rPr>
      </w:pPr>
      <w:r w:rsidRPr="00852706">
        <w:rPr>
          <w:rFonts w:ascii="仿宋" w:eastAsia="仿宋" w:hAnsi="仿宋" w:cs="仿宋" w:hint="eastAsia"/>
          <w:b/>
          <w:sz w:val="32"/>
          <w:szCs w:val="32"/>
        </w:rPr>
        <w:t>3</w:t>
      </w:r>
      <w:r w:rsidRPr="00852706">
        <w:rPr>
          <w:rFonts w:ascii="仿宋" w:eastAsia="仿宋" w:hAnsi="仿宋" w:cs="仿宋"/>
          <w:b/>
          <w:sz w:val="32"/>
          <w:szCs w:val="32"/>
        </w:rPr>
        <w:t xml:space="preserve">. </w:t>
      </w:r>
      <w:r w:rsidR="00DF1AC7" w:rsidRPr="00852706">
        <w:rPr>
          <w:rFonts w:ascii="仿宋" w:eastAsia="仿宋" w:hAnsi="仿宋" w:cs="仿宋" w:hint="eastAsia"/>
          <w:b/>
          <w:sz w:val="32"/>
          <w:szCs w:val="32"/>
        </w:rPr>
        <w:t>患者就诊业务表</w:t>
      </w:r>
      <w:r>
        <w:rPr>
          <w:rFonts w:ascii="仿宋" w:eastAsia="仿宋" w:hAnsi="仿宋" w:cs="仿宋" w:hint="eastAsia"/>
          <w:sz w:val="32"/>
          <w:szCs w:val="32"/>
        </w:rPr>
        <w:t>。</w:t>
      </w:r>
      <w:r w:rsidR="00DF1AC7" w:rsidRPr="00DF1AC7">
        <w:rPr>
          <w:rFonts w:ascii="仿宋" w:eastAsia="仿宋" w:hAnsi="仿宋" w:cs="仿宋" w:hint="eastAsia"/>
          <w:sz w:val="32"/>
          <w:szCs w:val="32"/>
        </w:rPr>
        <w:t>包括医嘱表、药</w:t>
      </w:r>
      <w:proofErr w:type="gramStart"/>
      <w:r w:rsidR="00DF1AC7" w:rsidRPr="00DF1AC7">
        <w:rPr>
          <w:rFonts w:ascii="仿宋" w:eastAsia="仿宋" w:hAnsi="仿宋" w:cs="仿宋" w:hint="eastAsia"/>
          <w:sz w:val="32"/>
          <w:szCs w:val="32"/>
        </w:rPr>
        <w:t>嘱</w:t>
      </w:r>
      <w:proofErr w:type="gramEnd"/>
      <w:r w:rsidR="00DF1AC7" w:rsidRPr="00DF1AC7">
        <w:rPr>
          <w:rFonts w:ascii="仿宋" w:eastAsia="仿宋" w:hAnsi="仿宋" w:cs="仿宋" w:hint="eastAsia"/>
          <w:sz w:val="32"/>
          <w:szCs w:val="32"/>
        </w:rPr>
        <w:t>表、执行用药表、病程记录信息表、门诊处方信息表、病理诊断信息表、检验报告信息表、检验项目信息表、检查记录表、住院病人手术记录表、麻醉表、住院病人护理记录表、住院病人死亡信息表、病人诊断信息表、住院病人转科记录表。</w:t>
      </w:r>
    </w:p>
    <w:p w14:paraId="7DDE294F" w14:textId="79475823" w:rsidR="00B066CB" w:rsidRPr="00024852" w:rsidRDefault="00B066CB" w:rsidP="00024852">
      <w:pPr>
        <w:pStyle w:val="2"/>
        <w:numPr>
          <w:ilvl w:val="1"/>
          <w:numId w:val="5"/>
        </w:numPr>
        <w:spacing w:line="413" w:lineRule="auto"/>
        <w:ind w:left="420" w:right="335"/>
        <w:rPr>
          <w:rFonts w:ascii="仿宋" w:eastAsia="仿宋" w:hAnsi="仿宋" w:cs="仿宋"/>
          <w:bCs/>
          <w:sz w:val="32"/>
          <w:szCs w:val="32"/>
        </w:rPr>
      </w:pPr>
      <w:r w:rsidRPr="00024852">
        <w:rPr>
          <w:rFonts w:ascii="仿宋" w:eastAsia="仿宋" w:hAnsi="仿宋" w:cs="仿宋" w:hint="eastAsia"/>
          <w:bCs/>
          <w:sz w:val="32"/>
          <w:szCs w:val="32"/>
        </w:rPr>
        <w:t>关联系统</w:t>
      </w:r>
    </w:p>
    <w:p w14:paraId="4700EE91" w14:textId="581FB0E0" w:rsidR="00B066CB" w:rsidRPr="00B066CB" w:rsidRDefault="00B066CB" w:rsidP="00B066CB">
      <w:pPr>
        <w:widowControl/>
        <w:ind w:firstLineChars="200" w:firstLine="643"/>
        <w:jc w:val="left"/>
        <w:rPr>
          <w:rFonts w:ascii="仿宋" w:eastAsia="仿宋" w:hAnsi="仿宋" w:cs="仿宋"/>
          <w:sz w:val="32"/>
          <w:szCs w:val="32"/>
        </w:rPr>
      </w:pPr>
      <w:r w:rsidRPr="00B066CB">
        <w:rPr>
          <w:rFonts w:ascii="仿宋" w:eastAsia="仿宋" w:hAnsi="仿宋" w:cs="仿宋"/>
          <w:b/>
          <w:sz w:val="32"/>
          <w:szCs w:val="32"/>
        </w:rPr>
        <w:t xml:space="preserve">1. </w:t>
      </w:r>
      <w:r w:rsidRPr="00B066CB">
        <w:rPr>
          <w:rFonts w:ascii="仿宋" w:eastAsia="仿宋" w:hAnsi="仿宋" w:cs="仿宋" w:hint="eastAsia"/>
          <w:b/>
          <w:sz w:val="32"/>
          <w:szCs w:val="32"/>
        </w:rPr>
        <w:t>HIS 系统</w:t>
      </w:r>
      <w:r w:rsidR="00C25F9E" w:rsidRPr="00C25F9E">
        <w:rPr>
          <w:rFonts w:ascii="仿宋" w:eastAsia="仿宋" w:hAnsi="仿宋" w:cs="仿宋" w:hint="eastAsia"/>
          <w:sz w:val="32"/>
          <w:szCs w:val="32"/>
        </w:rPr>
        <w:t>。可提供</w:t>
      </w:r>
      <w:r w:rsidRPr="00B066CB">
        <w:rPr>
          <w:rFonts w:ascii="仿宋" w:eastAsia="仿宋" w:hAnsi="仿宋" w:cs="仿宋" w:hint="eastAsia"/>
          <w:sz w:val="32"/>
          <w:szCs w:val="32"/>
        </w:rPr>
        <w:t>医院科室信息表、医院员工表、医院药品目录信息表、医院药品剂型信息表、医院药品用</w:t>
      </w:r>
      <w:r w:rsidRPr="00B066CB">
        <w:rPr>
          <w:rFonts w:ascii="仿宋" w:eastAsia="仿宋" w:hAnsi="仿宋" w:cs="仿宋" w:hint="eastAsia"/>
          <w:sz w:val="32"/>
          <w:szCs w:val="32"/>
        </w:rPr>
        <w:lastRenderedPageBreak/>
        <w:t>法信息表、医院用药单位信息表、医院医嘱频次信息表、诊断库、病人基本信息表、住院病人入院出院信息表、医院病人门诊看病信息表、病人相关信息表、医嘱表、药</w:t>
      </w:r>
      <w:proofErr w:type="gramStart"/>
      <w:r w:rsidRPr="00B066CB">
        <w:rPr>
          <w:rFonts w:ascii="仿宋" w:eastAsia="仿宋" w:hAnsi="仿宋" w:cs="仿宋" w:hint="eastAsia"/>
          <w:sz w:val="32"/>
          <w:szCs w:val="32"/>
        </w:rPr>
        <w:t>嘱</w:t>
      </w:r>
      <w:proofErr w:type="gramEnd"/>
      <w:r w:rsidRPr="00B066CB">
        <w:rPr>
          <w:rFonts w:ascii="仿宋" w:eastAsia="仿宋" w:hAnsi="仿宋" w:cs="仿宋" w:hint="eastAsia"/>
          <w:sz w:val="32"/>
          <w:szCs w:val="32"/>
        </w:rPr>
        <w:t>表、门诊处方信息表、住院病人转科记录表</w:t>
      </w:r>
      <w:r>
        <w:rPr>
          <w:rFonts w:ascii="仿宋" w:eastAsia="仿宋" w:hAnsi="仿宋" w:cs="仿宋" w:hint="eastAsia"/>
          <w:sz w:val="32"/>
          <w:szCs w:val="32"/>
        </w:rPr>
        <w:t>等</w:t>
      </w:r>
      <w:r w:rsidR="00945B69">
        <w:rPr>
          <w:rFonts w:ascii="仿宋" w:eastAsia="仿宋" w:hAnsi="仿宋" w:cs="仿宋" w:hint="eastAsia"/>
          <w:sz w:val="32"/>
          <w:szCs w:val="32"/>
        </w:rPr>
        <w:t>相关的数据</w:t>
      </w:r>
      <w:r w:rsidRPr="00B066CB">
        <w:rPr>
          <w:rFonts w:ascii="仿宋" w:eastAsia="仿宋" w:hAnsi="仿宋" w:cs="仿宋" w:hint="eastAsia"/>
          <w:sz w:val="32"/>
          <w:szCs w:val="32"/>
        </w:rPr>
        <w:t>。</w:t>
      </w:r>
    </w:p>
    <w:p w14:paraId="1B248F9A" w14:textId="0764A571" w:rsidR="00B066CB" w:rsidRPr="00B066CB" w:rsidRDefault="00B066CB" w:rsidP="00B066CB">
      <w:pPr>
        <w:widowControl/>
        <w:ind w:firstLineChars="200" w:firstLine="643"/>
        <w:jc w:val="left"/>
        <w:rPr>
          <w:rFonts w:ascii="仿宋" w:eastAsia="仿宋" w:hAnsi="仿宋" w:cs="仿宋"/>
          <w:sz w:val="32"/>
          <w:szCs w:val="32"/>
        </w:rPr>
      </w:pPr>
      <w:r w:rsidRPr="00B066CB">
        <w:rPr>
          <w:rFonts w:ascii="仿宋" w:eastAsia="仿宋" w:hAnsi="仿宋" w:cs="仿宋"/>
          <w:b/>
          <w:sz w:val="32"/>
          <w:szCs w:val="32"/>
        </w:rPr>
        <w:t xml:space="preserve">2. </w:t>
      </w:r>
      <w:r w:rsidRPr="00B066CB">
        <w:rPr>
          <w:rFonts w:ascii="仿宋" w:eastAsia="仿宋" w:hAnsi="仿宋" w:cs="仿宋" w:hint="eastAsia"/>
          <w:b/>
          <w:sz w:val="32"/>
          <w:szCs w:val="32"/>
        </w:rPr>
        <w:t>LIS 系统</w:t>
      </w:r>
      <w:r w:rsidR="00C25F9E" w:rsidRPr="00C25F9E">
        <w:rPr>
          <w:rFonts w:ascii="仿宋" w:eastAsia="仿宋" w:hAnsi="仿宋" w:cs="仿宋" w:hint="eastAsia"/>
          <w:sz w:val="32"/>
          <w:szCs w:val="32"/>
        </w:rPr>
        <w:t>。可提供</w:t>
      </w:r>
      <w:r w:rsidRPr="00B066CB">
        <w:rPr>
          <w:rFonts w:ascii="仿宋" w:eastAsia="仿宋" w:hAnsi="仿宋" w:cs="仿宋" w:hint="eastAsia"/>
          <w:sz w:val="32"/>
          <w:szCs w:val="32"/>
        </w:rPr>
        <w:t>检验报告基础表、检验项目基础表、检验报告信息表、检验项目信息表、检查记录表</w:t>
      </w:r>
      <w:r>
        <w:rPr>
          <w:rFonts w:ascii="仿宋" w:eastAsia="仿宋" w:hAnsi="仿宋" w:cs="仿宋" w:hint="eastAsia"/>
          <w:sz w:val="32"/>
          <w:szCs w:val="32"/>
        </w:rPr>
        <w:t>等</w:t>
      </w:r>
      <w:r w:rsidR="00945B69">
        <w:rPr>
          <w:rFonts w:ascii="仿宋" w:eastAsia="仿宋" w:hAnsi="仿宋" w:cs="仿宋" w:hint="eastAsia"/>
          <w:sz w:val="32"/>
          <w:szCs w:val="32"/>
        </w:rPr>
        <w:t>相关的数据</w:t>
      </w:r>
      <w:r w:rsidRPr="00B066CB">
        <w:rPr>
          <w:rFonts w:ascii="仿宋" w:eastAsia="仿宋" w:hAnsi="仿宋" w:cs="仿宋" w:hint="eastAsia"/>
          <w:sz w:val="32"/>
          <w:szCs w:val="32"/>
        </w:rPr>
        <w:t>。</w:t>
      </w:r>
    </w:p>
    <w:p w14:paraId="17D80B5B" w14:textId="465A0AFF" w:rsidR="00B066CB" w:rsidRDefault="00B066CB" w:rsidP="00B066CB">
      <w:pPr>
        <w:widowControl/>
        <w:ind w:firstLineChars="200" w:firstLine="643"/>
        <w:rPr>
          <w:rFonts w:ascii="仿宋" w:eastAsia="仿宋" w:hAnsi="仿宋" w:cs="仿宋"/>
          <w:sz w:val="32"/>
          <w:szCs w:val="32"/>
        </w:rPr>
      </w:pPr>
      <w:r w:rsidRPr="00B066CB">
        <w:rPr>
          <w:rFonts w:ascii="仿宋" w:eastAsia="仿宋" w:hAnsi="仿宋" w:cs="仿宋"/>
          <w:b/>
          <w:sz w:val="32"/>
          <w:szCs w:val="32"/>
        </w:rPr>
        <w:t xml:space="preserve">3. </w:t>
      </w:r>
      <w:r w:rsidRPr="00B066CB">
        <w:rPr>
          <w:rFonts w:ascii="仿宋" w:eastAsia="仿宋" w:hAnsi="仿宋" w:cs="仿宋" w:hint="eastAsia"/>
          <w:b/>
          <w:sz w:val="32"/>
          <w:szCs w:val="32"/>
        </w:rPr>
        <w:t>EMR 系统</w:t>
      </w:r>
      <w:r w:rsidR="00C25F9E" w:rsidRPr="00C25F9E">
        <w:rPr>
          <w:rFonts w:ascii="仿宋" w:eastAsia="仿宋" w:hAnsi="仿宋" w:cs="仿宋" w:hint="eastAsia"/>
          <w:sz w:val="32"/>
          <w:szCs w:val="32"/>
        </w:rPr>
        <w:t>。可提供</w:t>
      </w:r>
      <w:r w:rsidRPr="00B066CB">
        <w:rPr>
          <w:rFonts w:ascii="仿宋" w:eastAsia="仿宋" w:hAnsi="仿宋" w:cs="仿宋" w:hint="eastAsia"/>
          <w:sz w:val="32"/>
          <w:szCs w:val="32"/>
        </w:rPr>
        <w:t>病程记录信息表、住院病人手术记录表、病理诊断信息表、麻醉表、住院病人护理记录表、住院病人死亡信息表、病人诊断信息表、执行</w:t>
      </w:r>
      <w:proofErr w:type="gramStart"/>
      <w:r w:rsidRPr="00B066CB">
        <w:rPr>
          <w:rFonts w:ascii="仿宋" w:eastAsia="仿宋" w:hAnsi="仿宋" w:cs="仿宋" w:hint="eastAsia"/>
          <w:sz w:val="32"/>
          <w:szCs w:val="32"/>
        </w:rPr>
        <w:t>用药表</w:t>
      </w:r>
      <w:proofErr w:type="gramEnd"/>
      <w:r>
        <w:rPr>
          <w:rFonts w:ascii="仿宋" w:eastAsia="仿宋" w:hAnsi="仿宋" w:cs="仿宋" w:hint="eastAsia"/>
          <w:sz w:val="32"/>
          <w:szCs w:val="32"/>
        </w:rPr>
        <w:t>等</w:t>
      </w:r>
      <w:r w:rsidR="00945B69">
        <w:rPr>
          <w:rFonts w:ascii="仿宋" w:eastAsia="仿宋" w:hAnsi="仿宋" w:cs="仿宋" w:hint="eastAsia"/>
          <w:sz w:val="32"/>
          <w:szCs w:val="32"/>
        </w:rPr>
        <w:t>相关的数据</w:t>
      </w:r>
      <w:r w:rsidRPr="00B066CB">
        <w:rPr>
          <w:rFonts w:ascii="仿宋" w:eastAsia="仿宋" w:hAnsi="仿宋" w:cs="仿宋" w:hint="eastAsia"/>
          <w:sz w:val="32"/>
          <w:szCs w:val="32"/>
        </w:rPr>
        <w:t>。</w:t>
      </w:r>
    </w:p>
    <w:p w14:paraId="2C4FB316" w14:textId="1C2A7146" w:rsidR="00F83AB2" w:rsidRDefault="00F83AB2" w:rsidP="00B066CB">
      <w:pPr>
        <w:widowControl/>
        <w:ind w:firstLineChars="200" w:firstLine="643"/>
        <w:rPr>
          <w:rFonts w:ascii="仿宋" w:eastAsia="仿宋" w:hAnsi="仿宋" w:cs="仿宋"/>
          <w:sz w:val="32"/>
          <w:szCs w:val="32"/>
        </w:rPr>
      </w:pPr>
      <w:r w:rsidRPr="00F83AB2">
        <w:rPr>
          <w:rFonts w:ascii="仿宋" w:eastAsia="仿宋" w:hAnsi="仿宋" w:cs="仿宋" w:hint="eastAsia"/>
          <w:b/>
          <w:sz w:val="32"/>
          <w:szCs w:val="32"/>
        </w:rPr>
        <w:t>4</w:t>
      </w:r>
      <w:r w:rsidRPr="00F83AB2">
        <w:rPr>
          <w:rFonts w:ascii="仿宋" w:eastAsia="仿宋" w:hAnsi="仿宋" w:cs="仿宋"/>
          <w:b/>
          <w:sz w:val="32"/>
          <w:szCs w:val="32"/>
        </w:rPr>
        <w:t xml:space="preserve">. </w:t>
      </w:r>
      <w:r w:rsidRPr="00F83AB2">
        <w:rPr>
          <w:rFonts w:ascii="仿宋" w:eastAsia="仿宋" w:hAnsi="仿宋" w:cs="仿宋" w:hint="eastAsia"/>
          <w:b/>
          <w:sz w:val="32"/>
          <w:szCs w:val="32"/>
        </w:rPr>
        <w:t>其他系统</w:t>
      </w:r>
      <w:r>
        <w:rPr>
          <w:rFonts w:ascii="仿宋" w:eastAsia="仿宋" w:hAnsi="仿宋" w:cs="仿宋" w:hint="eastAsia"/>
          <w:sz w:val="32"/>
          <w:szCs w:val="32"/>
        </w:rPr>
        <w:t>。可根据业务需要，按</w:t>
      </w:r>
      <w:r w:rsidR="000653F1">
        <w:rPr>
          <w:rFonts w:ascii="仿宋" w:eastAsia="仿宋" w:hAnsi="仿宋" w:cs="仿宋" w:hint="eastAsia"/>
          <w:sz w:val="32"/>
          <w:szCs w:val="32"/>
        </w:rPr>
        <w:t>需从</w:t>
      </w:r>
      <w:r>
        <w:rPr>
          <w:rFonts w:ascii="仿宋" w:eastAsia="仿宋" w:hAnsi="仿宋" w:cs="仿宋" w:hint="eastAsia"/>
          <w:sz w:val="32"/>
          <w:szCs w:val="32"/>
        </w:rPr>
        <w:t>其他业务系统中采集所需数据。</w:t>
      </w:r>
    </w:p>
    <w:p w14:paraId="5A0EC013" w14:textId="7D311C16" w:rsidR="00F34408" w:rsidRPr="00024852" w:rsidRDefault="00F34408" w:rsidP="00024852">
      <w:pPr>
        <w:pStyle w:val="1"/>
        <w:numPr>
          <w:ilvl w:val="0"/>
          <w:numId w:val="2"/>
        </w:numPr>
        <w:rPr>
          <w:rFonts w:ascii="黑体" w:eastAsia="黑体" w:hAnsi="黑体" w:cs="黑体"/>
          <w:kern w:val="0"/>
          <w:sz w:val="32"/>
          <w:szCs w:val="32"/>
          <w:shd w:val="clear" w:color="auto" w:fill="FFFFFF"/>
        </w:rPr>
      </w:pPr>
      <w:r w:rsidRPr="00024852">
        <w:rPr>
          <w:rFonts w:ascii="黑体" w:eastAsia="黑体" w:hAnsi="黑体" w:cs="黑体" w:hint="eastAsia"/>
          <w:kern w:val="0"/>
          <w:sz w:val="32"/>
          <w:szCs w:val="32"/>
          <w:shd w:val="clear" w:color="auto" w:fill="FFFFFF"/>
        </w:rPr>
        <w:t>★商务要求</w:t>
      </w:r>
    </w:p>
    <w:p w14:paraId="6CCB0A05" w14:textId="3A51777E" w:rsidR="00F34408" w:rsidRPr="00024852" w:rsidRDefault="00F34408" w:rsidP="00024852">
      <w:pPr>
        <w:pStyle w:val="2"/>
        <w:numPr>
          <w:ilvl w:val="0"/>
          <w:numId w:val="7"/>
        </w:numPr>
        <w:spacing w:line="413" w:lineRule="auto"/>
        <w:ind w:left="420" w:right="335"/>
        <w:rPr>
          <w:rFonts w:ascii="仿宋" w:eastAsia="仿宋" w:hAnsi="仿宋" w:cs="仿宋"/>
          <w:bCs/>
          <w:sz w:val="32"/>
          <w:szCs w:val="32"/>
        </w:rPr>
      </w:pPr>
      <w:r w:rsidRPr="00024852">
        <w:rPr>
          <w:rFonts w:ascii="仿宋" w:eastAsia="仿宋" w:hAnsi="仿宋" w:cs="仿宋" w:hint="eastAsia"/>
          <w:bCs/>
          <w:sz w:val="32"/>
          <w:szCs w:val="32"/>
        </w:rPr>
        <w:t>合同履行期限（包括项目交付期限和</w:t>
      </w:r>
      <w:proofErr w:type="gramStart"/>
      <w:r w:rsidRPr="00024852">
        <w:rPr>
          <w:rFonts w:ascii="仿宋" w:eastAsia="仿宋" w:hAnsi="仿宋" w:cs="仿宋" w:hint="eastAsia"/>
          <w:bCs/>
          <w:sz w:val="32"/>
          <w:szCs w:val="32"/>
        </w:rPr>
        <w:t>质保期</w:t>
      </w:r>
      <w:proofErr w:type="gramEnd"/>
      <w:r w:rsidRPr="00024852">
        <w:rPr>
          <w:rFonts w:ascii="仿宋" w:eastAsia="仿宋" w:hAnsi="仿宋" w:cs="仿宋" w:hint="eastAsia"/>
          <w:bCs/>
          <w:sz w:val="32"/>
          <w:szCs w:val="32"/>
        </w:rPr>
        <w:t>）及地点</w:t>
      </w:r>
    </w:p>
    <w:p w14:paraId="444C5D86" w14:textId="50545EB1" w:rsidR="00F34408" w:rsidRPr="00273956" w:rsidRDefault="006A6198" w:rsidP="006A6198">
      <w:pPr>
        <w:widowControl/>
        <w:ind w:firstLineChars="200" w:firstLine="640"/>
        <w:rPr>
          <w:rFonts w:ascii="仿宋" w:eastAsia="仿宋" w:hAnsi="仿宋" w:cs="仿宋"/>
          <w:sz w:val="32"/>
          <w:szCs w:val="32"/>
        </w:rPr>
      </w:pPr>
      <w:r w:rsidRPr="00273956">
        <w:rPr>
          <w:rFonts w:ascii="仿宋" w:eastAsia="仿宋" w:hAnsi="仿宋" w:cs="仿宋" w:hint="eastAsia"/>
          <w:sz w:val="32"/>
          <w:szCs w:val="32"/>
        </w:rPr>
        <w:t>1</w:t>
      </w:r>
      <w:r w:rsidRPr="00273956">
        <w:rPr>
          <w:rFonts w:ascii="仿宋" w:eastAsia="仿宋" w:hAnsi="仿宋" w:cs="仿宋"/>
          <w:sz w:val="32"/>
          <w:szCs w:val="32"/>
        </w:rPr>
        <w:t xml:space="preserve">. </w:t>
      </w:r>
      <w:r w:rsidR="00F34408" w:rsidRPr="00273956">
        <w:rPr>
          <w:rFonts w:ascii="仿宋" w:eastAsia="仿宋" w:hAnsi="仿宋" w:cs="仿宋" w:hint="eastAsia"/>
          <w:sz w:val="32"/>
          <w:szCs w:val="32"/>
        </w:rPr>
        <w:t>项目交付期限：合同签订生效后</w:t>
      </w:r>
      <w:r w:rsidR="00024852" w:rsidRPr="00273956">
        <w:rPr>
          <w:rFonts w:ascii="仿宋" w:eastAsia="仿宋" w:hAnsi="仿宋" w:cs="仿宋"/>
          <w:sz w:val="32"/>
          <w:szCs w:val="32"/>
        </w:rPr>
        <w:t>2</w:t>
      </w:r>
      <w:r w:rsidR="00F34408" w:rsidRPr="00273956">
        <w:rPr>
          <w:rFonts w:ascii="仿宋" w:eastAsia="仿宋" w:hAnsi="仿宋" w:cs="仿宋" w:hint="eastAsia"/>
          <w:sz w:val="32"/>
          <w:szCs w:val="32"/>
        </w:rPr>
        <w:t>个月内完成对接，并交付采购人验收</w:t>
      </w:r>
      <w:r w:rsidR="00C6500D" w:rsidRPr="00273956">
        <w:rPr>
          <w:rFonts w:ascii="仿宋" w:eastAsia="仿宋" w:hAnsi="仿宋" w:cs="仿宋" w:hint="eastAsia"/>
          <w:sz w:val="32"/>
          <w:szCs w:val="32"/>
        </w:rPr>
        <w:t>。</w:t>
      </w:r>
    </w:p>
    <w:p w14:paraId="40ACB353" w14:textId="31D65947" w:rsidR="00F34408" w:rsidRPr="00273956" w:rsidRDefault="006A6198" w:rsidP="006A6198">
      <w:pPr>
        <w:widowControl/>
        <w:ind w:firstLineChars="200" w:firstLine="640"/>
        <w:rPr>
          <w:rFonts w:ascii="仿宋" w:eastAsia="仿宋" w:hAnsi="仿宋" w:cs="仿宋"/>
          <w:sz w:val="32"/>
          <w:szCs w:val="32"/>
        </w:rPr>
      </w:pPr>
      <w:r w:rsidRPr="00273956">
        <w:rPr>
          <w:rFonts w:ascii="仿宋" w:eastAsia="仿宋" w:hAnsi="仿宋" w:cs="仿宋" w:hint="eastAsia"/>
          <w:sz w:val="32"/>
          <w:szCs w:val="32"/>
        </w:rPr>
        <w:t>2</w:t>
      </w:r>
      <w:r w:rsidRPr="00273956">
        <w:rPr>
          <w:rFonts w:ascii="仿宋" w:eastAsia="仿宋" w:hAnsi="仿宋" w:cs="仿宋"/>
          <w:sz w:val="32"/>
          <w:szCs w:val="32"/>
        </w:rPr>
        <w:t xml:space="preserve">. </w:t>
      </w:r>
      <w:r w:rsidR="00F34408" w:rsidRPr="00273956">
        <w:rPr>
          <w:rFonts w:ascii="仿宋" w:eastAsia="仿宋" w:hAnsi="仿宋" w:cs="仿宋" w:hint="eastAsia"/>
          <w:sz w:val="32"/>
          <w:szCs w:val="32"/>
        </w:rPr>
        <w:t>合同履行地点: 四川省妇幼保健院。</w:t>
      </w:r>
    </w:p>
    <w:p w14:paraId="125945B0" w14:textId="0D569563" w:rsidR="00F34408" w:rsidRPr="00273956" w:rsidRDefault="006A6198" w:rsidP="006A6198">
      <w:pPr>
        <w:widowControl/>
        <w:ind w:firstLineChars="200" w:firstLine="640"/>
        <w:rPr>
          <w:rFonts w:ascii="仿宋" w:eastAsia="仿宋" w:hAnsi="仿宋" w:cs="仿宋"/>
          <w:sz w:val="32"/>
          <w:szCs w:val="32"/>
        </w:rPr>
      </w:pPr>
      <w:r w:rsidRPr="00273956">
        <w:rPr>
          <w:rFonts w:ascii="仿宋" w:eastAsia="仿宋" w:hAnsi="仿宋" w:cs="仿宋" w:hint="eastAsia"/>
          <w:sz w:val="32"/>
          <w:szCs w:val="32"/>
        </w:rPr>
        <w:lastRenderedPageBreak/>
        <w:t>3</w:t>
      </w:r>
      <w:r w:rsidRPr="00273956">
        <w:rPr>
          <w:rFonts w:ascii="仿宋" w:eastAsia="仿宋" w:hAnsi="仿宋" w:cs="仿宋"/>
          <w:sz w:val="32"/>
          <w:szCs w:val="32"/>
        </w:rPr>
        <w:t xml:space="preserve">. </w:t>
      </w:r>
      <w:r w:rsidR="00F34408" w:rsidRPr="00273956">
        <w:rPr>
          <w:rFonts w:ascii="仿宋" w:eastAsia="仿宋" w:hAnsi="仿宋" w:cs="仿宋" w:hint="eastAsia"/>
          <w:sz w:val="32"/>
          <w:szCs w:val="32"/>
        </w:rPr>
        <w:t>质保期：1年</w:t>
      </w:r>
      <w:r w:rsidR="00C6500D" w:rsidRPr="00273956">
        <w:rPr>
          <w:rFonts w:ascii="仿宋" w:eastAsia="仿宋" w:hAnsi="仿宋" w:cs="仿宋" w:hint="eastAsia"/>
          <w:sz w:val="32"/>
          <w:szCs w:val="32"/>
        </w:rPr>
        <w:t>（从项目整体验收合格日起计算）</w:t>
      </w:r>
      <w:r w:rsidR="00F34408" w:rsidRPr="00273956">
        <w:rPr>
          <w:rFonts w:ascii="仿宋" w:eastAsia="仿宋" w:hAnsi="仿宋" w:cs="仿宋" w:hint="eastAsia"/>
          <w:sz w:val="32"/>
          <w:szCs w:val="32"/>
        </w:rPr>
        <w:t>。</w:t>
      </w:r>
    </w:p>
    <w:p w14:paraId="06C1AB6D" w14:textId="248AAECA" w:rsidR="00F34408" w:rsidRPr="00024852" w:rsidRDefault="00F34408" w:rsidP="00024852">
      <w:pPr>
        <w:pStyle w:val="2"/>
        <w:numPr>
          <w:ilvl w:val="0"/>
          <w:numId w:val="7"/>
        </w:numPr>
        <w:spacing w:line="413" w:lineRule="auto"/>
        <w:ind w:left="420" w:right="335"/>
        <w:rPr>
          <w:rFonts w:ascii="仿宋" w:eastAsia="仿宋" w:hAnsi="仿宋" w:cs="仿宋"/>
          <w:bCs/>
          <w:sz w:val="32"/>
          <w:szCs w:val="32"/>
        </w:rPr>
      </w:pPr>
      <w:r w:rsidRPr="00024852">
        <w:rPr>
          <w:rFonts w:ascii="仿宋" w:eastAsia="仿宋" w:hAnsi="仿宋" w:cs="仿宋" w:hint="eastAsia"/>
          <w:bCs/>
          <w:sz w:val="32"/>
          <w:szCs w:val="32"/>
        </w:rPr>
        <w:t>付款方式和条件</w:t>
      </w:r>
    </w:p>
    <w:p w14:paraId="4EDA2DD8" w14:textId="6931C9AA" w:rsidR="00F34408" w:rsidRPr="00C6500D" w:rsidRDefault="00796AC0" w:rsidP="00C6500D">
      <w:pPr>
        <w:widowControl/>
        <w:ind w:firstLineChars="200" w:firstLine="640"/>
        <w:jc w:val="left"/>
        <w:rPr>
          <w:rFonts w:ascii="仿宋" w:eastAsia="仿宋" w:hAnsi="仿宋" w:cs="仿宋"/>
          <w:sz w:val="32"/>
          <w:szCs w:val="32"/>
        </w:rPr>
      </w:pPr>
      <w:r w:rsidRPr="00C6500D">
        <w:rPr>
          <w:rFonts w:ascii="仿宋" w:eastAsia="仿宋" w:hAnsi="仿宋" w:cs="仿宋" w:hint="eastAsia"/>
          <w:sz w:val="32"/>
          <w:szCs w:val="32"/>
        </w:rPr>
        <w:t>合同签订后，</w:t>
      </w:r>
      <w:r w:rsidR="00F34408" w:rsidRPr="00C6500D">
        <w:rPr>
          <w:rFonts w:ascii="仿宋" w:eastAsia="仿宋" w:hAnsi="仿宋" w:cs="仿宋" w:hint="eastAsia"/>
          <w:sz w:val="32"/>
          <w:szCs w:val="32"/>
        </w:rPr>
        <w:t>对接完成并验收合格后支付合同金额的</w:t>
      </w:r>
      <w:r w:rsidRPr="00C6500D">
        <w:rPr>
          <w:rFonts w:ascii="仿宋" w:eastAsia="仿宋" w:hAnsi="仿宋" w:cs="仿宋"/>
          <w:sz w:val="32"/>
          <w:szCs w:val="32"/>
        </w:rPr>
        <w:t>100</w:t>
      </w:r>
      <w:r w:rsidR="00F34408" w:rsidRPr="00C6500D">
        <w:rPr>
          <w:rFonts w:ascii="仿宋" w:eastAsia="仿宋" w:hAnsi="仿宋" w:cs="仿宋" w:hint="eastAsia"/>
          <w:sz w:val="32"/>
          <w:szCs w:val="32"/>
        </w:rPr>
        <w:t>%</w:t>
      </w:r>
      <w:r w:rsidRPr="00C6500D">
        <w:rPr>
          <w:rFonts w:ascii="仿宋" w:eastAsia="仿宋" w:hAnsi="仿宋" w:cs="仿宋" w:hint="eastAsia"/>
          <w:sz w:val="32"/>
          <w:szCs w:val="32"/>
        </w:rPr>
        <w:t>。</w:t>
      </w:r>
    </w:p>
    <w:p w14:paraId="26B9B1E8" w14:textId="38960261" w:rsidR="00C5333B" w:rsidRPr="00C6500D" w:rsidRDefault="00C5333B" w:rsidP="00C6500D">
      <w:pPr>
        <w:pStyle w:val="2"/>
        <w:numPr>
          <w:ilvl w:val="0"/>
          <w:numId w:val="7"/>
        </w:numPr>
        <w:spacing w:line="413" w:lineRule="auto"/>
        <w:ind w:left="420" w:right="335"/>
        <w:rPr>
          <w:rFonts w:ascii="仿宋" w:eastAsia="仿宋" w:hAnsi="仿宋" w:cs="仿宋"/>
          <w:bCs/>
          <w:sz w:val="32"/>
          <w:szCs w:val="32"/>
        </w:rPr>
      </w:pPr>
      <w:r w:rsidRPr="00C6500D">
        <w:rPr>
          <w:rFonts w:ascii="仿宋" w:eastAsia="仿宋" w:hAnsi="仿宋" w:cs="仿宋" w:hint="eastAsia"/>
          <w:bCs/>
          <w:sz w:val="32"/>
          <w:szCs w:val="32"/>
        </w:rPr>
        <w:t>售后服务</w:t>
      </w:r>
    </w:p>
    <w:p w14:paraId="3CEAE008" w14:textId="35992C64" w:rsidR="00C5333B" w:rsidRPr="00C6500D" w:rsidRDefault="000329F4" w:rsidP="00C6500D">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sz w:val="32"/>
          <w:szCs w:val="32"/>
        </w:rPr>
        <w:t xml:space="preserve">. </w:t>
      </w:r>
      <w:r w:rsidR="00C5333B" w:rsidRPr="00C6500D">
        <w:rPr>
          <w:rFonts w:ascii="仿宋" w:eastAsia="仿宋" w:hAnsi="仿宋" w:cs="仿宋" w:hint="eastAsia"/>
          <w:sz w:val="32"/>
          <w:szCs w:val="32"/>
        </w:rPr>
        <w:t>根据采购人指定的地点和时间，投标人负责派工程师上门完成软件安装</w:t>
      </w:r>
      <w:r>
        <w:rPr>
          <w:rFonts w:ascii="仿宋" w:eastAsia="仿宋" w:hAnsi="仿宋" w:cs="仿宋" w:hint="eastAsia"/>
          <w:sz w:val="32"/>
          <w:szCs w:val="32"/>
        </w:rPr>
        <w:t>、测试、培训等</w:t>
      </w:r>
      <w:r w:rsidR="00C5333B" w:rsidRPr="00C6500D">
        <w:rPr>
          <w:rFonts w:ascii="仿宋" w:eastAsia="仿宋" w:hAnsi="仿宋" w:cs="仿宋" w:hint="eastAsia"/>
          <w:sz w:val="32"/>
          <w:szCs w:val="32"/>
        </w:rPr>
        <w:t>。</w:t>
      </w:r>
    </w:p>
    <w:p w14:paraId="471387B6" w14:textId="77777777" w:rsidR="00827242" w:rsidRDefault="000329F4" w:rsidP="00C6500D">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 xml:space="preserve">. </w:t>
      </w:r>
      <w:r w:rsidR="00C5333B" w:rsidRPr="00C6500D">
        <w:rPr>
          <w:rFonts w:ascii="仿宋" w:eastAsia="仿宋" w:hAnsi="仿宋" w:cs="仿宋" w:hint="eastAsia"/>
          <w:sz w:val="32"/>
          <w:szCs w:val="32"/>
        </w:rPr>
        <w:t>服务期内供应商提供免费</w:t>
      </w:r>
      <w:proofErr w:type="gramStart"/>
      <w:r w:rsidR="00C5333B" w:rsidRPr="00C6500D">
        <w:rPr>
          <w:rFonts w:ascii="仿宋" w:eastAsia="仿宋" w:hAnsi="仿宋" w:cs="仿宋" w:hint="eastAsia"/>
          <w:sz w:val="32"/>
          <w:szCs w:val="32"/>
        </w:rPr>
        <w:t>的维保服务</w:t>
      </w:r>
      <w:proofErr w:type="gramEnd"/>
      <w:r w:rsidR="00C5333B" w:rsidRPr="00C6500D">
        <w:rPr>
          <w:rFonts w:ascii="仿宋" w:eastAsia="仿宋" w:hAnsi="仿宋" w:cs="仿宋" w:hint="eastAsia"/>
          <w:sz w:val="32"/>
          <w:szCs w:val="32"/>
        </w:rPr>
        <w:t>，软件7×24小时售后技术服务</w:t>
      </w:r>
      <w:r w:rsidR="00827242">
        <w:rPr>
          <w:rFonts w:ascii="仿宋" w:eastAsia="仿宋" w:hAnsi="仿宋" w:cs="仿宋" w:hint="eastAsia"/>
          <w:sz w:val="32"/>
          <w:szCs w:val="32"/>
        </w:rPr>
        <w:t>。</w:t>
      </w:r>
      <w:r w:rsidR="00C5333B" w:rsidRPr="00C6500D">
        <w:rPr>
          <w:rFonts w:ascii="仿宋" w:eastAsia="仿宋" w:hAnsi="仿宋" w:cs="仿宋" w:hint="eastAsia"/>
          <w:sz w:val="32"/>
          <w:szCs w:val="32"/>
        </w:rPr>
        <w:t>接到采购人通知后应确保</w:t>
      </w:r>
      <w:r w:rsidR="00827242">
        <w:rPr>
          <w:rFonts w:ascii="仿宋" w:eastAsia="仿宋" w:hAnsi="仿宋" w:cs="仿宋" w:hint="eastAsia"/>
          <w:sz w:val="32"/>
          <w:szCs w:val="32"/>
        </w:rPr>
        <w:t>半</w:t>
      </w:r>
      <w:r w:rsidR="00C5333B" w:rsidRPr="00C6500D">
        <w:rPr>
          <w:rFonts w:ascii="仿宋" w:eastAsia="仿宋" w:hAnsi="仿宋" w:cs="仿宋" w:hint="eastAsia"/>
          <w:sz w:val="32"/>
          <w:szCs w:val="32"/>
        </w:rPr>
        <w:t>小时内响应，2小时内排除故障。如采购人要求提供现场服务，应在4小时内到达采购人指定地点。</w:t>
      </w:r>
    </w:p>
    <w:p w14:paraId="19A16914" w14:textId="6C2A52BC" w:rsidR="00C5333B" w:rsidRPr="00C6500D" w:rsidRDefault="00827242" w:rsidP="00C6500D">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sz w:val="32"/>
          <w:szCs w:val="32"/>
        </w:rPr>
        <w:t xml:space="preserve">. </w:t>
      </w:r>
      <w:r w:rsidR="000B0BFB">
        <w:rPr>
          <w:rFonts w:ascii="仿宋" w:eastAsia="仿宋" w:hAnsi="仿宋" w:cs="仿宋" w:hint="eastAsia"/>
          <w:sz w:val="32"/>
          <w:szCs w:val="32"/>
        </w:rPr>
        <w:t>对于同一类型</w:t>
      </w:r>
      <w:r>
        <w:rPr>
          <w:rFonts w:ascii="仿宋" w:eastAsia="仿宋" w:hAnsi="仿宋" w:cs="仿宋" w:hint="eastAsia"/>
          <w:sz w:val="32"/>
          <w:szCs w:val="32"/>
        </w:rPr>
        <w:t>的线上</w:t>
      </w:r>
      <w:r w:rsidR="000B0BFB">
        <w:rPr>
          <w:rFonts w:ascii="仿宋" w:eastAsia="仿宋" w:hAnsi="仿宋" w:cs="仿宋" w:hint="eastAsia"/>
          <w:sz w:val="32"/>
          <w:szCs w:val="32"/>
        </w:rPr>
        <w:t>问题</w:t>
      </w:r>
      <w:r>
        <w:rPr>
          <w:rFonts w:ascii="仿宋" w:eastAsia="仿宋" w:hAnsi="仿宋" w:cs="仿宋" w:hint="eastAsia"/>
          <w:sz w:val="32"/>
          <w:szCs w:val="32"/>
        </w:rPr>
        <w:t>，当</w:t>
      </w:r>
      <w:r w:rsidR="000B0BFB">
        <w:rPr>
          <w:rFonts w:ascii="仿宋" w:eastAsia="仿宋" w:hAnsi="仿宋" w:cs="仿宋" w:hint="eastAsia"/>
          <w:sz w:val="32"/>
          <w:szCs w:val="32"/>
        </w:rPr>
        <w:t>出现次数达到</w:t>
      </w:r>
      <w:r w:rsidR="003A3707">
        <w:rPr>
          <w:rFonts w:ascii="仿宋" w:eastAsia="仿宋" w:hAnsi="仿宋" w:cs="仿宋"/>
          <w:sz w:val="32"/>
          <w:szCs w:val="32"/>
        </w:rPr>
        <w:t>2</w:t>
      </w:r>
      <w:r w:rsidR="000B0BFB">
        <w:rPr>
          <w:rFonts w:ascii="仿宋" w:eastAsia="仿宋" w:hAnsi="仿宋" w:cs="仿宋" w:hint="eastAsia"/>
          <w:sz w:val="32"/>
          <w:szCs w:val="32"/>
        </w:rPr>
        <w:t>次，应</w:t>
      </w:r>
      <w:r>
        <w:rPr>
          <w:rFonts w:ascii="仿宋" w:eastAsia="仿宋" w:hAnsi="仿宋" w:cs="仿宋" w:hint="eastAsia"/>
          <w:sz w:val="32"/>
          <w:szCs w:val="32"/>
        </w:rPr>
        <w:t>由</w:t>
      </w:r>
      <w:r w:rsidR="000B0BFB">
        <w:rPr>
          <w:rFonts w:ascii="仿宋" w:eastAsia="仿宋" w:hAnsi="仿宋" w:cs="仿宋" w:hint="eastAsia"/>
          <w:sz w:val="32"/>
          <w:szCs w:val="32"/>
        </w:rPr>
        <w:t>供应商提供书面报告，包括但不限于故障分析、解决措施、潜在风险等内容</w:t>
      </w:r>
      <w:r w:rsidR="009A1E2D">
        <w:rPr>
          <w:rFonts w:ascii="仿宋" w:eastAsia="仿宋" w:hAnsi="仿宋" w:cs="仿宋" w:hint="eastAsia"/>
          <w:sz w:val="32"/>
          <w:szCs w:val="32"/>
        </w:rPr>
        <w:t>，同时需要项目负责人及以上职位人员签字</w:t>
      </w:r>
      <w:r w:rsidR="000372B8">
        <w:rPr>
          <w:rFonts w:ascii="仿宋" w:eastAsia="仿宋" w:hAnsi="仿宋" w:cs="仿宋" w:hint="eastAsia"/>
          <w:sz w:val="32"/>
          <w:szCs w:val="32"/>
        </w:rPr>
        <w:t>。</w:t>
      </w:r>
    </w:p>
    <w:p w14:paraId="6048D365" w14:textId="6DE6205F" w:rsidR="00C5333B" w:rsidRPr="00C6500D" w:rsidRDefault="00C5333B" w:rsidP="00C6500D">
      <w:pPr>
        <w:pStyle w:val="2"/>
        <w:numPr>
          <w:ilvl w:val="0"/>
          <w:numId w:val="7"/>
        </w:numPr>
        <w:spacing w:line="413" w:lineRule="auto"/>
        <w:ind w:left="420" w:right="335"/>
        <w:rPr>
          <w:rFonts w:ascii="仿宋" w:eastAsia="仿宋" w:hAnsi="仿宋" w:cs="仿宋"/>
          <w:bCs/>
          <w:sz w:val="32"/>
          <w:szCs w:val="32"/>
        </w:rPr>
      </w:pPr>
      <w:r w:rsidRPr="00C6500D">
        <w:rPr>
          <w:rFonts w:ascii="仿宋" w:eastAsia="仿宋" w:hAnsi="仿宋" w:cs="仿宋" w:hint="eastAsia"/>
          <w:bCs/>
          <w:sz w:val="32"/>
          <w:szCs w:val="32"/>
        </w:rPr>
        <w:t>验收标准和方法</w:t>
      </w:r>
    </w:p>
    <w:p w14:paraId="64E2AD32" w14:textId="77777777" w:rsidR="00C5333B" w:rsidRPr="00C6500D" w:rsidRDefault="00C5333B" w:rsidP="00C6500D">
      <w:pPr>
        <w:widowControl/>
        <w:ind w:firstLineChars="200" w:firstLine="640"/>
        <w:jc w:val="left"/>
        <w:rPr>
          <w:rFonts w:ascii="仿宋" w:eastAsia="仿宋" w:hAnsi="仿宋" w:cs="仿宋"/>
          <w:sz w:val="32"/>
          <w:szCs w:val="32"/>
        </w:rPr>
      </w:pPr>
      <w:r w:rsidRPr="00C6500D">
        <w:rPr>
          <w:rFonts w:ascii="仿宋" w:eastAsia="仿宋" w:hAnsi="仿宋" w:cs="仿宋" w:hint="eastAsia"/>
          <w:sz w:val="32"/>
          <w:szCs w:val="32"/>
        </w:rPr>
        <w:t>按照《财政部关于进一步加强政府采购需求和履约验收管理的指导意见》（财库〔2016〕205号）、磋商文件要</w:t>
      </w:r>
      <w:r w:rsidRPr="00C6500D">
        <w:rPr>
          <w:rFonts w:ascii="仿宋" w:eastAsia="仿宋" w:hAnsi="仿宋" w:cs="仿宋" w:hint="eastAsia"/>
          <w:sz w:val="32"/>
          <w:szCs w:val="32"/>
        </w:rPr>
        <w:lastRenderedPageBreak/>
        <w:t>求、供应商的响应文件及有关承诺以及合同约定标准规定进行验收。</w:t>
      </w:r>
    </w:p>
    <w:p w14:paraId="671B3965" w14:textId="3074D440" w:rsidR="00C5333B" w:rsidRPr="00C6500D" w:rsidRDefault="00C5333B" w:rsidP="00C6500D">
      <w:pPr>
        <w:pStyle w:val="2"/>
        <w:numPr>
          <w:ilvl w:val="0"/>
          <w:numId w:val="7"/>
        </w:numPr>
        <w:spacing w:line="413" w:lineRule="auto"/>
        <w:ind w:left="420" w:right="335"/>
        <w:rPr>
          <w:rFonts w:ascii="仿宋" w:eastAsia="仿宋" w:hAnsi="仿宋" w:cs="仿宋"/>
          <w:bCs/>
          <w:sz w:val="32"/>
          <w:szCs w:val="32"/>
        </w:rPr>
      </w:pPr>
      <w:r w:rsidRPr="00C6500D">
        <w:rPr>
          <w:rFonts w:ascii="仿宋" w:eastAsia="仿宋" w:hAnsi="仿宋" w:cs="仿宋" w:hint="eastAsia"/>
          <w:bCs/>
          <w:sz w:val="32"/>
          <w:szCs w:val="32"/>
        </w:rPr>
        <w:t>其他要求</w:t>
      </w:r>
    </w:p>
    <w:p w14:paraId="62E0BB1F" w14:textId="77777777" w:rsidR="00623090" w:rsidRDefault="00C5333B" w:rsidP="00C6500D">
      <w:pPr>
        <w:widowControl/>
        <w:ind w:firstLineChars="200" w:firstLine="640"/>
        <w:jc w:val="left"/>
        <w:rPr>
          <w:rFonts w:ascii="仿宋" w:eastAsia="仿宋" w:hAnsi="仿宋" w:cs="仿宋"/>
          <w:sz w:val="32"/>
          <w:szCs w:val="32"/>
        </w:rPr>
      </w:pPr>
      <w:r w:rsidRPr="00C6500D">
        <w:rPr>
          <w:rFonts w:ascii="仿宋" w:eastAsia="仿宋" w:hAnsi="仿宋" w:cs="仿宋" w:hint="eastAsia"/>
          <w:sz w:val="32"/>
          <w:szCs w:val="32"/>
        </w:rPr>
        <w:t>服务期内（含质保期），如果因投标人原因造成采购人违反国家卫生行政管理部门及上级相关行政部门的规定被上级部门约谈、通报及处罚等情况发生，采购人有权视情节轻重对投标人进行以下处理：</w:t>
      </w:r>
    </w:p>
    <w:p w14:paraId="1AE18BF5" w14:textId="59C2EA4D" w:rsidR="00623090" w:rsidRDefault="00C5333B" w:rsidP="00C6500D">
      <w:pPr>
        <w:widowControl/>
        <w:ind w:firstLineChars="200" w:firstLine="640"/>
        <w:jc w:val="left"/>
        <w:rPr>
          <w:rFonts w:ascii="仿宋" w:eastAsia="仿宋" w:hAnsi="仿宋" w:cs="仿宋"/>
          <w:sz w:val="32"/>
          <w:szCs w:val="32"/>
        </w:rPr>
      </w:pPr>
      <w:r w:rsidRPr="00C6500D">
        <w:rPr>
          <w:rFonts w:ascii="仿宋" w:eastAsia="仿宋" w:hAnsi="仿宋" w:cs="仿宋" w:hint="eastAsia"/>
          <w:sz w:val="32"/>
          <w:szCs w:val="32"/>
        </w:rPr>
        <w:t>1.</w:t>
      </w:r>
      <w:r w:rsidR="00623090">
        <w:rPr>
          <w:rFonts w:ascii="仿宋" w:eastAsia="仿宋" w:hAnsi="仿宋" w:cs="仿宋"/>
          <w:sz w:val="32"/>
          <w:szCs w:val="32"/>
        </w:rPr>
        <w:t xml:space="preserve"> </w:t>
      </w:r>
      <w:r w:rsidRPr="00C6500D">
        <w:rPr>
          <w:rFonts w:ascii="仿宋" w:eastAsia="仿宋" w:hAnsi="仿宋" w:cs="仿宋" w:hint="eastAsia"/>
          <w:sz w:val="32"/>
          <w:szCs w:val="32"/>
        </w:rPr>
        <w:t>约谈督促改正，并每次扣除合同金额5%；</w:t>
      </w:r>
    </w:p>
    <w:p w14:paraId="360C553C" w14:textId="77777777" w:rsidR="00623090" w:rsidRDefault="00C5333B" w:rsidP="00C6500D">
      <w:pPr>
        <w:widowControl/>
        <w:ind w:firstLineChars="200" w:firstLine="640"/>
        <w:jc w:val="left"/>
        <w:rPr>
          <w:rFonts w:ascii="仿宋" w:eastAsia="仿宋" w:hAnsi="仿宋" w:cs="仿宋"/>
          <w:sz w:val="32"/>
          <w:szCs w:val="32"/>
        </w:rPr>
      </w:pPr>
      <w:r w:rsidRPr="00C6500D">
        <w:rPr>
          <w:rFonts w:ascii="仿宋" w:eastAsia="仿宋" w:hAnsi="仿宋" w:cs="仿宋" w:hint="eastAsia"/>
          <w:sz w:val="32"/>
          <w:szCs w:val="32"/>
        </w:rPr>
        <w:t>2.</w:t>
      </w:r>
      <w:r w:rsidR="00623090">
        <w:rPr>
          <w:rFonts w:ascii="仿宋" w:eastAsia="仿宋" w:hAnsi="仿宋" w:cs="仿宋"/>
          <w:sz w:val="32"/>
          <w:szCs w:val="32"/>
        </w:rPr>
        <w:t xml:space="preserve"> </w:t>
      </w:r>
      <w:r w:rsidRPr="00C6500D">
        <w:rPr>
          <w:rFonts w:ascii="仿宋" w:eastAsia="仿宋" w:hAnsi="仿宋" w:cs="仿宋" w:hint="eastAsia"/>
          <w:sz w:val="32"/>
          <w:szCs w:val="32"/>
        </w:rPr>
        <w:t>解除与投标人的采购/合作合同；</w:t>
      </w:r>
    </w:p>
    <w:p w14:paraId="1A75B68E" w14:textId="122EAA2E" w:rsidR="00C5333B" w:rsidRPr="00C6500D" w:rsidRDefault="00C5333B" w:rsidP="00C6500D">
      <w:pPr>
        <w:widowControl/>
        <w:ind w:firstLineChars="200" w:firstLine="640"/>
        <w:jc w:val="left"/>
        <w:rPr>
          <w:rFonts w:ascii="仿宋" w:eastAsia="仿宋" w:hAnsi="仿宋" w:cs="仿宋"/>
          <w:sz w:val="32"/>
          <w:szCs w:val="32"/>
        </w:rPr>
      </w:pPr>
      <w:r w:rsidRPr="00C6500D">
        <w:rPr>
          <w:rFonts w:ascii="仿宋" w:eastAsia="仿宋" w:hAnsi="仿宋" w:cs="仿宋" w:hint="eastAsia"/>
          <w:sz w:val="32"/>
          <w:szCs w:val="32"/>
        </w:rPr>
        <w:t>3.</w:t>
      </w:r>
      <w:r w:rsidR="00623090">
        <w:rPr>
          <w:rFonts w:ascii="仿宋" w:eastAsia="仿宋" w:hAnsi="仿宋" w:cs="仿宋"/>
          <w:sz w:val="32"/>
          <w:szCs w:val="32"/>
        </w:rPr>
        <w:t xml:space="preserve"> </w:t>
      </w:r>
      <w:r w:rsidRPr="00C6500D">
        <w:rPr>
          <w:rFonts w:ascii="仿宋" w:eastAsia="仿宋" w:hAnsi="仿宋" w:cs="仿宋" w:hint="eastAsia"/>
          <w:sz w:val="32"/>
          <w:szCs w:val="32"/>
        </w:rPr>
        <w:t>承担采购人所受损失并向采购人支付实际损失金额1～5倍的违约金，投标人承担损失金额及违约金都将从货款中扣除，扣除后不足部分由投标人补足。</w:t>
      </w:r>
    </w:p>
    <w:p w14:paraId="30E9176A" w14:textId="43A9D819" w:rsidR="00C5333B" w:rsidRPr="00C6500D" w:rsidRDefault="00C5333B" w:rsidP="00C6500D">
      <w:pPr>
        <w:pStyle w:val="2"/>
        <w:numPr>
          <w:ilvl w:val="0"/>
          <w:numId w:val="7"/>
        </w:numPr>
        <w:spacing w:line="413" w:lineRule="auto"/>
        <w:ind w:left="420" w:right="335"/>
        <w:rPr>
          <w:rFonts w:ascii="仿宋" w:eastAsia="仿宋" w:hAnsi="仿宋" w:cs="仿宋"/>
          <w:bCs/>
          <w:sz w:val="32"/>
          <w:szCs w:val="32"/>
        </w:rPr>
      </w:pPr>
      <w:r w:rsidRPr="00C6500D">
        <w:rPr>
          <w:rFonts w:ascii="仿宋" w:eastAsia="仿宋" w:hAnsi="仿宋" w:cs="仿宋" w:hint="eastAsia"/>
          <w:bCs/>
          <w:sz w:val="32"/>
          <w:szCs w:val="32"/>
        </w:rPr>
        <w:t>知识产权</w:t>
      </w:r>
    </w:p>
    <w:p w14:paraId="79340F54" w14:textId="77777777" w:rsidR="00C5333B" w:rsidRPr="00C6500D" w:rsidRDefault="00C5333B" w:rsidP="00C6500D">
      <w:pPr>
        <w:widowControl/>
        <w:ind w:firstLineChars="200" w:firstLine="640"/>
        <w:jc w:val="left"/>
        <w:rPr>
          <w:rFonts w:ascii="仿宋" w:eastAsia="仿宋" w:hAnsi="仿宋" w:cs="仿宋"/>
          <w:sz w:val="32"/>
          <w:szCs w:val="32"/>
        </w:rPr>
      </w:pPr>
      <w:r w:rsidRPr="00C6500D">
        <w:rPr>
          <w:rFonts w:ascii="仿宋" w:eastAsia="仿宋" w:hAnsi="仿宋" w:cs="仿宋" w:hint="eastAsia"/>
          <w:sz w:val="32"/>
          <w:szCs w:val="32"/>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14:paraId="7D239B6E" w14:textId="77777777" w:rsidR="00F34408" w:rsidRPr="00C5333B" w:rsidRDefault="00F34408" w:rsidP="00C5333B">
      <w:pPr>
        <w:widowControl/>
        <w:adjustRightInd w:val="0"/>
        <w:snapToGrid w:val="0"/>
        <w:spacing w:line="360" w:lineRule="auto"/>
        <w:jc w:val="left"/>
        <w:rPr>
          <w:rFonts w:ascii="仿宋" w:eastAsia="仿宋" w:hAnsi="仿宋" w:cs="仿宋"/>
          <w:sz w:val="24"/>
        </w:rPr>
      </w:pPr>
    </w:p>
    <w:sectPr w:rsidR="00F34408" w:rsidRPr="00C5333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CA07F" w14:textId="77777777" w:rsidR="002864B3" w:rsidRDefault="002864B3" w:rsidP="0065365E">
      <w:r>
        <w:separator/>
      </w:r>
    </w:p>
  </w:endnote>
  <w:endnote w:type="continuationSeparator" w:id="0">
    <w:p w14:paraId="4969811C" w14:textId="77777777" w:rsidR="002864B3" w:rsidRDefault="002864B3" w:rsidP="00653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34966" w14:textId="77777777" w:rsidR="002864B3" w:rsidRDefault="002864B3" w:rsidP="0065365E">
      <w:r>
        <w:separator/>
      </w:r>
    </w:p>
  </w:footnote>
  <w:footnote w:type="continuationSeparator" w:id="0">
    <w:p w14:paraId="76F4D1E3" w14:textId="77777777" w:rsidR="002864B3" w:rsidRDefault="002864B3" w:rsidP="00653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E6C57"/>
    <w:multiLevelType w:val="hybridMultilevel"/>
    <w:tmpl w:val="BCD82E14"/>
    <w:lvl w:ilvl="0" w:tplc="1C5655B0">
      <w:start w:val="1"/>
      <w:numFmt w:val="japaneseCounting"/>
      <w:lvlText w:val="%1、"/>
      <w:lvlJc w:val="left"/>
      <w:pPr>
        <w:ind w:left="900" w:hanging="9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6F213C2"/>
    <w:multiLevelType w:val="hybridMultilevel"/>
    <w:tmpl w:val="5E0437D2"/>
    <w:lvl w:ilvl="0" w:tplc="04090017">
      <w:start w:val="1"/>
      <w:numFmt w:val="chineseCountingThousand"/>
      <w:lvlText w:val="(%1)"/>
      <w:lvlJc w:val="left"/>
      <w:pPr>
        <w:ind w:left="420" w:hanging="420"/>
      </w:pPr>
    </w:lvl>
    <w:lvl w:ilvl="1" w:tplc="04090017">
      <w:start w:val="1"/>
      <w:numFmt w:val="chineseCountingThousand"/>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ABC0607"/>
    <w:multiLevelType w:val="hybridMultilevel"/>
    <w:tmpl w:val="B6A0CE6A"/>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4DC41E4B"/>
    <w:multiLevelType w:val="hybridMultilevel"/>
    <w:tmpl w:val="999A2774"/>
    <w:lvl w:ilvl="0" w:tplc="04090017">
      <w:start w:val="1"/>
      <w:numFmt w:val="chineseCountingThousand"/>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545771C"/>
    <w:multiLevelType w:val="hybridMultilevel"/>
    <w:tmpl w:val="76609D42"/>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774CDA77"/>
    <w:multiLevelType w:val="singleLevel"/>
    <w:tmpl w:val="774CDA77"/>
    <w:lvl w:ilvl="0">
      <w:start w:val="1"/>
      <w:numFmt w:val="decimal"/>
      <w:suff w:val="nothing"/>
      <w:lvlText w:val="%1、"/>
      <w:lvlJc w:val="left"/>
    </w:lvl>
  </w:abstractNum>
  <w:abstractNum w:abstractNumId="6" w15:restartNumberingAfterBreak="0">
    <w:nsid w:val="7D4D5289"/>
    <w:multiLevelType w:val="hybridMultilevel"/>
    <w:tmpl w:val="65CCD902"/>
    <w:lvl w:ilvl="0" w:tplc="55F6421C">
      <w:start w:val="1"/>
      <w:numFmt w:val="chineseCountingThousand"/>
      <w:suff w:val="space"/>
      <w:lvlText w:val="%1、"/>
      <w:lvlJc w:val="left"/>
      <w:pPr>
        <w:ind w:left="420" w:hanging="420"/>
      </w:pPr>
      <w:rPr>
        <w:rFonts w:hint="eastAsia"/>
      </w:rPr>
    </w:lvl>
    <w:lvl w:ilvl="1" w:tplc="B11C2E16">
      <w:start w:val="1"/>
      <w:numFmt w:val="japaneseCounting"/>
      <w:lvlText w:val="（%2）"/>
      <w:lvlJc w:val="left"/>
      <w:pPr>
        <w:ind w:left="1500" w:hanging="108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363743811">
    <w:abstractNumId w:val="5"/>
  </w:num>
  <w:num w:numId="2" w16cid:durableId="1156721115">
    <w:abstractNumId w:val="6"/>
  </w:num>
  <w:num w:numId="3" w16cid:durableId="928654514">
    <w:abstractNumId w:val="0"/>
  </w:num>
  <w:num w:numId="4" w16cid:durableId="1375932528">
    <w:abstractNumId w:val="3"/>
  </w:num>
  <w:num w:numId="5" w16cid:durableId="1238788502">
    <w:abstractNumId w:val="1"/>
  </w:num>
  <w:num w:numId="6" w16cid:durableId="336008812">
    <w:abstractNumId w:val="4"/>
  </w:num>
  <w:num w:numId="7" w16cid:durableId="2177109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QwOWY3MzliNGJkMzI3M2U5YzFmNTNlNmI5ZDllMDAifQ=="/>
  </w:docVars>
  <w:rsids>
    <w:rsidRoot w:val="00EC0D4A"/>
    <w:rsid w:val="00024852"/>
    <w:rsid w:val="000329F4"/>
    <w:rsid w:val="00035119"/>
    <w:rsid w:val="00036AA2"/>
    <w:rsid w:val="000372B8"/>
    <w:rsid w:val="000653F1"/>
    <w:rsid w:val="00070E34"/>
    <w:rsid w:val="000B0BFB"/>
    <w:rsid w:val="000B7952"/>
    <w:rsid w:val="000E298F"/>
    <w:rsid w:val="002016E6"/>
    <w:rsid w:val="00221B3C"/>
    <w:rsid w:val="002344C9"/>
    <w:rsid w:val="0024654F"/>
    <w:rsid w:val="00273956"/>
    <w:rsid w:val="002864B3"/>
    <w:rsid w:val="002A2AE5"/>
    <w:rsid w:val="002C5771"/>
    <w:rsid w:val="002F07DA"/>
    <w:rsid w:val="003026E8"/>
    <w:rsid w:val="00304EB7"/>
    <w:rsid w:val="0030662F"/>
    <w:rsid w:val="00307D2A"/>
    <w:rsid w:val="003A3707"/>
    <w:rsid w:val="003F5A75"/>
    <w:rsid w:val="00424924"/>
    <w:rsid w:val="00452689"/>
    <w:rsid w:val="00474F07"/>
    <w:rsid w:val="004B01FF"/>
    <w:rsid w:val="004C34A9"/>
    <w:rsid w:val="004D23DE"/>
    <w:rsid w:val="004F5101"/>
    <w:rsid w:val="004F690F"/>
    <w:rsid w:val="00515E11"/>
    <w:rsid w:val="005269CB"/>
    <w:rsid w:val="00553361"/>
    <w:rsid w:val="00555249"/>
    <w:rsid w:val="005A1C41"/>
    <w:rsid w:val="005B4084"/>
    <w:rsid w:val="005B7D2F"/>
    <w:rsid w:val="005C6214"/>
    <w:rsid w:val="00623090"/>
    <w:rsid w:val="006437DD"/>
    <w:rsid w:val="0065365E"/>
    <w:rsid w:val="0068295A"/>
    <w:rsid w:val="00693BF6"/>
    <w:rsid w:val="006A6198"/>
    <w:rsid w:val="006A6E05"/>
    <w:rsid w:val="006C4BA6"/>
    <w:rsid w:val="006D342E"/>
    <w:rsid w:val="006F0141"/>
    <w:rsid w:val="006F7567"/>
    <w:rsid w:val="00743C1B"/>
    <w:rsid w:val="00757E5B"/>
    <w:rsid w:val="00796AC0"/>
    <w:rsid w:val="007B6F65"/>
    <w:rsid w:val="008268F8"/>
    <w:rsid w:val="00827242"/>
    <w:rsid w:val="00834C26"/>
    <w:rsid w:val="00852706"/>
    <w:rsid w:val="00890A2A"/>
    <w:rsid w:val="008F32D1"/>
    <w:rsid w:val="009057A9"/>
    <w:rsid w:val="00945B69"/>
    <w:rsid w:val="009A1E2D"/>
    <w:rsid w:val="009F6763"/>
    <w:rsid w:val="00A522DA"/>
    <w:rsid w:val="00A741F4"/>
    <w:rsid w:val="00A82816"/>
    <w:rsid w:val="00AA7424"/>
    <w:rsid w:val="00B0183C"/>
    <w:rsid w:val="00B02B69"/>
    <w:rsid w:val="00B066CB"/>
    <w:rsid w:val="00B3468A"/>
    <w:rsid w:val="00B91E2C"/>
    <w:rsid w:val="00BE1175"/>
    <w:rsid w:val="00C05893"/>
    <w:rsid w:val="00C25F9E"/>
    <w:rsid w:val="00C5333B"/>
    <w:rsid w:val="00C6500D"/>
    <w:rsid w:val="00C679A0"/>
    <w:rsid w:val="00C83DF3"/>
    <w:rsid w:val="00C93DD9"/>
    <w:rsid w:val="00CF0E5D"/>
    <w:rsid w:val="00D411D9"/>
    <w:rsid w:val="00D91ED8"/>
    <w:rsid w:val="00DA0069"/>
    <w:rsid w:val="00DA15D5"/>
    <w:rsid w:val="00DF1AC7"/>
    <w:rsid w:val="00E03FBC"/>
    <w:rsid w:val="00E41866"/>
    <w:rsid w:val="00E56E70"/>
    <w:rsid w:val="00EC0D4A"/>
    <w:rsid w:val="00F247E8"/>
    <w:rsid w:val="00F34408"/>
    <w:rsid w:val="00F832A5"/>
    <w:rsid w:val="00F83AB2"/>
    <w:rsid w:val="00F90691"/>
    <w:rsid w:val="169528F0"/>
    <w:rsid w:val="197014E6"/>
    <w:rsid w:val="296A7401"/>
    <w:rsid w:val="31F960F7"/>
    <w:rsid w:val="46A778E0"/>
    <w:rsid w:val="498A0F44"/>
    <w:rsid w:val="66BB1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5749C0"/>
  <w15:docId w15:val="{671141A3-450D-46DE-A065-9B714DDEF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0"/>
    <w:qFormat/>
    <w:rsid w:val="006A6198"/>
    <w:pPr>
      <w:keepNext/>
      <w:keepLines/>
      <w:spacing w:before="340" w:after="330" w:line="578" w:lineRule="auto"/>
      <w:outlineLvl w:val="0"/>
    </w:pPr>
    <w:rPr>
      <w:b/>
      <w:bCs/>
      <w:kern w:val="44"/>
      <w:sz w:val="44"/>
      <w:szCs w:val="44"/>
    </w:rPr>
  </w:style>
  <w:style w:type="paragraph" w:styleId="2">
    <w:name w:val="heading 2"/>
    <w:basedOn w:val="a"/>
    <w:next w:val="a0"/>
    <w:uiPriority w:val="99"/>
    <w:qFormat/>
    <w:pPr>
      <w:keepNext/>
      <w:keepLines/>
      <w:spacing w:before="100" w:beforeAutospacing="1" w:after="100" w:afterAutospacing="1" w:line="412" w:lineRule="auto"/>
      <w:ind w:right="332"/>
      <w:outlineLvl w:val="1"/>
    </w:pPr>
    <w:rPr>
      <w:rFonts w:ascii="宋体"/>
      <w:b/>
      <w:sz w:val="30"/>
      <w:szCs w:val="30"/>
    </w:rPr>
  </w:style>
  <w:style w:type="paragraph" w:styleId="3">
    <w:name w:val="heading 3"/>
    <w:basedOn w:val="a"/>
    <w:next w:val="a"/>
    <w:uiPriority w:val="99"/>
    <w:qFormat/>
    <w:pPr>
      <w:keepNext/>
      <w:keepLines/>
      <w:spacing w:before="100" w:beforeAutospacing="1" w:after="100" w:afterAutospacing="1" w:line="412" w:lineRule="auto"/>
      <w:outlineLvl w:val="2"/>
    </w:pPr>
    <w:rPr>
      <w:b/>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unhideWhenUsed/>
    <w:qFormat/>
    <w:pPr>
      <w:widowControl/>
      <w:autoSpaceDE w:val="0"/>
      <w:autoSpaceDN w:val="0"/>
      <w:spacing w:before="100" w:beforeAutospacing="1" w:afterLines="50" w:line="320" w:lineRule="atLeast"/>
      <w:ind w:firstLine="454"/>
    </w:pPr>
    <w:rPr>
      <w:kern w:val="0"/>
      <w:sz w:val="22"/>
      <w:szCs w:val="22"/>
    </w:rPr>
  </w:style>
  <w:style w:type="paragraph" w:styleId="a4">
    <w:name w:val="header"/>
    <w:basedOn w:val="a"/>
    <w:link w:val="a5"/>
    <w:rsid w:val="0065365E"/>
    <w:pPr>
      <w:tabs>
        <w:tab w:val="center" w:pos="4153"/>
        <w:tab w:val="right" w:pos="8306"/>
      </w:tabs>
      <w:snapToGrid w:val="0"/>
      <w:jc w:val="center"/>
    </w:pPr>
    <w:rPr>
      <w:sz w:val="18"/>
      <w:szCs w:val="18"/>
    </w:rPr>
  </w:style>
  <w:style w:type="character" w:customStyle="1" w:styleId="a5">
    <w:name w:val="页眉 字符"/>
    <w:basedOn w:val="a1"/>
    <w:link w:val="a4"/>
    <w:rsid w:val="0065365E"/>
    <w:rPr>
      <w:rFonts w:ascii="Calibri" w:hAnsi="Calibri"/>
      <w:kern w:val="2"/>
      <w:sz w:val="18"/>
      <w:szCs w:val="18"/>
    </w:rPr>
  </w:style>
  <w:style w:type="paragraph" w:styleId="a6">
    <w:name w:val="footer"/>
    <w:basedOn w:val="a"/>
    <w:link w:val="a7"/>
    <w:rsid w:val="0065365E"/>
    <w:pPr>
      <w:tabs>
        <w:tab w:val="center" w:pos="4153"/>
        <w:tab w:val="right" w:pos="8306"/>
      </w:tabs>
      <w:snapToGrid w:val="0"/>
      <w:jc w:val="left"/>
    </w:pPr>
    <w:rPr>
      <w:sz w:val="18"/>
      <w:szCs w:val="18"/>
    </w:rPr>
  </w:style>
  <w:style w:type="character" w:customStyle="1" w:styleId="a7">
    <w:name w:val="页脚 字符"/>
    <w:basedOn w:val="a1"/>
    <w:link w:val="a6"/>
    <w:rsid w:val="0065365E"/>
    <w:rPr>
      <w:rFonts w:ascii="Calibri" w:hAnsi="Calibri"/>
      <w:kern w:val="2"/>
      <w:sz w:val="18"/>
      <w:szCs w:val="18"/>
    </w:rPr>
  </w:style>
  <w:style w:type="paragraph" w:styleId="a8">
    <w:name w:val="Normal (Web)"/>
    <w:basedOn w:val="a"/>
    <w:qFormat/>
    <w:rsid w:val="0065365E"/>
    <w:pPr>
      <w:spacing w:beforeAutospacing="1" w:afterAutospacing="1"/>
      <w:jc w:val="left"/>
    </w:pPr>
    <w:rPr>
      <w:kern w:val="0"/>
      <w:sz w:val="24"/>
      <w:szCs w:val="22"/>
    </w:rPr>
  </w:style>
  <w:style w:type="paragraph" w:customStyle="1" w:styleId="a9">
    <w:name w:val="缩进正文"/>
    <w:basedOn w:val="a"/>
    <w:link w:val="Char"/>
    <w:qFormat/>
    <w:rsid w:val="004F690F"/>
    <w:pPr>
      <w:wordWrap w:val="0"/>
      <w:adjustRightInd w:val="0"/>
      <w:spacing w:line="420" w:lineRule="auto"/>
      <w:ind w:leftChars="200" w:left="200" w:firstLineChars="200" w:firstLine="200"/>
      <w:jc w:val="left"/>
    </w:pPr>
    <w:rPr>
      <w:rFonts w:eastAsia="仿宋"/>
      <w:sz w:val="28"/>
    </w:rPr>
  </w:style>
  <w:style w:type="character" w:customStyle="1" w:styleId="Char">
    <w:name w:val="缩进正文 Char"/>
    <w:link w:val="a9"/>
    <w:qFormat/>
    <w:rsid w:val="004F690F"/>
    <w:rPr>
      <w:rFonts w:ascii="Calibri" w:eastAsia="仿宋" w:hAnsi="Calibri"/>
      <w:kern w:val="2"/>
      <w:sz w:val="28"/>
      <w:szCs w:val="24"/>
    </w:rPr>
  </w:style>
  <w:style w:type="character" w:customStyle="1" w:styleId="10">
    <w:name w:val="标题 1 字符"/>
    <w:basedOn w:val="a1"/>
    <w:link w:val="1"/>
    <w:rsid w:val="006A6198"/>
    <w:rPr>
      <w:rFonts w:ascii="Calibri" w:hAnsi="Calibri"/>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271</Words>
  <Characters>1550</Characters>
  <Application>Microsoft Office Word</Application>
  <DocSecurity>0</DocSecurity>
  <Lines>12</Lines>
  <Paragraphs>3</Paragraphs>
  <ScaleCrop>false</ScaleCrop>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yb</dc:creator>
  <cp:lastModifiedBy>子 欢</cp:lastModifiedBy>
  <cp:revision>3</cp:revision>
  <dcterms:created xsi:type="dcterms:W3CDTF">2024-06-11T03:40:00Z</dcterms:created>
  <dcterms:modified xsi:type="dcterms:W3CDTF">2024-06-11T03:40:00Z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A86196DC55A944629B0640B42E07B07D_13</vt:lpwstr>
  </property>
</Properties>
</file>