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0"/>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109" w:type="pct"/>
            <w:vAlign w:val="center"/>
          </w:tcPr>
          <w:p>
            <w:pPr>
              <w:spacing w:line="340" w:lineRule="exact"/>
              <w:jc w:val="center"/>
              <w:rPr>
                <w:rFonts w:ascii="宋体" w:hAnsi="Times New Roman" w:eastAsia="宋体" w:cs="Times New Roman"/>
              </w:rPr>
            </w:pPr>
            <w:r>
              <w:rPr>
                <w:rFonts w:hint="eastAsia" w:ascii="宋体" w:hAnsi="宋体" w:eastAsia="宋体" w:cs="Times New Roman"/>
                <w:lang w:val="en-US" w:eastAsia="zh-CN"/>
              </w:rPr>
              <w:t>车载呼吸机</w:t>
            </w:r>
          </w:p>
        </w:tc>
        <w:tc>
          <w:tcPr>
            <w:tcW w:w="1003" w:type="pct"/>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1台</w:t>
            </w:r>
          </w:p>
        </w:tc>
        <w:tc>
          <w:tcPr>
            <w:tcW w:w="1233" w:type="pct"/>
            <w:vAlign w:val="center"/>
          </w:tcPr>
          <w:p>
            <w:pPr>
              <w:spacing w:line="42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37</w:t>
            </w:r>
          </w:p>
        </w:tc>
      </w:tr>
    </w:tbl>
    <w:p>
      <w:pPr>
        <w:pStyle w:val="13"/>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rPr>
          <w:rFonts w:hint="eastAsia"/>
        </w:rPr>
      </w:pPr>
      <w:r>
        <w:rPr>
          <w:rFonts w:hint="eastAsia"/>
        </w:rPr>
        <w:t>1.适用范围：适用于</w:t>
      </w:r>
      <w:r>
        <w:rPr>
          <w:rFonts w:hint="eastAsia"/>
          <w:lang w:val="en-US" w:eastAsia="zh-CN"/>
        </w:rPr>
        <w:t>新生儿、儿童、成人的</w:t>
      </w:r>
      <w:r>
        <w:rPr>
          <w:rFonts w:hint="eastAsia"/>
        </w:rPr>
        <w:t>各种急重症</w:t>
      </w:r>
      <w:r>
        <w:rPr>
          <w:rFonts w:hint="eastAsia"/>
          <w:lang w:eastAsia="zh-CN"/>
        </w:rPr>
        <w:t>，</w:t>
      </w:r>
      <w:r>
        <w:rPr>
          <w:rFonts w:hint="eastAsia"/>
          <w:lang w:val="en-US" w:eastAsia="zh-CN"/>
        </w:rPr>
        <w:t>监护</w:t>
      </w:r>
      <w:r>
        <w:rPr>
          <w:rFonts w:hint="eastAsia"/>
        </w:rPr>
        <w:t>病房、监护室及转运的多功能呼吸机。</w:t>
      </w:r>
    </w:p>
    <w:p>
      <w:pPr>
        <w:rPr>
          <w:rFonts w:hint="eastAsia"/>
        </w:rPr>
      </w:pPr>
      <w:r>
        <w:rPr>
          <w:rFonts w:hint="eastAsia"/>
        </w:rPr>
        <w:t>2.通气方式：具备有创和无创两种通气方式。</w:t>
      </w:r>
    </w:p>
    <w:p>
      <w:pPr>
        <w:rPr>
          <w:rFonts w:hint="eastAsia"/>
        </w:rPr>
      </w:pPr>
      <w:r>
        <w:rPr>
          <w:rFonts w:hint="eastAsia"/>
        </w:rPr>
        <w:t>3.▲操作及显示：一体化高清触摸屏，尺寸≥1</w:t>
      </w:r>
      <w:r>
        <w:rPr>
          <w:rFonts w:hint="eastAsia"/>
          <w:lang w:val="en-US" w:eastAsia="zh-CN"/>
        </w:rPr>
        <w:t>3英寸</w:t>
      </w:r>
      <w:r>
        <w:rPr>
          <w:rFonts w:hint="eastAsia"/>
        </w:rPr>
        <w:t>，</w:t>
      </w:r>
      <w:r>
        <w:rPr>
          <w:rFonts w:hint="eastAsia"/>
          <w:lang w:val="en-US" w:eastAsia="zh-CN"/>
        </w:rPr>
        <w:t>具有</w:t>
      </w:r>
      <w:r>
        <w:rPr>
          <w:rFonts w:hint="eastAsia"/>
        </w:rPr>
        <w:t>滑动式操作方式，</w:t>
      </w:r>
      <w:r>
        <w:rPr>
          <w:rFonts w:hint="eastAsia"/>
          <w:lang w:val="en-US" w:eastAsia="zh-CN"/>
        </w:rPr>
        <w:t>支持</w:t>
      </w:r>
      <w:r>
        <w:rPr>
          <w:rFonts w:hint="eastAsia"/>
        </w:rPr>
        <w:t>锁屏；可在任意界面无数量限制截屏，为临床诊疗，医患沟通，教学等提供直观的数据支持。</w:t>
      </w:r>
    </w:p>
    <w:p>
      <w:pPr>
        <w:rPr>
          <w:rFonts w:hint="eastAsia"/>
        </w:rPr>
      </w:pPr>
      <w:r>
        <w:rPr>
          <w:rFonts w:hint="eastAsia"/>
        </w:rPr>
        <w:t>4.▲空气供给系统：静音涡轮驱动，不需要外接空气源，提供吸气流速≥260L/M,漏气补偿≥120L/M。</w:t>
      </w:r>
    </w:p>
    <w:p>
      <w:pPr>
        <w:rPr>
          <w:rFonts w:hint="eastAsia"/>
        </w:rPr>
      </w:pPr>
      <w:r>
        <w:rPr>
          <w:rFonts w:hint="eastAsia"/>
        </w:rPr>
        <w:t>5.▲传感器系统：近端（病人端）传感器监测。</w:t>
      </w:r>
    </w:p>
    <w:p>
      <w:pPr>
        <w:rPr>
          <w:rFonts w:hint="eastAsia"/>
        </w:rPr>
      </w:pPr>
      <w:r>
        <w:rPr>
          <w:rFonts w:hint="eastAsia"/>
        </w:rPr>
        <w:t>6.▲转运功能：</w:t>
      </w:r>
      <w:r>
        <w:rPr>
          <w:rFonts w:hint="eastAsia"/>
          <w:lang w:val="en-US" w:eastAsia="zh-CN"/>
        </w:rPr>
        <w:t>支持</w:t>
      </w:r>
      <w:r>
        <w:rPr>
          <w:rFonts w:hint="eastAsia"/>
        </w:rPr>
        <w:t>连接高</w:t>
      </w:r>
      <w:r>
        <w:rPr>
          <w:rFonts w:hint="eastAsia"/>
          <w:lang w:eastAsia="zh-CN"/>
        </w:rPr>
        <w:t>、</w:t>
      </w:r>
      <w:r>
        <w:rPr>
          <w:rFonts w:hint="eastAsia"/>
        </w:rPr>
        <w:t>低压氧源，断电后内置锂电池（非外接电池）使用≥4小时，主机可用于院内外转运。</w:t>
      </w:r>
    </w:p>
    <w:p>
      <w:pPr>
        <w:rPr>
          <w:rFonts w:hint="eastAsia"/>
        </w:rPr>
      </w:pPr>
      <w:r>
        <w:rPr>
          <w:rFonts w:hint="eastAsia"/>
        </w:rPr>
        <w:t>7.通气模式：</w:t>
      </w:r>
    </w:p>
    <w:p>
      <w:pPr>
        <w:rPr>
          <w:rFonts w:hint="eastAsia"/>
        </w:rPr>
      </w:pPr>
      <w:r>
        <w:rPr>
          <w:rFonts w:hint="eastAsia"/>
        </w:rPr>
        <w:t>7.1压力模式</w:t>
      </w:r>
      <w:r>
        <w:rPr>
          <w:rFonts w:hint="eastAsia"/>
          <w:lang w:eastAsia="zh-CN"/>
        </w:rPr>
        <w:t>：</w:t>
      </w:r>
      <w:r>
        <w:rPr>
          <w:rFonts w:hint="eastAsia"/>
          <w:lang w:val="en-US" w:eastAsia="zh-CN"/>
        </w:rPr>
        <w:t>包含</w:t>
      </w:r>
      <w:r>
        <w:rPr>
          <w:rFonts w:hint="eastAsia"/>
        </w:rPr>
        <w:t>CPAP, P-A/C, PC-SIMV, PSV, beLevel</w:t>
      </w:r>
      <w:r>
        <w:rPr>
          <w:rFonts w:hint="eastAsia"/>
          <w:lang w:val="en-US" w:eastAsia="zh-CN"/>
        </w:rPr>
        <w:t>等</w:t>
      </w:r>
      <w:r>
        <w:rPr>
          <w:rFonts w:hint="eastAsia"/>
        </w:rPr>
        <w:t>；</w:t>
      </w:r>
    </w:p>
    <w:p>
      <w:pPr>
        <w:rPr>
          <w:rFonts w:hint="eastAsia"/>
        </w:rPr>
      </w:pPr>
      <w:r>
        <w:rPr>
          <w:rFonts w:hint="eastAsia"/>
        </w:rPr>
        <w:t>7.2容积模式</w:t>
      </w:r>
      <w:r>
        <w:rPr>
          <w:rFonts w:hint="eastAsia"/>
          <w:lang w:eastAsia="zh-CN"/>
        </w:rPr>
        <w:t>：</w:t>
      </w:r>
      <w:r>
        <w:rPr>
          <w:rFonts w:hint="eastAsia"/>
          <w:lang w:val="en-US" w:eastAsia="zh-CN"/>
        </w:rPr>
        <w:t>包含</w:t>
      </w:r>
      <w:r>
        <w:rPr>
          <w:rFonts w:hint="eastAsia"/>
        </w:rPr>
        <w:t>V-A/C, VC-SIMV</w:t>
      </w:r>
      <w:r>
        <w:rPr>
          <w:rFonts w:hint="eastAsia"/>
          <w:lang w:val="en-US" w:eastAsia="zh-CN"/>
        </w:rPr>
        <w:t>等</w:t>
      </w:r>
      <w:r>
        <w:rPr>
          <w:rFonts w:hint="eastAsia"/>
        </w:rPr>
        <w:t>；</w:t>
      </w:r>
    </w:p>
    <w:p>
      <w:pPr>
        <w:rPr>
          <w:rFonts w:hint="eastAsia"/>
        </w:rPr>
      </w:pPr>
      <w:r>
        <w:rPr>
          <w:rFonts w:hint="eastAsia"/>
        </w:rPr>
        <w:t>7.3▲自适应通气模式（AVM或ASV等类似功能）；</w:t>
      </w:r>
    </w:p>
    <w:p>
      <w:pPr>
        <w:rPr>
          <w:rFonts w:hint="eastAsia"/>
        </w:rPr>
      </w:pPr>
      <w:r>
        <w:rPr>
          <w:rFonts w:hint="eastAsia"/>
        </w:rPr>
        <w:t>7.4无创通气模式（CPAP, PSV, P-A/C, PC-SIMV）；</w:t>
      </w:r>
    </w:p>
    <w:p>
      <w:pPr>
        <w:rPr>
          <w:rFonts w:hint="eastAsia"/>
        </w:rPr>
      </w:pPr>
      <w:r>
        <w:rPr>
          <w:rFonts w:hint="eastAsia"/>
        </w:rPr>
        <w:t>8.常用参数设置范围：</w:t>
      </w:r>
    </w:p>
    <w:p>
      <w:pPr>
        <w:rPr>
          <w:rFonts w:hint="eastAsia"/>
        </w:rPr>
      </w:pPr>
      <w:r>
        <w:rPr>
          <w:rFonts w:hint="eastAsia"/>
        </w:rPr>
        <w:t>8.1常规参数：</w:t>
      </w:r>
    </w:p>
    <w:p>
      <w:pPr>
        <w:rPr>
          <w:rFonts w:hint="eastAsia"/>
        </w:rPr>
      </w:pPr>
      <w:r>
        <w:rPr>
          <w:rFonts w:hint="eastAsia"/>
          <w:lang w:val="en-US" w:eastAsia="zh-CN"/>
        </w:rPr>
        <w:t>8.1.1</w:t>
      </w:r>
      <w:r>
        <w:rPr>
          <w:rFonts w:hint="eastAsia"/>
        </w:rPr>
        <w:t>▲潮气量：成人/儿童：40-2500 mL；新生儿：≥2ML；</w:t>
      </w:r>
    </w:p>
    <w:p>
      <w:pPr>
        <w:rPr>
          <w:rFonts w:hint="eastAsia"/>
        </w:rPr>
      </w:pPr>
      <w:r>
        <w:rPr>
          <w:rFonts w:hint="eastAsia"/>
          <w:lang w:val="en-US" w:eastAsia="zh-CN"/>
        </w:rPr>
        <w:t>8.1.2</w:t>
      </w:r>
      <w:r>
        <w:rPr>
          <w:rFonts w:hint="eastAsia"/>
        </w:rPr>
        <w:t>吸气峰值流量：0-260 L/min；</w:t>
      </w:r>
    </w:p>
    <w:p>
      <w:pPr>
        <w:rPr>
          <w:rFonts w:hint="eastAsia"/>
        </w:rPr>
      </w:pPr>
      <w:r>
        <w:rPr>
          <w:rFonts w:hint="eastAsia"/>
          <w:lang w:val="en-US" w:eastAsia="zh-CN"/>
        </w:rPr>
        <w:t>8.1.3</w:t>
      </w:r>
      <w:r>
        <w:rPr>
          <w:rFonts w:hint="eastAsia"/>
        </w:rPr>
        <w:t>吸气压力：0-60 cmH2O；</w:t>
      </w:r>
    </w:p>
    <w:p>
      <w:pPr>
        <w:rPr>
          <w:rFonts w:hint="eastAsia"/>
        </w:rPr>
      </w:pPr>
      <w:r>
        <w:rPr>
          <w:rFonts w:hint="eastAsia"/>
          <w:lang w:val="en-US" w:eastAsia="zh-CN"/>
        </w:rPr>
        <w:t xml:space="preserve">8.1.4 </w:t>
      </w:r>
      <w:r>
        <w:rPr>
          <w:rFonts w:hint="eastAsia"/>
        </w:rPr>
        <w:t>PEEP, EPAP：0-50 cmH2O；</w:t>
      </w:r>
    </w:p>
    <w:p>
      <w:pPr>
        <w:rPr>
          <w:rFonts w:hint="eastAsia"/>
        </w:rPr>
      </w:pPr>
      <w:r>
        <w:rPr>
          <w:rFonts w:hint="eastAsia"/>
          <w:lang w:val="en-US" w:eastAsia="zh-CN"/>
        </w:rPr>
        <w:t>8.1.5</w:t>
      </w:r>
      <w:r>
        <w:rPr>
          <w:rFonts w:hint="eastAsia"/>
        </w:rPr>
        <w:t>呼吸频率： 0-100bpm ；</w:t>
      </w:r>
    </w:p>
    <w:p>
      <w:pPr>
        <w:rPr>
          <w:rFonts w:hint="eastAsia"/>
        </w:rPr>
      </w:pPr>
      <w:r>
        <w:rPr>
          <w:rFonts w:hint="eastAsia"/>
          <w:lang w:val="en-US" w:eastAsia="zh-CN"/>
        </w:rPr>
        <w:t>8.1.6</w:t>
      </w:r>
      <w:r>
        <w:rPr>
          <w:rFonts w:hint="eastAsia"/>
        </w:rPr>
        <w:t>流量触发： 0.1-20 L/min；</w:t>
      </w:r>
    </w:p>
    <w:p>
      <w:pPr>
        <w:rPr>
          <w:rFonts w:hint="eastAsia"/>
        </w:rPr>
      </w:pPr>
      <w:r>
        <w:rPr>
          <w:rFonts w:hint="eastAsia"/>
          <w:lang w:val="en-US" w:eastAsia="zh-CN"/>
        </w:rPr>
        <w:t>8.1.7</w:t>
      </w:r>
      <w:r>
        <w:rPr>
          <w:rFonts w:hint="eastAsia"/>
        </w:rPr>
        <w:t>压力触发： 0.1-15cmH2O, NO/Off；</w:t>
      </w:r>
    </w:p>
    <w:p>
      <w:pPr>
        <w:rPr>
          <w:rFonts w:hint="eastAsia"/>
        </w:rPr>
      </w:pPr>
      <w:r>
        <w:rPr>
          <w:rFonts w:hint="eastAsia"/>
        </w:rPr>
        <w:t>8</w:t>
      </w:r>
      <w:r>
        <w:rPr>
          <w:rFonts w:hint="eastAsia"/>
          <w:lang w:val="en-US" w:eastAsia="zh-CN"/>
        </w:rPr>
        <w:t>.1.8</w:t>
      </w:r>
      <w:r>
        <w:rPr>
          <w:rFonts w:hint="eastAsia"/>
        </w:rPr>
        <w:t>波形：恒流波，50%递减波，递减波。</w:t>
      </w:r>
    </w:p>
    <w:p>
      <w:pPr>
        <w:rPr>
          <w:rFonts w:hint="eastAsia"/>
        </w:rPr>
      </w:pPr>
      <w:r>
        <w:rPr>
          <w:rFonts w:hint="eastAsia"/>
        </w:rPr>
        <w:t>8.2▲</w:t>
      </w:r>
      <w:r>
        <w:rPr>
          <w:rFonts w:hint="eastAsia"/>
          <w:lang w:val="en-US" w:eastAsia="zh-CN"/>
        </w:rPr>
        <w:t>具有</w:t>
      </w:r>
      <w:r>
        <w:rPr>
          <w:rFonts w:hint="eastAsia"/>
        </w:rPr>
        <w:t>智能auto技术，</w:t>
      </w:r>
      <w:r>
        <w:rPr>
          <w:rFonts w:hint="eastAsia"/>
          <w:lang w:val="en-US" w:eastAsia="zh-CN"/>
        </w:rPr>
        <w:t>可</w:t>
      </w:r>
      <w:r>
        <w:rPr>
          <w:rFonts w:hint="eastAsia"/>
        </w:rPr>
        <w:t>实现自动触发追踪</w:t>
      </w:r>
      <w:r>
        <w:rPr>
          <w:rFonts w:hint="eastAsia"/>
          <w:lang w:eastAsia="zh-CN"/>
        </w:rPr>
        <w:t>、</w:t>
      </w:r>
      <w:r>
        <w:rPr>
          <w:rFonts w:hint="eastAsia"/>
        </w:rPr>
        <w:t>自动补偿</w:t>
      </w:r>
      <w:r>
        <w:rPr>
          <w:rFonts w:hint="eastAsia"/>
          <w:lang w:val="en-US" w:eastAsia="zh-CN"/>
        </w:rPr>
        <w:t>功能，</w:t>
      </w:r>
      <w:r>
        <w:rPr>
          <w:rFonts w:hint="eastAsia"/>
        </w:rPr>
        <w:t>保证人机配合，减少功耗：</w:t>
      </w:r>
    </w:p>
    <w:p>
      <w:pPr>
        <w:rPr>
          <w:rFonts w:hint="eastAsia"/>
        </w:rPr>
      </w:pPr>
      <w:r>
        <w:rPr>
          <w:rFonts w:hint="eastAsia"/>
        </w:rPr>
        <w:t>自动触发（auto-sync）: 5-90% ；自动升压( auto-rise):0-2000 ms；自动补偿(auto-leak):自动吸气/呼气漏气补偿。</w:t>
      </w:r>
    </w:p>
    <w:p>
      <w:pPr>
        <w:rPr>
          <w:rFonts w:hint="eastAsia"/>
        </w:rPr>
      </w:pPr>
      <w:r>
        <w:rPr>
          <w:rFonts w:hint="eastAsia"/>
        </w:rPr>
        <w:t>9．监测参数：</w:t>
      </w:r>
    </w:p>
    <w:p>
      <w:pPr>
        <w:rPr>
          <w:rFonts w:hint="eastAsia"/>
        </w:rPr>
      </w:pPr>
      <w:r>
        <w:rPr>
          <w:rFonts w:hint="eastAsia"/>
        </w:rPr>
        <w:t>9.1波形/曲线：</w:t>
      </w:r>
      <w:r>
        <w:rPr>
          <w:rFonts w:hint="eastAsia"/>
          <w:lang w:val="en-US" w:eastAsia="zh-CN"/>
        </w:rPr>
        <w:t>包</w:t>
      </w:r>
      <w:r>
        <w:rPr>
          <w:rFonts w:hint="eastAsia"/>
        </w:rPr>
        <w:t>含Pressure, Flow, Volume波形和Pressure/Volume曲线, Pressure/Flow曲线, Flow/Volume等曲线</w:t>
      </w:r>
      <w:r>
        <w:rPr>
          <w:rFonts w:hint="eastAsia"/>
          <w:lang w:val="en-US" w:eastAsia="zh-CN"/>
        </w:rPr>
        <w:t>等</w:t>
      </w:r>
      <w:r>
        <w:rPr>
          <w:rFonts w:hint="eastAsia"/>
        </w:rPr>
        <w:t>；</w:t>
      </w:r>
    </w:p>
    <w:p>
      <w:pPr>
        <w:rPr>
          <w:rFonts w:hint="eastAsia" w:eastAsia="宋体"/>
          <w:lang w:val="en-US" w:eastAsia="zh-CN"/>
        </w:rPr>
      </w:pPr>
      <w:r>
        <w:rPr>
          <w:rFonts w:hint="eastAsia"/>
        </w:rPr>
        <w:t>9.2</w:t>
      </w:r>
      <w:r>
        <w:rPr>
          <w:rFonts w:hint="eastAsia"/>
          <w:lang w:val="en-US" w:eastAsia="zh-CN"/>
        </w:rPr>
        <w:t>包含</w:t>
      </w:r>
      <w:r>
        <w:rPr>
          <w:rFonts w:hint="eastAsia"/>
        </w:rPr>
        <w:t>峰压</w:t>
      </w:r>
      <w:r>
        <w:rPr>
          <w:rFonts w:hint="eastAsia"/>
          <w:lang w:eastAsia="zh-CN"/>
        </w:rPr>
        <w:t>、</w:t>
      </w:r>
      <w:r>
        <w:rPr>
          <w:rFonts w:hint="eastAsia"/>
        </w:rPr>
        <w:t>平台压</w:t>
      </w:r>
      <w:r>
        <w:rPr>
          <w:rFonts w:hint="eastAsia"/>
          <w:lang w:eastAsia="zh-CN"/>
        </w:rPr>
        <w:t>、</w:t>
      </w:r>
      <w:r>
        <w:rPr>
          <w:rFonts w:hint="eastAsia"/>
        </w:rPr>
        <w:t>平均压</w:t>
      </w:r>
      <w:r>
        <w:rPr>
          <w:rFonts w:hint="eastAsia"/>
          <w:lang w:eastAsia="zh-CN"/>
        </w:rPr>
        <w:t>、</w:t>
      </w:r>
      <w:r>
        <w:rPr>
          <w:rFonts w:hint="eastAsia"/>
        </w:rPr>
        <w:t>呼气末正压peep</w:t>
      </w:r>
      <w:r>
        <w:rPr>
          <w:rFonts w:hint="eastAsia"/>
          <w:lang w:eastAsia="zh-CN"/>
        </w:rPr>
        <w:t>、</w:t>
      </w:r>
      <w:r>
        <w:rPr>
          <w:rFonts w:hint="eastAsia"/>
        </w:rPr>
        <w:t>吸入/呼出潮气量</w:t>
      </w:r>
      <w:r>
        <w:rPr>
          <w:rFonts w:hint="eastAsia"/>
          <w:lang w:eastAsia="zh-CN"/>
        </w:rPr>
        <w:t>、</w:t>
      </w:r>
      <w:r>
        <w:rPr>
          <w:rFonts w:hint="eastAsia"/>
        </w:rPr>
        <w:t>VTi/kG</w:t>
      </w:r>
      <w:r>
        <w:rPr>
          <w:rFonts w:hint="eastAsia"/>
          <w:lang w:eastAsia="zh-CN"/>
        </w:rPr>
        <w:t>、</w:t>
      </w:r>
      <w:r>
        <w:rPr>
          <w:rFonts w:hint="eastAsia"/>
        </w:rPr>
        <w:t>VTe/kG</w:t>
      </w:r>
      <w:r>
        <w:rPr>
          <w:rFonts w:hint="eastAsia"/>
          <w:lang w:eastAsia="zh-CN"/>
        </w:rPr>
        <w:t>、</w:t>
      </w:r>
      <w:r>
        <w:rPr>
          <w:rFonts w:hint="eastAsia"/>
        </w:rPr>
        <w:t>呼气频率</w:t>
      </w:r>
      <w:r>
        <w:rPr>
          <w:rFonts w:hint="eastAsia"/>
          <w:lang w:eastAsia="zh-CN"/>
        </w:rPr>
        <w:t>、</w:t>
      </w:r>
      <w:r>
        <w:rPr>
          <w:rFonts w:hint="eastAsia"/>
        </w:rPr>
        <w:t>自主呼气频率</w:t>
      </w:r>
      <w:r>
        <w:rPr>
          <w:rFonts w:hint="eastAsia"/>
          <w:lang w:eastAsia="zh-CN"/>
        </w:rPr>
        <w:t>、</w:t>
      </w:r>
      <w:r>
        <w:rPr>
          <w:rFonts w:hint="eastAsia"/>
        </w:rPr>
        <w:t>分钟吸入/呼出潮气量</w:t>
      </w:r>
      <w:r>
        <w:rPr>
          <w:rFonts w:hint="eastAsia"/>
          <w:lang w:eastAsia="zh-CN"/>
        </w:rPr>
        <w:t>、</w:t>
      </w:r>
      <w:r>
        <w:rPr>
          <w:rFonts w:hint="eastAsia"/>
        </w:rPr>
        <w:t>VTalv, VD/kg, VD/VTexp,</w:t>
      </w:r>
      <w:r>
        <w:rPr>
          <w:rFonts w:hint="eastAsia"/>
          <w:lang w:val="en-US" w:eastAsia="zh-CN"/>
        </w:rPr>
        <w:t xml:space="preserve"> </w:t>
      </w:r>
      <w:r>
        <w:rPr>
          <w:rFonts w:hint="eastAsia"/>
        </w:rPr>
        <w:t>MVexp, MVinsp,吸气/呼气峰流速</w:t>
      </w:r>
      <w:r>
        <w:rPr>
          <w:rFonts w:hint="eastAsia"/>
          <w:lang w:eastAsia="zh-CN"/>
        </w:rPr>
        <w:t>、</w:t>
      </w:r>
      <w:r>
        <w:rPr>
          <w:rFonts w:hint="eastAsia"/>
        </w:rPr>
        <w:t>静态顺应性</w:t>
      </w:r>
      <w:r>
        <w:rPr>
          <w:rFonts w:hint="eastAsia"/>
          <w:lang w:eastAsia="zh-CN"/>
        </w:rPr>
        <w:t>、</w:t>
      </w:r>
      <w:r>
        <w:rPr>
          <w:rFonts w:hint="eastAsia"/>
        </w:rPr>
        <w:t>静态顺应性/kg</w:t>
      </w:r>
      <w:r>
        <w:rPr>
          <w:rFonts w:hint="eastAsia"/>
          <w:lang w:eastAsia="zh-CN"/>
        </w:rPr>
        <w:t>、</w:t>
      </w:r>
      <w:r>
        <w:rPr>
          <w:rFonts w:hint="eastAsia"/>
        </w:rPr>
        <w:t>吸气阻力</w:t>
      </w:r>
      <w:r>
        <w:rPr>
          <w:rFonts w:hint="eastAsia"/>
          <w:lang w:eastAsia="zh-CN"/>
        </w:rPr>
        <w:t>、</w:t>
      </w:r>
      <w:r>
        <w:rPr>
          <w:rFonts w:hint="eastAsia"/>
        </w:rPr>
        <w:t>呼气阻力</w:t>
      </w:r>
      <w:r>
        <w:rPr>
          <w:rFonts w:hint="eastAsia"/>
          <w:lang w:eastAsia="zh-CN"/>
        </w:rPr>
        <w:t>、</w:t>
      </w:r>
      <w:r>
        <w:rPr>
          <w:rFonts w:hint="eastAsia"/>
        </w:rPr>
        <w:t>吸气时间</w:t>
      </w:r>
      <w:r>
        <w:rPr>
          <w:rFonts w:hint="eastAsia"/>
          <w:lang w:eastAsia="zh-CN"/>
        </w:rPr>
        <w:t>、</w:t>
      </w:r>
      <w:r>
        <w:rPr>
          <w:rFonts w:hint="eastAsia" w:ascii="宋体" w:hAnsi="宋体" w:eastAsia="宋体" w:cs="宋体"/>
          <w:b w:val="0"/>
          <w:bCs w:val="0"/>
          <w:color w:val="000000"/>
          <w:spacing w:val="0"/>
          <w:w w:val="100"/>
          <w:position w:val="0"/>
          <w:sz w:val="18"/>
          <w:szCs w:val="18"/>
          <w:lang w:val="en-US" w:eastAsia="zh-CN" w:bidi="en-US"/>
        </w:rPr>
        <w:t>呼</w:t>
      </w:r>
      <w:r>
        <w:rPr>
          <w:rFonts w:hint="eastAsia"/>
        </w:rPr>
        <w:t>气时间</w:t>
      </w:r>
      <w:r>
        <w:rPr>
          <w:rFonts w:hint="eastAsia"/>
          <w:lang w:eastAsia="zh-CN"/>
        </w:rPr>
        <w:t>、</w:t>
      </w:r>
      <w:r>
        <w:rPr>
          <w:rFonts w:hint="eastAsia"/>
        </w:rPr>
        <w:t>I;E比值</w:t>
      </w:r>
      <w:r>
        <w:rPr>
          <w:rFonts w:hint="eastAsia"/>
          <w:lang w:eastAsia="zh-CN"/>
        </w:rPr>
        <w:t>、</w:t>
      </w:r>
      <w:r>
        <w:rPr>
          <w:rFonts w:hint="eastAsia"/>
        </w:rPr>
        <w:t>漏气流速</w:t>
      </w:r>
      <w:r>
        <w:rPr>
          <w:rFonts w:hint="eastAsia"/>
          <w:lang w:eastAsia="zh-CN"/>
        </w:rPr>
        <w:t>、</w:t>
      </w:r>
      <w:r>
        <w:rPr>
          <w:rFonts w:hint="eastAsia"/>
        </w:rPr>
        <w:t>漏气率%</w:t>
      </w:r>
      <w:r>
        <w:rPr>
          <w:rFonts w:hint="eastAsia"/>
          <w:lang w:eastAsia="zh-CN"/>
        </w:rPr>
        <w:t>、</w:t>
      </w:r>
      <w:r>
        <w:rPr>
          <w:rFonts w:hint="eastAsia"/>
        </w:rPr>
        <w:t>自主呼吸百分比（SPont%）,P0.1陷闭容量</w:t>
      </w:r>
      <w:r>
        <w:rPr>
          <w:rFonts w:hint="eastAsia"/>
          <w:lang w:val="en-US" w:eastAsia="zh-CN"/>
        </w:rPr>
        <w:t>等。</w:t>
      </w:r>
    </w:p>
    <w:p>
      <w:pPr>
        <w:rPr>
          <w:rFonts w:hint="eastAsia"/>
        </w:rPr>
      </w:pPr>
      <w:r>
        <w:rPr>
          <w:rFonts w:hint="eastAsia"/>
        </w:rPr>
        <w:t>10．其他功能：</w:t>
      </w:r>
    </w:p>
    <w:p>
      <w:pPr>
        <w:rPr>
          <w:rFonts w:hint="eastAsia"/>
        </w:rPr>
      </w:pPr>
      <w:r>
        <w:rPr>
          <w:rFonts w:hint="eastAsia"/>
        </w:rPr>
        <w:t>10.1报警功能</w:t>
      </w:r>
      <w:r>
        <w:rPr>
          <w:rFonts w:hint="eastAsia"/>
          <w:lang w:val="en-US" w:eastAsia="zh-CN"/>
        </w:rPr>
        <w:t>设置</w:t>
      </w:r>
      <w:r>
        <w:rPr>
          <w:rFonts w:hint="eastAsia"/>
        </w:rPr>
        <w:t>：可手动设置参数的报警上/下限，紧急情况下</w:t>
      </w:r>
      <w:r>
        <w:rPr>
          <w:rFonts w:hint="eastAsia"/>
          <w:lang w:val="en-US" w:eastAsia="zh-CN"/>
        </w:rPr>
        <w:t>支持</w:t>
      </w:r>
      <w:r>
        <w:rPr>
          <w:rFonts w:hint="eastAsia"/>
        </w:rPr>
        <w:t>一键快捷式设置，达到及时通气；</w:t>
      </w:r>
    </w:p>
    <w:p>
      <w:pPr>
        <w:rPr>
          <w:rFonts w:hint="eastAsia"/>
        </w:rPr>
      </w:pPr>
      <w:r>
        <w:rPr>
          <w:rFonts w:hint="eastAsia"/>
        </w:rPr>
        <w:t>10.2动画肺功能：模拟肺部通气情况，通过图形及颜色变化更直观的显示病人呼吸系统的静态顺应性，P0.1,阻力变化及自主呼吸强度等参数；</w:t>
      </w:r>
    </w:p>
    <w:p>
      <w:pPr>
        <w:rPr>
          <w:rFonts w:hint="eastAsia"/>
        </w:rPr>
      </w:pPr>
      <w:r>
        <w:rPr>
          <w:rFonts w:hint="eastAsia"/>
        </w:rPr>
        <w:t>10.3多机互联功能：将一台设备上较特殊病历的通气方案保存，通过USB转移到另一台同型号设备上， 针对相似病历快速应用，无需再次设置通气方案，简单快捷。</w:t>
      </w:r>
    </w:p>
    <w:p>
      <w:r>
        <w:rPr>
          <w:rFonts w:hint="eastAsia"/>
        </w:rPr>
        <w:t>11.报警</w:t>
      </w:r>
      <w:r>
        <w:rPr>
          <w:rFonts w:hint="eastAsia"/>
          <w:lang w:val="en-US" w:eastAsia="zh-CN"/>
        </w:rPr>
        <w:t>内容</w:t>
      </w:r>
      <w:r>
        <w:rPr>
          <w:rFonts w:hint="eastAsia"/>
        </w:rPr>
        <w:t>：</w:t>
      </w:r>
      <w:r>
        <w:rPr>
          <w:rFonts w:hint="eastAsia"/>
          <w:lang w:val="en-US" w:eastAsia="zh-CN"/>
        </w:rPr>
        <w:t>包含</w:t>
      </w:r>
      <w:r>
        <w:rPr>
          <w:rFonts w:hint="eastAsia"/>
        </w:rPr>
        <w:t>智能声光通气报警</w:t>
      </w:r>
      <w:r>
        <w:rPr>
          <w:rFonts w:hint="eastAsia"/>
          <w:lang w:eastAsia="zh-CN"/>
        </w:rPr>
        <w:t>、</w:t>
      </w:r>
      <w:r>
        <w:rPr>
          <w:rFonts w:hint="eastAsia"/>
        </w:rPr>
        <w:t>系统报警</w:t>
      </w:r>
      <w:r>
        <w:rPr>
          <w:rFonts w:hint="eastAsia"/>
          <w:lang w:eastAsia="zh-CN"/>
        </w:rPr>
        <w:t>、</w:t>
      </w:r>
      <w:r>
        <w:rPr>
          <w:rFonts w:hint="eastAsia"/>
        </w:rPr>
        <w:t>自动测试等。</w:t>
      </w:r>
    </w:p>
    <w:p>
      <w:pPr>
        <w:numPr>
          <w:ilvl w:val="0"/>
          <w:numId w:val="0"/>
        </w:numPr>
        <w:spacing w:line="360" w:lineRule="exact"/>
        <w:ind w:leftChars="0"/>
        <w:jc w:val="left"/>
        <w:rPr>
          <w:rFonts w:hint="eastAsia" w:ascii="Times New Roman" w:hAnsi="Times New Roman" w:eastAsia="宋体" w:cs="Times New Roman"/>
          <w:highlight w:val="none"/>
          <w:lang w:val="en-US" w:eastAsia="zh-CN"/>
        </w:rPr>
      </w:pPr>
      <w:r>
        <w:rPr>
          <w:rFonts w:hint="eastAsia"/>
          <w:highlight w:val="none"/>
          <w:lang w:val="en-US" w:eastAsia="zh-CN"/>
        </w:rPr>
        <w:t>12.★配置清单：</w:t>
      </w:r>
      <w:r>
        <w:rPr>
          <w:rFonts w:hint="eastAsia" w:ascii="Times New Roman" w:hAnsi="Times New Roman" w:eastAsia="宋体" w:cs="Times New Roman"/>
          <w:highlight w:val="none"/>
          <w:lang w:val="en-US" w:eastAsia="zh-CN"/>
        </w:rPr>
        <w:t>主机1套，重复使用成人、新生儿管路各6套，新生儿、成人湿化器各6个，空气过滤网6个，新生儿模拟肺1套。</w:t>
      </w:r>
    </w:p>
    <w:p>
      <w:pPr>
        <w:numPr>
          <w:ilvl w:val="0"/>
          <w:numId w:val="0"/>
        </w:numPr>
        <w:spacing w:line="360" w:lineRule="exact"/>
        <w:ind w:leftChars="0"/>
        <w:jc w:val="left"/>
        <w:rPr>
          <w:b/>
          <w:bCs/>
        </w:rPr>
      </w:pPr>
      <w:r>
        <w:rPr>
          <w:rFonts w:hint="eastAsia"/>
          <w:b/>
          <w:bCs/>
        </w:rPr>
        <w:t>三、商务要求：</w:t>
      </w:r>
    </w:p>
    <w:p>
      <w:pPr>
        <w:spacing w:line="360" w:lineRule="exact"/>
        <w:jc w:val="both"/>
      </w:pPr>
      <w:r>
        <w:rPr>
          <w:rFonts w:hint="eastAsia"/>
        </w:rPr>
        <w:t>1.合同履行期限及地点</w:t>
      </w:r>
    </w:p>
    <w:p>
      <w:pPr>
        <w:spacing w:line="360" w:lineRule="exact"/>
        <w:jc w:val="both"/>
      </w:pPr>
      <w:r>
        <w:rPr>
          <w:rFonts w:hint="eastAsia"/>
        </w:rPr>
        <w:t>1.1 合同履行期限：合同签订生效后，收到采购人通知后30日内完成安装调试并交付采购人验收至质保期结束。</w:t>
      </w:r>
    </w:p>
    <w:p>
      <w:pPr>
        <w:spacing w:line="360" w:lineRule="exact"/>
        <w:jc w:val="both"/>
      </w:pPr>
      <w:r>
        <w:rPr>
          <w:rFonts w:hint="eastAsia"/>
        </w:rPr>
        <w:t>1.2 合同履行地点：四川省妇幼保健院。</w:t>
      </w:r>
    </w:p>
    <w:p>
      <w:pPr>
        <w:pStyle w:val="16"/>
        <w:pageBreakBefore w:val="0"/>
        <w:numPr>
          <w:ilvl w:val="0"/>
          <w:numId w:val="0"/>
        </w:numPr>
        <w:kinsoku/>
        <w:overflowPunct/>
        <w:topLinePunct w:val="0"/>
        <w:bidi w:val="0"/>
        <w:spacing w:line="360" w:lineRule="auto"/>
        <w:ind w:leftChars="0"/>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2.付款方法和条件：</w:t>
      </w:r>
    </w:p>
    <w:p>
      <w:pPr>
        <w:spacing w:line="360" w:lineRule="exact"/>
        <w:jc w:val="both"/>
        <w:rPr>
          <w:rFonts w:hint="eastAsia"/>
          <w:lang w:val="en-US" w:eastAsia="zh-CN"/>
        </w:rPr>
      </w:pPr>
      <w:r>
        <w:rPr>
          <w:rFonts w:hint="eastAsia"/>
          <w:lang w:val="en-US" w:eastAsia="zh-CN"/>
        </w:rPr>
        <w:t>2.1乙方在合同签订生效之日起的7个工作日内，按合同总价10%支付履约保证金。</w:t>
      </w:r>
    </w:p>
    <w:p>
      <w:pPr>
        <w:spacing w:line="360" w:lineRule="exact"/>
        <w:jc w:val="both"/>
        <w:rPr>
          <w:rFonts w:hint="eastAsia"/>
          <w:lang w:val="en-US" w:eastAsia="zh-CN"/>
        </w:rPr>
      </w:pPr>
      <w:r>
        <w:rPr>
          <w:rFonts w:hint="eastAsia"/>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lang w:val="en-US" w:eastAsia="zh-CN"/>
        </w:rPr>
      </w:pPr>
      <w:r>
        <w:rPr>
          <w:rFonts w:hint="eastAsia"/>
          <w:lang w:val="en-US" w:eastAsia="zh-CN"/>
        </w:rPr>
        <w:t>2.3货物自验收合格之日满2年，甲方接到乙方付款申请后30个工作日内，甲方一次性无息退还乙方的履约保证金。</w:t>
      </w:r>
    </w:p>
    <w:p>
      <w:pPr>
        <w:spacing w:line="360" w:lineRule="exact"/>
        <w:jc w:val="both"/>
        <w:rPr>
          <w:rFonts w:hint="eastAsia"/>
          <w:lang w:val="en-US" w:eastAsia="zh-CN"/>
        </w:rPr>
      </w:pPr>
      <w:r>
        <w:rPr>
          <w:rFonts w:hint="eastAsia"/>
          <w:lang w:val="en-US" w:eastAsia="zh-CN"/>
        </w:rPr>
        <w:t>2.4经验收乙方履约不合格的，履约保证金不予退还。</w:t>
      </w:r>
    </w:p>
    <w:p>
      <w:pPr>
        <w:spacing w:line="360" w:lineRule="exact"/>
        <w:jc w:val="both"/>
        <w:rPr>
          <w:rFonts w:hint="eastAsia"/>
        </w:rPr>
      </w:pPr>
      <w:r>
        <w:rPr>
          <w:rFonts w:hint="eastAsia"/>
        </w:rPr>
        <w:t>3.安装调试及验收：</w:t>
      </w:r>
    </w:p>
    <w:p>
      <w:pPr>
        <w:spacing w:line="360" w:lineRule="exact"/>
        <w:jc w:val="both"/>
        <w:rPr>
          <w:rFonts w:hint="eastAsia"/>
        </w:rPr>
      </w:pPr>
      <w:r>
        <w:rPr>
          <w:rFonts w:hint="eastAsia"/>
        </w:rPr>
        <w:t>3.1中标人负责货物安装、调试。</w:t>
      </w:r>
    </w:p>
    <w:p>
      <w:pPr>
        <w:spacing w:line="360" w:lineRule="exact"/>
        <w:jc w:val="both"/>
      </w:pPr>
      <w:r>
        <w:rPr>
          <w:rFonts w:hint="eastAsia"/>
        </w:rPr>
        <w:t>3.2货物安装调试完毕后，中标人应对采购人操作人员进行现场培训，直至采购人的技术人员能独立操作，同时能完成一般常见故障的维修工作。</w:t>
      </w:r>
    </w:p>
    <w:p>
      <w:pPr>
        <w:spacing w:line="360" w:lineRule="exact"/>
        <w:jc w:val="both"/>
      </w:pPr>
      <w:r>
        <w:rPr>
          <w:rFonts w:hint="eastAsia"/>
        </w:rPr>
        <w:t>3.3完成中标产品所有安装、调试、培训后，采购人组织项目验收，验收标准按照招标文件、中标人投标文件为准。</w:t>
      </w:r>
    </w:p>
    <w:p>
      <w:pPr>
        <w:spacing w:line="360" w:lineRule="exact"/>
        <w:jc w:val="both"/>
      </w:pPr>
      <w:r>
        <w:rPr>
          <w:rFonts w:hint="eastAsia"/>
        </w:rPr>
        <w:t>4.售后服务：</w:t>
      </w:r>
    </w:p>
    <w:p>
      <w:pPr>
        <w:spacing w:line="360" w:lineRule="exact"/>
        <w:jc w:val="both"/>
      </w:pPr>
      <w:r>
        <w:rPr>
          <w:rFonts w:hint="eastAsia"/>
        </w:rPr>
        <w:t>4.1质保期：最终验收合格后提供≥3年原厂质保（含整机所有部件；如质保期内部件损坏，中标人免费更换全新原厂配件，并对更换部件延长一年质保）。</w:t>
      </w:r>
    </w:p>
    <w:p>
      <w:pPr>
        <w:spacing w:line="360" w:lineRule="exact"/>
        <w:jc w:val="both"/>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both"/>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both"/>
      </w:pPr>
      <w:r>
        <w:rPr>
          <w:rFonts w:hint="eastAsia"/>
        </w:rPr>
        <w:t>4.4如货物涉及软件升级，中标人承诺为采购人提供软件升级服务，费用包含在投标总价内，采购人不再另行支付费用。</w:t>
      </w:r>
    </w:p>
    <w:p>
      <w:pPr>
        <w:spacing w:line="420" w:lineRule="exact"/>
        <w:jc w:val="both"/>
      </w:pPr>
      <w:r>
        <w:rPr>
          <w:rFonts w:hint="eastAsia"/>
        </w:rPr>
        <w:t>4.5中标人应承诺保证设备停产后≥5年的零配件供应。</w:t>
      </w:r>
      <w:r>
        <w:rPr>
          <w:rFonts w:hint="eastAsia" w:ascii="宋体" w:hAnsi="宋体" w:eastAsia="宋体" w:cs="宋体"/>
          <w:color w:val="000000"/>
          <w:kern w:val="0"/>
          <w:lang w:eastAsia="zh-CN"/>
        </w:rPr>
        <w:t>每年巡检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spacing w:line="360" w:lineRule="exact"/>
        <w:jc w:val="left"/>
        <w:rPr>
          <w:rFonts w:hint="eastAsia" w:hAnsi="宋体" w:cs="Segoe UI"/>
          <w:b/>
          <w:bCs/>
          <w:color w:val="333333"/>
          <w:kern w:val="0"/>
          <w:sz w:val="28"/>
          <w:szCs w:val="28"/>
        </w:rPr>
      </w:pPr>
      <w:r>
        <w:rPr>
          <w:rFonts w:hint="eastAsia"/>
          <w:b/>
          <w:bCs/>
        </w:rPr>
        <w:t>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8"/>
        <w:gridCol w:w="738"/>
        <w:gridCol w:w="1194"/>
        <w:gridCol w:w="57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rPr>
              <w:t>30</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60</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rPr>
            </w:pPr>
            <w:r>
              <w:rPr>
                <w:rFonts w:hint="eastAsia" w:ascii="宋体" w:hAnsi="宋体" w:eastAsia="宋体" w:cs="Segoe UI"/>
                <w:color w:val="333333"/>
                <w:kern w:val="0"/>
                <w:lang w:val="en-US" w:eastAsia="zh-CN"/>
              </w:rPr>
              <w:t>60</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60</w:t>
            </w:r>
            <w:r>
              <w:rPr>
                <w:rFonts w:hint="eastAsia" w:ascii="宋体" w:hAnsi="宋体" w:cs="宋体"/>
              </w:rPr>
              <w:t>分。▲号条款负偏离一项扣</w:t>
            </w:r>
            <w:r>
              <w:rPr>
                <w:rFonts w:hint="eastAsia" w:ascii="宋体" w:hAnsi="宋体" w:cs="宋体"/>
                <w:lang w:val="en-US" w:eastAsia="zh-CN"/>
              </w:rPr>
              <w:t>6</w:t>
            </w:r>
            <w:r>
              <w:rPr>
                <w:rFonts w:hint="eastAsia" w:ascii="宋体" w:hAnsi="宋体" w:cs="宋体"/>
              </w:rPr>
              <w:t>分，非▲号条款一项扣</w:t>
            </w:r>
            <w:r>
              <w:rPr>
                <w:rFonts w:hint="eastAsia" w:ascii="宋体" w:hAnsi="宋体" w:cs="宋体"/>
                <w:lang w:val="en-US" w:eastAsia="zh-CN"/>
              </w:rPr>
              <w:t>1</w:t>
            </w:r>
            <w:r>
              <w:rPr>
                <w:rFonts w:hint="eastAsia" w:ascii="宋体" w:hAnsi="宋体" w:cs="宋体"/>
              </w:rPr>
              <w:t>分，扣完为止。（▲号条款共</w:t>
            </w:r>
            <w:r>
              <w:rPr>
                <w:rFonts w:hint="eastAsia" w:ascii="宋体" w:hAnsi="宋体" w:cs="宋体"/>
                <w:lang w:val="en-US" w:eastAsia="zh-CN"/>
              </w:rPr>
              <w:t>7</w:t>
            </w:r>
            <w:r>
              <w:rPr>
                <w:rFonts w:hint="eastAsia" w:ascii="宋体" w:hAnsi="宋体" w:cs="宋体"/>
              </w:rPr>
              <w:t>项，非▲号条款共</w:t>
            </w:r>
            <w:r>
              <w:rPr>
                <w:rFonts w:hint="eastAsia" w:ascii="宋体" w:hAnsi="宋体" w:cs="宋体"/>
                <w:lang w:val="en-US" w:eastAsia="zh-CN"/>
              </w:rPr>
              <w:t>18</w:t>
            </w:r>
            <w:r>
              <w:rPr>
                <w:rFonts w:hint="eastAsia" w:ascii="宋体" w:hAnsi="宋体" w:cs="宋体"/>
              </w:rPr>
              <w:t>项）。</w:t>
            </w:r>
          </w:p>
          <w:p>
            <w:pPr>
              <w:widowControl/>
              <w:spacing w:line="360" w:lineRule="exact"/>
              <w:rPr>
                <w:rFonts w:hint="eastAsia" w:ascii="宋体" w:hAnsi="宋体" w:cs="宋体"/>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并在投标文件中标注页码</w:t>
            </w:r>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w:t>
            </w:r>
            <w:r>
              <w:rPr>
                <w:rFonts w:hint="eastAsia" w:ascii="宋体" w:hAnsi="宋体" w:cs="宋体"/>
                <w:lang w:val="en-US" w:eastAsia="zh-CN"/>
              </w:rPr>
              <w:t>生产厂家出具的</w:t>
            </w:r>
            <w:r>
              <w:rPr>
                <w:rFonts w:hint="eastAsia" w:ascii="宋体" w:hAnsi="宋体" w:cs="宋体"/>
              </w:rPr>
              <w:t>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3</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2</w:t>
            </w:r>
            <w:r>
              <w:rPr>
                <w:rFonts w:hint="eastAsia" w:ascii="宋体" w:hAnsi="宋体" w:eastAsia="宋体" w:cs="宋体"/>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rPr>
            </w:pPr>
            <w:r>
              <w:rPr>
                <w:rFonts w:hint="eastAsia" w:ascii="宋体" w:hAnsi="宋体" w:cs="宋体"/>
                <w:lang w:val="en-US" w:eastAsia="zh-CN"/>
              </w:rPr>
              <w:t>2</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自2021年1月1日（含）</w:t>
            </w:r>
            <w:r>
              <w:rPr>
                <w:rFonts w:hint="eastAsia" w:ascii="宋体" w:hAnsi="宋体" w:cs="宋体"/>
              </w:rPr>
              <w:t>至递交投标文件截止日</w:t>
            </w:r>
            <w:r>
              <w:rPr>
                <w:rFonts w:hint="eastAsia" w:ascii="宋体" w:hAnsi="宋体" w:eastAsia="宋体" w:cs="宋体"/>
                <w:lang w:val="en-US" w:eastAsia="zh-CN"/>
              </w:rPr>
              <w:t>，</w:t>
            </w:r>
            <w:r>
              <w:rPr>
                <w:rFonts w:hint="eastAsia" w:ascii="宋体" w:hAnsi="宋体" w:eastAsia="宋体" w:cs="宋体"/>
              </w:rPr>
              <w:t>投标人</w:t>
            </w:r>
            <w:r>
              <w:rPr>
                <w:rFonts w:hint="eastAsia" w:ascii="宋体" w:hAnsi="宋体" w:eastAsia="宋体" w:cs="宋体"/>
                <w:lang w:val="en-US" w:eastAsia="zh-CN"/>
              </w:rPr>
              <w:t>提供</w:t>
            </w:r>
            <w:r>
              <w:rPr>
                <w:rFonts w:hint="eastAsia" w:ascii="宋体" w:hAnsi="宋体" w:cs="宋体"/>
              </w:rPr>
              <w:t>与本次投标产品相同或与本次投标产品相同系列的产品销售业绩进行评比，每具有一个类似项目业绩的得</w:t>
            </w:r>
            <w:r>
              <w:rPr>
                <w:rFonts w:hint="eastAsia" w:ascii="宋体" w:hAnsi="宋体" w:cs="宋体"/>
                <w:lang w:val="en-US" w:eastAsia="zh-CN"/>
              </w:rPr>
              <w:t>0.5</w:t>
            </w:r>
            <w:r>
              <w:rPr>
                <w:rFonts w:hint="eastAsia" w:ascii="宋体" w:hAnsi="宋体" w:cs="宋体"/>
              </w:rPr>
              <w:t>分，最高得</w:t>
            </w:r>
            <w:r>
              <w:rPr>
                <w:rFonts w:hint="eastAsia" w:ascii="宋体" w:hAnsi="宋体" w:cs="宋体"/>
                <w:lang w:val="en-US" w:eastAsia="zh-CN"/>
              </w:rPr>
              <w:t>2</w:t>
            </w:r>
            <w:r>
              <w:rPr>
                <w:rFonts w:hint="eastAsia" w:ascii="宋体" w:hAnsi="宋体" w:cs="宋体"/>
              </w:rPr>
              <w:t>分。</w:t>
            </w:r>
            <w:r>
              <w:rPr>
                <w:rFonts w:hint="eastAsia" w:ascii="宋体" w:hAnsi="宋体" w:eastAsia="宋体" w:cs="宋体"/>
                <w:lang w:val="en-US" w:eastAsia="zh-CN"/>
              </w:rPr>
              <w:t xml:space="preserve"> </w:t>
            </w:r>
          </w:p>
          <w:p>
            <w:pPr>
              <w:widowControl/>
              <w:spacing w:line="360" w:lineRule="exact"/>
              <w:rPr>
                <w:rFonts w:ascii="宋体" w:hAnsi="宋体" w:cs="宋体"/>
              </w:rPr>
            </w:pPr>
            <w:r>
              <w:rPr>
                <w:rFonts w:hint="eastAsia" w:ascii="宋体" w:hAnsi="宋体" w:eastAsia="宋体" w:cs="宋体"/>
                <w:lang w:val="en-US" w:eastAsia="zh-CN"/>
              </w:rPr>
              <w:t>注：提供项目合同复印件或中标（成交）通知书复印件</w:t>
            </w:r>
            <w:r>
              <w:rPr>
                <w:rFonts w:hint="eastAsia" w:ascii="宋体" w:hAnsi="宋体" w:cs="宋体"/>
              </w:rPr>
              <w:t>或发票复印件</w:t>
            </w:r>
            <w:r>
              <w:rPr>
                <w:rFonts w:hint="eastAsia" w:ascii="宋体" w:hAnsi="宋体" w:eastAsia="宋体" w:cs="宋体"/>
                <w:lang w:val="en-US" w:eastAsia="zh-CN"/>
              </w:rPr>
              <w:t>并加盖投标人公章（鲜章）。</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bookmarkStart w:id="1" w:name="_GoBack" w:colFirst="2" w:colLast="4"/>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4</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售后服务方案</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eastAsia="宋体" w:cs="宋体"/>
                <w:lang w:val="en-US" w:eastAsia="zh-CN"/>
              </w:rPr>
              <w:t>8</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2</w:t>
            </w:r>
            <w:r>
              <w:rPr>
                <w:rFonts w:hint="eastAsia" w:ascii="宋体" w:hAnsi="宋体" w:cs="宋体"/>
              </w:rPr>
              <w:t>分，每有一项存在内容缺陷扣</w:t>
            </w:r>
            <w:r>
              <w:rPr>
                <w:rFonts w:hint="eastAsia" w:ascii="宋体" w:hAnsi="宋体" w:cs="宋体"/>
                <w:lang w:val="en-US" w:eastAsia="zh-CN"/>
              </w:rPr>
              <w:t>1</w:t>
            </w:r>
            <w:r>
              <w:rPr>
                <w:rFonts w:hint="eastAsia" w:ascii="宋体" w:hAnsi="宋体" w:cs="宋体"/>
              </w:rPr>
              <w:t>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2</w:t>
            </w:r>
            <w:r>
              <w:rPr>
                <w:rFonts w:hint="eastAsia" w:ascii="宋体" w:hAnsi="宋体" w:cs="宋体"/>
              </w:rPr>
              <w:t>分，每有一项存在内容缺陷扣</w:t>
            </w:r>
            <w:r>
              <w:rPr>
                <w:rFonts w:hint="eastAsia" w:ascii="宋体" w:hAnsi="宋体" w:cs="宋体"/>
                <w:lang w:val="en-US" w:eastAsia="zh-CN"/>
              </w:rPr>
              <w:t>1</w:t>
            </w:r>
            <w:r>
              <w:rPr>
                <w:rFonts w:hint="eastAsia" w:ascii="宋体" w:hAnsi="宋体" w:cs="宋体"/>
              </w:rPr>
              <w:t>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bookmarkEnd w:id="1"/>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13"/>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22827069"/>
    <w:rsid w:val="25933A00"/>
    <w:rsid w:val="272B37A3"/>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0</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2024-05-30T00:54:00Z</cp:lastPrinted>
  <dcterms:modified xsi:type="dcterms:W3CDTF">2024-07-01T03:20:39Z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