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lang w:eastAsia="zh-CN"/>
        </w:rPr>
      </w:pPr>
      <w:r>
        <w:rPr>
          <w:rFonts w:hint="eastAsia" w:ascii="方正小标宋简体" w:hAnsi="方正小标宋简体" w:eastAsia="方正小标宋简体" w:cs="方正小标宋简体"/>
          <w:color w:val="000000" w:themeColor="text1"/>
          <w:kern w:val="36"/>
          <w:sz w:val="36"/>
          <w:szCs w:val="36"/>
        </w:rPr>
        <w:t>“眼部护理产品”院内采购会议公告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眼部护理产品”院内采购会议，会议由医学装备部组织。届时，请潜在供应商准时参加，务必提供公司资质（复印件加盖鲜章）及供应商能力资料、方案响应文件、第一次报价单（密封）、参会人员的授权书等资料，具体事项如下：</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五</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小会议室</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w:t>
      </w:r>
      <w:r>
        <w:rPr>
          <w:rFonts w:hint="eastAsia" w:ascii="仿宋" w:hAnsi="仿宋" w:eastAsia="仿宋"/>
          <w:color w:val="000000" w:themeColor="text1"/>
          <w:sz w:val="32"/>
          <w:lang w:val="en-US" w:eastAsia="zh-CN"/>
        </w:rPr>
        <w:t>比选</w:t>
      </w:r>
      <w:r>
        <w:rPr>
          <w:rFonts w:hint="eastAsia" w:ascii="仿宋" w:hAnsi="仿宋" w:eastAsia="仿宋"/>
          <w:color w:val="000000" w:themeColor="text1"/>
          <w:sz w:val="32"/>
        </w:rPr>
        <w:t>方式，评审小组成员由医学装备部及相关科室共5名人员组成。根据供应商制作的《采购报价文件》(一式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w:t>
      </w:r>
      <w:r>
        <w:rPr>
          <w:rFonts w:hint="eastAsia" w:ascii="仿宋" w:hAnsi="仿宋" w:eastAsia="仿宋"/>
          <w:color w:val="000000" w:themeColor="text1"/>
          <w:sz w:val="32"/>
          <w:lang w:val="en-US" w:eastAsia="zh-CN"/>
        </w:rPr>
        <w:t>如经办人非法人</w:t>
      </w:r>
      <w:r>
        <w:rPr>
          <w:rFonts w:hint="eastAsia" w:ascii="仿宋" w:hAnsi="仿宋" w:eastAsia="仿宋"/>
          <w:color w:val="000000" w:themeColor="text1"/>
          <w:sz w:val="32"/>
        </w:rPr>
        <w:t>需提供近6个月的社保缴纳证明（其中最近1个月需为投标人为经办人缴纳的。如因入职时间原因投标人暂未为经办人缴纳的，需提供劳务合同复印件。）；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日17：00前向医学装备部提供除报价外的其他投标文件材料进行资格前审。</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0以前，潜在供应商必须携带“品目及报价表”（一式一份）、《采购文件书》（</w:t>
      </w:r>
      <w:r>
        <w:rPr>
          <w:rFonts w:hint="eastAsia" w:ascii="仿宋" w:hAnsi="仿宋" w:eastAsia="仿宋"/>
          <w:color w:val="000000" w:themeColor="text1"/>
          <w:sz w:val="32"/>
          <w:lang w:val="en-US" w:eastAsia="zh-CN"/>
        </w:rPr>
        <w:t>采购文件书内需含报价表，</w:t>
      </w:r>
      <w:r>
        <w:rPr>
          <w:rFonts w:hint="eastAsia" w:ascii="仿宋" w:hAnsi="仿宋" w:eastAsia="仿宋"/>
          <w:color w:val="000000" w:themeColor="text1"/>
          <w:sz w:val="32"/>
        </w:rPr>
        <w:t>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份，正本1份</w:t>
      </w:r>
      <w:r>
        <w:rPr>
          <w:rFonts w:hint="eastAsia" w:ascii="仿宋" w:hAnsi="仿宋" w:eastAsia="仿宋"/>
          <w:color w:val="000000" w:themeColor="text1"/>
          <w:sz w:val="32"/>
          <w:lang w:eastAsia="zh-CN"/>
        </w:rPr>
        <w:t>、</w:t>
      </w:r>
      <w:r>
        <w:rPr>
          <w:rFonts w:hint="eastAsia" w:ascii="仿宋" w:hAnsi="仿宋" w:eastAsia="仿宋"/>
          <w:color w:val="000000" w:themeColor="text1"/>
          <w:sz w:val="32"/>
        </w:rPr>
        <w:t>副本</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bookmarkStart w:id="0" w:name="_GoBack"/>
      <w:bookmarkEnd w:id="0"/>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份)的编制、装订：根据要求及自身实际用A4纸编制，严格按照《采购报价文件》（见附件4）的要求进行装订。提供的所有资料须加盖鲜章，并按要求密封，若有分包招采，需分包密封。</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w:t>
      </w:r>
      <w:r>
        <w:rPr>
          <w:rFonts w:hint="eastAsia" w:ascii="仿宋" w:hAnsi="仿宋" w:eastAsia="仿宋"/>
          <w:color w:val="000000" w:themeColor="text1"/>
          <w:sz w:val="32"/>
          <w:lang w:val="en-US" w:eastAsia="zh-CN"/>
        </w:rPr>
        <w:t>眼部护理产品</w:t>
      </w:r>
      <w:r>
        <w:rPr>
          <w:rFonts w:hint="eastAsia" w:ascii="仿宋" w:hAnsi="仿宋" w:eastAsia="仿宋"/>
          <w:color w:val="000000" w:themeColor="text1"/>
          <w:sz w:val="32"/>
        </w:rPr>
        <w:t>”内容、要求（见附件）及报价表的解释权归医学装备部，联系人：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w:t>
      </w:r>
      <w:r>
        <w:rPr>
          <w:rFonts w:hint="eastAsia" w:ascii="仿宋" w:hAnsi="仿宋" w:eastAsia="仿宋"/>
          <w:color w:val="000000" w:themeColor="text1"/>
          <w:sz w:val="32"/>
          <w:lang w:val="en-US" w:eastAsia="zh-CN"/>
        </w:rPr>
        <w:t>37</w:t>
      </w:r>
      <w:r>
        <w:rPr>
          <w:rFonts w:hint="eastAsia" w:ascii="仿宋" w:hAnsi="仿宋" w:eastAsia="仿宋"/>
          <w:color w:val="000000" w:themeColor="text1"/>
          <w:sz w:val="32"/>
        </w:rPr>
        <w:t>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日17：00点前以书面形式向纪检监察室提出，超期不予受理。纪检监察室联系人：</w:t>
      </w:r>
      <w:r>
        <w:rPr>
          <w:rFonts w:hint="eastAsia" w:ascii="仿宋" w:hAnsi="仿宋" w:eastAsia="仿宋"/>
          <w:color w:val="000000" w:themeColor="text1"/>
          <w:sz w:val="32"/>
          <w:lang w:val="en-US" w:eastAsia="zh-CN"/>
        </w:rPr>
        <w:t>王</w:t>
      </w:r>
      <w:r>
        <w:rPr>
          <w:rFonts w:hint="eastAsia" w:ascii="仿宋" w:hAnsi="仿宋" w:eastAsia="仿宋"/>
          <w:color w:val="000000" w:themeColor="text1"/>
          <w:sz w:val="32"/>
        </w:rPr>
        <w:t>老师65978241。</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w:t>
      </w:r>
      <w:r>
        <w:rPr>
          <w:rFonts w:hint="eastAsia" w:ascii="仿宋" w:hAnsi="仿宋" w:eastAsia="仿宋"/>
          <w:color w:val="000000" w:themeColor="text1"/>
          <w:sz w:val="32"/>
          <w:lang w:val="en-US" w:eastAsia="zh-CN"/>
        </w:rPr>
        <w:t>眼部护理产品</w:t>
      </w:r>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929368A"/>
    <w:rsid w:val="1A962EE8"/>
    <w:rsid w:val="1C1D606B"/>
    <w:rsid w:val="1CE91A2A"/>
    <w:rsid w:val="1E7E779A"/>
    <w:rsid w:val="1FAD4413"/>
    <w:rsid w:val="208D5788"/>
    <w:rsid w:val="264A7E67"/>
    <w:rsid w:val="265F060B"/>
    <w:rsid w:val="26BC323A"/>
    <w:rsid w:val="27D67BDB"/>
    <w:rsid w:val="28BA1E75"/>
    <w:rsid w:val="2C990F81"/>
    <w:rsid w:val="2EDB7904"/>
    <w:rsid w:val="2FAF4842"/>
    <w:rsid w:val="3A262BA6"/>
    <w:rsid w:val="3E1C0C25"/>
    <w:rsid w:val="3FAF7BE6"/>
    <w:rsid w:val="448A7E0D"/>
    <w:rsid w:val="48933EBE"/>
    <w:rsid w:val="50431717"/>
    <w:rsid w:val="51015809"/>
    <w:rsid w:val="51596D77"/>
    <w:rsid w:val="532C538C"/>
    <w:rsid w:val="55CF1C73"/>
    <w:rsid w:val="562C38DA"/>
    <w:rsid w:val="564C1B94"/>
    <w:rsid w:val="5905059B"/>
    <w:rsid w:val="5B6E285F"/>
    <w:rsid w:val="5D0B08B8"/>
    <w:rsid w:val="5D754A86"/>
    <w:rsid w:val="5F4A245A"/>
    <w:rsid w:val="5FE20D8F"/>
    <w:rsid w:val="66690BE6"/>
    <w:rsid w:val="67B842AE"/>
    <w:rsid w:val="69DB1BC4"/>
    <w:rsid w:val="71DC7029"/>
    <w:rsid w:val="72985F7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34</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褚晨</cp:lastModifiedBy>
  <dcterms:modified xsi:type="dcterms:W3CDTF">2024-07-08T07:49:23Z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