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B06C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</w:t>
      </w:r>
    </w:p>
    <w:p w14:paraId="60FC9C42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</w:p>
    <w:p w14:paraId="20C62A0E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四川省妇幼保健院工会职工节日慰问品（提货券）服务商采购</w:t>
      </w:r>
    </w:p>
    <w:p w14:paraId="2AD7F452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项目市场调研内容及功能需求</w:t>
      </w:r>
    </w:p>
    <w:p w14:paraId="0213136A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项目慨况</w:t>
      </w:r>
    </w:p>
    <w:p w14:paraId="28ADF7A1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本项目为四川省妇幼保健院工会职工节日慰问品（提货券）服务商采购项目。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目前，职工人数约1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按照国家相关规定，在国家法定节日、会员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结婚、生育等</w:t>
      </w:r>
      <w:r>
        <w:rPr>
          <w:rFonts w:hint="eastAsia" w:ascii="仿宋_GB2312" w:hAnsi="仿宋_GB2312" w:eastAsia="仿宋_GB2312" w:cs="仿宋_GB2312"/>
          <w:sz w:val="32"/>
          <w:szCs w:val="32"/>
        </w:rPr>
        <w:t>向工会会员发放慰问品。现需采购供应商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两家</w:t>
      </w:r>
      <w:r>
        <w:rPr>
          <w:rFonts w:hint="eastAsia" w:ascii="仿宋_GB2312" w:hAnsi="仿宋_GB2312" w:eastAsia="仿宋_GB2312" w:cs="仿宋_GB2312"/>
          <w:sz w:val="32"/>
          <w:szCs w:val="32"/>
        </w:rPr>
        <w:t>，为我院工会会员提供年度节日、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结婚、生育等</w:t>
      </w:r>
      <w:r>
        <w:rPr>
          <w:rFonts w:hint="eastAsia" w:ascii="仿宋_GB2312" w:hAnsi="仿宋_GB2312" w:eastAsia="仿宋_GB2312" w:cs="仿宋_GB2312"/>
          <w:sz w:val="32"/>
          <w:szCs w:val="32"/>
        </w:rPr>
        <w:t>慰问品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提货券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由职工自愿选择其中一家供应商提供节日慰问品（提货券）等服务。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要求供应商有便利的提货实体店和商品种类，以利于会员提取生活必需品。</w:t>
      </w:r>
    </w:p>
    <w:p w14:paraId="43056D1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二、项目要求</w:t>
      </w:r>
    </w:p>
    <w:p w14:paraId="22CAD29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1.货物需求：慰问品为米、面、食用油等生活所需用品，中标单位需于7个法定节日5个工作日前将慰问品（提货券）送至指定地点。</w:t>
      </w:r>
    </w:p>
    <w:p w14:paraId="5DC37E8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2.采购数量：目前我院1400人，最终以实际发放数量结算。</w:t>
      </w:r>
    </w:p>
    <w:p w14:paraId="502F3A51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3.预算金额：每份1700元/人起。</w:t>
      </w:r>
    </w:p>
    <w:p w14:paraId="00AD367D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供应商须提供符合工商及食品监督管理部门要求的相关资质，并在服务期内保证上述证件的有效性。</w:t>
      </w:r>
    </w:p>
    <w:p w14:paraId="028E8B68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供应商应为医院职工提供优质的服务。若发生职工投诉供应商服务态度、商品质量有问题或发生违反合同、或与投标文件不符的事情，一经查实，医院将采取相应的处罚措施或解除合同。</w:t>
      </w:r>
    </w:p>
    <w:p w14:paraId="7AEAA049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供应商应严格遵守食品安全、消防管理等相关法律法规并接受食品卫生、消防等主管部门的监督和指导，并自行承担相应责任，如发生相关行政处罚，医院将采取相应的处罚措施或解除合同。</w:t>
      </w:r>
    </w:p>
    <w:p w14:paraId="44D836DD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供应商自主经营，独立核算，自负盈亏，发生的债权、债务与医院无关，均由供应商负责。</w:t>
      </w:r>
    </w:p>
    <w:p w14:paraId="23DBE1CA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范围：农副产品、预包装食品兼散装食品、乳制品、生活用品等，不能经营未经国家许可的医疗器械、药品、消毒剂等相关医疗用品和国家及有关部门规定的禁营物品；以及不得向医院职工销售“政府采购目录范围内的商品”（具体商品种类中标后需与医院确认）。</w:t>
      </w:r>
    </w:p>
    <w:p w14:paraId="17CFE56D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采购食品不得超过保质期，定型包装食品应有厂名、品名、厂地、生产日期、保质期，进口食品要有中文标识。  </w:t>
      </w:r>
    </w:p>
    <w:p w14:paraId="76F9755B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积极做好预防和控制疫情、食品安全事件，一旦发生食品安全事件，及时向采购人和卫生检疫机构报告，保留现场，封存可疑食品。  </w:t>
      </w:r>
    </w:p>
    <w:p w14:paraId="1E59870A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11.每个节日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与医院工作人员核对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本次节日发放人数与金额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后，出具符合财务相关规范要求的正规发票，医院完善报销手续后支付。</w:t>
      </w:r>
    </w:p>
    <w:p w14:paraId="046C5F61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充分保障医院应急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供应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要求，并按照医院应急日用品清单配备完善，并定期进行更换。</w:t>
      </w:r>
    </w:p>
    <w:p w14:paraId="230994BB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★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供应商中标后需购买食品安全责任险（赔付金额不低于100万元），需提供承诺函。</w:t>
      </w:r>
    </w:p>
    <w:p w14:paraId="39AAFF80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三、其它要求</w:t>
      </w:r>
    </w:p>
    <w:p w14:paraId="5FD4CF0E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供应商必须严格履行合同，不得随意终止合同，停止经营。否则，由此造成的一切法律责任和经济损失由供应商承担。  </w:t>
      </w:r>
    </w:p>
    <w:p w14:paraId="70422BC8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服务期间供应商不得私自委托第三方提供服务，否则采购人有权提前终止合同，并扣除其履约保证金。</w:t>
      </w:r>
    </w:p>
    <w:p w14:paraId="7E6943BA"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如遇国家政策变化或自然灾害等不可抗拒因素，采购人有权无条件终止合同，退还保证金。</w:t>
      </w:r>
    </w:p>
    <w:p w14:paraId="5108018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72" w:firstLineChars="147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 w14:paraId="1069C77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72" w:firstLineChars="147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 w14:paraId="1D00E25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72" w:firstLineChars="147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 w14:paraId="53ABCD7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 w14:paraId="6DB20922"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63AFFFD9"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107853DD"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附件2：</w:t>
      </w:r>
    </w:p>
    <w:p w14:paraId="2E93AF24"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20F75D73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授权委托书</w:t>
      </w:r>
    </w:p>
    <w:p w14:paraId="642E4FBB">
      <w:pPr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四川省妇幼保健院工会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：</w:t>
      </w:r>
    </w:p>
    <w:p w14:paraId="3DA66917">
      <w:pPr>
        <w:keepNext w:val="0"/>
        <w:keepLines w:val="0"/>
        <w:pageBreakBefore w:val="0"/>
        <w:tabs>
          <w:tab w:val="left" w:pos="720"/>
          <w:tab w:val="left" w:pos="6300"/>
        </w:tabs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本授权声明：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 （投标人名称）           </w:t>
      </w:r>
    </w:p>
    <w:p w14:paraId="63C5B70B">
      <w:pPr>
        <w:keepNext w:val="0"/>
        <w:keepLines w:val="0"/>
        <w:pageBreakBefore w:val="0"/>
        <w:tabs>
          <w:tab w:val="left" w:pos="720"/>
          <w:tab w:val="left" w:pos="6300"/>
        </w:tabs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（法定代表人姓名、职务）授权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（被授权人姓名、职务）为我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“                           ”项目投标活动的合法代表，以我方名义全权处理该项目有关投标、签订合同以及执行合同等一切事宜。</w:t>
      </w:r>
    </w:p>
    <w:p w14:paraId="6C26D1FF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特此委托证明！</w:t>
      </w:r>
    </w:p>
    <w:p w14:paraId="73C3AB3D">
      <w:pPr>
        <w:ind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授权有效期：20xx年x月x日至20zz年x月x日</w:t>
      </w:r>
    </w:p>
    <w:p w14:paraId="6296FEB5">
      <w:pPr>
        <w:ind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 w14:paraId="5B263A50">
      <w:pPr>
        <w:ind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 w14:paraId="3986AC0B">
      <w:pPr>
        <w:ind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 w14:paraId="537EF3C1">
      <w:pPr>
        <w:ind w:firstLine="64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委托单位（盖章）</w:t>
      </w:r>
    </w:p>
    <w:p w14:paraId="34447D05">
      <w:pPr>
        <w:ind w:firstLine="64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   授权人（签名或盖章）</w:t>
      </w:r>
    </w:p>
    <w:p w14:paraId="5AF3CA11">
      <w:pPr>
        <w:ind w:firstLine="640"/>
        <w:jc w:val="center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20xx年x月x日</w:t>
      </w:r>
    </w:p>
    <w:p w14:paraId="55A769CE">
      <w:pPr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</w:p>
    <w:p w14:paraId="28E89368">
      <w:pPr>
        <w:keepNext w:val="0"/>
        <w:keepLines w:val="0"/>
        <w:pageBreakBefore w:val="0"/>
        <w:tabs>
          <w:tab w:val="left" w:pos="6300"/>
        </w:tabs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★说明：上述证明文件附有法定代表人、被授权代表身份证复印件（加盖公章）时才能生效。</w:t>
      </w:r>
    </w:p>
    <w:p w14:paraId="322143AA">
      <w:pPr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附件3：</w:t>
      </w:r>
    </w:p>
    <w:p w14:paraId="57FDA54B"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0F429749">
      <w:pPr>
        <w:jc w:val="center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采购项目报价一览表</w:t>
      </w:r>
    </w:p>
    <w:p w14:paraId="0F92B4E0">
      <w:pPr>
        <w:ind w:firstLine="640" w:firstLineChars="200"/>
        <w:jc w:val="left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四川省妇幼保健院工会职工节日慰问品（提货券）服务商采购</w:t>
      </w:r>
    </w:p>
    <w:tbl>
      <w:tblPr>
        <w:tblStyle w:val="6"/>
        <w:tblW w:w="464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4"/>
        <w:gridCol w:w="2050"/>
        <w:gridCol w:w="2275"/>
        <w:gridCol w:w="1639"/>
      </w:tblGrid>
      <w:tr w14:paraId="188AF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7" w:type="pct"/>
            <w:vAlign w:val="center"/>
          </w:tcPr>
          <w:p w14:paraId="0D174DE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217" w:type="pct"/>
            <w:vAlign w:val="center"/>
          </w:tcPr>
          <w:p w14:paraId="33F298F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单价</w:t>
            </w:r>
          </w:p>
        </w:tc>
        <w:tc>
          <w:tcPr>
            <w:tcW w:w="1351" w:type="pct"/>
            <w:vAlign w:val="center"/>
          </w:tcPr>
          <w:p w14:paraId="0730923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优惠幅度</w:t>
            </w:r>
          </w:p>
        </w:tc>
        <w:tc>
          <w:tcPr>
            <w:tcW w:w="973" w:type="pct"/>
            <w:vAlign w:val="center"/>
          </w:tcPr>
          <w:p w14:paraId="223DE2E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7EAEF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7" w:type="pct"/>
            <w:vAlign w:val="center"/>
          </w:tcPr>
          <w:p w14:paraId="51B22B16"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慰问品（提货券）</w:t>
            </w:r>
          </w:p>
        </w:tc>
        <w:tc>
          <w:tcPr>
            <w:tcW w:w="1217" w:type="pct"/>
            <w:vAlign w:val="center"/>
          </w:tcPr>
          <w:p w14:paraId="5216A62B"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1700元/人起</w:t>
            </w:r>
          </w:p>
        </w:tc>
        <w:tc>
          <w:tcPr>
            <w:tcW w:w="1351" w:type="pct"/>
            <w:vAlign w:val="center"/>
          </w:tcPr>
          <w:p w14:paraId="1572C4C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 w14:paraId="10BA180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 w14:paraId="256A8634">
      <w:pPr>
        <w:jc w:val="center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5C205452"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37C96C41"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508710F8"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4DF9F4C0">
      <w:pPr>
        <w:ind w:firstLine="0" w:firstLineChars="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供应商名称（盖章）： </w:t>
      </w:r>
    </w:p>
    <w:p w14:paraId="3E97E9E1">
      <w:pPr>
        <w:ind w:firstLine="0" w:firstLineChars="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法定代表人或授权代表（签字）： </w:t>
      </w:r>
    </w:p>
    <w:p w14:paraId="298A9C22">
      <w:pPr>
        <w:ind w:firstLine="0" w:firstLineChars="0"/>
        <w:jc w:val="both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联系方式： </w:t>
      </w:r>
    </w:p>
    <w:p w14:paraId="141AD1CA">
      <w:pPr>
        <w:ind w:firstLine="0" w:firstLineChars="0"/>
        <w:jc w:val="both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日期：</w:t>
      </w:r>
    </w:p>
    <w:p w14:paraId="5D2AC96C"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563FC381">
      <w:pPr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5CAD09BB">
      <w:pPr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7A846730">
      <w:pPr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44B4757B"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 w14:paraId="29EB9D92">
      <w:pPr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附件4：</w:t>
      </w:r>
    </w:p>
    <w:p w14:paraId="4759CAE0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业绩证明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表</w:t>
      </w:r>
    </w:p>
    <w:tbl>
      <w:tblPr>
        <w:tblStyle w:val="5"/>
        <w:tblpPr w:leftFromText="180" w:rightFromText="180" w:vertAnchor="text" w:horzAnchor="page" w:tblpX="1613" w:tblpY="75"/>
        <w:tblW w:w="903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086"/>
        <w:gridCol w:w="850"/>
        <w:gridCol w:w="1683"/>
        <w:gridCol w:w="1750"/>
        <w:gridCol w:w="1577"/>
        <w:gridCol w:w="1134"/>
      </w:tblGrid>
      <w:tr w14:paraId="636A8F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E4A6E"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0577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用户</w:t>
            </w:r>
          </w:p>
          <w:p w14:paraId="6A3E9B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C86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6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55AB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合同价格或</w:t>
            </w:r>
          </w:p>
          <w:p w14:paraId="5DE8B4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中标价格</w:t>
            </w:r>
          </w:p>
        </w:tc>
        <w:tc>
          <w:tcPr>
            <w:tcW w:w="1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1044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使用时间或</w:t>
            </w:r>
          </w:p>
          <w:p w14:paraId="185AD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中标时间</w:t>
            </w:r>
          </w:p>
        </w:tc>
        <w:tc>
          <w:tcPr>
            <w:tcW w:w="15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3AB6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联系人及</w:t>
            </w:r>
          </w:p>
          <w:p w14:paraId="5E0907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914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14:paraId="04E611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B6CD9"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内单位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用户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BF879B2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81C0674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347547F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4E1F06B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889E97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D1496DE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7910B2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F1F5B44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C6CC3EB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518E002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10E4D96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DF4F6D3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8C68B36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370C915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05BD9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3F0EF05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3F38678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BCAFA9C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D6A0FEE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910039A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330DB4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F57C2C3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61E407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D6FDB42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A0B7E8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A45223A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5EA6B1D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89A6A7F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C8D74A1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62494FC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008D2F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5D9220E1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31995C1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92A9D70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D52174E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9F5375A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035E328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58B9E6B">
            <w:pPr>
              <w:widowControl/>
              <w:spacing w:line="105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5DB18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4133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外单位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用户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82FE959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21FED55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8136EB8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084BF03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C178E6B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33DFAE2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048A35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77560B6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DD84F77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66E9E23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BE9A68E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CCBD0B8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FB6FCFC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470487C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13B790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2AE6EFF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B83D87C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9FBD455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C8BAA91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C9891E3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A47B188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199DB2F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691F63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7AC589F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6873E89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D8A9F2F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61E359A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5673FAA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A276FC5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8C97085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0AF5B448"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2308C0F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7A0F0D6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B062F90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97C0DD5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BE5B9FB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B73F5D4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B034CC7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5051F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54744D23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AA434A0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CA94694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0B93CDB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D02EC2B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6AAB3B4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C8A8CFA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</w:tbl>
    <w:p w14:paraId="7697B97B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7E365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 w14:paraId="7A6EF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供应商名称（盖章）：</w:t>
      </w:r>
    </w:p>
    <w:p w14:paraId="22B66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法定代表人或授权代表签字：</w:t>
      </w:r>
    </w:p>
    <w:p w14:paraId="7586E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2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:</w:t>
      </w:r>
    </w:p>
    <w:p w14:paraId="6837D17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：                   </w:t>
      </w:r>
    </w:p>
    <w:p w14:paraId="4A55D59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质量保证书</w:t>
      </w:r>
    </w:p>
    <w:p w14:paraId="1E5BEA2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1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</w:p>
    <w:p w14:paraId="467D7FB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1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四川省妇幼保健院工会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：</w:t>
      </w:r>
    </w:p>
    <w:p w14:paraId="43BF118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（制造商家名称）是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（国名）依法登记注册的，其地址现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。其主要营业地点现在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1A1A2AF5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left="0" w:leftChars="0" w:firstLine="800" w:firstLineChars="25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作为供应商，我方承诺，为本次招标提供的货物为原厂制造、合法渠道供应的全新产品。我方保证以投标合作者来约束自己，并对该投标共同承担和分别承担招标文件中所规定的义务。</w:t>
      </w:r>
    </w:p>
    <w:p w14:paraId="0F97891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22399F8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166C953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3DEE80E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供应商单位名称（盖章）：        </w:t>
      </w:r>
    </w:p>
    <w:p w14:paraId="1D44EA5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供应商单位法定代表人或授权代表（签字）：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 w14:paraId="7654F06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日期：</w:t>
      </w:r>
    </w:p>
    <w:p w14:paraId="0CE2A3D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7B943546">
      <w:pPr>
        <w:pStyle w:val="8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13F7E21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26783421"/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00000000"/>
    <w:rsid w:val="195D65AE"/>
    <w:rsid w:val="2DDD5986"/>
    <w:rsid w:val="2E2043CE"/>
    <w:rsid w:val="544D4583"/>
    <w:rsid w:val="6688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Plain Text"/>
    <w:basedOn w:val="1"/>
    <w:qFormat/>
    <w:uiPriority w:val="99"/>
    <w:rPr>
      <w:rFonts w:ascii="宋体" w:hAnsi="Courier New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1739</Words>
  <Characters>1782</Characters>
  <Lines>0</Lines>
  <Paragraphs>0</Paragraphs>
  <TotalTime>25</TotalTime>
  <ScaleCrop>false</ScaleCrop>
  <LinksUpToDate>false</LinksUpToDate>
  <CharactersWithSpaces>2052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2022-03-03T00:06:00Z</dcterms:created>
  <dc:creator>Administrator</dc:creator>
  <cp:lastModifiedBy>张湄</cp:lastModifiedBy>
  <dcterms:modified xsi:type="dcterms:W3CDTF">2024-08-02T06:56:56Z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3EE1F3EF8E814BFA987064C9AF1EA588</vt:lpwstr>
  </property>
</Properties>
</file>