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华文仿宋" w:hAnsi="华文仿宋" w:eastAsia="华文仿宋"/>
          <w:bCs/>
          <w:sz w:val="32"/>
          <w:szCs w:val="32"/>
        </w:rPr>
      </w:pPr>
      <w:r>
        <w:rPr>
          <w:rFonts w:hint="eastAsia" w:ascii="华文仿宋" w:hAnsi="华文仿宋" w:eastAsia="华文仿宋"/>
          <w:bCs/>
          <w:sz w:val="32"/>
          <w:szCs w:val="32"/>
        </w:rPr>
        <w:t>附件1：</w:t>
      </w:r>
    </w:p>
    <w:p>
      <w:pPr>
        <w:adjustRightInd w:val="0"/>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需求参数</w:t>
      </w:r>
    </w:p>
    <w:p>
      <w:pPr>
        <w:ind w:firstLine="627" w:firstLineChars="196"/>
        <w:rPr>
          <w:rFonts w:ascii="黑体" w:hAnsi="黑体" w:eastAsia="黑体"/>
          <w:bCs/>
          <w:sz w:val="32"/>
          <w:szCs w:val="32"/>
        </w:rPr>
      </w:pPr>
    </w:p>
    <w:p>
      <w:pPr>
        <w:ind w:firstLine="627" w:firstLineChars="196"/>
        <w:rPr>
          <w:rFonts w:ascii="黑体" w:hAnsi="黑体" w:eastAsia="黑体"/>
          <w:bCs/>
          <w:sz w:val="32"/>
          <w:szCs w:val="32"/>
        </w:rPr>
      </w:pPr>
      <w:r>
        <w:rPr>
          <w:rFonts w:hint="eastAsia" w:ascii="黑体" w:hAnsi="黑体" w:eastAsia="黑体"/>
          <w:bCs/>
          <w:sz w:val="32"/>
          <w:szCs w:val="32"/>
        </w:rPr>
        <w:t>一、项目概述</w:t>
      </w:r>
    </w:p>
    <w:p>
      <w:p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遴选服务供应商，由服务供应商为我院院内孕妇外周血游离DNA检测者提供专项保险服务。</w:t>
      </w:r>
    </w:p>
    <w:p>
      <w:pPr>
        <w:ind w:firstLine="627" w:firstLineChars="196"/>
        <w:rPr>
          <w:rFonts w:ascii="黑体" w:hAnsi="黑体" w:eastAsia="黑体"/>
          <w:bCs/>
          <w:sz w:val="32"/>
          <w:szCs w:val="32"/>
        </w:rPr>
      </w:pPr>
      <w:r>
        <w:rPr>
          <w:rFonts w:hint="eastAsia" w:ascii="黑体" w:hAnsi="黑体" w:eastAsia="黑体"/>
          <w:bCs/>
          <w:sz w:val="32"/>
          <w:szCs w:val="32"/>
        </w:rPr>
        <w:t>二、采购预算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预算金额：</w:t>
      </w:r>
      <w:r>
        <w:rPr>
          <w:rFonts w:hint="eastAsia" w:ascii="仿宋_GB2312" w:hAnsi="仿宋_GB2312" w:eastAsia="仿宋_GB2312" w:cs="仿宋_GB2312"/>
          <w:sz w:val="32"/>
          <w:szCs w:val="32"/>
          <w:lang w:val="en-US" w:eastAsia="zh-CN"/>
        </w:rPr>
        <w:t>48.96万</w:t>
      </w:r>
      <w:r>
        <w:rPr>
          <w:rFonts w:hint="eastAsia" w:ascii="仿宋_GB2312" w:hAnsi="仿宋_GB2312" w:eastAsia="仿宋_GB2312" w:cs="仿宋_GB2312"/>
          <w:sz w:val="32"/>
          <w:szCs w:val="32"/>
        </w:rPr>
        <w:t>元。</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服务期限：</w:t>
      </w:r>
      <w:r>
        <w:rPr>
          <w:rFonts w:hint="eastAsia" w:ascii="仿宋_GB2312" w:hAnsi="仿宋_GB2312" w:eastAsia="仿宋_GB2312" w:cs="仿宋_GB2312"/>
          <w:sz w:val="32"/>
          <w:szCs w:val="32"/>
          <w:lang w:val="en-US" w:eastAsia="zh-CN"/>
        </w:rPr>
        <w:t>两年</w:t>
      </w:r>
    </w:p>
    <w:p>
      <w:pPr>
        <w:ind w:firstLine="627" w:firstLineChars="196"/>
        <w:rPr>
          <w:rFonts w:ascii="黑体" w:hAnsi="黑体" w:eastAsia="黑体"/>
          <w:bCs/>
          <w:sz w:val="32"/>
          <w:szCs w:val="32"/>
        </w:rPr>
      </w:pPr>
      <w:r>
        <w:rPr>
          <w:rFonts w:hint="eastAsia" w:ascii="黑体" w:hAnsi="黑体" w:eastAsia="黑体"/>
          <w:bCs/>
          <w:sz w:val="32"/>
          <w:szCs w:val="32"/>
        </w:rPr>
        <w:t>三、服务需求</w:t>
      </w:r>
    </w:p>
    <w:tbl>
      <w:tblPr>
        <w:tblStyle w:val="8"/>
        <w:tblW w:w="83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1"/>
        <w:gridCol w:w="1174"/>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711" w:type="dxa"/>
            <w:noWrap w:val="0"/>
            <w:vAlign w:val="top"/>
          </w:tcPr>
          <w:p>
            <w:pPr>
              <w:pStyle w:val="7"/>
              <w:spacing w:before="165"/>
              <w:ind w:left="1833" w:right="1821"/>
              <w:jc w:val="center"/>
              <w:rPr>
                <w:rFonts w:ascii="宋体" w:hAnsi="宋体"/>
                <w:b/>
                <w:sz w:val="21"/>
                <w:szCs w:val="21"/>
              </w:rPr>
            </w:pPr>
            <w:r>
              <w:rPr>
                <w:rFonts w:ascii="宋体" w:hAnsi="宋体"/>
                <w:b/>
                <w:sz w:val="21"/>
                <w:szCs w:val="21"/>
              </w:rPr>
              <w:t>保险责任</w:t>
            </w:r>
          </w:p>
        </w:tc>
        <w:tc>
          <w:tcPr>
            <w:tcW w:w="1174" w:type="dxa"/>
            <w:noWrap w:val="0"/>
            <w:vAlign w:val="top"/>
          </w:tcPr>
          <w:p>
            <w:pPr>
              <w:pStyle w:val="7"/>
              <w:spacing w:before="165"/>
              <w:ind w:left="163"/>
              <w:jc w:val="center"/>
              <w:rPr>
                <w:rFonts w:ascii="宋体" w:hAnsi="宋体"/>
                <w:b/>
                <w:sz w:val="21"/>
                <w:szCs w:val="21"/>
              </w:rPr>
            </w:pPr>
            <w:r>
              <w:rPr>
                <w:rFonts w:ascii="宋体" w:hAnsi="宋体"/>
                <w:b/>
                <w:sz w:val="21"/>
                <w:szCs w:val="21"/>
              </w:rPr>
              <w:t>保障期间</w:t>
            </w:r>
          </w:p>
        </w:tc>
        <w:tc>
          <w:tcPr>
            <w:tcW w:w="1433" w:type="dxa"/>
            <w:noWrap w:val="0"/>
            <w:vAlign w:val="top"/>
          </w:tcPr>
          <w:p>
            <w:pPr>
              <w:pStyle w:val="7"/>
              <w:spacing w:before="14" w:line="360" w:lineRule="exact"/>
              <w:ind w:left="134" w:right="124"/>
              <w:jc w:val="center"/>
              <w:rPr>
                <w:rFonts w:ascii="宋体" w:hAnsi="宋体"/>
                <w:b/>
                <w:szCs w:val="21"/>
              </w:rPr>
            </w:pPr>
            <w:r>
              <w:rPr>
                <w:rFonts w:ascii="宋体" w:hAnsi="宋体"/>
                <w:b/>
                <w:sz w:val="21"/>
                <w:szCs w:val="21"/>
              </w:rPr>
              <w:t>理赔申请</w:t>
            </w:r>
          </w:p>
          <w:p>
            <w:pPr>
              <w:pStyle w:val="7"/>
              <w:spacing w:before="14" w:line="360" w:lineRule="exact"/>
              <w:ind w:left="134" w:right="124"/>
              <w:jc w:val="center"/>
              <w:rPr>
                <w:rFonts w:ascii="宋体" w:hAnsi="宋体"/>
                <w:b/>
                <w:sz w:val="21"/>
                <w:szCs w:val="21"/>
              </w:rPr>
            </w:pPr>
            <w:r>
              <w:rPr>
                <w:rFonts w:ascii="宋体" w:hAnsi="宋体"/>
                <w:b/>
                <w:sz w:val="21"/>
                <w:szCs w:val="21"/>
              </w:rPr>
              <w:t>时效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7" w:hRule="atLeast"/>
        </w:trPr>
        <w:tc>
          <w:tcPr>
            <w:tcW w:w="5711" w:type="dxa"/>
            <w:noWrap w:val="0"/>
            <w:vAlign w:val="center"/>
          </w:tcPr>
          <w:p>
            <w:pPr>
              <w:pStyle w:val="7"/>
              <w:spacing w:before="0" w:line="240" w:lineRule="auto"/>
              <w:ind w:left="0" w:firstLine="400" w:firstLineChars="200"/>
              <w:rPr>
                <w:rFonts w:ascii="宋体" w:hAnsi="宋体" w:eastAsia="宋体" w:cs="楷体_GB2312"/>
                <w:sz w:val="21"/>
                <w:szCs w:val="21"/>
              </w:rPr>
            </w:pPr>
            <w:r>
              <w:rPr>
                <w:rFonts w:hint="eastAsia" w:ascii="宋体" w:hAnsi="宋体" w:eastAsia="宋体" w:cs="楷体_GB2312"/>
                <w:spacing w:val="-5"/>
                <w:sz w:val="21"/>
                <w:szCs w:val="21"/>
              </w:rPr>
              <w:t>1.如果检测结果为“</w:t>
            </w:r>
            <w:r>
              <w:rPr>
                <w:rFonts w:hint="eastAsia" w:ascii="宋体" w:hAnsi="宋体" w:eastAsia="宋体" w:cs="楷体_GB2312"/>
                <w:sz w:val="21"/>
                <w:szCs w:val="21"/>
              </w:rPr>
              <w:t>21</w:t>
            </w:r>
            <w:r>
              <w:rPr>
                <w:rFonts w:hint="eastAsia" w:ascii="宋体" w:hAnsi="宋体" w:eastAsia="宋体" w:cs="楷体_GB2312"/>
                <w:spacing w:val="-27"/>
                <w:sz w:val="21"/>
                <w:szCs w:val="21"/>
              </w:rPr>
              <w:t xml:space="preserve"> 三体综合征”、</w:t>
            </w:r>
            <w:r>
              <w:rPr>
                <w:rFonts w:hint="eastAsia" w:ascii="宋体" w:hAnsi="宋体" w:eastAsia="宋体" w:cs="楷体_GB2312"/>
                <w:sz w:val="21"/>
                <w:szCs w:val="21"/>
              </w:rPr>
              <w:t>“18</w:t>
            </w:r>
            <w:r>
              <w:rPr>
                <w:rFonts w:hint="eastAsia" w:ascii="宋体" w:hAnsi="宋体" w:eastAsia="宋体" w:cs="楷体_GB2312"/>
                <w:spacing w:val="-24"/>
                <w:sz w:val="21"/>
                <w:szCs w:val="21"/>
              </w:rPr>
              <w:t xml:space="preserve"> 三体综合征”、“</w:t>
            </w:r>
            <w:r>
              <w:rPr>
                <w:rFonts w:hint="eastAsia" w:ascii="宋体" w:hAnsi="宋体" w:eastAsia="宋体" w:cs="楷体_GB2312"/>
                <w:sz w:val="21"/>
                <w:szCs w:val="21"/>
              </w:rPr>
              <w:t>13</w:t>
            </w:r>
            <w:r>
              <w:rPr>
                <w:rFonts w:hint="eastAsia" w:ascii="宋体" w:hAnsi="宋体" w:eastAsia="宋体" w:cs="楷体_GB2312"/>
                <w:spacing w:val="-2"/>
                <w:sz w:val="21"/>
                <w:szCs w:val="21"/>
              </w:rPr>
              <w:t xml:space="preserve"> 三体</w:t>
            </w:r>
            <w:r>
              <w:rPr>
                <w:rFonts w:hint="eastAsia" w:ascii="宋体" w:hAnsi="宋体" w:eastAsia="宋体" w:cs="楷体_GB2312"/>
                <w:spacing w:val="-19"/>
                <w:sz w:val="21"/>
                <w:szCs w:val="21"/>
              </w:rPr>
              <w:t>综合征”、“性染色体异常”</w:t>
            </w:r>
            <w:r>
              <w:rPr>
                <w:rFonts w:hint="eastAsia" w:ascii="宋体" w:hAnsi="宋体" w:eastAsia="宋体" w:cs="楷体_GB2312"/>
                <w:sz w:val="21"/>
                <w:szCs w:val="21"/>
              </w:rPr>
              <w:t xml:space="preserve">(45 </w:t>
            </w:r>
            <w:r>
              <w:rPr>
                <w:rFonts w:hint="eastAsia" w:ascii="宋体" w:hAnsi="宋体" w:eastAsia="宋体" w:cs="楷体_GB2312"/>
                <w:spacing w:val="-4"/>
                <w:sz w:val="21"/>
                <w:szCs w:val="21"/>
              </w:rPr>
              <w:t>XO</w:t>
            </w:r>
            <w:r>
              <w:rPr>
                <w:rFonts w:hint="eastAsia" w:ascii="宋体" w:hAnsi="宋体" w:eastAsia="宋体" w:cs="楷体_GB2312"/>
                <w:spacing w:val="-39"/>
                <w:sz w:val="21"/>
                <w:szCs w:val="21"/>
              </w:rPr>
              <w:t>、</w:t>
            </w:r>
            <w:r>
              <w:rPr>
                <w:rFonts w:hint="eastAsia" w:ascii="宋体" w:hAnsi="宋体" w:eastAsia="宋体" w:cs="楷体_GB2312"/>
                <w:sz w:val="21"/>
                <w:szCs w:val="21"/>
              </w:rPr>
              <w:t>47 XXX</w:t>
            </w:r>
            <w:r>
              <w:rPr>
                <w:rFonts w:hint="eastAsia" w:ascii="宋体" w:hAnsi="宋体" w:eastAsia="宋体" w:cs="楷体_GB2312"/>
                <w:spacing w:val="-39"/>
                <w:sz w:val="21"/>
                <w:szCs w:val="21"/>
              </w:rPr>
              <w:t>、</w:t>
            </w:r>
            <w:r>
              <w:rPr>
                <w:rFonts w:hint="eastAsia" w:ascii="宋体" w:hAnsi="宋体" w:eastAsia="宋体" w:cs="楷体_GB2312"/>
                <w:sz w:val="21"/>
                <w:szCs w:val="21"/>
              </w:rPr>
              <w:t>47 XXY</w:t>
            </w:r>
            <w:r>
              <w:rPr>
                <w:rFonts w:hint="eastAsia" w:ascii="宋体" w:hAnsi="宋体" w:eastAsia="宋体" w:cs="楷体_GB2312"/>
                <w:spacing w:val="-39"/>
                <w:sz w:val="21"/>
                <w:szCs w:val="21"/>
              </w:rPr>
              <w:t>、</w:t>
            </w:r>
            <w:r>
              <w:rPr>
                <w:rFonts w:hint="eastAsia" w:ascii="宋体" w:hAnsi="宋体" w:eastAsia="宋体" w:cs="楷体_GB2312"/>
                <w:sz w:val="21"/>
                <w:szCs w:val="21"/>
              </w:rPr>
              <w:t>47 XYY)等全部染色体数目异常及染色体缺失重复结构异常为“高风险”</w:t>
            </w:r>
            <w:r>
              <w:rPr>
                <w:rFonts w:hint="eastAsia" w:ascii="宋体" w:hAnsi="宋体" w:eastAsia="宋体" w:cs="楷体_GB2312"/>
                <w:spacing w:val="-20"/>
                <w:sz w:val="21"/>
                <w:szCs w:val="21"/>
              </w:rPr>
              <w:t>或“阳性”</w:t>
            </w:r>
            <w:r>
              <w:rPr>
                <w:rFonts w:hint="eastAsia" w:ascii="宋体" w:hAnsi="宋体" w:eastAsia="宋体" w:cs="楷体_GB2312"/>
                <w:sz w:val="21"/>
                <w:szCs w:val="21"/>
              </w:rPr>
              <w:t>（</w:t>
            </w:r>
            <w:r>
              <w:rPr>
                <w:rFonts w:hint="eastAsia" w:ascii="宋体" w:hAnsi="宋体" w:eastAsia="宋体" w:cs="楷体_GB2312"/>
                <w:spacing w:val="-3"/>
                <w:sz w:val="21"/>
                <w:szCs w:val="21"/>
              </w:rPr>
              <w:t>以保险合同认定为准</w:t>
            </w:r>
            <w:r>
              <w:rPr>
                <w:rFonts w:hint="eastAsia" w:ascii="宋体" w:hAnsi="宋体" w:eastAsia="宋体" w:cs="楷体_GB2312"/>
                <w:spacing w:val="-82"/>
                <w:sz w:val="21"/>
                <w:szCs w:val="21"/>
              </w:rPr>
              <w:t>）</w:t>
            </w:r>
            <w:r>
              <w:rPr>
                <w:rFonts w:hint="eastAsia" w:ascii="宋体" w:hAnsi="宋体" w:eastAsia="宋体" w:cs="楷体_GB2312"/>
                <w:spacing w:val="-4"/>
                <w:sz w:val="21"/>
                <w:szCs w:val="21"/>
              </w:rPr>
              <w:t>，被保险人</w:t>
            </w:r>
            <w:r>
              <w:rPr>
                <w:rFonts w:hint="eastAsia" w:ascii="宋体" w:hAnsi="宋体" w:eastAsia="宋体" w:cs="楷体_GB2312"/>
                <w:spacing w:val="-3"/>
                <w:sz w:val="21"/>
                <w:szCs w:val="21"/>
              </w:rPr>
              <w:t>（</w:t>
            </w:r>
            <w:r>
              <w:rPr>
                <w:rFonts w:hint="eastAsia" w:ascii="宋体" w:hAnsi="宋体" w:eastAsia="宋体" w:cs="楷体_GB2312"/>
                <w:spacing w:val="-1"/>
                <w:sz w:val="21"/>
                <w:szCs w:val="21"/>
              </w:rPr>
              <w:t>即受检者</w:t>
            </w:r>
            <w:r>
              <w:rPr>
                <w:rFonts w:hint="eastAsia" w:ascii="宋体" w:hAnsi="宋体" w:eastAsia="宋体" w:cs="楷体_GB2312"/>
                <w:spacing w:val="-8"/>
                <w:sz w:val="21"/>
                <w:szCs w:val="21"/>
              </w:rPr>
              <w:t>）</w:t>
            </w:r>
            <w:r>
              <w:rPr>
                <w:rFonts w:hint="eastAsia" w:ascii="宋体" w:hAnsi="宋体" w:eastAsia="宋体" w:cs="楷体_GB2312"/>
                <w:sz w:val="21"/>
                <w:szCs w:val="21"/>
              </w:rPr>
              <w:t>接受介入产前诊断所产生的检查费用（包括绒毛穿刺术、羊膜腔穿刺术或经皮脐静脉穿刺术费用、染色体核型分析费用）以及辅助产前诊断的分子遗传学检查费用（包括染色体荧光原位杂交即FISH；以及染色体基因芯片分析、Chromosomal MicroarrayAnalysis、CMA、含 array CGH、SNP array、QF-PCR、高通</w:t>
            </w:r>
            <w:r>
              <w:rPr>
                <w:rFonts w:hint="eastAsia" w:ascii="宋体" w:hAnsi="宋体" w:eastAsia="宋体" w:cs="楷体_GB2312"/>
                <w:spacing w:val="-2"/>
                <w:sz w:val="21"/>
                <w:szCs w:val="21"/>
              </w:rPr>
              <w:t>量测序等检测费用</w:t>
            </w:r>
            <w:r>
              <w:rPr>
                <w:rFonts w:hint="eastAsia" w:ascii="宋体" w:hAnsi="宋体" w:eastAsia="宋体" w:cs="楷体_GB2312"/>
                <w:spacing w:val="-69"/>
                <w:sz w:val="21"/>
                <w:szCs w:val="21"/>
              </w:rPr>
              <w:t>）</w:t>
            </w:r>
            <w:r>
              <w:rPr>
                <w:rFonts w:hint="eastAsia" w:ascii="宋体" w:hAnsi="宋体" w:eastAsia="宋体" w:cs="楷体_GB2312"/>
                <w:spacing w:val="-12"/>
                <w:sz w:val="21"/>
                <w:szCs w:val="21"/>
              </w:rPr>
              <w:t>，由乙方根据保险合同约定给予报销，最高给</w:t>
            </w:r>
            <w:r>
              <w:rPr>
                <w:rFonts w:hint="eastAsia" w:ascii="宋体" w:hAnsi="宋体" w:eastAsia="宋体" w:cs="楷体_GB2312"/>
                <w:sz w:val="21"/>
                <w:szCs w:val="21"/>
              </w:rPr>
              <w:t>付金额为单胎人民币 2500</w:t>
            </w:r>
            <w:r>
              <w:rPr>
                <w:rFonts w:hint="eastAsia" w:ascii="宋体" w:hAnsi="宋体" w:eastAsia="宋体" w:cs="楷体_GB2312"/>
                <w:spacing w:val="6"/>
                <w:sz w:val="21"/>
                <w:szCs w:val="21"/>
              </w:rPr>
              <w:t xml:space="preserve"> 元</w:t>
            </w:r>
            <w:r>
              <w:rPr>
                <w:rFonts w:hint="eastAsia" w:ascii="宋体" w:hAnsi="宋体" w:eastAsia="宋体" w:cs="楷体_GB2312"/>
                <w:sz w:val="21"/>
                <w:szCs w:val="21"/>
              </w:rPr>
              <w:t>（</w:t>
            </w:r>
            <w:r>
              <w:rPr>
                <w:rFonts w:hint="eastAsia" w:ascii="宋体" w:hAnsi="宋体" w:eastAsia="宋体" w:cs="楷体_GB2312"/>
                <w:spacing w:val="-3"/>
                <w:sz w:val="21"/>
                <w:szCs w:val="21"/>
              </w:rPr>
              <w:t>贰仟伍佰元整</w:t>
            </w:r>
            <w:r>
              <w:rPr>
                <w:rFonts w:hint="eastAsia" w:ascii="宋体" w:hAnsi="宋体" w:eastAsia="宋体" w:cs="楷体_GB2312"/>
                <w:spacing w:val="-82"/>
                <w:sz w:val="21"/>
                <w:szCs w:val="21"/>
              </w:rPr>
              <w:t>）</w:t>
            </w:r>
            <w:r>
              <w:rPr>
                <w:rFonts w:hint="eastAsia" w:ascii="宋体" w:hAnsi="宋体" w:eastAsia="宋体" w:cs="楷体_GB2312"/>
                <w:spacing w:val="3"/>
                <w:sz w:val="21"/>
                <w:szCs w:val="21"/>
              </w:rPr>
              <w:t>、双胎</w:t>
            </w:r>
            <w:r>
              <w:rPr>
                <w:rFonts w:hint="eastAsia" w:ascii="宋体" w:hAnsi="宋体" w:cs="楷体_GB2312"/>
                <w:szCs w:val="21"/>
              </w:rPr>
              <w:t>4500元（肆仟伍佰元整）</w:t>
            </w:r>
            <w:r>
              <w:rPr>
                <w:rFonts w:hint="eastAsia" w:ascii="宋体" w:hAnsi="宋体" w:eastAsia="宋体" w:cs="楷体_GB2312"/>
                <w:spacing w:val="-3"/>
                <w:sz w:val="21"/>
                <w:szCs w:val="21"/>
              </w:rPr>
              <w:t>，赔付后乙方对该被保险人所有保险责任终止。</w:t>
            </w:r>
          </w:p>
        </w:tc>
        <w:tc>
          <w:tcPr>
            <w:tcW w:w="1174" w:type="dxa"/>
            <w:noWrap w:val="0"/>
            <w:vAlign w:val="center"/>
          </w:tcPr>
          <w:p>
            <w:pPr>
              <w:pStyle w:val="7"/>
              <w:spacing w:before="0" w:line="240" w:lineRule="auto"/>
              <w:ind w:left="0" w:firstLine="0" w:firstLineChars="0"/>
              <w:jc w:val="left"/>
              <w:rPr>
                <w:rFonts w:ascii="宋体" w:hAnsi="宋体" w:eastAsia="宋体" w:cs="楷体_GB2312"/>
                <w:sz w:val="21"/>
                <w:szCs w:val="21"/>
              </w:rPr>
            </w:pPr>
            <w:r>
              <w:rPr>
                <w:rFonts w:hint="eastAsia" w:ascii="宋体" w:hAnsi="宋体" w:eastAsia="宋体" w:cs="楷体_GB2312"/>
                <w:sz w:val="21"/>
                <w:szCs w:val="21"/>
              </w:rPr>
              <w:t>保单生效之日起一年内</w:t>
            </w:r>
          </w:p>
        </w:tc>
        <w:tc>
          <w:tcPr>
            <w:tcW w:w="1433" w:type="dxa"/>
            <w:noWrap w:val="0"/>
            <w:vAlign w:val="center"/>
          </w:tcPr>
          <w:p>
            <w:pPr>
              <w:pStyle w:val="7"/>
              <w:spacing w:line="240" w:lineRule="auto"/>
              <w:ind w:left="0" w:right="0" w:firstLine="0" w:firstLineChars="0"/>
              <w:jc w:val="left"/>
              <w:rPr>
                <w:rFonts w:ascii="宋体" w:hAnsi="宋体" w:eastAsia="宋体" w:cs="楷体_GB2312"/>
                <w:sz w:val="21"/>
                <w:szCs w:val="21"/>
              </w:rPr>
            </w:pPr>
            <w:r>
              <w:rPr>
                <w:rFonts w:hint="eastAsia" w:ascii="宋体" w:hAnsi="宋体" w:eastAsia="宋体" w:cs="楷体_GB2312"/>
                <w:sz w:val="21"/>
                <w:szCs w:val="21"/>
              </w:rPr>
              <w:t>自发生合同中约定的保险事故起一年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9" w:hRule="atLeast"/>
        </w:trPr>
        <w:tc>
          <w:tcPr>
            <w:tcW w:w="5711" w:type="dxa"/>
            <w:noWrap w:val="0"/>
            <w:vAlign w:val="center"/>
          </w:tcPr>
          <w:p>
            <w:pPr>
              <w:pStyle w:val="7"/>
              <w:spacing w:before="0" w:line="240" w:lineRule="auto"/>
              <w:ind w:firstLine="412" w:firstLineChars="200"/>
              <w:rPr>
                <w:rFonts w:ascii="宋体" w:hAnsi="宋体" w:eastAsia="宋体" w:cs="楷体_GB2312"/>
                <w:sz w:val="21"/>
                <w:szCs w:val="21"/>
              </w:rPr>
            </w:pPr>
            <w:r>
              <w:rPr>
                <w:rFonts w:hint="eastAsia" w:ascii="宋体" w:hAnsi="宋体" w:eastAsia="宋体" w:cs="楷体_GB2312"/>
                <w:spacing w:val="-2"/>
                <w:sz w:val="21"/>
                <w:szCs w:val="21"/>
              </w:rPr>
              <w:t>2.如果检测结果为“</w:t>
            </w:r>
            <w:r>
              <w:rPr>
                <w:rFonts w:hint="eastAsia" w:ascii="宋体" w:hAnsi="宋体" w:eastAsia="宋体" w:cs="楷体_GB2312"/>
                <w:sz w:val="21"/>
                <w:szCs w:val="21"/>
              </w:rPr>
              <w:t>21</w:t>
            </w:r>
            <w:r>
              <w:rPr>
                <w:rFonts w:hint="eastAsia" w:ascii="宋体" w:hAnsi="宋体" w:eastAsia="宋体" w:cs="楷体_GB2312"/>
                <w:spacing w:val="-22"/>
                <w:sz w:val="21"/>
                <w:szCs w:val="21"/>
              </w:rPr>
              <w:t xml:space="preserve"> 三体综合征”、“</w:t>
            </w:r>
            <w:r>
              <w:rPr>
                <w:rFonts w:hint="eastAsia" w:ascii="宋体" w:hAnsi="宋体" w:eastAsia="宋体" w:cs="楷体_GB2312"/>
                <w:sz w:val="21"/>
                <w:szCs w:val="21"/>
              </w:rPr>
              <w:t>18</w:t>
            </w:r>
            <w:r>
              <w:rPr>
                <w:rFonts w:hint="eastAsia" w:ascii="宋体" w:hAnsi="宋体" w:eastAsia="宋体" w:cs="楷体_GB2312"/>
                <w:spacing w:val="-22"/>
                <w:sz w:val="21"/>
                <w:szCs w:val="21"/>
              </w:rPr>
              <w:t xml:space="preserve"> 三体综合征”、“</w:t>
            </w:r>
            <w:r>
              <w:rPr>
                <w:rFonts w:hint="eastAsia" w:ascii="宋体" w:hAnsi="宋体" w:eastAsia="宋体" w:cs="楷体_GB2312"/>
                <w:sz w:val="21"/>
                <w:szCs w:val="21"/>
              </w:rPr>
              <w:t>13</w:t>
            </w:r>
            <w:r>
              <w:rPr>
                <w:rFonts w:hint="eastAsia" w:ascii="宋体" w:hAnsi="宋体" w:eastAsia="宋体" w:cs="楷体_GB2312"/>
                <w:spacing w:val="-3"/>
                <w:sz w:val="21"/>
                <w:szCs w:val="21"/>
              </w:rPr>
              <w:t xml:space="preserve"> 三</w:t>
            </w:r>
            <w:r>
              <w:rPr>
                <w:rFonts w:hint="eastAsia" w:ascii="宋体" w:hAnsi="宋体" w:eastAsia="宋体" w:cs="楷体_GB2312"/>
                <w:sz w:val="21"/>
                <w:szCs w:val="21"/>
              </w:rPr>
              <w:t>体综合征”、“性染色体异常” (45 XO、47 XXX、47 XXY、</w:t>
            </w:r>
            <w:r>
              <w:rPr>
                <w:rFonts w:hint="eastAsia" w:ascii="宋体" w:hAnsi="宋体" w:eastAsia="宋体" w:cs="楷体_GB2312"/>
                <w:spacing w:val="-1"/>
                <w:sz w:val="21"/>
                <w:szCs w:val="21"/>
              </w:rPr>
              <w:t>4</w:t>
            </w:r>
            <w:r>
              <w:rPr>
                <w:rFonts w:hint="eastAsia" w:ascii="宋体" w:hAnsi="宋体" w:eastAsia="宋体" w:cs="楷体_GB2312"/>
                <w:sz w:val="21"/>
                <w:szCs w:val="21"/>
              </w:rPr>
              <w:t>7</w:t>
            </w:r>
            <w:r>
              <w:rPr>
                <w:rFonts w:hint="eastAsia" w:ascii="宋体" w:hAnsi="宋体" w:eastAsia="宋体" w:cs="楷体_GB2312"/>
                <w:spacing w:val="-1"/>
                <w:sz w:val="21"/>
                <w:szCs w:val="21"/>
              </w:rPr>
              <w:t xml:space="preserve"> X</w:t>
            </w:r>
            <w:r>
              <w:rPr>
                <w:rFonts w:hint="eastAsia" w:ascii="宋体" w:hAnsi="宋体" w:eastAsia="宋体" w:cs="楷体_GB2312"/>
                <w:spacing w:val="-2"/>
                <w:sz w:val="21"/>
                <w:szCs w:val="21"/>
              </w:rPr>
              <w:t>YY</w:t>
            </w:r>
            <w:r>
              <w:rPr>
                <w:rFonts w:hint="eastAsia" w:ascii="宋体" w:hAnsi="宋体" w:eastAsia="宋体" w:cs="楷体_GB2312"/>
                <w:spacing w:val="-10"/>
                <w:sz w:val="21"/>
                <w:szCs w:val="21"/>
              </w:rPr>
              <w:t>)“低风险”或“阴性”</w:t>
            </w:r>
            <w:r>
              <w:rPr>
                <w:rFonts w:hint="eastAsia" w:ascii="宋体" w:hAnsi="宋体" w:eastAsia="宋体" w:cs="楷体_GB2312"/>
                <w:spacing w:val="-3"/>
                <w:sz w:val="21"/>
                <w:szCs w:val="21"/>
              </w:rPr>
              <w:t>（以保险合同认定为准</w:t>
            </w:r>
            <w:r>
              <w:rPr>
                <w:rFonts w:hint="eastAsia" w:ascii="宋体" w:hAnsi="宋体" w:eastAsia="宋体" w:cs="楷体_GB2312"/>
                <w:spacing w:val="-82"/>
                <w:sz w:val="21"/>
                <w:szCs w:val="21"/>
              </w:rPr>
              <w:t>）</w:t>
            </w:r>
            <w:r>
              <w:rPr>
                <w:rFonts w:hint="eastAsia" w:ascii="宋体" w:hAnsi="宋体" w:eastAsia="宋体" w:cs="楷体_GB2312"/>
                <w:spacing w:val="-1"/>
                <w:sz w:val="21"/>
                <w:szCs w:val="21"/>
              </w:rPr>
              <w:t>，被保险</w:t>
            </w:r>
            <w:r>
              <w:rPr>
                <w:rFonts w:hint="eastAsia" w:ascii="宋体" w:hAnsi="宋体" w:eastAsia="宋体" w:cs="楷体_GB2312"/>
                <w:sz w:val="21"/>
                <w:szCs w:val="21"/>
              </w:rPr>
              <w:t>人在孕期中，胎儿经二级及以上公立医院专科医生明确诊断（染色体核型分析报告）患有“21 三体综合征”、“18 三体综合征”、“13 三体综合征”、“性染色体异常” (45 XO、</w:t>
            </w:r>
            <w:r>
              <w:rPr>
                <w:rFonts w:hint="eastAsia" w:ascii="宋体" w:hAnsi="宋体" w:eastAsia="宋体" w:cs="楷体_GB2312"/>
                <w:spacing w:val="-1"/>
                <w:sz w:val="21"/>
                <w:szCs w:val="21"/>
              </w:rPr>
              <w:t>4</w:t>
            </w:r>
            <w:r>
              <w:rPr>
                <w:rFonts w:hint="eastAsia" w:ascii="宋体" w:hAnsi="宋体" w:eastAsia="宋体" w:cs="楷体_GB2312"/>
                <w:sz w:val="21"/>
                <w:szCs w:val="21"/>
              </w:rPr>
              <w:t>7</w:t>
            </w:r>
            <w:r>
              <w:rPr>
                <w:rFonts w:hint="eastAsia" w:ascii="宋体" w:hAnsi="宋体" w:eastAsia="宋体" w:cs="楷体_GB2312"/>
                <w:spacing w:val="-1"/>
                <w:sz w:val="21"/>
                <w:szCs w:val="21"/>
              </w:rPr>
              <w:t xml:space="preserve"> XXX</w:t>
            </w:r>
            <w:r>
              <w:rPr>
                <w:rFonts w:hint="eastAsia" w:ascii="宋体" w:hAnsi="宋体" w:eastAsia="宋体" w:cs="楷体_GB2312"/>
                <w:sz w:val="21"/>
                <w:szCs w:val="21"/>
              </w:rPr>
              <w:t>、</w:t>
            </w:r>
            <w:r>
              <w:rPr>
                <w:rFonts w:hint="eastAsia" w:ascii="宋体" w:hAnsi="宋体" w:eastAsia="宋体" w:cs="楷体_GB2312"/>
                <w:spacing w:val="-1"/>
                <w:sz w:val="21"/>
                <w:szCs w:val="21"/>
              </w:rPr>
              <w:t>4</w:t>
            </w:r>
            <w:r>
              <w:rPr>
                <w:rFonts w:hint="eastAsia" w:ascii="宋体" w:hAnsi="宋体" w:eastAsia="宋体" w:cs="楷体_GB2312"/>
                <w:sz w:val="21"/>
                <w:szCs w:val="21"/>
              </w:rPr>
              <w:t>7</w:t>
            </w:r>
            <w:r>
              <w:rPr>
                <w:rFonts w:hint="eastAsia" w:ascii="宋体" w:hAnsi="宋体" w:eastAsia="宋体" w:cs="楷体_GB2312"/>
                <w:spacing w:val="-1"/>
                <w:sz w:val="21"/>
                <w:szCs w:val="21"/>
              </w:rPr>
              <w:t xml:space="preserve"> XXY</w:t>
            </w:r>
            <w:r>
              <w:rPr>
                <w:rFonts w:hint="eastAsia" w:ascii="宋体" w:hAnsi="宋体" w:eastAsia="宋体" w:cs="楷体_GB2312"/>
                <w:sz w:val="21"/>
                <w:szCs w:val="21"/>
              </w:rPr>
              <w:t>、</w:t>
            </w:r>
            <w:r>
              <w:rPr>
                <w:rFonts w:hint="eastAsia" w:ascii="宋体" w:hAnsi="宋体" w:eastAsia="宋体" w:cs="楷体_GB2312"/>
                <w:spacing w:val="-1"/>
                <w:sz w:val="21"/>
                <w:szCs w:val="21"/>
              </w:rPr>
              <w:t>4</w:t>
            </w:r>
            <w:r>
              <w:rPr>
                <w:rFonts w:hint="eastAsia" w:ascii="宋体" w:hAnsi="宋体" w:eastAsia="宋体" w:cs="楷体_GB2312"/>
                <w:sz w:val="21"/>
                <w:szCs w:val="21"/>
              </w:rPr>
              <w:t>7</w:t>
            </w:r>
            <w:r>
              <w:rPr>
                <w:rFonts w:hint="eastAsia" w:ascii="宋体" w:hAnsi="宋体" w:eastAsia="宋体" w:cs="楷体_GB2312"/>
                <w:spacing w:val="-1"/>
                <w:sz w:val="21"/>
                <w:szCs w:val="21"/>
              </w:rPr>
              <w:t xml:space="preserve"> X</w:t>
            </w:r>
            <w:r>
              <w:rPr>
                <w:rFonts w:hint="eastAsia" w:ascii="宋体" w:hAnsi="宋体" w:eastAsia="宋体" w:cs="楷体_GB2312"/>
                <w:spacing w:val="-2"/>
                <w:sz w:val="21"/>
                <w:szCs w:val="21"/>
              </w:rPr>
              <w:t>YY</w:t>
            </w:r>
            <w:r>
              <w:rPr>
                <w:rFonts w:hint="eastAsia" w:ascii="宋体" w:hAnsi="宋体" w:eastAsia="宋体" w:cs="楷体_GB2312"/>
                <w:spacing w:val="-1"/>
                <w:sz w:val="21"/>
                <w:szCs w:val="21"/>
              </w:rPr>
              <w:t>)</w:t>
            </w:r>
            <w:r>
              <w:rPr>
                <w:rFonts w:hint="eastAsia" w:ascii="宋体" w:hAnsi="宋体" w:cs="楷体_GB2312"/>
                <w:sz w:val="21"/>
                <w:szCs w:val="21"/>
                <w:lang w:eastAsia="zh-CN"/>
              </w:rPr>
              <w:t>（</w:t>
            </w:r>
            <w:r>
              <w:rPr>
                <w:rFonts w:hint="eastAsia" w:ascii="宋体" w:hAnsi="宋体" w:cs="楷体_GB2312"/>
                <w:sz w:val="21"/>
                <w:szCs w:val="21"/>
                <w:lang w:val="en-US" w:eastAsia="zh-CN"/>
              </w:rPr>
              <w:t>不包含胎儿染色体异常嵌合型及染色体倒位、易位型</w:t>
            </w:r>
            <w:r>
              <w:rPr>
                <w:rFonts w:hint="eastAsia" w:ascii="宋体" w:hAnsi="宋体" w:cs="楷体_GB2312"/>
                <w:sz w:val="21"/>
                <w:szCs w:val="21"/>
                <w:lang w:eastAsia="zh-CN"/>
              </w:rPr>
              <w:t>）</w:t>
            </w:r>
            <w:r>
              <w:rPr>
                <w:rFonts w:hint="eastAsia" w:ascii="宋体" w:hAnsi="宋体" w:eastAsia="宋体" w:cs="楷体_GB2312"/>
                <w:sz w:val="21"/>
                <w:szCs w:val="21"/>
              </w:rPr>
              <w:t>，</w:t>
            </w:r>
            <w:r>
              <w:rPr>
                <w:rFonts w:hint="eastAsia" w:ascii="宋体" w:hAnsi="宋体" w:eastAsia="宋体" w:cs="楷体_GB2312"/>
                <w:spacing w:val="-2"/>
                <w:sz w:val="21"/>
                <w:szCs w:val="21"/>
              </w:rPr>
              <w:t>并已</w:t>
            </w:r>
            <w:r>
              <w:rPr>
                <w:rFonts w:hint="eastAsia" w:ascii="宋体" w:hAnsi="宋体" w:eastAsia="宋体" w:cs="楷体_GB2312"/>
                <w:sz w:val="21"/>
                <w:szCs w:val="21"/>
              </w:rPr>
              <w:t>终止妊娠的，无论是单胎或双胎，由乙方根据保险合同约定给</w:t>
            </w:r>
            <w:r>
              <w:rPr>
                <w:rFonts w:hint="eastAsia" w:ascii="宋体" w:hAnsi="宋体" w:eastAsia="宋体" w:cs="楷体_GB2312"/>
                <w:spacing w:val="-3"/>
                <w:sz w:val="21"/>
                <w:szCs w:val="21"/>
              </w:rPr>
              <w:t>付被保险人保险金人民币</w:t>
            </w:r>
            <w:r>
              <w:rPr>
                <w:rFonts w:hint="eastAsia" w:ascii="宋体" w:hAnsi="宋体" w:eastAsia="宋体" w:cs="楷体_GB2312"/>
                <w:spacing w:val="-6"/>
                <w:sz w:val="21"/>
                <w:szCs w:val="21"/>
              </w:rPr>
              <w:t xml:space="preserve"> </w:t>
            </w:r>
            <w:r>
              <w:rPr>
                <w:rFonts w:hint="eastAsia" w:ascii="宋体" w:hAnsi="宋体" w:eastAsia="宋体" w:cs="楷体_GB2312"/>
                <w:spacing w:val="-1"/>
                <w:sz w:val="21"/>
                <w:szCs w:val="21"/>
              </w:rPr>
              <w:t>2000</w:t>
            </w:r>
            <w:r>
              <w:rPr>
                <w:rFonts w:hint="eastAsia" w:ascii="宋体" w:hAnsi="宋体" w:eastAsia="宋体" w:cs="楷体_GB2312"/>
                <w:sz w:val="21"/>
                <w:szCs w:val="21"/>
              </w:rPr>
              <w:t>0</w:t>
            </w:r>
            <w:r>
              <w:rPr>
                <w:rFonts w:hint="eastAsia" w:ascii="宋体" w:hAnsi="宋体" w:eastAsia="宋体" w:cs="楷体_GB2312"/>
                <w:spacing w:val="-10"/>
                <w:sz w:val="21"/>
                <w:szCs w:val="21"/>
              </w:rPr>
              <w:t xml:space="preserve"> </w:t>
            </w:r>
            <w:r>
              <w:rPr>
                <w:rFonts w:hint="eastAsia" w:ascii="宋体" w:hAnsi="宋体" w:eastAsia="宋体" w:cs="楷体_GB2312"/>
                <w:sz w:val="21"/>
                <w:szCs w:val="21"/>
              </w:rPr>
              <w:t>元（</w:t>
            </w:r>
            <w:r>
              <w:rPr>
                <w:rFonts w:hint="eastAsia" w:ascii="宋体" w:hAnsi="宋体" w:eastAsia="宋体" w:cs="楷体_GB2312"/>
                <w:spacing w:val="-3"/>
                <w:sz w:val="21"/>
                <w:szCs w:val="21"/>
              </w:rPr>
              <w:t>贰万元整</w:t>
            </w:r>
            <w:r>
              <w:rPr>
                <w:rFonts w:hint="eastAsia" w:ascii="宋体" w:hAnsi="宋体" w:eastAsia="宋体" w:cs="楷体_GB2312"/>
                <w:spacing w:val="-80"/>
                <w:sz w:val="21"/>
                <w:szCs w:val="21"/>
              </w:rPr>
              <w:t>）</w:t>
            </w:r>
            <w:r>
              <w:rPr>
                <w:rFonts w:hint="eastAsia" w:ascii="宋体" w:hAnsi="宋体" w:eastAsia="宋体" w:cs="楷体_GB2312"/>
                <w:spacing w:val="-3"/>
                <w:sz w:val="21"/>
                <w:szCs w:val="21"/>
              </w:rPr>
              <w:t>，同时对该被</w:t>
            </w:r>
            <w:r>
              <w:rPr>
                <w:rFonts w:hint="eastAsia" w:ascii="宋体" w:hAnsi="宋体" w:eastAsia="宋体" w:cs="楷体_GB2312"/>
                <w:sz w:val="21"/>
                <w:szCs w:val="21"/>
              </w:rPr>
              <w:t>保险人的所有保险责任终止。</w:t>
            </w:r>
          </w:p>
        </w:tc>
        <w:tc>
          <w:tcPr>
            <w:tcW w:w="1174" w:type="dxa"/>
            <w:noWrap w:val="0"/>
            <w:vAlign w:val="center"/>
          </w:tcPr>
          <w:p>
            <w:pPr>
              <w:pStyle w:val="7"/>
              <w:spacing w:line="240" w:lineRule="auto"/>
              <w:ind w:left="0" w:leftChars="0" w:right="0" w:firstLine="0" w:firstLineChars="0"/>
              <w:jc w:val="left"/>
              <w:rPr>
                <w:rFonts w:ascii="宋体" w:hAnsi="宋体" w:eastAsia="宋体" w:cs="楷体_GB2312"/>
                <w:sz w:val="21"/>
                <w:szCs w:val="21"/>
              </w:rPr>
            </w:pPr>
            <w:r>
              <w:rPr>
                <w:rFonts w:hint="eastAsia" w:ascii="宋体" w:hAnsi="宋体" w:eastAsia="宋体" w:cs="楷体_GB2312"/>
                <w:sz w:val="21"/>
                <w:szCs w:val="21"/>
              </w:rPr>
              <w:t>保单生效之日起一年内</w:t>
            </w:r>
          </w:p>
        </w:tc>
        <w:tc>
          <w:tcPr>
            <w:tcW w:w="1433" w:type="dxa"/>
            <w:noWrap w:val="0"/>
            <w:vAlign w:val="center"/>
          </w:tcPr>
          <w:p>
            <w:pPr>
              <w:pStyle w:val="7"/>
              <w:spacing w:line="240" w:lineRule="auto"/>
              <w:ind w:left="0" w:right="0" w:firstLine="0" w:firstLineChars="0"/>
              <w:jc w:val="left"/>
              <w:rPr>
                <w:rFonts w:ascii="宋体" w:hAnsi="宋体" w:eastAsia="宋体" w:cs="楷体_GB2312"/>
                <w:sz w:val="21"/>
                <w:szCs w:val="21"/>
              </w:rPr>
            </w:pPr>
            <w:r>
              <w:rPr>
                <w:rFonts w:hint="eastAsia" w:ascii="宋体" w:hAnsi="宋体" w:eastAsia="宋体" w:cs="楷体_GB2312"/>
                <w:sz w:val="21"/>
                <w:szCs w:val="21"/>
              </w:rPr>
              <w:t>自发生合同中约定的保险事故起一年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2" w:hRule="atLeast"/>
        </w:trPr>
        <w:tc>
          <w:tcPr>
            <w:tcW w:w="5711" w:type="dxa"/>
            <w:noWrap w:val="0"/>
            <w:vAlign w:val="center"/>
          </w:tcPr>
          <w:p>
            <w:pPr>
              <w:pStyle w:val="7"/>
              <w:spacing w:before="0" w:line="240" w:lineRule="auto"/>
              <w:ind w:left="0" w:firstLine="412" w:firstLineChars="200"/>
              <w:rPr>
                <w:rFonts w:ascii="宋体" w:hAnsi="宋体" w:eastAsia="宋体" w:cs="楷体_GB2312"/>
                <w:sz w:val="21"/>
                <w:szCs w:val="21"/>
              </w:rPr>
            </w:pPr>
            <w:r>
              <w:rPr>
                <w:rFonts w:hint="eastAsia" w:ascii="宋体" w:hAnsi="宋体" w:eastAsia="宋体" w:cs="楷体_GB2312"/>
                <w:spacing w:val="-2"/>
                <w:sz w:val="21"/>
                <w:szCs w:val="21"/>
              </w:rPr>
              <w:t>3.</w:t>
            </w:r>
            <w:bookmarkStart w:id="0" w:name="OLE_LINK1"/>
            <w:r>
              <w:rPr>
                <w:rFonts w:hint="eastAsia" w:ascii="宋体" w:hAnsi="宋体" w:eastAsia="宋体" w:cs="楷体_GB2312"/>
                <w:spacing w:val="-2"/>
                <w:sz w:val="21"/>
                <w:szCs w:val="21"/>
              </w:rPr>
              <w:t>如果检测结果为“</w:t>
            </w:r>
            <w:r>
              <w:rPr>
                <w:rFonts w:hint="eastAsia" w:ascii="宋体" w:hAnsi="宋体" w:eastAsia="宋体" w:cs="楷体_GB2312"/>
                <w:sz w:val="21"/>
                <w:szCs w:val="21"/>
              </w:rPr>
              <w:t>21</w:t>
            </w:r>
            <w:r>
              <w:rPr>
                <w:rFonts w:hint="eastAsia" w:ascii="宋体" w:hAnsi="宋体" w:eastAsia="宋体" w:cs="楷体_GB2312"/>
                <w:spacing w:val="-22"/>
                <w:sz w:val="21"/>
                <w:szCs w:val="21"/>
              </w:rPr>
              <w:t xml:space="preserve"> 三体综合征”、“</w:t>
            </w:r>
            <w:r>
              <w:rPr>
                <w:rFonts w:hint="eastAsia" w:ascii="宋体" w:hAnsi="宋体" w:eastAsia="宋体" w:cs="楷体_GB2312"/>
                <w:sz w:val="21"/>
                <w:szCs w:val="21"/>
              </w:rPr>
              <w:t>18</w:t>
            </w:r>
            <w:r>
              <w:rPr>
                <w:rFonts w:hint="eastAsia" w:ascii="宋体" w:hAnsi="宋体" w:eastAsia="宋体" w:cs="楷体_GB2312"/>
                <w:spacing w:val="-22"/>
                <w:sz w:val="21"/>
                <w:szCs w:val="21"/>
              </w:rPr>
              <w:t xml:space="preserve"> 三体综合征”、“</w:t>
            </w:r>
            <w:r>
              <w:rPr>
                <w:rFonts w:hint="eastAsia" w:ascii="宋体" w:hAnsi="宋体" w:eastAsia="宋体" w:cs="楷体_GB2312"/>
                <w:sz w:val="21"/>
                <w:szCs w:val="21"/>
              </w:rPr>
              <w:t>13</w:t>
            </w:r>
            <w:r>
              <w:rPr>
                <w:rFonts w:hint="eastAsia" w:ascii="宋体" w:hAnsi="宋体" w:eastAsia="宋体" w:cs="楷体_GB2312"/>
                <w:spacing w:val="-2"/>
                <w:sz w:val="21"/>
                <w:szCs w:val="21"/>
              </w:rPr>
              <w:t xml:space="preserve"> 三</w:t>
            </w:r>
            <w:r>
              <w:rPr>
                <w:rFonts w:hint="eastAsia" w:ascii="宋体" w:hAnsi="宋体" w:eastAsia="宋体" w:cs="楷体_GB2312"/>
                <w:spacing w:val="-16"/>
                <w:sz w:val="21"/>
                <w:szCs w:val="21"/>
              </w:rPr>
              <w:t xml:space="preserve">体综合征”、“性染色体异常” </w:t>
            </w:r>
            <w:r>
              <w:rPr>
                <w:rFonts w:hint="eastAsia" w:ascii="宋体" w:hAnsi="宋体" w:eastAsia="宋体" w:cs="楷体_GB2312"/>
                <w:sz w:val="21"/>
                <w:szCs w:val="21"/>
              </w:rPr>
              <w:t>(45 XO、47 XXX、47 XXY、</w:t>
            </w:r>
            <w:r>
              <w:rPr>
                <w:rFonts w:hint="eastAsia" w:ascii="宋体" w:hAnsi="宋体" w:eastAsia="宋体" w:cs="楷体_GB2312"/>
                <w:spacing w:val="-1"/>
                <w:sz w:val="21"/>
                <w:szCs w:val="21"/>
              </w:rPr>
              <w:t>4</w:t>
            </w:r>
            <w:r>
              <w:rPr>
                <w:rFonts w:hint="eastAsia" w:ascii="宋体" w:hAnsi="宋体" w:eastAsia="宋体" w:cs="楷体_GB2312"/>
                <w:sz w:val="21"/>
                <w:szCs w:val="21"/>
              </w:rPr>
              <w:t>7</w:t>
            </w:r>
            <w:r>
              <w:rPr>
                <w:rFonts w:hint="eastAsia" w:ascii="宋体" w:hAnsi="宋体" w:eastAsia="宋体" w:cs="楷体_GB2312"/>
                <w:spacing w:val="-1"/>
                <w:sz w:val="21"/>
                <w:szCs w:val="21"/>
              </w:rPr>
              <w:t xml:space="preserve"> X</w:t>
            </w:r>
            <w:r>
              <w:rPr>
                <w:rFonts w:hint="eastAsia" w:ascii="宋体" w:hAnsi="宋体" w:eastAsia="宋体" w:cs="楷体_GB2312"/>
                <w:spacing w:val="-2"/>
                <w:sz w:val="21"/>
                <w:szCs w:val="21"/>
              </w:rPr>
              <w:t>YY</w:t>
            </w:r>
            <w:r>
              <w:rPr>
                <w:rFonts w:hint="eastAsia" w:ascii="宋体" w:hAnsi="宋体" w:eastAsia="宋体" w:cs="楷体_GB2312"/>
                <w:spacing w:val="-10"/>
                <w:sz w:val="21"/>
                <w:szCs w:val="21"/>
              </w:rPr>
              <w:t>)“低风险”或“阴性”</w:t>
            </w:r>
            <w:r>
              <w:rPr>
                <w:rFonts w:hint="eastAsia" w:ascii="宋体" w:hAnsi="宋体" w:eastAsia="宋体" w:cs="楷体_GB2312"/>
                <w:spacing w:val="-3"/>
                <w:sz w:val="21"/>
                <w:szCs w:val="21"/>
              </w:rPr>
              <w:t>（以保险合同认定为准</w:t>
            </w:r>
            <w:r>
              <w:rPr>
                <w:rFonts w:hint="eastAsia" w:ascii="宋体" w:hAnsi="宋体" w:eastAsia="宋体" w:cs="楷体_GB2312"/>
                <w:spacing w:val="-82"/>
                <w:sz w:val="21"/>
                <w:szCs w:val="21"/>
              </w:rPr>
              <w:t>）</w:t>
            </w:r>
            <w:r>
              <w:rPr>
                <w:rFonts w:hint="eastAsia" w:ascii="宋体" w:hAnsi="宋体" w:eastAsia="宋体" w:cs="楷体_GB2312"/>
                <w:spacing w:val="-1"/>
                <w:sz w:val="21"/>
                <w:szCs w:val="21"/>
              </w:rPr>
              <w:t>，但被保</w:t>
            </w:r>
            <w:r>
              <w:rPr>
                <w:rFonts w:hint="eastAsia" w:ascii="宋体" w:hAnsi="宋体" w:eastAsia="宋体" w:cs="楷体_GB2312"/>
                <w:spacing w:val="-3"/>
                <w:sz w:val="21"/>
                <w:szCs w:val="21"/>
              </w:rPr>
              <w:t>险人的胎儿出生后一年内经二级及以上公立医院专科医生首次明确诊断</w:t>
            </w:r>
            <w:r>
              <w:rPr>
                <w:rFonts w:hint="eastAsia" w:ascii="宋体" w:hAnsi="宋体" w:eastAsia="宋体" w:cs="楷体_GB2312"/>
                <w:sz w:val="21"/>
                <w:szCs w:val="21"/>
              </w:rPr>
              <w:t>（</w:t>
            </w:r>
            <w:r>
              <w:rPr>
                <w:rFonts w:hint="eastAsia" w:ascii="宋体" w:hAnsi="宋体" w:eastAsia="宋体" w:cs="楷体_GB2312"/>
                <w:spacing w:val="-3"/>
                <w:sz w:val="21"/>
                <w:szCs w:val="21"/>
              </w:rPr>
              <w:t>染色体核型分析报告）</w:t>
            </w:r>
            <w:r>
              <w:rPr>
                <w:rFonts w:hint="eastAsia" w:ascii="宋体" w:hAnsi="宋体" w:eastAsia="宋体" w:cs="楷体_GB2312"/>
                <w:sz w:val="21"/>
                <w:szCs w:val="21"/>
              </w:rPr>
              <w:t>患有“21</w:t>
            </w:r>
            <w:r>
              <w:rPr>
                <w:rFonts w:hint="eastAsia" w:ascii="宋体" w:hAnsi="宋体" w:eastAsia="宋体" w:cs="楷体_GB2312"/>
                <w:spacing w:val="-20"/>
                <w:sz w:val="21"/>
                <w:szCs w:val="21"/>
              </w:rPr>
              <w:t xml:space="preserve"> 三体综合征”、“</w:t>
            </w:r>
            <w:r>
              <w:rPr>
                <w:rFonts w:hint="eastAsia" w:ascii="宋体" w:hAnsi="宋体" w:eastAsia="宋体" w:cs="楷体_GB2312"/>
                <w:sz w:val="21"/>
                <w:szCs w:val="21"/>
              </w:rPr>
              <w:t xml:space="preserve">18 </w:t>
            </w:r>
            <w:r>
              <w:rPr>
                <w:rFonts w:hint="eastAsia" w:ascii="宋体" w:hAnsi="宋体" w:eastAsia="宋体" w:cs="楷体_GB2312"/>
                <w:spacing w:val="-22"/>
                <w:sz w:val="21"/>
                <w:szCs w:val="21"/>
              </w:rPr>
              <w:t>三体综合征”、“</w:t>
            </w:r>
            <w:r>
              <w:rPr>
                <w:rFonts w:hint="eastAsia" w:ascii="宋体" w:hAnsi="宋体" w:eastAsia="宋体" w:cs="楷体_GB2312"/>
                <w:sz w:val="21"/>
                <w:szCs w:val="21"/>
              </w:rPr>
              <w:t>13</w:t>
            </w:r>
            <w:r>
              <w:rPr>
                <w:rFonts w:hint="eastAsia" w:ascii="宋体" w:hAnsi="宋体" w:eastAsia="宋体" w:cs="楷体_GB2312"/>
                <w:spacing w:val="-14"/>
                <w:sz w:val="21"/>
                <w:szCs w:val="21"/>
              </w:rPr>
              <w:t xml:space="preserve"> 三体综合征”、“性染色体异常” </w:t>
            </w:r>
            <w:r>
              <w:rPr>
                <w:rFonts w:hint="eastAsia" w:ascii="宋体" w:hAnsi="宋体" w:eastAsia="宋体" w:cs="楷体_GB2312"/>
                <w:sz w:val="21"/>
                <w:szCs w:val="21"/>
              </w:rPr>
              <w:t xml:space="preserve">(45 </w:t>
            </w:r>
            <w:r>
              <w:rPr>
                <w:rFonts w:hint="eastAsia" w:ascii="宋体" w:hAnsi="宋体" w:eastAsia="宋体" w:cs="楷体_GB2312"/>
                <w:spacing w:val="-3"/>
                <w:sz w:val="21"/>
                <w:szCs w:val="21"/>
              </w:rPr>
              <w:t>XO</w:t>
            </w:r>
            <w:r>
              <w:rPr>
                <w:rFonts w:hint="eastAsia" w:ascii="宋体" w:hAnsi="宋体" w:eastAsia="宋体" w:cs="楷体_GB2312"/>
                <w:sz w:val="21"/>
                <w:szCs w:val="21"/>
              </w:rPr>
              <w:t>、</w:t>
            </w:r>
            <w:r>
              <w:rPr>
                <w:rFonts w:hint="eastAsia" w:ascii="宋体" w:hAnsi="宋体" w:eastAsia="宋体" w:cs="楷体_GB2312"/>
                <w:spacing w:val="-1"/>
                <w:sz w:val="21"/>
                <w:szCs w:val="21"/>
              </w:rPr>
              <w:t>4</w:t>
            </w:r>
            <w:r>
              <w:rPr>
                <w:rFonts w:hint="eastAsia" w:ascii="宋体" w:hAnsi="宋体" w:eastAsia="宋体" w:cs="楷体_GB2312"/>
                <w:sz w:val="21"/>
                <w:szCs w:val="21"/>
              </w:rPr>
              <w:t>7</w:t>
            </w:r>
            <w:r>
              <w:rPr>
                <w:rFonts w:hint="eastAsia" w:ascii="宋体" w:hAnsi="宋体" w:eastAsia="宋体" w:cs="楷体_GB2312"/>
                <w:spacing w:val="-1"/>
                <w:sz w:val="21"/>
                <w:szCs w:val="21"/>
              </w:rPr>
              <w:t xml:space="preserve"> XXX</w:t>
            </w:r>
            <w:r>
              <w:rPr>
                <w:rFonts w:hint="eastAsia" w:ascii="宋体" w:hAnsi="宋体" w:eastAsia="宋体" w:cs="楷体_GB2312"/>
                <w:sz w:val="21"/>
                <w:szCs w:val="21"/>
              </w:rPr>
              <w:t>、</w:t>
            </w:r>
            <w:r>
              <w:rPr>
                <w:rFonts w:hint="eastAsia" w:ascii="宋体" w:hAnsi="宋体" w:eastAsia="宋体" w:cs="楷体_GB2312"/>
                <w:spacing w:val="-1"/>
                <w:sz w:val="21"/>
                <w:szCs w:val="21"/>
              </w:rPr>
              <w:t>4</w:t>
            </w:r>
            <w:r>
              <w:rPr>
                <w:rFonts w:hint="eastAsia" w:ascii="宋体" w:hAnsi="宋体" w:eastAsia="宋体" w:cs="楷体_GB2312"/>
                <w:sz w:val="21"/>
                <w:szCs w:val="21"/>
              </w:rPr>
              <w:t>7 XXY、</w:t>
            </w:r>
            <w:r>
              <w:rPr>
                <w:rFonts w:hint="eastAsia" w:ascii="宋体" w:hAnsi="宋体" w:eastAsia="宋体" w:cs="楷体_GB2312"/>
                <w:spacing w:val="-1"/>
                <w:sz w:val="21"/>
                <w:szCs w:val="21"/>
              </w:rPr>
              <w:t>4</w:t>
            </w:r>
            <w:r>
              <w:rPr>
                <w:rFonts w:hint="eastAsia" w:ascii="宋体" w:hAnsi="宋体" w:eastAsia="宋体" w:cs="楷体_GB2312"/>
                <w:sz w:val="21"/>
                <w:szCs w:val="21"/>
              </w:rPr>
              <w:t>7 X</w:t>
            </w:r>
            <w:r>
              <w:rPr>
                <w:rFonts w:hint="eastAsia" w:ascii="宋体" w:hAnsi="宋体" w:eastAsia="宋体" w:cs="楷体_GB2312"/>
                <w:spacing w:val="-2"/>
                <w:sz w:val="21"/>
                <w:szCs w:val="21"/>
              </w:rPr>
              <w:t>YY</w:t>
            </w:r>
            <w:r>
              <w:rPr>
                <w:rFonts w:hint="eastAsia" w:ascii="宋体" w:hAnsi="宋体" w:eastAsia="宋体" w:cs="楷体_GB2312"/>
                <w:spacing w:val="-1"/>
                <w:sz w:val="21"/>
                <w:szCs w:val="21"/>
              </w:rPr>
              <w:t>)</w:t>
            </w:r>
            <w:r>
              <w:rPr>
                <w:rFonts w:hint="eastAsia" w:ascii="宋体" w:hAnsi="宋体" w:cs="楷体_GB2312"/>
                <w:sz w:val="21"/>
                <w:szCs w:val="21"/>
                <w:lang w:eastAsia="zh-CN"/>
              </w:rPr>
              <w:t>（</w:t>
            </w:r>
            <w:r>
              <w:rPr>
                <w:rFonts w:hint="eastAsia" w:ascii="宋体" w:hAnsi="宋体" w:cs="楷体_GB2312"/>
                <w:sz w:val="21"/>
                <w:szCs w:val="21"/>
                <w:lang w:val="en-US" w:eastAsia="zh-CN"/>
              </w:rPr>
              <w:t>不包含胎儿染色体异常嵌合型及染色体倒位、易位型</w:t>
            </w:r>
            <w:r>
              <w:rPr>
                <w:rFonts w:hint="eastAsia" w:ascii="宋体" w:hAnsi="宋体" w:cs="楷体_GB2312"/>
                <w:sz w:val="21"/>
                <w:szCs w:val="21"/>
                <w:lang w:eastAsia="zh-CN"/>
              </w:rPr>
              <w:t>）</w:t>
            </w:r>
            <w:r>
              <w:rPr>
                <w:rFonts w:hint="eastAsia" w:ascii="宋体" w:hAnsi="宋体" w:eastAsia="宋体" w:cs="楷体_GB2312"/>
                <w:spacing w:val="-2"/>
                <w:sz w:val="21"/>
                <w:szCs w:val="21"/>
              </w:rPr>
              <w:t>，无论</w:t>
            </w:r>
            <w:r>
              <w:rPr>
                <w:rFonts w:hint="eastAsia" w:ascii="宋体" w:hAnsi="宋体" w:eastAsia="宋体" w:cs="楷体_GB2312"/>
                <w:spacing w:val="-3"/>
                <w:sz w:val="21"/>
                <w:szCs w:val="21"/>
              </w:rPr>
              <w:t>是单胎或双胎，由乙方根据保险合同约定给付被保险人保险金</w:t>
            </w:r>
            <w:r>
              <w:rPr>
                <w:rFonts w:hint="eastAsia" w:ascii="宋体" w:hAnsi="宋体" w:eastAsia="宋体" w:cs="楷体_GB2312"/>
                <w:spacing w:val="-1"/>
                <w:sz w:val="21"/>
                <w:szCs w:val="21"/>
              </w:rPr>
              <w:t>40000</w:t>
            </w:r>
            <w:r>
              <w:rPr>
                <w:rFonts w:hint="eastAsia" w:ascii="宋体" w:hAnsi="宋体" w:eastAsia="宋体" w:cs="楷体_GB2312"/>
                <w:sz w:val="21"/>
                <w:szCs w:val="21"/>
              </w:rPr>
              <w:t>0</w:t>
            </w:r>
            <w:r>
              <w:rPr>
                <w:rFonts w:hint="eastAsia" w:ascii="宋体" w:hAnsi="宋体" w:eastAsia="宋体" w:cs="楷体_GB2312"/>
                <w:spacing w:val="-8"/>
                <w:sz w:val="21"/>
                <w:szCs w:val="21"/>
              </w:rPr>
              <w:t xml:space="preserve"> </w:t>
            </w:r>
            <w:r>
              <w:rPr>
                <w:rFonts w:hint="eastAsia" w:ascii="宋体" w:hAnsi="宋体" w:eastAsia="宋体" w:cs="楷体_GB2312"/>
                <w:sz w:val="21"/>
                <w:szCs w:val="21"/>
              </w:rPr>
              <w:t>元（</w:t>
            </w:r>
            <w:r>
              <w:rPr>
                <w:rFonts w:hint="eastAsia" w:ascii="宋体" w:hAnsi="宋体" w:eastAsia="宋体" w:cs="楷体_GB2312"/>
                <w:spacing w:val="-2"/>
                <w:sz w:val="21"/>
                <w:szCs w:val="21"/>
              </w:rPr>
              <w:t>肆拾万元整</w:t>
            </w:r>
            <w:r>
              <w:rPr>
                <w:rFonts w:hint="eastAsia" w:ascii="宋体" w:hAnsi="宋体" w:eastAsia="宋体" w:cs="楷体_GB2312"/>
                <w:spacing w:val="-80"/>
                <w:sz w:val="21"/>
                <w:szCs w:val="21"/>
              </w:rPr>
              <w:t>）</w:t>
            </w:r>
            <w:r>
              <w:rPr>
                <w:rFonts w:hint="eastAsia" w:ascii="宋体" w:hAnsi="宋体" w:eastAsia="宋体" w:cs="楷体_GB2312"/>
                <w:spacing w:val="-3"/>
                <w:sz w:val="21"/>
                <w:szCs w:val="21"/>
              </w:rPr>
              <w:t>，同时对该被保险人的所有保险责任</w:t>
            </w:r>
            <w:r>
              <w:rPr>
                <w:rFonts w:hint="eastAsia" w:ascii="宋体" w:hAnsi="宋体" w:eastAsia="宋体" w:cs="楷体_GB2312"/>
                <w:sz w:val="21"/>
                <w:szCs w:val="21"/>
              </w:rPr>
              <w:t>终止。</w:t>
            </w:r>
            <w:bookmarkEnd w:id="0"/>
          </w:p>
        </w:tc>
        <w:tc>
          <w:tcPr>
            <w:tcW w:w="1174" w:type="dxa"/>
            <w:noWrap w:val="0"/>
            <w:vAlign w:val="center"/>
          </w:tcPr>
          <w:p>
            <w:pPr>
              <w:pStyle w:val="7"/>
              <w:spacing w:line="240" w:lineRule="auto"/>
              <w:ind w:left="0" w:leftChars="0" w:right="0" w:firstLine="0" w:firstLineChars="0"/>
              <w:jc w:val="left"/>
              <w:rPr>
                <w:rFonts w:ascii="宋体" w:hAnsi="宋体" w:eastAsia="宋体" w:cs="楷体_GB2312"/>
                <w:sz w:val="21"/>
                <w:szCs w:val="21"/>
              </w:rPr>
            </w:pPr>
            <w:r>
              <w:rPr>
                <w:rFonts w:hint="eastAsia" w:ascii="宋体" w:hAnsi="宋体" w:eastAsia="宋体" w:cs="楷体_GB2312"/>
                <w:sz w:val="21"/>
                <w:szCs w:val="21"/>
              </w:rPr>
              <w:t>胎儿出生后一年内</w:t>
            </w:r>
          </w:p>
        </w:tc>
        <w:tc>
          <w:tcPr>
            <w:tcW w:w="1433" w:type="dxa"/>
            <w:noWrap w:val="0"/>
            <w:vAlign w:val="center"/>
          </w:tcPr>
          <w:p>
            <w:pPr>
              <w:pStyle w:val="7"/>
              <w:spacing w:line="240" w:lineRule="auto"/>
              <w:ind w:left="0" w:right="0" w:firstLine="0" w:firstLineChars="0"/>
              <w:jc w:val="left"/>
              <w:rPr>
                <w:rFonts w:ascii="宋体" w:hAnsi="宋体" w:eastAsia="宋体" w:cs="楷体_GB2312"/>
                <w:sz w:val="21"/>
                <w:szCs w:val="21"/>
              </w:rPr>
            </w:pPr>
            <w:r>
              <w:rPr>
                <w:rFonts w:hint="eastAsia" w:ascii="宋体" w:hAnsi="宋体" w:eastAsia="宋体" w:cs="楷体_GB2312"/>
                <w:sz w:val="21"/>
                <w:szCs w:val="21"/>
              </w:rPr>
              <w:t>自发生合同中约定的保险事故起一年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5711" w:type="dxa"/>
            <w:noWrap w:val="0"/>
            <w:vAlign w:val="center"/>
          </w:tcPr>
          <w:p>
            <w:pPr>
              <w:pStyle w:val="7"/>
              <w:spacing w:before="0" w:line="240" w:lineRule="auto"/>
              <w:ind w:firstLine="412" w:firstLineChars="200"/>
              <w:rPr>
                <w:rFonts w:ascii="宋体" w:hAnsi="宋体" w:eastAsia="宋体" w:cs="楷体_GB2312"/>
                <w:sz w:val="21"/>
                <w:szCs w:val="21"/>
              </w:rPr>
            </w:pPr>
            <w:r>
              <w:rPr>
                <w:rFonts w:hint="eastAsia" w:ascii="宋体" w:hAnsi="宋体" w:eastAsia="宋体" w:cs="楷体_GB2312"/>
                <w:spacing w:val="-2"/>
                <w:sz w:val="21"/>
                <w:szCs w:val="21"/>
              </w:rPr>
              <w:t>4.如果检测结果为“</w:t>
            </w:r>
            <w:r>
              <w:rPr>
                <w:rFonts w:hint="eastAsia" w:ascii="宋体" w:hAnsi="宋体" w:eastAsia="宋体" w:cs="楷体_GB2312"/>
                <w:sz w:val="21"/>
                <w:szCs w:val="21"/>
              </w:rPr>
              <w:t>21</w:t>
            </w:r>
            <w:r>
              <w:rPr>
                <w:rFonts w:hint="eastAsia" w:ascii="宋体" w:hAnsi="宋体" w:eastAsia="宋体" w:cs="楷体_GB2312"/>
                <w:spacing w:val="-22"/>
                <w:sz w:val="21"/>
                <w:szCs w:val="21"/>
              </w:rPr>
              <w:t xml:space="preserve"> 三体综合征”、“</w:t>
            </w:r>
            <w:r>
              <w:rPr>
                <w:rFonts w:hint="eastAsia" w:ascii="宋体" w:hAnsi="宋体" w:eastAsia="宋体" w:cs="楷体_GB2312"/>
                <w:sz w:val="21"/>
                <w:szCs w:val="21"/>
              </w:rPr>
              <w:t>18</w:t>
            </w:r>
            <w:r>
              <w:rPr>
                <w:rFonts w:hint="eastAsia" w:ascii="宋体" w:hAnsi="宋体" w:eastAsia="宋体" w:cs="楷体_GB2312"/>
                <w:spacing w:val="-22"/>
                <w:sz w:val="21"/>
                <w:szCs w:val="21"/>
              </w:rPr>
              <w:t xml:space="preserve"> 三体综合征”、“</w:t>
            </w:r>
            <w:r>
              <w:rPr>
                <w:rFonts w:hint="eastAsia" w:ascii="宋体" w:hAnsi="宋体" w:eastAsia="宋体" w:cs="楷体_GB2312"/>
                <w:sz w:val="21"/>
                <w:szCs w:val="21"/>
              </w:rPr>
              <w:t>13</w:t>
            </w:r>
            <w:r>
              <w:rPr>
                <w:rFonts w:hint="eastAsia" w:ascii="宋体" w:hAnsi="宋体" w:eastAsia="宋体" w:cs="楷体_GB2312"/>
                <w:spacing w:val="-3"/>
                <w:sz w:val="21"/>
                <w:szCs w:val="21"/>
              </w:rPr>
              <w:t xml:space="preserve"> 三</w:t>
            </w:r>
            <w:r>
              <w:rPr>
                <w:rFonts w:hint="eastAsia" w:ascii="宋体" w:hAnsi="宋体" w:eastAsia="宋体" w:cs="楷体_GB2312"/>
                <w:spacing w:val="-4"/>
                <w:sz w:val="21"/>
                <w:szCs w:val="21"/>
              </w:rPr>
              <w:t xml:space="preserve">体综合征”等检测申请单上标明的 </w:t>
            </w:r>
            <w:r>
              <w:rPr>
                <w:rFonts w:hint="eastAsia" w:ascii="宋体" w:hAnsi="宋体" w:cs="楷体_GB2312"/>
                <w:sz w:val="21"/>
                <w:szCs w:val="21"/>
                <w:lang w:val="en-US" w:eastAsia="zh-CN"/>
              </w:rPr>
              <w:t>139种染色体疾病</w:t>
            </w:r>
            <w:r>
              <w:rPr>
                <w:rFonts w:hint="eastAsia" w:ascii="宋体" w:hAnsi="宋体" w:eastAsia="宋体" w:cs="楷体_GB2312"/>
                <w:spacing w:val="-8"/>
                <w:sz w:val="21"/>
                <w:szCs w:val="21"/>
              </w:rPr>
              <w:t>“高风险”或“阳性”</w:t>
            </w:r>
            <w:r>
              <w:rPr>
                <w:rFonts w:hint="eastAsia" w:ascii="宋体" w:hAnsi="宋体" w:eastAsia="宋体" w:cs="楷体_GB2312"/>
                <w:sz w:val="21"/>
                <w:szCs w:val="21"/>
              </w:rPr>
              <w:t>（</w:t>
            </w:r>
            <w:r>
              <w:rPr>
                <w:rFonts w:hint="eastAsia" w:ascii="宋体" w:hAnsi="宋体" w:eastAsia="宋体" w:cs="楷体_GB2312"/>
                <w:spacing w:val="-3"/>
                <w:sz w:val="21"/>
                <w:szCs w:val="21"/>
              </w:rPr>
              <w:t>以保险合同认定为准</w:t>
            </w:r>
            <w:r>
              <w:rPr>
                <w:rFonts w:hint="eastAsia" w:ascii="宋体" w:hAnsi="宋体" w:eastAsia="宋体" w:cs="楷体_GB2312"/>
                <w:spacing w:val="-80"/>
                <w:sz w:val="21"/>
                <w:szCs w:val="21"/>
              </w:rPr>
              <w:t>）</w:t>
            </w:r>
            <w:r>
              <w:rPr>
                <w:rFonts w:hint="eastAsia" w:ascii="宋体" w:hAnsi="宋体" w:eastAsia="宋体" w:cs="楷体_GB2312"/>
                <w:sz w:val="21"/>
                <w:szCs w:val="21"/>
              </w:rPr>
              <w:t>，</w:t>
            </w:r>
            <w:r>
              <w:rPr>
                <w:rFonts w:hint="eastAsia" w:ascii="宋体" w:hAnsi="宋体" w:eastAsia="宋体" w:cs="楷体_GB2312"/>
                <w:spacing w:val="-1"/>
                <w:sz w:val="21"/>
                <w:szCs w:val="21"/>
              </w:rPr>
              <w:t>被保险人</w:t>
            </w:r>
            <w:r>
              <w:rPr>
                <w:rFonts w:hint="eastAsia" w:ascii="宋体" w:hAnsi="宋体" w:eastAsia="宋体" w:cs="楷体_GB2312"/>
                <w:sz w:val="21"/>
                <w:szCs w:val="21"/>
              </w:rPr>
              <w:t>（</w:t>
            </w:r>
            <w:r>
              <w:rPr>
                <w:rFonts w:hint="eastAsia" w:ascii="宋体" w:hAnsi="宋体" w:eastAsia="宋体" w:cs="楷体_GB2312"/>
                <w:spacing w:val="-2"/>
                <w:sz w:val="21"/>
                <w:szCs w:val="21"/>
              </w:rPr>
              <w:t>即受检者</w:t>
            </w:r>
            <w:r>
              <w:rPr>
                <w:rFonts w:hint="eastAsia" w:ascii="宋体" w:hAnsi="宋体" w:eastAsia="宋体" w:cs="楷体_GB2312"/>
                <w:spacing w:val="-3"/>
                <w:sz w:val="21"/>
                <w:szCs w:val="21"/>
              </w:rPr>
              <w:t>）接受介入产前诊断所产生的检查费用</w:t>
            </w:r>
            <w:r>
              <w:rPr>
                <w:rFonts w:hint="eastAsia" w:ascii="宋体" w:hAnsi="宋体" w:eastAsia="宋体" w:cs="楷体_GB2312"/>
                <w:sz w:val="21"/>
                <w:szCs w:val="21"/>
              </w:rPr>
              <w:t>（</w:t>
            </w:r>
            <w:r>
              <w:rPr>
                <w:rFonts w:hint="eastAsia" w:ascii="宋体" w:hAnsi="宋体" w:eastAsia="宋体" w:cs="楷体_GB2312"/>
                <w:spacing w:val="-3"/>
                <w:sz w:val="21"/>
                <w:szCs w:val="21"/>
              </w:rPr>
              <w:t xml:space="preserve">包括绒毛穿刺术、羊膜腔穿刺术或经皮脐静脉穿刺术费用、染色体核型分析费用）以及辅助产前诊断的分子遗传学检查费用（包括染色体荧光原位杂交即 </w:t>
            </w:r>
            <w:r>
              <w:rPr>
                <w:rFonts w:hint="eastAsia" w:ascii="宋体" w:hAnsi="宋体" w:eastAsia="宋体" w:cs="楷体_GB2312"/>
                <w:sz w:val="21"/>
                <w:szCs w:val="21"/>
              </w:rPr>
              <w:t>FISH</w:t>
            </w:r>
            <w:r>
              <w:rPr>
                <w:rFonts w:hint="eastAsia" w:ascii="宋体" w:hAnsi="宋体" w:eastAsia="宋体" w:cs="楷体_GB2312"/>
                <w:spacing w:val="-3"/>
                <w:sz w:val="21"/>
                <w:szCs w:val="21"/>
              </w:rPr>
              <w:t xml:space="preserve">；以及染色体基因芯片分析、Chromosomal </w:t>
            </w:r>
            <w:r>
              <w:rPr>
                <w:rFonts w:hint="eastAsia" w:ascii="宋体" w:hAnsi="宋体" w:eastAsia="宋体" w:cs="楷体_GB2312"/>
                <w:sz w:val="21"/>
                <w:szCs w:val="21"/>
              </w:rPr>
              <w:t>Microarray Analysis、CMA</w:t>
            </w:r>
            <w:r>
              <w:rPr>
                <w:rFonts w:hint="eastAsia" w:ascii="宋体" w:hAnsi="宋体" w:eastAsia="宋体" w:cs="楷体_GB2312"/>
                <w:spacing w:val="-4"/>
                <w:sz w:val="21"/>
                <w:szCs w:val="21"/>
              </w:rPr>
              <w:t xml:space="preserve">、含 </w:t>
            </w:r>
            <w:r>
              <w:rPr>
                <w:rFonts w:hint="eastAsia" w:ascii="宋体" w:hAnsi="宋体" w:eastAsia="宋体" w:cs="楷体_GB2312"/>
                <w:sz w:val="21"/>
                <w:szCs w:val="21"/>
              </w:rPr>
              <w:t xml:space="preserve">array </w:t>
            </w:r>
            <w:r>
              <w:rPr>
                <w:rFonts w:hint="eastAsia" w:ascii="宋体" w:hAnsi="宋体" w:eastAsia="宋体" w:cs="楷体_GB2312"/>
                <w:spacing w:val="-5"/>
                <w:sz w:val="21"/>
                <w:szCs w:val="21"/>
              </w:rPr>
              <w:t>C</w:t>
            </w:r>
            <w:r>
              <w:rPr>
                <w:rFonts w:hint="eastAsia" w:ascii="宋体" w:hAnsi="宋体" w:eastAsia="宋体" w:cs="楷体_GB2312"/>
                <w:sz w:val="21"/>
                <w:szCs w:val="21"/>
              </w:rPr>
              <w:t>G</w:t>
            </w:r>
            <w:r>
              <w:rPr>
                <w:rFonts w:hint="eastAsia" w:ascii="宋体" w:hAnsi="宋体" w:eastAsia="宋体" w:cs="楷体_GB2312"/>
                <w:spacing w:val="-2"/>
                <w:sz w:val="21"/>
                <w:szCs w:val="21"/>
              </w:rPr>
              <w:t>H</w:t>
            </w:r>
            <w:r>
              <w:rPr>
                <w:rFonts w:hint="eastAsia" w:ascii="宋体" w:hAnsi="宋体" w:eastAsia="宋体" w:cs="楷体_GB2312"/>
                <w:sz w:val="21"/>
                <w:szCs w:val="21"/>
              </w:rPr>
              <w:t>、S</w:t>
            </w:r>
            <w:r>
              <w:rPr>
                <w:rFonts w:hint="eastAsia" w:ascii="宋体" w:hAnsi="宋体" w:eastAsia="宋体" w:cs="楷体_GB2312"/>
                <w:spacing w:val="-2"/>
                <w:sz w:val="21"/>
                <w:szCs w:val="21"/>
              </w:rPr>
              <w:t>N</w:t>
            </w:r>
            <w:r>
              <w:rPr>
                <w:rFonts w:hint="eastAsia" w:ascii="宋体" w:hAnsi="宋体" w:eastAsia="宋体" w:cs="楷体_GB2312"/>
                <w:sz w:val="21"/>
                <w:szCs w:val="21"/>
              </w:rPr>
              <w:t xml:space="preserve">P </w:t>
            </w:r>
            <w:r>
              <w:rPr>
                <w:rFonts w:hint="eastAsia" w:ascii="宋体" w:hAnsi="宋体" w:eastAsia="宋体" w:cs="楷体_GB2312"/>
                <w:spacing w:val="-3"/>
                <w:sz w:val="21"/>
                <w:szCs w:val="21"/>
              </w:rPr>
              <w:t>a</w:t>
            </w:r>
            <w:r>
              <w:rPr>
                <w:rFonts w:hint="eastAsia" w:ascii="宋体" w:hAnsi="宋体" w:eastAsia="宋体" w:cs="楷体_GB2312"/>
                <w:spacing w:val="-2"/>
                <w:sz w:val="21"/>
                <w:szCs w:val="21"/>
              </w:rPr>
              <w:t>r</w:t>
            </w:r>
            <w:r>
              <w:rPr>
                <w:rFonts w:hint="eastAsia" w:ascii="宋体" w:hAnsi="宋体" w:eastAsia="宋体" w:cs="楷体_GB2312"/>
                <w:sz w:val="21"/>
                <w:szCs w:val="21"/>
              </w:rPr>
              <w:t>ra</w:t>
            </w:r>
            <w:r>
              <w:rPr>
                <w:rFonts w:hint="eastAsia" w:ascii="宋体" w:hAnsi="宋体" w:eastAsia="宋体" w:cs="楷体_GB2312"/>
                <w:spacing w:val="-1"/>
                <w:sz w:val="21"/>
                <w:szCs w:val="21"/>
              </w:rPr>
              <w:t>y</w:t>
            </w:r>
            <w:r>
              <w:rPr>
                <w:rFonts w:hint="eastAsia" w:ascii="宋体" w:hAnsi="宋体" w:eastAsia="宋体" w:cs="楷体_GB2312"/>
                <w:sz w:val="21"/>
                <w:szCs w:val="21"/>
              </w:rPr>
              <w:t>、</w:t>
            </w:r>
            <w:r>
              <w:rPr>
                <w:rFonts w:hint="eastAsia" w:ascii="宋体" w:hAnsi="宋体" w:eastAsia="宋体" w:cs="楷体_GB2312"/>
                <w:spacing w:val="-2"/>
                <w:sz w:val="21"/>
                <w:szCs w:val="21"/>
              </w:rPr>
              <w:t>Q</w:t>
            </w:r>
            <w:r>
              <w:rPr>
                <w:rFonts w:hint="eastAsia" w:ascii="宋体" w:hAnsi="宋体" w:eastAsia="宋体" w:cs="楷体_GB2312"/>
                <w:sz w:val="21"/>
                <w:szCs w:val="21"/>
              </w:rPr>
              <w:t>F-</w:t>
            </w:r>
            <w:r>
              <w:rPr>
                <w:rFonts w:hint="eastAsia" w:ascii="宋体" w:hAnsi="宋体" w:eastAsia="宋体" w:cs="楷体_GB2312"/>
                <w:spacing w:val="-3"/>
                <w:sz w:val="21"/>
                <w:szCs w:val="21"/>
              </w:rPr>
              <w:t>P</w:t>
            </w:r>
            <w:r>
              <w:rPr>
                <w:rFonts w:hint="eastAsia" w:ascii="宋体" w:hAnsi="宋体" w:eastAsia="宋体" w:cs="楷体_GB2312"/>
                <w:sz w:val="21"/>
                <w:szCs w:val="21"/>
              </w:rPr>
              <w:t>C</w:t>
            </w:r>
            <w:r>
              <w:rPr>
                <w:rFonts w:hint="eastAsia" w:ascii="宋体" w:hAnsi="宋体" w:eastAsia="宋体" w:cs="楷体_GB2312"/>
                <w:spacing w:val="-2"/>
                <w:sz w:val="21"/>
                <w:szCs w:val="21"/>
              </w:rPr>
              <w:t>R</w:t>
            </w:r>
            <w:r>
              <w:rPr>
                <w:rFonts w:hint="eastAsia" w:ascii="宋体" w:hAnsi="宋体" w:eastAsia="宋体" w:cs="楷体_GB2312"/>
                <w:spacing w:val="-3"/>
                <w:sz w:val="21"/>
                <w:szCs w:val="21"/>
              </w:rPr>
              <w:t>、高通量测序等检测费用</w:t>
            </w:r>
            <w:r>
              <w:rPr>
                <w:rFonts w:hint="eastAsia" w:ascii="宋体" w:hAnsi="宋体" w:eastAsia="宋体" w:cs="楷体_GB2312"/>
                <w:spacing w:val="-80"/>
                <w:sz w:val="21"/>
                <w:szCs w:val="21"/>
              </w:rPr>
              <w:t>）</w:t>
            </w:r>
            <w:r>
              <w:rPr>
                <w:rFonts w:hint="eastAsia" w:ascii="宋体" w:hAnsi="宋体" w:eastAsia="宋体" w:cs="楷体_GB2312"/>
                <w:spacing w:val="-2"/>
                <w:sz w:val="21"/>
                <w:szCs w:val="21"/>
              </w:rPr>
              <w:t>，无论</w:t>
            </w:r>
            <w:r>
              <w:rPr>
                <w:rFonts w:hint="eastAsia" w:ascii="宋体" w:hAnsi="宋体" w:eastAsia="宋体" w:cs="楷体_GB2312"/>
                <w:spacing w:val="-3"/>
                <w:sz w:val="21"/>
                <w:szCs w:val="21"/>
              </w:rPr>
              <w:t xml:space="preserve">是单胎或双胎，由乙方根据保险合同约定给予报销，最高给付金额为人民币 </w:t>
            </w:r>
            <w:r>
              <w:rPr>
                <w:rFonts w:hint="eastAsia" w:ascii="宋体" w:hAnsi="宋体" w:cs="楷体_GB2312"/>
                <w:szCs w:val="21"/>
              </w:rPr>
              <w:t>4500元（肆仟伍佰元整）</w:t>
            </w:r>
            <w:r>
              <w:rPr>
                <w:rFonts w:hint="eastAsia" w:ascii="宋体" w:hAnsi="宋体" w:eastAsia="宋体" w:cs="楷体_GB2312"/>
                <w:spacing w:val="-3"/>
                <w:sz w:val="21"/>
                <w:szCs w:val="21"/>
              </w:rPr>
              <w:t>，赔付后保险公司对该被保</w:t>
            </w:r>
            <w:r>
              <w:rPr>
                <w:rFonts w:hint="eastAsia" w:ascii="宋体" w:hAnsi="宋体" w:eastAsia="宋体" w:cs="楷体_GB2312"/>
                <w:sz w:val="21"/>
                <w:szCs w:val="21"/>
              </w:rPr>
              <w:t>险人所有保险责任终止。</w:t>
            </w:r>
          </w:p>
        </w:tc>
        <w:tc>
          <w:tcPr>
            <w:tcW w:w="1174" w:type="dxa"/>
            <w:noWrap w:val="0"/>
            <w:vAlign w:val="center"/>
          </w:tcPr>
          <w:p>
            <w:pPr>
              <w:pStyle w:val="7"/>
              <w:spacing w:before="0" w:line="240" w:lineRule="auto"/>
              <w:ind w:left="0" w:leftChars="0" w:right="0" w:firstLine="0" w:firstLineChars="0"/>
              <w:jc w:val="left"/>
              <w:rPr>
                <w:rFonts w:ascii="宋体" w:hAnsi="宋体" w:eastAsia="宋体" w:cs="楷体_GB2312"/>
                <w:sz w:val="21"/>
                <w:szCs w:val="21"/>
              </w:rPr>
            </w:pPr>
            <w:r>
              <w:rPr>
                <w:rFonts w:hint="eastAsia" w:ascii="宋体" w:hAnsi="宋体" w:eastAsia="宋体" w:cs="楷体_GB2312"/>
                <w:sz w:val="21"/>
                <w:szCs w:val="21"/>
              </w:rPr>
              <w:t>保单生效之日起一年内</w:t>
            </w:r>
          </w:p>
        </w:tc>
        <w:tc>
          <w:tcPr>
            <w:tcW w:w="1433" w:type="dxa"/>
            <w:noWrap w:val="0"/>
            <w:vAlign w:val="center"/>
          </w:tcPr>
          <w:p>
            <w:pPr>
              <w:pStyle w:val="7"/>
              <w:spacing w:line="240" w:lineRule="auto"/>
              <w:ind w:left="0" w:right="0" w:firstLine="0" w:firstLineChars="0"/>
              <w:jc w:val="left"/>
              <w:rPr>
                <w:rFonts w:ascii="宋体" w:hAnsi="宋体" w:eastAsia="宋体" w:cs="楷体_GB2312"/>
                <w:sz w:val="21"/>
                <w:szCs w:val="21"/>
              </w:rPr>
            </w:pPr>
            <w:r>
              <w:rPr>
                <w:rFonts w:hint="eastAsia" w:ascii="宋体" w:hAnsi="宋体" w:eastAsia="宋体" w:cs="楷体_GB2312"/>
                <w:sz w:val="21"/>
                <w:szCs w:val="21"/>
              </w:rPr>
              <w:t>自发生合同中约定的保险事故起一年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9" w:hRule="atLeast"/>
        </w:trPr>
        <w:tc>
          <w:tcPr>
            <w:tcW w:w="5711" w:type="dxa"/>
            <w:noWrap w:val="0"/>
            <w:vAlign w:val="center"/>
          </w:tcPr>
          <w:p>
            <w:pPr>
              <w:pStyle w:val="7"/>
              <w:numPr>
                <w:ilvl w:val="0"/>
                <w:numId w:val="1"/>
              </w:numPr>
              <w:spacing w:before="0" w:line="240" w:lineRule="auto"/>
              <w:ind w:firstLine="412" w:firstLineChars="200"/>
              <w:rPr>
                <w:rFonts w:hint="eastAsia" w:ascii="宋体" w:hAnsi="宋体" w:eastAsia="宋体" w:cs="楷体_GB2312"/>
                <w:sz w:val="21"/>
                <w:szCs w:val="21"/>
                <w:lang w:eastAsia="zh-CN"/>
              </w:rPr>
            </w:pPr>
            <w:bookmarkStart w:id="1" w:name="OLE_LINK2"/>
            <w:r>
              <w:rPr>
                <w:rFonts w:hint="eastAsia" w:ascii="宋体" w:hAnsi="宋体" w:eastAsia="宋体" w:cs="楷体_GB2312"/>
                <w:spacing w:val="-2"/>
                <w:sz w:val="21"/>
                <w:szCs w:val="21"/>
              </w:rPr>
              <w:t>如果检测结果为“</w:t>
            </w:r>
            <w:r>
              <w:rPr>
                <w:rFonts w:hint="eastAsia" w:ascii="宋体" w:hAnsi="宋体" w:eastAsia="宋体" w:cs="楷体_GB2312"/>
                <w:sz w:val="21"/>
                <w:szCs w:val="21"/>
              </w:rPr>
              <w:t>21</w:t>
            </w:r>
            <w:r>
              <w:rPr>
                <w:rFonts w:hint="eastAsia" w:ascii="宋体" w:hAnsi="宋体" w:eastAsia="宋体" w:cs="楷体_GB2312"/>
                <w:spacing w:val="-22"/>
                <w:sz w:val="21"/>
                <w:szCs w:val="21"/>
              </w:rPr>
              <w:t xml:space="preserve"> 三体综合</w:t>
            </w:r>
            <w:r>
              <w:rPr>
                <w:rFonts w:hint="eastAsia" w:ascii="宋体" w:hAnsi="宋体" w:cs="楷体_GB2312"/>
                <w:spacing w:val="-22"/>
                <w:sz w:val="21"/>
                <w:szCs w:val="21"/>
                <w:lang w:val="en-US" w:eastAsia="zh-CN"/>
              </w:rPr>
              <w:t>征</w:t>
            </w:r>
            <w:r>
              <w:rPr>
                <w:rFonts w:hint="eastAsia" w:ascii="宋体" w:hAnsi="宋体" w:eastAsia="宋体" w:cs="楷体_GB2312"/>
                <w:spacing w:val="-22"/>
                <w:sz w:val="21"/>
                <w:szCs w:val="21"/>
              </w:rPr>
              <w:t>”、“</w:t>
            </w:r>
            <w:r>
              <w:rPr>
                <w:rFonts w:hint="eastAsia" w:ascii="宋体" w:hAnsi="宋体" w:eastAsia="宋体" w:cs="楷体_GB2312"/>
                <w:sz w:val="21"/>
                <w:szCs w:val="21"/>
              </w:rPr>
              <w:t>18</w:t>
            </w:r>
            <w:r>
              <w:rPr>
                <w:rFonts w:hint="eastAsia" w:ascii="宋体" w:hAnsi="宋体" w:eastAsia="宋体" w:cs="楷体_GB2312"/>
                <w:spacing w:val="-22"/>
                <w:sz w:val="21"/>
                <w:szCs w:val="21"/>
              </w:rPr>
              <w:t xml:space="preserve"> 三体综合</w:t>
            </w:r>
            <w:r>
              <w:rPr>
                <w:rFonts w:hint="eastAsia" w:ascii="宋体" w:hAnsi="宋体" w:cs="楷体_GB2312"/>
                <w:spacing w:val="-22"/>
                <w:sz w:val="21"/>
                <w:szCs w:val="21"/>
                <w:lang w:val="en-US" w:eastAsia="zh-CN"/>
              </w:rPr>
              <w:t>征</w:t>
            </w:r>
            <w:r>
              <w:rPr>
                <w:rFonts w:hint="eastAsia" w:ascii="宋体" w:hAnsi="宋体" w:eastAsia="宋体" w:cs="楷体_GB2312"/>
                <w:spacing w:val="-22"/>
                <w:sz w:val="21"/>
                <w:szCs w:val="21"/>
              </w:rPr>
              <w:t>”、“</w:t>
            </w:r>
            <w:r>
              <w:rPr>
                <w:rFonts w:hint="eastAsia" w:ascii="宋体" w:hAnsi="宋体" w:eastAsia="宋体" w:cs="楷体_GB2312"/>
                <w:sz w:val="21"/>
                <w:szCs w:val="21"/>
              </w:rPr>
              <w:t>13</w:t>
            </w:r>
            <w:r>
              <w:rPr>
                <w:rFonts w:hint="eastAsia" w:ascii="宋体" w:hAnsi="宋体" w:eastAsia="宋体" w:cs="楷体_GB2312"/>
                <w:spacing w:val="-2"/>
                <w:sz w:val="21"/>
                <w:szCs w:val="21"/>
              </w:rPr>
              <w:t xml:space="preserve"> 三</w:t>
            </w:r>
            <w:r>
              <w:rPr>
                <w:rFonts w:hint="eastAsia" w:ascii="宋体" w:hAnsi="宋体" w:eastAsia="宋体" w:cs="楷体_GB2312"/>
                <w:spacing w:val="-4"/>
                <w:sz w:val="21"/>
                <w:szCs w:val="21"/>
              </w:rPr>
              <w:t>体综合</w:t>
            </w:r>
            <w:r>
              <w:rPr>
                <w:rFonts w:hint="eastAsia" w:ascii="宋体" w:hAnsi="宋体" w:cs="楷体_GB2312"/>
                <w:spacing w:val="-4"/>
                <w:sz w:val="21"/>
                <w:szCs w:val="21"/>
                <w:lang w:val="en-US" w:eastAsia="zh-CN"/>
              </w:rPr>
              <w:t>征</w:t>
            </w:r>
            <w:r>
              <w:rPr>
                <w:rFonts w:hint="eastAsia" w:ascii="宋体" w:hAnsi="宋体" w:eastAsia="宋体" w:cs="楷体_GB2312"/>
                <w:spacing w:val="-4"/>
                <w:sz w:val="21"/>
                <w:szCs w:val="21"/>
              </w:rPr>
              <w:t xml:space="preserve">”等检测申请单上标明的 </w:t>
            </w:r>
            <w:r>
              <w:rPr>
                <w:rFonts w:hint="eastAsia" w:ascii="宋体" w:hAnsi="宋体" w:cs="楷体_GB2312"/>
                <w:sz w:val="21"/>
                <w:szCs w:val="21"/>
                <w:lang w:val="en-US" w:eastAsia="zh-CN"/>
              </w:rPr>
              <w:t>139</w:t>
            </w:r>
            <w:r>
              <w:rPr>
                <w:rFonts w:hint="eastAsia" w:ascii="宋体" w:hAnsi="宋体" w:eastAsia="宋体" w:cs="楷体_GB2312"/>
                <w:spacing w:val="-3"/>
                <w:sz w:val="21"/>
                <w:szCs w:val="21"/>
              </w:rPr>
              <w:t>种染色体疾病“低风</w:t>
            </w:r>
            <w:r>
              <w:rPr>
                <w:rFonts w:hint="eastAsia" w:ascii="宋体" w:hAnsi="宋体" w:eastAsia="宋体" w:cs="楷体_GB2312"/>
                <w:sz w:val="21"/>
                <w:szCs w:val="21"/>
              </w:rPr>
              <w:t>险</w:t>
            </w:r>
            <w:r>
              <w:rPr>
                <w:rFonts w:hint="eastAsia" w:ascii="宋体" w:hAnsi="宋体" w:eastAsia="宋体" w:cs="楷体_GB2312"/>
                <w:spacing w:val="-15"/>
                <w:sz w:val="21"/>
                <w:szCs w:val="21"/>
              </w:rPr>
              <w:t>”或“阴性”</w:t>
            </w:r>
            <w:r>
              <w:rPr>
                <w:rFonts w:hint="eastAsia" w:ascii="宋体" w:hAnsi="宋体" w:eastAsia="宋体" w:cs="楷体_GB2312"/>
                <w:sz w:val="21"/>
                <w:szCs w:val="21"/>
              </w:rPr>
              <w:t>（</w:t>
            </w:r>
            <w:r>
              <w:rPr>
                <w:rFonts w:hint="eastAsia" w:ascii="宋体" w:hAnsi="宋体" w:eastAsia="宋体" w:cs="楷体_GB2312"/>
                <w:spacing w:val="-3"/>
                <w:sz w:val="21"/>
                <w:szCs w:val="21"/>
              </w:rPr>
              <w:t>以保险合同认定为准</w:t>
            </w:r>
            <w:r>
              <w:rPr>
                <w:rFonts w:hint="eastAsia" w:ascii="宋体" w:hAnsi="宋体" w:eastAsia="宋体" w:cs="楷体_GB2312"/>
                <w:spacing w:val="-82"/>
                <w:sz w:val="21"/>
                <w:szCs w:val="21"/>
              </w:rPr>
              <w:t>）</w:t>
            </w:r>
            <w:r>
              <w:rPr>
                <w:rFonts w:hint="eastAsia" w:ascii="宋体" w:hAnsi="宋体" w:eastAsia="宋体" w:cs="楷体_GB2312"/>
                <w:spacing w:val="-3"/>
                <w:sz w:val="21"/>
                <w:szCs w:val="21"/>
              </w:rPr>
              <w:t>，被保险人在孕期中，</w:t>
            </w:r>
            <w:r>
              <w:rPr>
                <w:rFonts w:hint="eastAsia" w:ascii="宋体" w:hAnsi="宋体" w:eastAsia="宋体" w:cs="楷体_GB2312"/>
                <w:sz w:val="21"/>
                <w:szCs w:val="21"/>
              </w:rPr>
              <w:t>胎</w:t>
            </w:r>
            <w:r>
              <w:rPr>
                <w:rFonts w:hint="eastAsia" w:ascii="宋体" w:hAnsi="宋体" w:eastAsia="宋体" w:cs="楷体_GB2312"/>
                <w:spacing w:val="-3"/>
                <w:sz w:val="21"/>
                <w:szCs w:val="21"/>
              </w:rPr>
              <w:t>儿经二级及以上公立医院专科医生明确诊断</w:t>
            </w:r>
            <w:r>
              <w:rPr>
                <w:rFonts w:hint="eastAsia" w:ascii="宋体" w:hAnsi="宋体" w:eastAsia="宋体" w:cs="楷体_GB2312"/>
                <w:sz w:val="21"/>
                <w:szCs w:val="21"/>
              </w:rPr>
              <w:t>（</w:t>
            </w:r>
            <w:r>
              <w:rPr>
                <w:rFonts w:hint="eastAsia" w:ascii="宋体" w:hAnsi="宋体" w:eastAsia="宋体" w:cs="楷体_GB2312"/>
                <w:spacing w:val="-3"/>
                <w:sz w:val="21"/>
                <w:szCs w:val="21"/>
              </w:rPr>
              <w:t>染色体核型分析报告或辅助产前诊断的分子遗传学检查报告</w:t>
            </w:r>
            <w:r>
              <w:rPr>
                <w:rFonts w:hint="eastAsia" w:ascii="宋体" w:hAnsi="宋体" w:eastAsia="宋体" w:cs="楷体_GB2312"/>
                <w:sz w:val="21"/>
                <w:szCs w:val="21"/>
              </w:rPr>
              <w:t>（</w:t>
            </w:r>
            <w:r>
              <w:rPr>
                <w:rFonts w:hint="eastAsia" w:ascii="宋体" w:hAnsi="宋体" w:eastAsia="宋体" w:cs="楷体_GB2312"/>
                <w:spacing w:val="-3"/>
                <w:sz w:val="21"/>
                <w:szCs w:val="21"/>
              </w:rPr>
              <w:t>包括染色体荧光</w:t>
            </w:r>
            <w:r>
              <w:rPr>
                <w:rFonts w:hint="eastAsia" w:ascii="宋体" w:hAnsi="宋体" w:eastAsia="宋体" w:cs="楷体_GB2312"/>
                <w:spacing w:val="-4"/>
                <w:sz w:val="21"/>
                <w:szCs w:val="21"/>
              </w:rPr>
              <w:t xml:space="preserve">原位杂交即 </w:t>
            </w:r>
            <w:r>
              <w:rPr>
                <w:rFonts w:hint="eastAsia" w:ascii="宋体" w:hAnsi="宋体" w:eastAsia="宋体" w:cs="楷体_GB2312"/>
                <w:sz w:val="21"/>
                <w:szCs w:val="21"/>
              </w:rPr>
              <w:t>FISH</w:t>
            </w:r>
            <w:r>
              <w:rPr>
                <w:rFonts w:hint="eastAsia" w:ascii="宋体" w:hAnsi="宋体" w:eastAsia="宋体" w:cs="楷体_GB2312"/>
                <w:spacing w:val="-3"/>
                <w:sz w:val="21"/>
                <w:szCs w:val="21"/>
              </w:rPr>
              <w:t>；以及染色体基因芯片分析、</w:t>
            </w:r>
            <w:r>
              <w:rPr>
                <w:rFonts w:hint="eastAsia" w:ascii="宋体" w:hAnsi="宋体" w:eastAsia="宋体" w:cs="楷体_GB2312"/>
                <w:sz w:val="21"/>
                <w:szCs w:val="21"/>
              </w:rPr>
              <w:t>Chromosomal Microarray Analysis、CMA</w:t>
            </w:r>
            <w:r>
              <w:rPr>
                <w:rFonts w:hint="eastAsia" w:ascii="宋体" w:hAnsi="宋体" w:eastAsia="宋体" w:cs="楷体_GB2312"/>
                <w:spacing w:val="-4"/>
                <w:sz w:val="21"/>
                <w:szCs w:val="21"/>
              </w:rPr>
              <w:t xml:space="preserve">、含 </w:t>
            </w:r>
            <w:r>
              <w:rPr>
                <w:rFonts w:hint="eastAsia" w:ascii="宋体" w:hAnsi="宋体" w:eastAsia="宋体" w:cs="楷体_GB2312"/>
                <w:sz w:val="21"/>
                <w:szCs w:val="21"/>
              </w:rPr>
              <w:t xml:space="preserve">array </w:t>
            </w:r>
            <w:r>
              <w:rPr>
                <w:rFonts w:hint="eastAsia" w:ascii="宋体" w:hAnsi="宋体" w:eastAsia="宋体" w:cs="楷体_GB2312"/>
                <w:spacing w:val="-3"/>
                <w:sz w:val="21"/>
                <w:szCs w:val="21"/>
              </w:rPr>
              <w:t>CGH</w:t>
            </w:r>
            <w:r>
              <w:rPr>
                <w:rFonts w:hint="eastAsia" w:ascii="宋体" w:hAnsi="宋体" w:eastAsia="宋体" w:cs="楷体_GB2312"/>
                <w:sz w:val="21"/>
                <w:szCs w:val="21"/>
              </w:rPr>
              <w:t>、S</w:t>
            </w:r>
            <w:r>
              <w:rPr>
                <w:rFonts w:hint="eastAsia" w:ascii="宋体" w:hAnsi="宋体" w:eastAsia="宋体" w:cs="楷体_GB2312"/>
                <w:spacing w:val="-2"/>
                <w:sz w:val="21"/>
                <w:szCs w:val="21"/>
              </w:rPr>
              <w:t>N</w:t>
            </w:r>
            <w:r>
              <w:rPr>
                <w:rFonts w:hint="eastAsia" w:ascii="宋体" w:hAnsi="宋体" w:eastAsia="宋体" w:cs="楷体_GB2312"/>
                <w:sz w:val="21"/>
                <w:szCs w:val="21"/>
              </w:rPr>
              <w:t>P a</w:t>
            </w:r>
            <w:r>
              <w:rPr>
                <w:rFonts w:hint="eastAsia" w:ascii="宋体" w:hAnsi="宋体" w:eastAsia="宋体" w:cs="楷体_GB2312"/>
                <w:spacing w:val="-2"/>
                <w:sz w:val="21"/>
                <w:szCs w:val="21"/>
              </w:rPr>
              <w:t>r</w:t>
            </w:r>
            <w:r>
              <w:rPr>
                <w:rFonts w:hint="eastAsia" w:ascii="宋体" w:hAnsi="宋体" w:eastAsia="宋体" w:cs="楷体_GB2312"/>
                <w:sz w:val="21"/>
                <w:szCs w:val="21"/>
              </w:rPr>
              <w:t>ra</w:t>
            </w:r>
            <w:r>
              <w:rPr>
                <w:rFonts w:hint="eastAsia" w:ascii="宋体" w:hAnsi="宋体" w:eastAsia="宋体" w:cs="楷体_GB2312"/>
                <w:spacing w:val="-1"/>
                <w:sz w:val="21"/>
                <w:szCs w:val="21"/>
              </w:rPr>
              <w:t>y</w:t>
            </w:r>
            <w:r>
              <w:rPr>
                <w:rFonts w:hint="eastAsia" w:ascii="宋体" w:hAnsi="宋体" w:eastAsia="宋体" w:cs="楷体_GB2312"/>
                <w:spacing w:val="-3"/>
                <w:sz w:val="21"/>
                <w:szCs w:val="21"/>
              </w:rPr>
              <w:t>、</w:t>
            </w:r>
            <w:r>
              <w:rPr>
                <w:rFonts w:hint="eastAsia" w:ascii="宋体" w:hAnsi="宋体" w:eastAsia="宋体" w:cs="楷体_GB2312"/>
                <w:sz w:val="21"/>
                <w:szCs w:val="21"/>
              </w:rPr>
              <w:t>Q</w:t>
            </w:r>
            <w:r>
              <w:rPr>
                <w:rFonts w:hint="eastAsia" w:ascii="宋体" w:hAnsi="宋体" w:eastAsia="宋体" w:cs="楷体_GB2312"/>
                <w:spacing w:val="-1"/>
                <w:sz w:val="21"/>
                <w:szCs w:val="21"/>
              </w:rPr>
              <w:t>F</w:t>
            </w:r>
            <w:r>
              <w:rPr>
                <w:rFonts w:hint="eastAsia" w:ascii="宋体" w:hAnsi="宋体" w:eastAsia="宋体" w:cs="楷体_GB2312"/>
                <w:sz w:val="21"/>
                <w:szCs w:val="21"/>
              </w:rPr>
              <w:t>-P</w:t>
            </w:r>
            <w:r>
              <w:rPr>
                <w:rFonts w:hint="eastAsia" w:ascii="宋体" w:hAnsi="宋体" w:eastAsia="宋体" w:cs="楷体_GB2312"/>
                <w:spacing w:val="-2"/>
                <w:sz w:val="21"/>
                <w:szCs w:val="21"/>
              </w:rPr>
              <w:t>C</w:t>
            </w:r>
            <w:r>
              <w:rPr>
                <w:rFonts w:hint="eastAsia" w:ascii="宋体" w:hAnsi="宋体" w:eastAsia="宋体" w:cs="楷体_GB2312"/>
                <w:sz w:val="21"/>
                <w:szCs w:val="21"/>
              </w:rPr>
              <w:t>R</w:t>
            </w:r>
            <w:r>
              <w:rPr>
                <w:rFonts w:hint="eastAsia" w:ascii="宋体" w:hAnsi="宋体" w:eastAsia="宋体" w:cs="楷体_GB2312"/>
                <w:spacing w:val="-3"/>
                <w:sz w:val="21"/>
                <w:szCs w:val="21"/>
              </w:rPr>
              <w:t>、高通量测序等检测</w:t>
            </w:r>
            <w:r>
              <w:rPr>
                <w:rFonts w:hint="eastAsia" w:ascii="宋体" w:hAnsi="宋体" w:eastAsia="宋体" w:cs="楷体_GB2312"/>
                <w:spacing w:val="-80"/>
                <w:sz w:val="21"/>
                <w:szCs w:val="21"/>
              </w:rPr>
              <w:t>）</w:t>
            </w:r>
            <w:r>
              <w:rPr>
                <w:rFonts w:hint="eastAsia" w:ascii="宋体" w:hAnsi="宋体" w:cs="楷体_GB2312"/>
                <w:spacing w:val="-80"/>
                <w:sz w:val="21"/>
                <w:szCs w:val="21"/>
                <w:lang w:eastAsia="zh-CN"/>
              </w:rPr>
              <w:t>）</w:t>
            </w:r>
            <w:r>
              <w:rPr>
                <w:rFonts w:hint="eastAsia" w:ascii="宋体" w:hAnsi="宋体" w:eastAsia="宋体" w:cs="楷体_GB2312"/>
                <w:sz w:val="21"/>
                <w:szCs w:val="21"/>
              </w:rPr>
              <w:t>患有“</w:t>
            </w:r>
            <w:r>
              <w:rPr>
                <w:rFonts w:hint="eastAsia" w:ascii="宋体" w:hAnsi="宋体" w:eastAsia="宋体" w:cs="楷体_GB2312"/>
                <w:spacing w:val="-1"/>
                <w:sz w:val="21"/>
                <w:szCs w:val="21"/>
              </w:rPr>
              <w:t>2</w:t>
            </w:r>
            <w:r>
              <w:rPr>
                <w:rFonts w:hint="eastAsia" w:ascii="宋体" w:hAnsi="宋体" w:eastAsia="宋体" w:cs="楷体_GB2312"/>
                <w:sz w:val="21"/>
                <w:szCs w:val="21"/>
              </w:rPr>
              <w:t>1 三体综</w:t>
            </w:r>
            <w:r>
              <w:rPr>
                <w:rFonts w:hint="eastAsia" w:ascii="宋体" w:hAnsi="宋体" w:eastAsia="宋体" w:cs="楷体_GB2312"/>
                <w:spacing w:val="-33"/>
                <w:sz w:val="21"/>
                <w:szCs w:val="21"/>
              </w:rPr>
              <w:t>合</w:t>
            </w:r>
            <w:r>
              <w:rPr>
                <w:rFonts w:hint="eastAsia" w:ascii="宋体" w:hAnsi="宋体" w:cs="楷体_GB2312"/>
                <w:spacing w:val="-33"/>
                <w:sz w:val="21"/>
                <w:szCs w:val="21"/>
                <w:lang w:val="en-US" w:eastAsia="zh-CN"/>
              </w:rPr>
              <w:t>征</w:t>
            </w:r>
            <w:r>
              <w:rPr>
                <w:rFonts w:hint="eastAsia" w:ascii="宋体" w:hAnsi="宋体" w:eastAsia="宋体" w:cs="楷体_GB2312"/>
                <w:spacing w:val="-33"/>
                <w:sz w:val="21"/>
                <w:szCs w:val="21"/>
              </w:rPr>
              <w:t>”、“</w:t>
            </w:r>
            <w:r>
              <w:rPr>
                <w:rFonts w:hint="eastAsia" w:ascii="宋体" w:hAnsi="宋体" w:eastAsia="宋体" w:cs="楷体_GB2312"/>
                <w:sz w:val="21"/>
                <w:szCs w:val="21"/>
              </w:rPr>
              <w:t>18</w:t>
            </w:r>
            <w:r>
              <w:rPr>
                <w:rFonts w:hint="eastAsia" w:ascii="宋体" w:hAnsi="宋体" w:eastAsia="宋体" w:cs="楷体_GB2312"/>
                <w:spacing w:val="-21"/>
                <w:sz w:val="21"/>
                <w:szCs w:val="21"/>
              </w:rPr>
              <w:t xml:space="preserve"> 三体综合</w:t>
            </w:r>
            <w:r>
              <w:rPr>
                <w:rFonts w:hint="eastAsia" w:ascii="宋体" w:hAnsi="宋体" w:cs="楷体_GB2312"/>
                <w:spacing w:val="-21"/>
                <w:sz w:val="21"/>
                <w:szCs w:val="21"/>
                <w:lang w:val="en-US" w:eastAsia="zh-CN"/>
              </w:rPr>
              <w:t>征</w:t>
            </w:r>
            <w:r>
              <w:rPr>
                <w:rFonts w:hint="eastAsia" w:ascii="宋体" w:hAnsi="宋体" w:eastAsia="宋体" w:cs="楷体_GB2312"/>
                <w:spacing w:val="-21"/>
                <w:sz w:val="21"/>
                <w:szCs w:val="21"/>
              </w:rPr>
              <w:t>”、“</w:t>
            </w:r>
            <w:r>
              <w:rPr>
                <w:rFonts w:hint="eastAsia" w:ascii="宋体" w:hAnsi="宋体" w:eastAsia="宋体" w:cs="楷体_GB2312"/>
                <w:sz w:val="21"/>
                <w:szCs w:val="21"/>
              </w:rPr>
              <w:t>13</w:t>
            </w:r>
            <w:r>
              <w:rPr>
                <w:rFonts w:hint="eastAsia" w:ascii="宋体" w:hAnsi="宋体" w:eastAsia="宋体" w:cs="楷体_GB2312"/>
                <w:spacing w:val="-3"/>
                <w:sz w:val="21"/>
                <w:szCs w:val="21"/>
              </w:rPr>
              <w:t xml:space="preserve"> 三体综合</w:t>
            </w:r>
            <w:r>
              <w:rPr>
                <w:rFonts w:hint="eastAsia" w:ascii="宋体" w:hAnsi="宋体" w:cs="楷体_GB2312"/>
                <w:spacing w:val="-3"/>
                <w:sz w:val="21"/>
                <w:szCs w:val="21"/>
                <w:lang w:val="en-US" w:eastAsia="zh-CN"/>
              </w:rPr>
              <w:t>征</w:t>
            </w:r>
            <w:r>
              <w:rPr>
                <w:rFonts w:hint="eastAsia" w:ascii="宋体" w:hAnsi="宋体" w:eastAsia="宋体" w:cs="楷体_GB2312"/>
                <w:spacing w:val="-3"/>
                <w:sz w:val="21"/>
                <w:szCs w:val="21"/>
              </w:rPr>
              <w:t>”等检测申请单上</w:t>
            </w:r>
            <w:r>
              <w:rPr>
                <w:rFonts w:hint="eastAsia" w:ascii="宋体" w:hAnsi="宋体" w:eastAsia="宋体" w:cs="楷体_GB2312"/>
                <w:sz w:val="21"/>
                <w:szCs w:val="21"/>
              </w:rPr>
              <w:t xml:space="preserve">标明的 </w:t>
            </w:r>
            <w:r>
              <w:rPr>
                <w:rFonts w:hint="eastAsia" w:ascii="宋体" w:hAnsi="宋体" w:eastAsia="宋体" w:cs="楷体_GB2312"/>
                <w:spacing w:val="-1"/>
                <w:sz w:val="21"/>
                <w:szCs w:val="21"/>
              </w:rPr>
              <w:t>13</w:t>
            </w:r>
            <w:r>
              <w:rPr>
                <w:rFonts w:hint="eastAsia" w:ascii="宋体" w:hAnsi="宋体" w:cs="楷体_GB2312"/>
                <w:spacing w:val="-1"/>
                <w:sz w:val="21"/>
                <w:szCs w:val="21"/>
                <w:lang w:val="en-US" w:eastAsia="zh-CN"/>
              </w:rPr>
              <w:t>9</w:t>
            </w:r>
            <w:r>
              <w:rPr>
                <w:rFonts w:hint="eastAsia" w:ascii="宋体" w:hAnsi="宋体" w:eastAsia="宋体" w:cs="楷体_GB2312"/>
                <w:sz w:val="21"/>
                <w:szCs w:val="21"/>
              </w:rPr>
              <w:t xml:space="preserve"> </w:t>
            </w:r>
            <w:r>
              <w:rPr>
                <w:rFonts w:hint="eastAsia" w:ascii="宋体" w:hAnsi="宋体" w:eastAsia="宋体" w:cs="楷体_GB2312"/>
                <w:spacing w:val="-2"/>
                <w:sz w:val="21"/>
                <w:szCs w:val="21"/>
              </w:rPr>
              <w:t>种染色体疾病</w:t>
            </w:r>
            <w:r>
              <w:rPr>
                <w:rFonts w:hint="eastAsia" w:ascii="宋体" w:hAnsi="宋体" w:cs="楷体_GB2312"/>
                <w:sz w:val="21"/>
                <w:szCs w:val="21"/>
                <w:lang w:eastAsia="zh-CN"/>
              </w:rPr>
              <w:t>（</w:t>
            </w:r>
            <w:r>
              <w:rPr>
                <w:rFonts w:hint="eastAsia" w:ascii="宋体" w:hAnsi="宋体" w:cs="楷体_GB2312"/>
                <w:sz w:val="21"/>
                <w:szCs w:val="21"/>
                <w:lang w:val="en-US" w:eastAsia="zh-CN"/>
              </w:rPr>
              <w:t>不包含胎儿染色体异常嵌合型及染色体倒位、易位型</w:t>
            </w:r>
            <w:r>
              <w:rPr>
                <w:rFonts w:hint="eastAsia" w:ascii="宋体" w:hAnsi="宋体" w:cs="楷体_GB2312"/>
                <w:sz w:val="21"/>
                <w:szCs w:val="21"/>
                <w:lang w:eastAsia="zh-CN"/>
              </w:rPr>
              <w:t>）</w:t>
            </w:r>
            <w:r>
              <w:rPr>
                <w:rFonts w:hint="eastAsia" w:ascii="宋体" w:hAnsi="宋体" w:eastAsia="宋体" w:cs="楷体_GB2312"/>
                <w:spacing w:val="-3"/>
                <w:sz w:val="21"/>
                <w:szCs w:val="21"/>
              </w:rPr>
              <w:t>，并已终止</w:t>
            </w:r>
            <w:r>
              <w:rPr>
                <w:rFonts w:hint="eastAsia" w:ascii="宋体" w:hAnsi="宋体" w:eastAsia="宋体" w:cs="楷体_GB2312"/>
                <w:sz w:val="21"/>
                <w:szCs w:val="21"/>
              </w:rPr>
              <w:t>妊</w:t>
            </w:r>
            <w:r>
              <w:rPr>
                <w:rFonts w:hint="eastAsia" w:ascii="宋体" w:hAnsi="宋体" w:eastAsia="宋体" w:cs="楷体_GB2312"/>
                <w:spacing w:val="-3"/>
                <w:sz w:val="21"/>
                <w:szCs w:val="21"/>
              </w:rPr>
              <w:t>娠的，无论是单胎或双胎，由乙方根据保险合同约定给付被</w:t>
            </w:r>
            <w:r>
              <w:rPr>
                <w:rFonts w:hint="eastAsia" w:ascii="宋体" w:hAnsi="宋体" w:eastAsia="宋体" w:cs="楷体_GB2312"/>
                <w:sz w:val="21"/>
                <w:szCs w:val="21"/>
              </w:rPr>
              <w:t>保</w:t>
            </w:r>
            <w:r>
              <w:rPr>
                <w:rFonts w:hint="eastAsia" w:ascii="宋体" w:hAnsi="宋体" w:eastAsia="宋体" w:cs="楷体_GB2312"/>
                <w:spacing w:val="-2"/>
                <w:sz w:val="21"/>
                <w:szCs w:val="21"/>
              </w:rPr>
              <w:t xml:space="preserve">险人保险金人民币 </w:t>
            </w:r>
            <w:r>
              <w:rPr>
                <w:rFonts w:hint="eastAsia" w:ascii="宋体" w:hAnsi="宋体" w:eastAsia="宋体" w:cs="楷体_GB2312"/>
                <w:spacing w:val="-1"/>
                <w:sz w:val="21"/>
                <w:szCs w:val="21"/>
              </w:rPr>
              <w:t>2000</w:t>
            </w:r>
            <w:r>
              <w:rPr>
                <w:rFonts w:hint="eastAsia" w:ascii="宋体" w:hAnsi="宋体" w:eastAsia="宋体" w:cs="楷体_GB2312"/>
                <w:sz w:val="21"/>
                <w:szCs w:val="21"/>
              </w:rPr>
              <w:t xml:space="preserve">0 </w:t>
            </w:r>
            <w:r>
              <w:rPr>
                <w:rFonts w:hint="eastAsia" w:ascii="宋体" w:hAnsi="宋体" w:eastAsia="宋体" w:cs="楷体_GB2312"/>
                <w:spacing w:val="-3"/>
                <w:sz w:val="21"/>
                <w:szCs w:val="21"/>
              </w:rPr>
              <w:t>元（</w:t>
            </w:r>
            <w:r>
              <w:rPr>
                <w:rFonts w:hint="eastAsia" w:ascii="宋体" w:hAnsi="宋体" w:eastAsia="宋体" w:cs="楷体_GB2312"/>
                <w:spacing w:val="-1"/>
                <w:sz w:val="21"/>
                <w:szCs w:val="21"/>
              </w:rPr>
              <w:t>贰万元整</w:t>
            </w:r>
            <w:r>
              <w:rPr>
                <w:rFonts w:hint="eastAsia" w:ascii="宋体" w:hAnsi="宋体" w:eastAsia="宋体" w:cs="楷体_GB2312"/>
                <w:spacing w:val="-80"/>
                <w:sz w:val="21"/>
                <w:szCs w:val="21"/>
              </w:rPr>
              <w:t>）</w:t>
            </w:r>
            <w:r>
              <w:rPr>
                <w:rFonts w:hint="eastAsia" w:ascii="宋体" w:hAnsi="宋体" w:eastAsia="宋体" w:cs="楷体_GB2312"/>
                <w:spacing w:val="-3"/>
                <w:sz w:val="21"/>
                <w:szCs w:val="21"/>
              </w:rPr>
              <w:t>，同时对该被保险</w:t>
            </w:r>
            <w:r>
              <w:rPr>
                <w:rFonts w:hint="eastAsia" w:ascii="宋体" w:hAnsi="宋体" w:eastAsia="宋体" w:cs="楷体_GB2312"/>
                <w:sz w:val="21"/>
                <w:szCs w:val="21"/>
              </w:rPr>
              <w:t>人的所有保险责任终止。</w:t>
            </w:r>
            <w:bookmarkEnd w:id="1"/>
          </w:p>
        </w:tc>
        <w:tc>
          <w:tcPr>
            <w:tcW w:w="1174" w:type="dxa"/>
            <w:noWrap w:val="0"/>
            <w:vAlign w:val="center"/>
          </w:tcPr>
          <w:p>
            <w:pPr>
              <w:pStyle w:val="7"/>
              <w:spacing w:line="240" w:lineRule="auto"/>
              <w:ind w:left="0" w:right="0" w:firstLine="0" w:firstLineChars="0"/>
              <w:jc w:val="left"/>
              <w:rPr>
                <w:rFonts w:ascii="宋体" w:hAnsi="宋体" w:eastAsia="宋体" w:cs="楷体_GB2312"/>
                <w:sz w:val="21"/>
                <w:szCs w:val="21"/>
              </w:rPr>
            </w:pPr>
            <w:r>
              <w:rPr>
                <w:rFonts w:hint="eastAsia" w:ascii="宋体" w:hAnsi="宋体" w:eastAsia="宋体" w:cs="楷体_GB2312"/>
                <w:sz w:val="21"/>
                <w:szCs w:val="21"/>
              </w:rPr>
              <w:t>保单生效之日起一年内</w:t>
            </w:r>
          </w:p>
        </w:tc>
        <w:tc>
          <w:tcPr>
            <w:tcW w:w="1433" w:type="dxa"/>
            <w:noWrap w:val="0"/>
            <w:vAlign w:val="center"/>
          </w:tcPr>
          <w:p>
            <w:pPr>
              <w:pStyle w:val="7"/>
              <w:spacing w:before="0" w:line="240" w:lineRule="auto"/>
              <w:ind w:left="0" w:right="0" w:firstLine="0" w:firstLineChars="0"/>
              <w:jc w:val="left"/>
              <w:rPr>
                <w:rFonts w:ascii="宋体" w:hAnsi="宋体" w:eastAsia="宋体" w:cs="楷体_GB2312"/>
                <w:sz w:val="21"/>
                <w:szCs w:val="21"/>
              </w:rPr>
            </w:pPr>
            <w:r>
              <w:rPr>
                <w:rFonts w:hint="eastAsia" w:ascii="宋体" w:hAnsi="宋体" w:eastAsia="宋体" w:cs="楷体_GB2312"/>
                <w:sz w:val="21"/>
                <w:szCs w:val="21"/>
              </w:rPr>
              <w:t>自发生合同中约定的保险事故起一年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9" w:hRule="atLeast"/>
        </w:trPr>
        <w:tc>
          <w:tcPr>
            <w:tcW w:w="5711" w:type="dxa"/>
            <w:noWrap w:val="0"/>
            <w:vAlign w:val="center"/>
          </w:tcPr>
          <w:p>
            <w:pPr>
              <w:pStyle w:val="7"/>
              <w:spacing w:before="0" w:line="240" w:lineRule="auto"/>
              <w:ind w:right="0" w:firstLine="412" w:firstLineChars="200"/>
              <w:rPr>
                <w:rFonts w:ascii="宋体" w:hAnsi="宋体" w:eastAsia="宋体" w:cs="楷体_GB2312"/>
                <w:sz w:val="21"/>
                <w:szCs w:val="21"/>
              </w:rPr>
            </w:pPr>
            <w:r>
              <w:rPr>
                <w:rFonts w:hint="eastAsia" w:ascii="宋体" w:hAnsi="宋体" w:eastAsia="宋体" w:cs="楷体_GB2312"/>
                <w:spacing w:val="-2"/>
                <w:sz w:val="21"/>
                <w:szCs w:val="21"/>
              </w:rPr>
              <w:t>6.如果检测结果为“</w:t>
            </w:r>
            <w:r>
              <w:rPr>
                <w:rFonts w:hint="eastAsia" w:ascii="宋体" w:hAnsi="宋体" w:eastAsia="宋体" w:cs="楷体_GB2312"/>
                <w:sz w:val="21"/>
                <w:szCs w:val="21"/>
              </w:rPr>
              <w:t>21</w:t>
            </w:r>
            <w:r>
              <w:rPr>
                <w:rFonts w:hint="eastAsia" w:ascii="宋体" w:hAnsi="宋体" w:eastAsia="宋体" w:cs="楷体_GB2312"/>
                <w:spacing w:val="-22"/>
                <w:sz w:val="21"/>
                <w:szCs w:val="21"/>
              </w:rPr>
              <w:t xml:space="preserve"> 三体综合</w:t>
            </w:r>
            <w:r>
              <w:rPr>
                <w:rFonts w:hint="eastAsia" w:ascii="宋体" w:hAnsi="宋体" w:cs="楷体_GB2312"/>
                <w:spacing w:val="-22"/>
                <w:sz w:val="21"/>
                <w:szCs w:val="21"/>
                <w:lang w:val="en-US" w:eastAsia="zh-CN"/>
              </w:rPr>
              <w:t>征</w:t>
            </w:r>
            <w:r>
              <w:rPr>
                <w:rFonts w:hint="eastAsia" w:ascii="宋体" w:hAnsi="宋体" w:eastAsia="宋体" w:cs="楷体_GB2312"/>
                <w:spacing w:val="-22"/>
                <w:sz w:val="21"/>
                <w:szCs w:val="21"/>
              </w:rPr>
              <w:t>”、“</w:t>
            </w:r>
            <w:r>
              <w:rPr>
                <w:rFonts w:hint="eastAsia" w:ascii="宋体" w:hAnsi="宋体" w:eastAsia="宋体" w:cs="楷体_GB2312"/>
                <w:sz w:val="21"/>
                <w:szCs w:val="21"/>
              </w:rPr>
              <w:t>18</w:t>
            </w:r>
            <w:r>
              <w:rPr>
                <w:rFonts w:hint="eastAsia" w:ascii="宋体" w:hAnsi="宋体" w:eastAsia="宋体" w:cs="楷体_GB2312"/>
                <w:spacing w:val="-22"/>
                <w:sz w:val="21"/>
                <w:szCs w:val="21"/>
              </w:rPr>
              <w:t xml:space="preserve"> 三体综合</w:t>
            </w:r>
            <w:r>
              <w:rPr>
                <w:rFonts w:hint="eastAsia" w:ascii="宋体" w:hAnsi="宋体" w:cs="楷体_GB2312"/>
                <w:spacing w:val="-22"/>
                <w:sz w:val="21"/>
                <w:szCs w:val="21"/>
                <w:lang w:val="en-US" w:eastAsia="zh-CN"/>
              </w:rPr>
              <w:t>征</w:t>
            </w:r>
            <w:r>
              <w:rPr>
                <w:rFonts w:hint="eastAsia" w:ascii="宋体" w:hAnsi="宋体" w:eastAsia="宋体" w:cs="楷体_GB2312"/>
                <w:spacing w:val="-22"/>
                <w:sz w:val="21"/>
                <w:szCs w:val="21"/>
              </w:rPr>
              <w:t>”、“</w:t>
            </w:r>
            <w:r>
              <w:rPr>
                <w:rFonts w:hint="eastAsia" w:ascii="宋体" w:hAnsi="宋体" w:eastAsia="宋体" w:cs="楷体_GB2312"/>
                <w:sz w:val="21"/>
                <w:szCs w:val="21"/>
              </w:rPr>
              <w:t>13</w:t>
            </w:r>
            <w:r>
              <w:rPr>
                <w:rFonts w:hint="eastAsia" w:ascii="宋体" w:hAnsi="宋体" w:eastAsia="宋体" w:cs="楷体_GB2312"/>
                <w:spacing w:val="-2"/>
                <w:sz w:val="21"/>
                <w:szCs w:val="21"/>
              </w:rPr>
              <w:t xml:space="preserve"> 三</w:t>
            </w:r>
            <w:r>
              <w:rPr>
                <w:rFonts w:hint="eastAsia" w:ascii="宋体" w:hAnsi="宋体" w:eastAsia="宋体" w:cs="楷体_GB2312"/>
                <w:spacing w:val="-4"/>
                <w:sz w:val="21"/>
                <w:szCs w:val="21"/>
              </w:rPr>
              <w:t>体综合</w:t>
            </w:r>
            <w:r>
              <w:rPr>
                <w:rFonts w:hint="eastAsia" w:ascii="宋体" w:hAnsi="宋体" w:cs="楷体_GB2312"/>
                <w:spacing w:val="-22"/>
                <w:sz w:val="21"/>
                <w:szCs w:val="21"/>
                <w:lang w:val="en-US" w:eastAsia="zh-CN"/>
              </w:rPr>
              <w:t>征</w:t>
            </w:r>
            <w:r>
              <w:rPr>
                <w:rFonts w:hint="eastAsia" w:ascii="宋体" w:hAnsi="宋体" w:eastAsia="宋体" w:cs="楷体_GB2312"/>
                <w:spacing w:val="-4"/>
                <w:sz w:val="21"/>
                <w:szCs w:val="21"/>
              </w:rPr>
              <w:t xml:space="preserve">”等检测申请单上标明的 </w:t>
            </w:r>
            <w:r>
              <w:rPr>
                <w:rFonts w:hint="eastAsia" w:ascii="宋体" w:hAnsi="宋体" w:cs="楷体_GB2312"/>
                <w:sz w:val="21"/>
                <w:szCs w:val="21"/>
                <w:lang w:val="en-US" w:eastAsia="zh-CN"/>
              </w:rPr>
              <w:t>139</w:t>
            </w:r>
            <w:r>
              <w:rPr>
                <w:rFonts w:hint="eastAsia" w:ascii="宋体" w:hAnsi="宋体" w:eastAsia="宋体" w:cs="楷体_GB2312"/>
                <w:spacing w:val="-3"/>
                <w:sz w:val="21"/>
                <w:szCs w:val="21"/>
              </w:rPr>
              <w:t xml:space="preserve"> 种染色体疾病“低风</w:t>
            </w:r>
            <w:r>
              <w:rPr>
                <w:rFonts w:hint="eastAsia" w:ascii="宋体" w:hAnsi="宋体" w:eastAsia="宋体" w:cs="楷体_GB2312"/>
                <w:spacing w:val="-14"/>
                <w:sz w:val="21"/>
                <w:szCs w:val="21"/>
              </w:rPr>
              <w:t>险”或“阴性”</w:t>
            </w:r>
            <w:r>
              <w:rPr>
                <w:rFonts w:hint="eastAsia" w:ascii="宋体" w:hAnsi="宋体" w:eastAsia="宋体" w:cs="楷体_GB2312"/>
                <w:sz w:val="21"/>
                <w:szCs w:val="21"/>
              </w:rPr>
              <w:t>（</w:t>
            </w:r>
            <w:r>
              <w:rPr>
                <w:rFonts w:hint="eastAsia" w:ascii="宋体" w:hAnsi="宋体" w:eastAsia="宋体" w:cs="楷体_GB2312"/>
                <w:spacing w:val="-3"/>
                <w:sz w:val="21"/>
                <w:szCs w:val="21"/>
              </w:rPr>
              <w:t>以保险合同认定为准</w:t>
            </w:r>
            <w:r>
              <w:rPr>
                <w:rFonts w:hint="eastAsia" w:ascii="宋体" w:hAnsi="宋体" w:eastAsia="宋体" w:cs="楷体_GB2312"/>
                <w:spacing w:val="-82"/>
                <w:sz w:val="21"/>
                <w:szCs w:val="21"/>
              </w:rPr>
              <w:t>）</w:t>
            </w:r>
            <w:r>
              <w:rPr>
                <w:rFonts w:hint="eastAsia" w:ascii="宋体" w:hAnsi="宋体" w:eastAsia="宋体" w:cs="楷体_GB2312"/>
                <w:spacing w:val="-3"/>
                <w:sz w:val="21"/>
                <w:szCs w:val="21"/>
              </w:rPr>
              <w:t>，但被保险人的胎儿出生后一年内经二级及以上公立医院专科医生首次明确诊断</w:t>
            </w:r>
            <w:r>
              <w:rPr>
                <w:rFonts w:hint="eastAsia" w:ascii="宋体" w:hAnsi="宋体" w:eastAsia="宋体" w:cs="楷体_GB2312"/>
                <w:sz w:val="21"/>
                <w:szCs w:val="21"/>
              </w:rPr>
              <w:t>（染</w:t>
            </w:r>
            <w:r>
              <w:rPr>
                <w:rFonts w:hint="eastAsia" w:ascii="宋体" w:hAnsi="宋体" w:eastAsia="宋体" w:cs="楷体_GB2312"/>
                <w:spacing w:val="-3"/>
                <w:sz w:val="21"/>
                <w:szCs w:val="21"/>
              </w:rPr>
              <w:t>色体核型分析报告或辅助产前诊断的分子遗传学检查报告</w:t>
            </w:r>
            <w:r>
              <w:rPr>
                <w:rFonts w:hint="eastAsia" w:ascii="宋体" w:hAnsi="宋体" w:eastAsia="宋体" w:cs="楷体_GB2312"/>
                <w:sz w:val="21"/>
                <w:szCs w:val="21"/>
              </w:rPr>
              <w:t>（包</w:t>
            </w:r>
            <w:r>
              <w:rPr>
                <w:rFonts w:hint="eastAsia" w:ascii="宋体" w:hAnsi="宋体" w:eastAsia="宋体" w:cs="楷体_GB2312"/>
                <w:spacing w:val="-4"/>
                <w:sz w:val="21"/>
                <w:szCs w:val="21"/>
              </w:rPr>
              <w:t xml:space="preserve">括染色体荧光原位杂交即 </w:t>
            </w:r>
            <w:r>
              <w:rPr>
                <w:rFonts w:hint="eastAsia" w:ascii="宋体" w:hAnsi="宋体" w:eastAsia="宋体" w:cs="楷体_GB2312"/>
                <w:sz w:val="21"/>
                <w:szCs w:val="21"/>
              </w:rPr>
              <w:t>FISH</w:t>
            </w:r>
            <w:r>
              <w:rPr>
                <w:rFonts w:hint="eastAsia" w:ascii="宋体" w:hAnsi="宋体" w:eastAsia="宋体" w:cs="楷体_GB2312"/>
                <w:spacing w:val="-3"/>
                <w:sz w:val="21"/>
                <w:szCs w:val="21"/>
              </w:rPr>
              <w:t xml:space="preserve">；以及染色体基因芯片分析、Chromosomal </w:t>
            </w:r>
            <w:r>
              <w:rPr>
                <w:rFonts w:hint="eastAsia" w:ascii="宋体" w:hAnsi="宋体" w:eastAsia="宋体" w:cs="楷体_GB2312"/>
                <w:sz w:val="21"/>
                <w:szCs w:val="21"/>
              </w:rPr>
              <w:t>Microarray Analysis、CMA</w:t>
            </w:r>
            <w:r>
              <w:rPr>
                <w:rFonts w:hint="eastAsia" w:ascii="宋体" w:hAnsi="宋体" w:eastAsia="宋体" w:cs="楷体_GB2312"/>
                <w:spacing w:val="-4"/>
                <w:sz w:val="21"/>
                <w:szCs w:val="21"/>
              </w:rPr>
              <w:t xml:space="preserve">、含 </w:t>
            </w:r>
            <w:r>
              <w:rPr>
                <w:rFonts w:hint="eastAsia" w:ascii="宋体" w:hAnsi="宋体" w:eastAsia="宋体" w:cs="楷体_GB2312"/>
                <w:sz w:val="21"/>
                <w:szCs w:val="21"/>
              </w:rPr>
              <w:t xml:space="preserve">array </w:t>
            </w:r>
            <w:r>
              <w:rPr>
                <w:rFonts w:hint="eastAsia" w:ascii="宋体" w:hAnsi="宋体" w:eastAsia="宋体" w:cs="楷体_GB2312"/>
                <w:spacing w:val="-3"/>
                <w:sz w:val="21"/>
                <w:szCs w:val="21"/>
              </w:rPr>
              <w:t>CGH</w:t>
            </w:r>
            <w:r>
              <w:rPr>
                <w:rFonts w:hint="eastAsia" w:ascii="宋体" w:hAnsi="宋体" w:eastAsia="宋体" w:cs="楷体_GB2312"/>
                <w:sz w:val="21"/>
                <w:szCs w:val="21"/>
              </w:rPr>
              <w:t>、S</w:t>
            </w:r>
            <w:r>
              <w:rPr>
                <w:rFonts w:hint="eastAsia" w:ascii="宋体" w:hAnsi="宋体" w:eastAsia="宋体" w:cs="楷体_GB2312"/>
                <w:spacing w:val="-2"/>
                <w:sz w:val="21"/>
                <w:szCs w:val="21"/>
              </w:rPr>
              <w:t>N</w:t>
            </w:r>
            <w:r>
              <w:rPr>
                <w:rFonts w:hint="eastAsia" w:ascii="宋体" w:hAnsi="宋体" w:eastAsia="宋体" w:cs="楷体_GB2312"/>
                <w:sz w:val="21"/>
                <w:szCs w:val="21"/>
              </w:rPr>
              <w:t>P a</w:t>
            </w:r>
            <w:r>
              <w:rPr>
                <w:rFonts w:hint="eastAsia" w:ascii="宋体" w:hAnsi="宋体" w:eastAsia="宋体" w:cs="楷体_GB2312"/>
                <w:spacing w:val="-2"/>
                <w:sz w:val="21"/>
                <w:szCs w:val="21"/>
              </w:rPr>
              <w:t>r</w:t>
            </w:r>
            <w:r>
              <w:rPr>
                <w:rFonts w:hint="eastAsia" w:ascii="宋体" w:hAnsi="宋体" w:eastAsia="宋体" w:cs="楷体_GB2312"/>
                <w:sz w:val="21"/>
                <w:szCs w:val="21"/>
              </w:rPr>
              <w:t>ra</w:t>
            </w:r>
            <w:r>
              <w:rPr>
                <w:rFonts w:hint="eastAsia" w:ascii="宋体" w:hAnsi="宋体" w:eastAsia="宋体" w:cs="楷体_GB2312"/>
                <w:spacing w:val="-1"/>
                <w:sz w:val="21"/>
                <w:szCs w:val="21"/>
              </w:rPr>
              <w:t>y</w:t>
            </w:r>
            <w:r>
              <w:rPr>
                <w:rFonts w:hint="eastAsia" w:ascii="宋体" w:hAnsi="宋体" w:eastAsia="宋体" w:cs="楷体_GB2312"/>
                <w:spacing w:val="-3"/>
                <w:sz w:val="21"/>
                <w:szCs w:val="21"/>
              </w:rPr>
              <w:t>、</w:t>
            </w:r>
            <w:r>
              <w:rPr>
                <w:rFonts w:hint="eastAsia" w:ascii="宋体" w:hAnsi="宋体" w:eastAsia="宋体" w:cs="楷体_GB2312"/>
                <w:sz w:val="21"/>
                <w:szCs w:val="21"/>
              </w:rPr>
              <w:t>Q</w:t>
            </w:r>
            <w:r>
              <w:rPr>
                <w:rFonts w:hint="eastAsia" w:ascii="宋体" w:hAnsi="宋体" w:eastAsia="宋体" w:cs="楷体_GB2312"/>
                <w:spacing w:val="-1"/>
                <w:sz w:val="21"/>
                <w:szCs w:val="21"/>
              </w:rPr>
              <w:t>F</w:t>
            </w:r>
            <w:r>
              <w:rPr>
                <w:rFonts w:hint="eastAsia" w:ascii="宋体" w:hAnsi="宋体" w:eastAsia="宋体" w:cs="楷体_GB2312"/>
                <w:sz w:val="21"/>
                <w:szCs w:val="21"/>
              </w:rPr>
              <w:t>-P</w:t>
            </w:r>
            <w:r>
              <w:rPr>
                <w:rFonts w:hint="eastAsia" w:ascii="宋体" w:hAnsi="宋体" w:eastAsia="宋体" w:cs="楷体_GB2312"/>
                <w:spacing w:val="-2"/>
                <w:sz w:val="21"/>
                <w:szCs w:val="21"/>
              </w:rPr>
              <w:t>C</w:t>
            </w:r>
            <w:r>
              <w:rPr>
                <w:rFonts w:hint="eastAsia" w:ascii="宋体" w:hAnsi="宋体" w:eastAsia="宋体" w:cs="楷体_GB2312"/>
                <w:sz w:val="21"/>
                <w:szCs w:val="21"/>
              </w:rPr>
              <w:t>R</w:t>
            </w:r>
            <w:r>
              <w:rPr>
                <w:rFonts w:hint="eastAsia" w:ascii="宋体" w:hAnsi="宋体" w:eastAsia="宋体" w:cs="楷体_GB2312"/>
                <w:spacing w:val="-3"/>
                <w:sz w:val="21"/>
                <w:szCs w:val="21"/>
              </w:rPr>
              <w:t>、高通量测序等检测</w:t>
            </w:r>
            <w:r>
              <w:rPr>
                <w:rFonts w:hint="eastAsia" w:ascii="宋体" w:hAnsi="宋体" w:eastAsia="宋体" w:cs="楷体_GB2312"/>
                <w:spacing w:val="-80"/>
                <w:sz w:val="21"/>
                <w:szCs w:val="21"/>
              </w:rPr>
              <w:t>）</w:t>
            </w:r>
            <w:r>
              <w:rPr>
                <w:rFonts w:hint="eastAsia" w:ascii="宋体" w:hAnsi="宋体" w:eastAsia="宋体" w:cs="楷体_GB2312"/>
                <w:spacing w:val="-3"/>
                <w:sz w:val="21"/>
                <w:szCs w:val="21"/>
              </w:rPr>
              <w:t>）</w:t>
            </w:r>
            <w:r>
              <w:rPr>
                <w:rFonts w:hint="eastAsia" w:ascii="宋体" w:hAnsi="宋体" w:eastAsia="宋体" w:cs="楷体_GB2312"/>
                <w:sz w:val="21"/>
                <w:szCs w:val="21"/>
              </w:rPr>
              <w:t>患有“</w:t>
            </w:r>
            <w:r>
              <w:rPr>
                <w:rFonts w:hint="eastAsia" w:ascii="宋体" w:hAnsi="宋体" w:eastAsia="宋体" w:cs="楷体_GB2312"/>
                <w:spacing w:val="-1"/>
                <w:sz w:val="21"/>
                <w:szCs w:val="21"/>
              </w:rPr>
              <w:t>2</w:t>
            </w:r>
            <w:r>
              <w:rPr>
                <w:rFonts w:hint="eastAsia" w:ascii="宋体" w:hAnsi="宋体" w:eastAsia="宋体" w:cs="楷体_GB2312"/>
                <w:sz w:val="21"/>
                <w:szCs w:val="21"/>
              </w:rPr>
              <w:t>1 三体综</w:t>
            </w:r>
            <w:r>
              <w:rPr>
                <w:rFonts w:hint="eastAsia" w:ascii="宋体" w:hAnsi="宋体" w:eastAsia="宋体" w:cs="楷体_GB2312"/>
                <w:spacing w:val="-33"/>
                <w:sz w:val="21"/>
                <w:szCs w:val="21"/>
              </w:rPr>
              <w:t>合</w:t>
            </w:r>
            <w:r>
              <w:rPr>
                <w:rFonts w:hint="eastAsia" w:ascii="宋体" w:hAnsi="宋体" w:cs="楷体_GB2312"/>
                <w:spacing w:val="-22"/>
                <w:sz w:val="21"/>
                <w:szCs w:val="21"/>
                <w:lang w:val="en-US" w:eastAsia="zh-CN"/>
              </w:rPr>
              <w:t>征</w:t>
            </w:r>
            <w:r>
              <w:rPr>
                <w:rFonts w:hint="eastAsia" w:ascii="宋体" w:hAnsi="宋体" w:eastAsia="宋体" w:cs="楷体_GB2312"/>
                <w:spacing w:val="-33"/>
                <w:sz w:val="21"/>
                <w:szCs w:val="21"/>
              </w:rPr>
              <w:t>”、“</w:t>
            </w:r>
            <w:r>
              <w:rPr>
                <w:rFonts w:hint="eastAsia" w:ascii="宋体" w:hAnsi="宋体" w:eastAsia="宋体" w:cs="楷体_GB2312"/>
                <w:sz w:val="21"/>
                <w:szCs w:val="21"/>
              </w:rPr>
              <w:t>18</w:t>
            </w:r>
            <w:r>
              <w:rPr>
                <w:rFonts w:hint="eastAsia" w:ascii="宋体" w:hAnsi="宋体" w:eastAsia="宋体" w:cs="楷体_GB2312"/>
                <w:spacing w:val="-21"/>
                <w:sz w:val="21"/>
                <w:szCs w:val="21"/>
              </w:rPr>
              <w:t xml:space="preserve"> 三体综合</w:t>
            </w:r>
            <w:r>
              <w:rPr>
                <w:rFonts w:hint="eastAsia" w:ascii="宋体" w:hAnsi="宋体" w:cs="楷体_GB2312"/>
                <w:spacing w:val="-22"/>
                <w:sz w:val="21"/>
                <w:szCs w:val="21"/>
                <w:lang w:val="en-US" w:eastAsia="zh-CN"/>
              </w:rPr>
              <w:t>征</w:t>
            </w:r>
            <w:r>
              <w:rPr>
                <w:rFonts w:hint="eastAsia" w:ascii="宋体" w:hAnsi="宋体" w:eastAsia="宋体" w:cs="楷体_GB2312"/>
                <w:spacing w:val="-21"/>
                <w:sz w:val="21"/>
                <w:szCs w:val="21"/>
              </w:rPr>
              <w:t>”、“</w:t>
            </w:r>
            <w:r>
              <w:rPr>
                <w:rFonts w:hint="eastAsia" w:ascii="宋体" w:hAnsi="宋体" w:eastAsia="宋体" w:cs="楷体_GB2312"/>
                <w:sz w:val="21"/>
                <w:szCs w:val="21"/>
              </w:rPr>
              <w:t>13</w:t>
            </w:r>
            <w:r>
              <w:rPr>
                <w:rFonts w:hint="eastAsia" w:ascii="宋体" w:hAnsi="宋体" w:eastAsia="宋体" w:cs="楷体_GB2312"/>
                <w:spacing w:val="-3"/>
                <w:sz w:val="21"/>
                <w:szCs w:val="21"/>
              </w:rPr>
              <w:t xml:space="preserve"> 三体综合</w:t>
            </w:r>
            <w:r>
              <w:rPr>
                <w:rFonts w:hint="eastAsia" w:ascii="宋体" w:hAnsi="宋体" w:cs="楷体_GB2312"/>
                <w:spacing w:val="-22"/>
                <w:sz w:val="21"/>
                <w:szCs w:val="21"/>
                <w:lang w:val="en-US" w:eastAsia="zh-CN"/>
              </w:rPr>
              <w:t>征</w:t>
            </w:r>
            <w:r>
              <w:rPr>
                <w:rFonts w:hint="eastAsia" w:ascii="宋体" w:hAnsi="宋体" w:eastAsia="宋体" w:cs="楷体_GB2312"/>
                <w:spacing w:val="-3"/>
                <w:sz w:val="21"/>
                <w:szCs w:val="21"/>
              </w:rPr>
              <w:t>”等检测申请单上</w:t>
            </w:r>
            <w:r>
              <w:rPr>
                <w:rFonts w:hint="eastAsia" w:ascii="宋体" w:hAnsi="宋体" w:eastAsia="宋体" w:cs="楷体_GB2312"/>
                <w:sz w:val="21"/>
                <w:szCs w:val="21"/>
              </w:rPr>
              <w:t xml:space="preserve">标明的 </w:t>
            </w:r>
            <w:r>
              <w:rPr>
                <w:rFonts w:hint="eastAsia" w:ascii="宋体" w:hAnsi="宋体" w:eastAsia="宋体" w:cs="楷体_GB2312"/>
                <w:spacing w:val="-1"/>
                <w:sz w:val="21"/>
                <w:szCs w:val="21"/>
              </w:rPr>
              <w:t>13</w:t>
            </w:r>
            <w:r>
              <w:rPr>
                <w:rFonts w:hint="eastAsia" w:ascii="宋体" w:hAnsi="宋体" w:cs="楷体_GB2312"/>
                <w:spacing w:val="-1"/>
                <w:sz w:val="21"/>
                <w:szCs w:val="21"/>
                <w:lang w:val="en-US" w:eastAsia="zh-CN"/>
              </w:rPr>
              <w:t xml:space="preserve">9 </w:t>
            </w:r>
            <w:r>
              <w:rPr>
                <w:rFonts w:hint="eastAsia" w:ascii="宋体" w:hAnsi="宋体" w:eastAsia="宋体" w:cs="楷体_GB2312"/>
                <w:spacing w:val="-2"/>
                <w:sz w:val="21"/>
                <w:szCs w:val="21"/>
              </w:rPr>
              <w:t>种染色体疾病</w:t>
            </w:r>
            <w:r>
              <w:rPr>
                <w:rFonts w:hint="eastAsia" w:ascii="宋体" w:hAnsi="宋体" w:cs="楷体_GB2312"/>
                <w:sz w:val="21"/>
                <w:szCs w:val="21"/>
                <w:lang w:eastAsia="zh-CN"/>
              </w:rPr>
              <w:t>（</w:t>
            </w:r>
            <w:r>
              <w:rPr>
                <w:rFonts w:hint="eastAsia" w:ascii="宋体" w:hAnsi="宋体" w:cs="楷体_GB2312"/>
                <w:sz w:val="21"/>
                <w:szCs w:val="21"/>
                <w:lang w:val="en-US" w:eastAsia="zh-CN"/>
              </w:rPr>
              <w:t>不包含胎儿染色体异常嵌合型及染色体倒位、易位型</w:t>
            </w:r>
            <w:r>
              <w:rPr>
                <w:rFonts w:hint="eastAsia" w:ascii="宋体" w:hAnsi="宋体" w:cs="楷体_GB2312"/>
                <w:sz w:val="21"/>
                <w:szCs w:val="21"/>
                <w:lang w:eastAsia="zh-CN"/>
              </w:rPr>
              <w:t>）</w:t>
            </w:r>
            <w:r>
              <w:rPr>
                <w:rFonts w:hint="eastAsia" w:ascii="宋体" w:hAnsi="宋体" w:eastAsia="宋体" w:cs="楷体_GB2312"/>
                <w:spacing w:val="-3"/>
                <w:sz w:val="21"/>
                <w:szCs w:val="21"/>
              </w:rPr>
              <w:t>，无论是单</w:t>
            </w:r>
            <w:r>
              <w:rPr>
                <w:rFonts w:hint="eastAsia" w:ascii="宋体" w:hAnsi="宋体" w:eastAsia="宋体" w:cs="楷体_GB2312"/>
                <w:sz w:val="21"/>
                <w:szCs w:val="21"/>
              </w:rPr>
              <w:t>胎</w:t>
            </w:r>
            <w:r>
              <w:rPr>
                <w:rFonts w:hint="eastAsia" w:ascii="宋体" w:hAnsi="宋体" w:eastAsia="宋体" w:cs="楷体_GB2312"/>
                <w:spacing w:val="-3"/>
                <w:sz w:val="21"/>
                <w:szCs w:val="21"/>
              </w:rPr>
              <w:t>或双胎，由乙方根据保险合同约定给付被保险人保险金</w:t>
            </w:r>
            <w:r>
              <w:rPr>
                <w:rFonts w:hint="eastAsia" w:ascii="宋体" w:hAnsi="宋体" w:eastAsia="宋体" w:cs="楷体_GB2312"/>
                <w:spacing w:val="-1"/>
                <w:sz w:val="21"/>
                <w:szCs w:val="21"/>
              </w:rPr>
              <w:t>40000</w:t>
            </w:r>
            <w:r>
              <w:rPr>
                <w:rFonts w:hint="eastAsia" w:ascii="宋体" w:hAnsi="宋体" w:eastAsia="宋体" w:cs="楷体_GB2312"/>
                <w:sz w:val="21"/>
                <w:szCs w:val="21"/>
              </w:rPr>
              <w:t>0</w:t>
            </w:r>
            <w:r>
              <w:rPr>
                <w:rFonts w:hint="eastAsia" w:ascii="宋体" w:hAnsi="宋体" w:eastAsia="宋体" w:cs="楷体_GB2312"/>
                <w:spacing w:val="-8"/>
                <w:sz w:val="21"/>
                <w:szCs w:val="21"/>
              </w:rPr>
              <w:t xml:space="preserve"> </w:t>
            </w:r>
            <w:r>
              <w:rPr>
                <w:rFonts w:hint="eastAsia" w:ascii="宋体" w:hAnsi="宋体" w:eastAsia="宋体" w:cs="楷体_GB2312"/>
                <w:sz w:val="21"/>
                <w:szCs w:val="21"/>
              </w:rPr>
              <w:t>元（</w:t>
            </w:r>
            <w:r>
              <w:rPr>
                <w:rFonts w:hint="eastAsia" w:ascii="宋体" w:hAnsi="宋体" w:eastAsia="宋体" w:cs="楷体_GB2312"/>
                <w:spacing w:val="-2"/>
                <w:sz w:val="21"/>
                <w:szCs w:val="21"/>
              </w:rPr>
              <w:t>肆拾万元整</w:t>
            </w:r>
            <w:r>
              <w:rPr>
                <w:rFonts w:hint="eastAsia" w:ascii="宋体" w:hAnsi="宋体" w:eastAsia="宋体" w:cs="楷体_GB2312"/>
                <w:spacing w:val="-80"/>
                <w:sz w:val="21"/>
                <w:szCs w:val="21"/>
              </w:rPr>
              <w:t>）</w:t>
            </w:r>
            <w:r>
              <w:rPr>
                <w:rFonts w:hint="eastAsia" w:ascii="宋体" w:hAnsi="宋体" w:eastAsia="宋体" w:cs="楷体_GB2312"/>
                <w:spacing w:val="-3"/>
                <w:sz w:val="21"/>
                <w:szCs w:val="21"/>
              </w:rPr>
              <w:t>，同时对该被保险人的所有保险责任</w:t>
            </w:r>
            <w:r>
              <w:rPr>
                <w:rFonts w:hint="eastAsia" w:ascii="宋体" w:hAnsi="宋体" w:eastAsia="宋体" w:cs="楷体_GB2312"/>
                <w:sz w:val="21"/>
                <w:szCs w:val="21"/>
              </w:rPr>
              <w:t>终止。</w:t>
            </w:r>
          </w:p>
        </w:tc>
        <w:tc>
          <w:tcPr>
            <w:tcW w:w="1174" w:type="dxa"/>
            <w:noWrap w:val="0"/>
            <w:vAlign w:val="center"/>
          </w:tcPr>
          <w:p>
            <w:pPr>
              <w:pStyle w:val="7"/>
              <w:spacing w:before="0" w:line="240" w:lineRule="auto"/>
              <w:ind w:right="0" w:firstLine="0" w:firstLineChars="0"/>
              <w:jc w:val="left"/>
              <w:rPr>
                <w:rFonts w:ascii="宋体" w:hAnsi="宋体" w:eastAsia="宋体" w:cs="楷体_GB2312"/>
                <w:sz w:val="21"/>
                <w:szCs w:val="21"/>
              </w:rPr>
            </w:pPr>
            <w:r>
              <w:rPr>
                <w:rFonts w:hint="eastAsia" w:ascii="宋体" w:hAnsi="宋体" w:eastAsia="宋体" w:cs="楷体_GB2312"/>
                <w:sz w:val="21"/>
                <w:szCs w:val="21"/>
              </w:rPr>
              <w:t>胎儿出生后一年内</w:t>
            </w:r>
          </w:p>
        </w:tc>
        <w:tc>
          <w:tcPr>
            <w:tcW w:w="1433" w:type="dxa"/>
            <w:noWrap w:val="0"/>
            <w:vAlign w:val="center"/>
          </w:tcPr>
          <w:p>
            <w:pPr>
              <w:pStyle w:val="7"/>
              <w:spacing w:before="0" w:line="240" w:lineRule="auto"/>
              <w:ind w:right="0" w:firstLine="0" w:firstLineChars="0"/>
              <w:jc w:val="left"/>
              <w:rPr>
                <w:rFonts w:ascii="宋体" w:hAnsi="宋体" w:eastAsia="宋体" w:cs="楷体_GB2312"/>
                <w:sz w:val="21"/>
                <w:szCs w:val="21"/>
              </w:rPr>
            </w:pPr>
            <w:r>
              <w:rPr>
                <w:rFonts w:hint="eastAsia" w:ascii="宋体" w:hAnsi="宋体" w:eastAsia="宋体" w:cs="楷体_GB2312"/>
                <w:sz w:val="21"/>
                <w:szCs w:val="21"/>
              </w:rPr>
              <w:t>自发生合同中约定的保险事故起一年</w:t>
            </w:r>
          </w:p>
        </w:tc>
      </w:tr>
    </w:tbl>
    <w:p>
      <w:pPr>
        <w:ind w:firstLine="640" w:firstLineChars="200"/>
        <w:rPr>
          <w:rFonts w:ascii="仿宋" w:hAnsi="仿宋" w:eastAsia="仿宋" w:cs="Segoe UI"/>
          <w:b/>
          <w:color w:val="333333"/>
          <w:spacing w:val="8"/>
          <w:kern w:val="0"/>
          <w:sz w:val="28"/>
          <w:szCs w:val="28"/>
        </w:rPr>
      </w:pPr>
      <w:r>
        <w:rPr>
          <w:rFonts w:hint="eastAsia" w:ascii="黑体" w:hAnsi="黑体" w:eastAsia="黑体"/>
          <w:bCs/>
          <w:sz w:val="32"/>
          <w:szCs w:val="32"/>
        </w:rPr>
        <w:t>四、</w:t>
      </w:r>
      <w:bookmarkStart w:id="2" w:name="_Toc29826"/>
      <w:r>
        <w:rPr>
          <w:rFonts w:hint="eastAsia" w:ascii="黑体" w:hAnsi="黑体" w:eastAsia="黑体"/>
          <w:bCs/>
          <w:sz w:val="32"/>
          <w:szCs w:val="32"/>
        </w:rPr>
        <w:t>商务需求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1.本次采购项目的服务需求，不允许有负偏离。</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2.赔付时间：检测结果阳性的患者，提供相关理赔材料至保险公司后3 个工作日内支付理赔款；若材料不符合要求，理赔人员电话指导患者补齐相关材料，待补齐后3个工作日内支付理赔款。</w:t>
      </w:r>
    </w:p>
    <w:bookmarkEnd w:id="2"/>
    <w:p>
      <w:pPr>
        <w:spacing w:line="0" w:lineRule="atLeast"/>
        <w:rPr>
          <w:rFonts w:hint="eastAsia" w:ascii="仿宋_GB2312" w:hAnsi="仿宋_GB2312" w:eastAsia="仿宋_GB2312" w:cs="仿宋_GB2312"/>
          <w:bCs/>
          <w:sz w:val="32"/>
          <w:szCs w:val="32"/>
          <w:lang w:eastAsia="zh-CN"/>
        </w:rPr>
      </w:pPr>
    </w:p>
    <w:p>
      <w:pPr>
        <w:spacing w:line="0" w:lineRule="atLeast"/>
        <w:rPr>
          <w:rFonts w:hint="eastAsia" w:ascii="仿宋_GB2312" w:hAnsi="仿宋_GB2312" w:eastAsia="仿宋_GB2312" w:cs="仿宋_GB2312"/>
          <w:bCs/>
          <w:sz w:val="32"/>
          <w:szCs w:val="32"/>
          <w:lang w:eastAsia="zh-CN"/>
        </w:rPr>
      </w:pPr>
    </w:p>
    <w:p>
      <w:pPr>
        <w:spacing w:line="0" w:lineRule="atLeast"/>
        <w:rPr>
          <w:rFonts w:hint="eastAsia" w:ascii="仿宋_GB2312" w:hAnsi="仿宋_GB2312" w:eastAsia="仿宋_GB2312" w:cs="仿宋_GB2312"/>
          <w:bCs/>
          <w:sz w:val="32"/>
          <w:szCs w:val="32"/>
          <w:lang w:eastAsia="zh-CN"/>
        </w:rPr>
      </w:pPr>
    </w:p>
    <w:p>
      <w:pPr>
        <w:spacing w:line="0" w:lineRule="atLeast"/>
        <w:rPr>
          <w:rFonts w:hint="eastAsia" w:ascii="仿宋_GB2312" w:hAnsi="仿宋_GB2312" w:eastAsia="仿宋_GB2312" w:cs="仿宋_GB2312"/>
          <w:bCs/>
          <w:sz w:val="32"/>
          <w:szCs w:val="32"/>
          <w:lang w:eastAsia="zh-CN"/>
        </w:rPr>
      </w:pPr>
    </w:p>
    <w:p>
      <w:pPr>
        <w:spacing w:line="0" w:lineRule="atLeas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2：</w:t>
      </w:r>
    </w:p>
    <w:p>
      <w:pPr>
        <w:spacing w:line="0" w:lineRule="atLeast"/>
        <w:rPr>
          <w:rFonts w:hint="eastAsia" w:ascii="仿宋_GB2312" w:hAnsi="仿宋_GB2312" w:eastAsia="仿宋_GB2312" w:cs="仿宋_GB2312"/>
          <w:bCs/>
          <w:sz w:val="32"/>
          <w:szCs w:val="32"/>
        </w:rPr>
      </w:pPr>
    </w:p>
    <w:p>
      <w:pPr>
        <w:spacing w:line="0" w:lineRule="atLeast"/>
        <w:rPr>
          <w:rFonts w:hint="eastAsia" w:ascii="仿宋_GB2312" w:hAnsi="仿宋_GB2312" w:eastAsia="仿宋_GB2312" w:cs="仿宋_GB2312"/>
          <w:bCs/>
          <w:sz w:val="32"/>
          <w:szCs w:val="32"/>
        </w:rPr>
      </w:pPr>
    </w:p>
    <w:tbl>
      <w:tblPr>
        <w:tblStyle w:val="5"/>
        <w:tblpPr w:leftFromText="180" w:rightFromText="180" w:vertAnchor="text" w:horzAnchor="page" w:tblpX="956" w:tblpY="894"/>
        <w:tblOverlap w:val="never"/>
        <w:tblW w:w="58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576"/>
        <w:gridCol w:w="1086"/>
        <w:gridCol w:w="729"/>
        <w:gridCol w:w="5678"/>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00" w:type="pct"/>
            <w:vMerge w:val="restart"/>
            <w:noWrap w:val="0"/>
            <w:vAlign w:val="center"/>
          </w:tcPr>
          <w:p>
            <w:pPr>
              <w:spacing w:line="420" w:lineRule="exact"/>
              <w:ind w:left="210" w:leftChars="100" w:firstLine="0" w:firstLineChars="0"/>
              <w:jc w:val="center"/>
              <w:rPr>
                <w:rFonts w:cs="宋体"/>
                <w:color w:val="000000"/>
                <w:kern w:val="0"/>
              </w:rPr>
            </w:pPr>
          </w:p>
          <w:p>
            <w:pPr>
              <w:spacing w:line="420" w:lineRule="exact"/>
              <w:jc w:val="center"/>
              <w:rPr>
                <w:rFonts w:cs="宋体"/>
                <w:color w:val="000000"/>
                <w:kern w:val="0"/>
              </w:rPr>
            </w:pPr>
            <w:r>
              <w:rPr>
                <w:rFonts w:hint="eastAsia" w:cs="宋体"/>
                <w:color w:val="000000"/>
                <w:kern w:val="0"/>
                <w:lang w:eastAsia="zh-CN"/>
              </w:rPr>
              <w:t>评分</w:t>
            </w:r>
            <w:r>
              <w:rPr>
                <w:rFonts w:hint="eastAsia" w:cs="宋体"/>
                <w:color w:val="000000"/>
                <w:kern w:val="0"/>
              </w:rPr>
              <w:t>细</w:t>
            </w:r>
            <w:r>
              <w:rPr>
                <w:rFonts w:hint="eastAsia" w:cs="宋体"/>
                <w:color w:val="000000"/>
                <w:kern w:val="0"/>
                <w:lang w:val="en-US" w:eastAsia="zh-CN"/>
              </w:rPr>
              <w:t xml:space="preserve"> </w:t>
            </w:r>
            <w:r>
              <w:rPr>
                <w:rFonts w:hint="eastAsia" w:cs="宋体"/>
                <w:color w:val="000000"/>
                <w:kern w:val="0"/>
              </w:rPr>
              <w:t>则</w:t>
            </w:r>
          </w:p>
        </w:tc>
        <w:tc>
          <w:tcPr>
            <w:tcW w:w="287"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42"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6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83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67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00" w:type="pct"/>
            <w:vMerge w:val="continue"/>
            <w:noWrap w:val="0"/>
            <w:vAlign w:val="center"/>
          </w:tcPr>
          <w:p>
            <w:pPr>
              <w:spacing w:line="420" w:lineRule="exact"/>
              <w:jc w:val="center"/>
              <w:rPr>
                <w:rFonts w:cs="宋体"/>
                <w:color w:val="000000"/>
                <w:kern w:val="0"/>
              </w:rPr>
            </w:pPr>
          </w:p>
        </w:tc>
        <w:tc>
          <w:tcPr>
            <w:tcW w:w="287" w:type="pct"/>
            <w:noWrap w:val="0"/>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4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64"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30分</w:t>
            </w:r>
          </w:p>
        </w:tc>
        <w:tc>
          <w:tcPr>
            <w:tcW w:w="2832" w:type="pct"/>
            <w:noWrap w:val="0"/>
            <w:vAlign w:val="center"/>
          </w:tcPr>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响应材料满足磋商文件要求且以最后报价总价最低的为评审基准价，其价格分为30分。其他供应商的价格分统一按照以下公式计算：价格分=(评审基准价／最后报价总价)×30。</w:t>
            </w:r>
          </w:p>
        </w:tc>
        <w:tc>
          <w:tcPr>
            <w:tcW w:w="672" w:type="pct"/>
            <w:noWrap w:val="0"/>
            <w:vAlign w:val="center"/>
          </w:tcPr>
          <w:p>
            <w:pPr>
              <w:widowControl/>
              <w:wordWrap w:val="0"/>
              <w:spacing w:line="27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00" w:type="pct"/>
            <w:vMerge w:val="continue"/>
            <w:noWrap w:val="0"/>
            <w:vAlign w:val="center"/>
          </w:tcPr>
          <w:p>
            <w:pPr>
              <w:spacing w:line="420" w:lineRule="exact"/>
              <w:jc w:val="center"/>
              <w:rPr>
                <w:rFonts w:cs="宋体"/>
                <w:color w:val="000000"/>
                <w:kern w:val="0"/>
              </w:rPr>
            </w:pPr>
          </w:p>
        </w:tc>
        <w:tc>
          <w:tcPr>
            <w:tcW w:w="287"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4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服务需求</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364"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54分</w:t>
            </w:r>
          </w:p>
        </w:tc>
        <w:tc>
          <w:tcPr>
            <w:tcW w:w="2832" w:type="pct"/>
            <w:noWrap w:val="0"/>
            <w:vAlign w:val="center"/>
          </w:tcPr>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完全符合服务需求参数要求得54分。负偏离一项扣9分，扣完为止。</w:t>
            </w:r>
          </w:p>
        </w:tc>
        <w:tc>
          <w:tcPr>
            <w:tcW w:w="672" w:type="pct"/>
            <w:noWrap w:val="0"/>
            <w:vAlign w:val="center"/>
          </w:tcPr>
          <w:p>
            <w:pPr>
              <w:widowControl/>
              <w:wordWrap w:val="0"/>
              <w:spacing w:line="27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00" w:type="pct"/>
            <w:vMerge w:val="continue"/>
            <w:noWrap w:val="0"/>
            <w:vAlign w:val="center"/>
          </w:tcPr>
          <w:p>
            <w:pPr>
              <w:spacing w:line="420" w:lineRule="exact"/>
              <w:jc w:val="center"/>
              <w:rPr>
                <w:rFonts w:cs="宋体"/>
                <w:color w:val="000000"/>
                <w:kern w:val="0"/>
              </w:rPr>
            </w:pPr>
          </w:p>
        </w:tc>
        <w:tc>
          <w:tcPr>
            <w:tcW w:w="287"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4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业绩证明8%</w:t>
            </w:r>
          </w:p>
        </w:tc>
        <w:tc>
          <w:tcPr>
            <w:tcW w:w="364"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8分</w:t>
            </w:r>
          </w:p>
        </w:tc>
        <w:tc>
          <w:tcPr>
            <w:tcW w:w="2832" w:type="pct"/>
            <w:noWrap w:val="0"/>
            <w:vAlign w:val="center"/>
          </w:tcPr>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提供</w:t>
            </w:r>
            <w:r>
              <w:rPr>
                <w:rFonts w:hint="eastAsia" w:ascii="宋体" w:hAnsi="宋体" w:cs="宋体"/>
                <w:color w:val="000000"/>
                <w:kern w:val="0"/>
                <w:sz w:val="18"/>
                <w:szCs w:val="18"/>
                <w:lang w:val="en-US" w:eastAsia="zh-CN"/>
              </w:rPr>
              <w:t>2021年以来</w:t>
            </w:r>
            <w:r>
              <w:rPr>
                <w:rFonts w:hint="eastAsia" w:ascii="宋体" w:hAnsi="宋体" w:cs="宋体"/>
                <w:color w:val="000000"/>
                <w:kern w:val="0"/>
                <w:sz w:val="18"/>
                <w:szCs w:val="18"/>
              </w:rPr>
              <w:t>能够证明此项目履约能力的签约合同及赔付案例资料，每提供1个得2分，最多得8分，未提供不得分。</w:t>
            </w:r>
          </w:p>
        </w:tc>
        <w:tc>
          <w:tcPr>
            <w:tcW w:w="672" w:type="pct"/>
            <w:noWrap w:val="0"/>
            <w:vAlign w:val="center"/>
          </w:tcPr>
          <w:p>
            <w:pPr>
              <w:adjustRightInd w:val="0"/>
              <w:spacing w:before="156" w:beforeLines="50" w:after="156" w:afterLines="50" w:line="40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0" w:type="pct"/>
            <w:vMerge w:val="continue"/>
            <w:noWrap w:val="0"/>
            <w:vAlign w:val="center"/>
          </w:tcPr>
          <w:p>
            <w:pPr>
              <w:spacing w:line="420" w:lineRule="exact"/>
              <w:jc w:val="center"/>
              <w:rPr>
                <w:rFonts w:cs="宋体"/>
                <w:color w:val="000000"/>
                <w:kern w:val="0"/>
              </w:rPr>
            </w:pPr>
          </w:p>
        </w:tc>
        <w:tc>
          <w:tcPr>
            <w:tcW w:w="287" w:type="pct"/>
            <w:noWrap w:val="0"/>
            <w:vAlign w:val="center"/>
          </w:tcPr>
          <w:p>
            <w:pPr>
              <w:adjustRightInd w:val="0"/>
              <w:spacing w:line="40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542"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售后服务6%</w:t>
            </w:r>
          </w:p>
        </w:tc>
        <w:tc>
          <w:tcPr>
            <w:tcW w:w="364"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6分</w:t>
            </w:r>
          </w:p>
        </w:tc>
        <w:tc>
          <w:tcPr>
            <w:tcW w:w="2832" w:type="pct"/>
            <w:noWrap w:val="0"/>
            <w:vAlign w:val="top"/>
          </w:tcPr>
          <w:p>
            <w:pPr>
              <w:adjustRightInd w:val="0"/>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根据供应商提供的售后服务方案，包含：①售后服务承诺；②服务响应；等两个方面进行评审，两方面提供完整且描述详细，符合本项目实际情况、有利于项目实施的得6分；每缺少一项或提供的方案与本项目无关的扣3分；每有一项存在缺陷或漏洞的，且不利于项目实施的扣2分。</w:t>
            </w:r>
          </w:p>
        </w:tc>
        <w:tc>
          <w:tcPr>
            <w:tcW w:w="672" w:type="pct"/>
            <w:noWrap w:val="0"/>
            <w:vAlign w:val="center"/>
          </w:tcPr>
          <w:p>
            <w:pPr>
              <w:adjustRightInd w:val="0"/>
              <w:spacing w:line="40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00" w:type="pct"/>
            <w:vMerge w:val="continue"/>
            <w:noWrap w:val="0"/>
            <w:vAlign w:val="center"/>
          </w:tcPr>
          <w:p>
            <w:pPr>
              <w:spacing w:line="420" w:lineRule="exact"/>
              <w:jc w:val="center"/>
              <w:rPr>
                <w:rFonts w:cs="宋体"/>
                <w:color w:val="000000"/>
                <w:kern w:val="0"/>
              </w:rPr>
            </w:pPr>
          </w:p>
        </w:tc>
        <w:tc>
          <w:tcPr>
            <w:tcW w:w="287" w:type="pct"/>
            <w:noWrap w:val="0"/>
            <w:vAlign w:val="center"/>
          </w:tcPr>
          <w:p>
            <w:pPr>
              <w:adjustRightInd w:val="0"/>
              <w:spacing w:line="40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6</w:t>
            </w:r>
          </w:p>
        </w:tc>
        <w:tc>
          <w:tcPr>
            <w:tcW w:w="542"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投标文件规范</w:t>
            </w:r>
          </w:p>
        </w:tc>
        <w:tc>
          <w:tcPr>
            <w:tcW w:w="364"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2分</w:t>
            </w:r>
          </w:p>
        </w:tc>
        <w:tc>
          <w:tcPr>
            <w:tcW w:w="2832" w:type="pct"/>
            <w:noWrap w:val="0"/>
            <w:vAlign w:val="top"/>
          </w:tcPr>
          <w:p>
            <w:pPr>
              <w:adjustRightInd w:val="0"/>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参选方案制作规范，没有偏差得2分；有一项偏差扣0.2分，直至2分扣完为止。   </w:t>
            </w:r>
          </w:p>
        </w:tc>
        <w:tc>
          <w:tcPr>
            <w:tcW w:w="672" w:type="pct"/>
            <w:noWrap w:val="0"/>
            <w:vAlign w:val="center"/>
          </w:tcPr>
          <w:p>
            <w:pPr>
              <w:adjustRightInd w:val="0"/>
              <w:spacing w:line="400" w:lineRule="exact"/>
              <w:jc w:val="center"/>
              <w:rPr>
                <w:rFonts w:ascii="宋体" w:hAnsi="宋体" w:cs="宋体"/>
                <w:color w:val="000000"/>
                <w:kern w:val="0"/>
                <w:sz w:val="18"/>
                <w:szCs w:val="18"/>
              </w:rPr>
            </w:pPr>
          </w:p>
        </w:tc>
      </w:tr>
    </w:tbl>
    <w:p>
      <w:pPr>
        <w:spacing w:line="0" w:lineRule="atLeast"/>
        <w:jc w:val="center"/>
        <w:rPr>
          <w:rFonts w:ascii="仿宋_GB2312" w:hAnsi="仿宋_GB2312" w:eastAsia="仿宋_GB2312" w:cs="仿宋_GB2312"/>
          <w:bCs/>
          <w:sz w:val="32"/>
          <w:szCs w:val="28"/>
        </w:rPr>
      </w:pPr>
      <w:r>
        <w:rPr>
          <w:rFonts w:hint="eastAsia" w:ascii="仿宋_GB2312" w:hAnsi="仿宋_GB2312" w:eastAsia="仿宋_GB2312" w:cs="仿宋_GB2312"/>
          <w:bCs/>
          <w:sz w:val="32"/>
          <w:szCs w:val="28"/>
          <w:lang w:eastAsia="zh-CN"/>
        </w:rPr>
        <w:t>评审办法（评分明细表）</w:t>
      </w: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仿宋_GB2312" w:hAnsi="仿宋_GB2312" w:eastAsia="仿宋_GB2312" w:cs="仿宋_GB2312"/>
          <w:bCs/>
          <w:sz w:val="32"/>
          <w:szCs w:val="28"/>
        </w:rPr>
      </w:pPr>
    </w:p>
    <w:p>
      <w:pPr>
        <w:spacing w:line="0" w:lineRule="atLeast"/>
        <w:rPr>
          <w:rFonts w:hint="eastAsia" w:ascii="宋体" w:hAnsi="宋体" w:eastAsia="宋体" w:cs="华文仿宋"/>
          <w:b/>
          <w:sz w:val="36"/>
          <w:szCs w:val="32"/>
        </w:rPr>
      </w:pPr>
      <w:r>
        <w:rPr>
          <w:rFonts w:hint="eastAsia" w:ascii="仿宋_GB2312" w:hAnsi="仿宋_GB2312" w:eastAsia="仿宋_GB2312" w:cs="仿宋_GB2312"/>
          <w:bCs/>
          <w:sz w:val="32"/>
          <w:szCs w:val="28"/>
        </w:rPr>
        <w:t>附件3：</w:t>
      </w:r>
    </w:p>
    <w:p>
      <w:pPr>
        <w:ind w:firstLine="2530" w:firstLineChars="700"/>
        <w:rPr>
          <w:rFonts w:hint="eastAsia" w:ascii="宋体" w:hAnsi="宋体" w:eastAsia="宋体" w:cs="华文仿宋"/>
          <w:b/>
          <w:sz w:val="36"/>
          <w:szCs w:val="32"/>
        </w:rPr>
      </w:pPr>
      <w:r>
        <w:rPr>
          <w:rFonts w:hint="eastAsia" w:ascii="宋体" w:hAnsi="宋体" w:eastAsia="宋体" w:cs="华文仿宋"/>
          <w:b/>
          <w:sz w:val="36"/>
          <w:szCs w:val="32"/>
        </w:rPr>
        <w:t>采购文件书装订顺序</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1、封面（公司、项目、联系人、联系方式）</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2、目录</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3、报价表（格式见附件</w:t>
      </w:r>
      <w:r>
        <w:rPr>
          <w:rFonts w:hint="eastAsia" w:ascii="仿宋_GB2312" w:eastAsia="仿宋_GB2312" w:cs="Times New Roman"/>
          <w:color w:val="auto"/>
          <w:kern w:val="2"/>
          <w:sz w:val="32"/>
          <w:szCs w:val="32"/>
          <w:lang w:val="en-US" w:eastAsia="zh-CN"/>
        </w:rPr>
        <w:t>9</w:t>
      </w:r>
      <w:r>
        <w:rPr>
          <w:rFonts w:hint="eastAsia" w:ascii="仿宋_GB2312" w:hAnsi="Times New Roman" w:eastAsia="仿宋_GB2312" w:cs="Times New Roman"/>
          <w:color w:val="auto"/>
          <w:kern w:val="2"/>
          <w:sz w:val="32"/>
          <w:szCs w:val="32"/>
        </w:rPr>
        <w:t>）</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4、服务需求（格式见附件1）</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5、企业营业执照（复印件）</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6、组织机构代码证、税务登记证（复印件）</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7、保监委颁发的合法有效的《保险经营业务许可证》</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8、法定代表人授权书（原件，格式见附件4）暨经办人授权书，法定代表人、经办人身份证（复印件）</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9、偏离表（格式见附件5）</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10、售后服务承诺书，包括售后服务体系、人员培训计划等，并提供相关人员证明材料，要求见评分办法“售后服务”说明</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11、业绩证明文件（用户名单及联系人与联系方式，格式见附件6），并提供相应证明文件，要求见评分办法“业绩证明”说明</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12、反商业贿赂承诺书（格式见附件</w:t>
      </w:r>
      <w:r>
        <w:rPr>
          <w:rFonts w:hint="eastAsia" w:ascii="仿宋_GB2312" w:eastAsia="仿宋_GB2312" w:cs="Times New Roman"/>
          <w:color w:val="auto"/>
          <w:kern w:val="2"/>
          <w:sz w:val="32"/>
          <w:szCs w:val="32"/>
          <w:lang w:val="en-US" w:eastAsia="zh-CN"/>
        </w:rPr>
        <w:t>7</w:t>
      </w:r>
      <w:r>
        <w:rPr>
          <w:rFonts w:hint="eastAsia" w:ascii="仿宋_GB2312" w:hAnsi="Times New Roman" w:eastAsia="仿宋_GB2312" w:cs="Times New Roman"/>
          <w:color w:val="auto"/>
          <w:kern w:val="2"/>
          <w:sz w:val="32"/>
          <w:szCs w:val="32"/>
        </w:rPr>
        <w:t>）</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rPr>
        <w:t>13、无围标、串标行为承诺书（格式见附件</w:t>
      </w:r>
      <w:r>
        <w:rPr>
          <w:rFonts w:hint="eastAsia" w:ascii="仿宋_GB2312" w:eastAsia="仿宋_GB2312" w:cs="Times New Roman"/>
          <w:color w:val="auto"/>
          <w:kern w:val="2"/>
          <w:sz w:val="32"/>
          <w:szCs w:val="32"/>
          <w:lang w:val="en-US" w:eastAsia="zh-CN"/>
        </w:rPr>
        <w:t>8</w:t>
      </w:r>
      <w:r>
        <w:rPr>
          <w:rFonts w:hint="eastAsia" w:ascii="仿宋_GB2312" w:hAnsi="Times New Roman" w:eastAsia="仿宋_GB2312" w:cs="Times New Roman"/>
          <w:color w:val="auto"/>
          <w:kern w:val="2"/>
          <w:sz w:val="32"/>
          <w:szCs w:val="32"/>
        </w:rPr>
        <w:t>）</w:t>
      </w:r>
    </w:p>
    <w:p>
      <w:pPr>
        <w:widowControl w:val="0"/>
        <w:spacing w:line="560" w:lineRule="exact"/>
        <w:ind w:firstLine="640" w:firstLineChars="200"/>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14、封底</w:t>
      </w:r>
    </w:p>
    <w:p>
      <w:pPr>
        <w:widowControl/>
        <w:shd w:val="clear" w:color="auto" w:fill="FFFFFF"/>
        <w:wordWrap/>
        <w:spacing w:line="560" w:lineRule="exact"/>
        <w:jc w:val="left"/>
        <w:rPr>
          <w:rFonts w:ascii="Segoe UI" w:hAnsi="Segoe UI"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color w:val="333333"/>
          <w:kern w:val="0"/>
          <w:sz w:val="32"/>
          <w:szCs w:val="32"/>
        </w:rPr>
      </w:pPr>
      <w:r>
        <w:rPr>
          <w:rFonts w:ascii="仿宋_GB2312" w:hAnsi="Segoe UI" w:eastAsia="仿宋_GB2312" w:cs="Segoe UI"/>
          <w:b/>
          <w:bCs/>
          <w:color w:val="333333"/>
          <w:kern w:val="0"/>
          <w:sz w:val="28"/>
          <w:szCs w:val="28"/>
        </w:rPr>
        <w:br w:type="page"/>
      </w:r>
      <w:r>
        <w:rPr>
          <w:rFonts w:hint="eastAsia" w:ascii="仿宋_GB2312" w:hAnsi="Segoe UI" w:eastAsia="仿宋_GB2312" w:cs="Segoe UI"/>
          <w:color w:val="333333"/>
          <w:kern w:val="0"/>
          <w:sz w:val="32"/>
          <w:szCs w:val="32"/>
        </w:rPr>
        <w:t xml:space="preserve">附件4：       </w:t>
      </w:r>
    </w:p>
    <w:p>
      <w:pPr>
        <w:ind w:firstLine="2530" w:firstLineChars="700"/>
        <w:rPr>
          <w:rFonts w:ascii="宋体" w:hAnsi="宋体" w:cs="华文仿宋"/>
          <w:b/>
          <w:sz w:val="36"/>
          <w:szCs w:val="32"/>
        </w:rPr>
      </w:pPr>
      <w:r>
        <w:rPr>
          <w:rFonts w:hint="eastAsia" w:ascii="宋体" w:hAnsi="宋体" w:cs="华文仿宋"/>
          <w:b/>
          <w:sz w:val="36"/>
          <w:szCs w:val="32"/>
        </w:rPr>
        <w:t>法定代表人身份授权书</w:t>
      </w:r>
    </w:p>
    <w:p>
      <w:pPr>
        <w:rPr>
          <w:rFonts w:ascii="华文仿宋" w:hAnsi="华文仿宋" w:eastAsia="华文仿宋" w:cs="华文仿宋"/>
          <w:sz w:val="32"/>
          <w:szCs w:val="32"/>
        </w:rPr>
      </w:pPr>
      <w:r>
        <w:rPr>
          <w:rFonts w:hint="eastAsia" w:ascii="华文仿宋" w:hAnsi="华文仿宋" w:eastAsia="华文仿宋" w:cs="华文仿宋"/>
          <w:sz w:val="32"/>
          <w:szCs w:val="32"/>
        </w:rPr>
        <w:t>（采购单位名称）：</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本授权声明：        （机构名称）           （法定代表人姓名、职务）授权                   （被授权人姓名、职务）为我方 “                             ”项目投标活动的合法代表，以我方名义全权处理该项目有关投标、签订合同以及执行合同等一切事宜。</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特此声明。</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法定代表人签字：</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授权代表签字：</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投标人名称：   （加盖公章）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日期：</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★说明：上述证明文件附有法定代表人、被授权代表身份证复印件（加盖公章）时才能生效。</w:t>
      </w:r>
    </w:p>
    <w:p/>
    <w:p>
      <w:pPr>
        <w:widowControl/>
        <w:shd w:val="clear" w:color="auto" w:fill="FFFFFF"/>
        <w:wordWrap w:val="0"/>
        <w:jc w:val="left"/>
        <w:rPr>
          <w:rFonts w:ascii="仿宋_GB2312" w:hAnsi="Segoe UI" w:eastAsia="仿宋_GB2312" w:cs="Segoe UI"/>
          <w:color w:val="333333"/>
          <w:kern w:val="0"/>
          <w:sz w:val="32"/>
          <w:szCs w:val="32"/>
        </w:rPr>
      </w:pPr>
    </w:p>
    <w:p>
      <w:pPr>
        <w:pStyle w:val="3"/>
        <w:rPr>
          <w:rFonts w:ascii="仿宋_GB2312" w:hAnsi="Segoe UI" w:eastAsia="仿宋_GB2312" w:cs="Segoe UI"/>
          <w:color w:val="333333"/>
          <w:kern w:val="0"/>
          <w:sz w:val="32"/>
          <w:szCs w:val="32"/>
        </w:rPr>
      </w:pPr>
    </w:p>
    <w:p>
      <w:pPr>
        <w:rPr>
          <w:rFonts w:ascii="仿宋_GB2312" w:hAnsi="Segoe UI" w:eastAsia="仿宋_GB2312" w:cs="Segoe UI"/>
          <w:color w:val="333333"/>
          <w:kern w:val="0"/>
          <w:sz w:val="32"/>
          <w:szCs w:val="32"/>
        </w:rPr>
      </w:pPr>
    </w:p>
    <w:p>
      <w:pPr>
        <w:pStyle w:val="3"/>
        <w:rPr>
          <w:rFonts w:ascii="仿宋_GB2312" w:hAnsi="Segoe UI" w:eastAsia="仿宋_GB2312" w:cs="Segoe UI"/>
          <w:color w:val="333333"/>
          <w:kern w:val="0"/>
          <w:sz w:val="32"/>
          <w:szCs w:val="32"/>
        </w:rPr>
      </w:pPr>
    </w:p>
    <w:p>
      <w:pPr>
        <w:widowControl/>
        <w:shd w:val="clear" w:color="auto" w:fill="FFFFFF"/>
        <w:wordWrap w:val="0"/>
        <w:jc w:val="left"/>
      </w:pPr>
      <w:r>
        <w:rPr>
          <w:rFonts w:hint="eastAsia" w:ascii="仿宋_GB2312" w:hAnsi="Segoe UI" w:eastAsia="仿宋_GB2312" w:cs="Segoe UI"/>
          <w:color w:val="333333"/>
          <w:kern w:val="0"/>
          <w:sz w:val="32"/>
          <w:szCs w:val="32"/>
        </w:rPr>
        <w:t>附件5：</w:t>
      </w:r>
    </w:p>
    <w:p>
      <w:pPr>
        <w:widowControl/>
        <w:shd w:val="clear" w:color="auto" w:fill="FFFFFF"/>
        <w:wordWrap w:val="0"/>
        <w:jc w:val="center"/>
        <w:rPr>
          <w:rFonts w:ascii="Segoe UI" w:hAnsi="Segoe UI" w:cs="Segoe UI"/>
          <w:color w:val="333333"/>
          <w:kern w:val="0"/>
          <w:sz w:val="18"/>
          <w:szCs w:val="18"/>
        </w:rPr>
      </w:pPr>
      <w:r>
        <w:rPr>
          <w:rFonts w:hint="eastAsia" w:ascii="宋体" w:hAnsi="宋体" w:cs="Segoe UI"/>
          <w:color w:val="333333"/>
          <w:kern w:val="0"/>
          <w:sz w:val="24"/>
          <w:szCs w:val="24"/>
        </w:rPr>
        <w:t> </w:t>
      </w:r>
    </w:p>
    <w:p>
      <w:pPr>
        <w:ind w:firstLine="3614" w:firstLineChars="1000"/>
        <w:rPr>
          <w:rFonts w:hint="eastAsia" w:ascii="宋体" w:hAnsi="宋体" w:eastAsia="宋体" w:cs="华文仿宋"/>
          <w:b/>
          <w:sz w:val="36"/>
          <w:szCs w:val="32"/>
        </w:rPr>
      </w:pPr>
      <w:r>
        <w:rPr>
          <w:rFonts w:hint="eastAsia" w:ascii="宋体" w:hAnsi="宋体" w:eastAsia="宋体" w:cs="华文仿宋"/>
          <w:b/>
          <w:sz w:val="36"/>
          <w:szCs w:val="32"/>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c>
          <w:tcPr>
            <w:tcW w:w="351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c>
          <w:tcPr>
            <w:tcW w:w="351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351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r>
      <w:tr>
        <w:tblPrEx>
          <w:tblCellMar>
            <w:top w:w="0" w:type="dxa"/>
            <w:left w:w="0" w:type="dxa"/>
            <w:bottom w:w="0" w:type="dxa"/>
            <w:right w:w="0" w:type="dxa"/>
          </w:tblCellMar>
        </w:tblPrEx>
        <w:trPr>
          <w:trHeight w:val="450" w:hRule="atLeast"/>
          <w:jc w:val="center"/>
        </w:trPr>
        <w:tc>
          <w:tcPr>
            <w:tcW w:w="12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351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r>
      <w:tr>
        <w:tblPrEx>
          <w:tblCellMar>
            <w:top w:w="0" w:type="dxa"/>
            <w:left w:w="0" w:type="dxa"/>
            <w:bottom w:w="0" w:type="dxa"/>
            <w:right w:w="0" w:type="dxa"/>
          </w:tblCellMar>
        </w:tblPrEx>
        <w:trPr>
          <w:trHeight w:val="450" w:hRule="atLeast"/>
          <w:jc w:val="center"/>
        </w:trPr>
        <w:tc>
          <w:tcPr>
            <w:tcW w:w="12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27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c>
          <w:tcPr>
            <w:tcW w:w="351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wordWrap w:val="0"/>
              <w:spacing w:line="270" w:lineRule="atLeast"/>
              <w:jc w:val="center"/>
              <w:rPr>
                <w:rFonts w:ascii="宋体" w:hAnsi="宋体" w:cs="宋体"/>
                <w:kern w:val="0"/>
                <w:sz w:val="24"/>
                <w:szCs w:val="24"/>
              </w:rPr>
            </w:pPr>
          </w:p>
        </w:tc>
      </w:tr>
    </w:tbl>
    <w:p>
      <w:pPr>
        <w:widowControl/>
        <w:shd w:val="clear" w:color="auto" w:fill="FFFFFF"/>
        <w:wordWrap w:val="0"/>
        <w:spacing w:line="270" w:lineRule="atLeast"/>
        <w:ind w:firstLine="480"/>
        <w:jc w:val="left"/>
        <w:rPr>
          <w:rFonts w:ascii="Segoe UI" w:hAnsi="Segoe UI"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法定代表人或授权代表签字：</w:t>
      </w:r>
    </w:p>
    <w:p>
      <w:pPr>
        <w:ind w:firstLine="320" w:firstLineChars="100"/>
        <w:rPr>
          <w:rFonts w:ascii="仿宋_GB2312" w:hAnsi="Segoe UI" w:eastAsia="仿宋_GB2312" w:cs="Segoe UI"/>
          <w:b/>
          <w:bCs/>
          <w:color w:val="333333"/>
          <w:kern w:val="0"/>
          <w:sz w:val="28"/>
          <w:szCs w:val="28"/>
        </w:rPr>
      </w:pPr>
      <w:r>
        <w:rPr>
          <w:rFonts w:hint="eastAsia" w:ascii="华文仿宋" w:hAnsi="华文仿宋" w:eastAsia="华文仿宋" w:cs="华文仿宋"/>
          <w:sz w:val="32"/>
          <w:szCs w:val="32"/>
        </w:rPr>
        <w:t>日期:</w:t>
      </w: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pPr>
      <w:r>
        <w:rPr>
          <w:rFonts w:hint="eastAsia" w:ascii="仿宋_GB2312" w:hAnsi="Segoe UI" w:eastAsia="仿宋_GB2312" w:cs="Segoe UI"/>
          <w:color w:val="333333"/>
          <w:kern w:val="0"/>
          <w:sz w:val="32"/>
          <w:szCs w:val="32"/>
        </w:rPr>
        <w:t>附件6：</w:t>
      </w:r>
    </w:p>
    <w:p>
      <w:pPr>
        <w:widowControl/>
        <w:shd w:val="clear" w:color="auto" w:fill="FFFFFF"/>
        <w:wordWrap w:val="0"/>
        <w:jc w:val="center"/>
        <w:rPr>
          <w:rFonts w:ascii="Segoe UI" w:hAnsi="Segoe UI" w:cs="Segoe UI"/>
          <w:color w:val="333333"/>
          <w:kern w:val="0"/>
          <w:sz w:val="18"/>
          <w:szCs w:val="18"/>
        </w:rPr>
      </w:pPr>
      <w:r>
        <w:rPr>
          <w:rFonts w:hint="eastAsia" w:ascii="宋体" w:hAnsi="宋体" w:eastAsia="宋体" w:cs="华文仿宋"/>
          <w:b/>
          <w:sz w:val="36"/>
          <w:szCs w:val="32"/>
        </w:rPr>
        <w:t>业绩证明表</w:t>
      </w:r>
    </w:p>
    <w:tbl>
      <w:tblPr>
        <w:tblStyle w:val="5"/>
        <w:tblW w:w="0" w:type="auto"/>
        <w:jc w:val="center"/>
        <w:tblLayout w:type="autofit"/>
        <w:tblCellMar>
          <w:top w:w="0" w:type="dxa"/>
          <w:left w:w="0" w:type="dxa"/>
          <w:bottom w:w="0" w:type="dxa"/>
          <w:right w:w="0" w:type="dxa"/>
        </w:tblCellMar>
      </w:tblPr>
      <w:tblGrid>
        <w:gridCol w:w="2931"/>
        <w:gridCol w:w="1260"/>
        <w:gridCol w:w="2160"/>
        <w:gridCol w:w="1604"/>
      </w:tblGrid>
      <w:tr>
        <w:tblPrEx>
          <w:tblCellMar>
            <w:top w:w="0" w:type="dxa"/>
            <w:left w:w="0" w:type="dxa"/>
            <w:bottom w:w="0" w:type="dxa"/>
            <w:right w:w="0" w:type="dxa"/>
          </w:tblCellMar>
        </w:tblPrEx>
        <w:trPr>
          <w:trHeight w:val="420" w:hRule="atLeast"/>
          <w:jc w:val="center"/>
        </w:trPr>
        <w:tc>
          <w:tcPr>
            <w:tcW w:w="2931" w:type="dxa"/>
            <w:tcBorders>
              <w:top w:val="single" w:color="auto" w:sz="4"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联系人及联系方式</w:t>
            </w:r>
          </w:p>
        </w:tc>
        <w:tc>
          <w:tcPr>
            <w:tcW w:w="160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29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00" w:hRule="atLeast"/>
          <w:jc w:val="center"/>
        </w:trPr>
        <w:tc>
          <w:tcPr>
            <w:tcW w:w="29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29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29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29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29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29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2931"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bl>
    <w:p>
      <w:pPr>
        <w:widowControl/>
        <w:shd w:val="clear" w:color="auto" w:fill="FFFFFF"/>
        <w:wordWrap w:val="0"/>
        <w:spacing w:line="270" w:lineRule="atLeast"/>
        <w:jc w:val="left"/>
        <w:rPr>
          <w:rFonts w:ascii="Segoe UI" w:hAnsi="Segoe UI" w:cs="Segoe UI"/>
          <w:color w:val="333333"/>
          <w:kern w:val="0"/>
          <w:sz w:val="18"/>
          <w:szCs w:val="18"/>
        </w:rPr>
      </w:pPr>
      <w:r>
        <w:rPr>
          <w:rFonts w:hint="eastAsia" w:ascii="宋体" w:hAnsi="宋体" w:cs="Segoe UI"/>
          <w:color w:val="333333"/>
          <w:kern w:val="0"/>
          <w:sz w:val="24"/>
          <w:szCs w:val="24"/>
        </w:rPr>
        <w:t> </w:t>
      </w:r>
    </w:p>
    <w:p>
      <w:pPr>
        <w:widowControl/>
        <w:shd w:val="clear" w:color="auto" w:fill="FFFFFF"/>
        <w:wordWrap w:val="0"/>
        <w:ind w:firstLine="480"/>
        <w:jc w:val="left"/>
        <w:rPr>
          <w:rFonts w:ascii="Segoe UI" w:hAnsi="Segoe UI" w:cs="Segoe UI"/>
          <w:color w:val="333333"/>
          <w:kern w:val="0"/>
          <w:sz w:val="18"/>
          <w:szCs w:val="18"/>
        </w:rPr>
      </w:pPr>
      <w:r>
        <w:rPr>
          <w:rFonts w:hint="eastAsia" w:ascii="宋体" w:hAnsi="宋体" w:cs="Segoe UI"/>
          <w:color w:val="333333"/>
          <w:kern w:val="0"/>
          <w:sz w:val="24"/>
          <w:szCs w:val="24"/>
        </w:rPr>
        <w:t> </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法定代表人或授权代表签字：</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日期:</w:t>
      </w:r>
    </w:p>
    <w:p>
      <w:pPr>
        <w:widowControl/>
        <w:shd w:val="clear" w:color="auto" w:fill="FFFFFF"/>
        <w:wordWrap w:val="0"/>
        <w:spacing w:line="270" w:lineRule="atLeast"/>
        <w:jc w:val="left"/>
        <w:rPr>
          <w:rFonts w:ascii="仿宋_GB2312" w:hAnsi="Segoe UI" w:eastAsia="仿宋_GB2312" w:cs="Segoe UI"/>
          <w:b/>
          <w:bCs/>
          <w:color w:val="333333"/>
          <w:kern w:val="0"/>
          <w:sz w:val="24"/>
          <w:szCs w:val="24"/>
        </w:rPr>
      </w:pPr>
      <w:bookmarkStart w:id="3" w:name="_Toc95295163"/>
      <w:bookmarkEnd w:id="3"/>
    </w:p>
    <w:p>
      <w:pPr>
        <w:rPr>
          <w:rFonts w:ascii="仿宋_GB2312" w:hAnsi="Segoe UI" w:eastAsia="仿宋_GB2312" w:cs="Segoe UI"/>
          <w:color w:val="333333"/>
          <w:kern w:val="0"/>
          <w:sz w:val="32"/>
          <w:szCs w:val="32"/>
        </w:rPr>
      </w:pPr>
      <w:r>
        <w:rPr>
          <w:rFonts w:ascii="仿宋_GB2312" w:hAnsi="Segoe UI" w:eastAsia="仿宋_GB2312" w:cs="Segoe UI"/>
          <w:b/>
          <w:bCs/>
          <w:color w:val="333333"/>
          <w:kern w:val="0"/>
          <w:sz w:val="24"/>
          <w:szCs w:val="24"/>
        </w:rPr>
        <w:br w:type="page"/>
      </w:r>
      <w:r>
        <w:rPr>
          <w:rFonts w:hint="eastAsia" w:ascii="仿宋_GB2312" w:hAnsi="Segoe UI" w:eastAsia="仿宋_GB2312" w:cs="Segoe UI"/>
          <w:color w:val="333333"/>
          <w:kern w:val="0"/>
          <w:sz w:val="32"/>
          <w:szCs w:val="32"/>
        </w:rPr>
        <w:t>附件7：</w:t>
      </w:r>
    </w:p>
    <w:p>
      <w:pPr>
        <w:ind w:firstLine="723" w:firstLineChars="200"/>
        <w:jc w:val="center"/>
        <w:outlineLvl w:val="0"/>
        <w:rPr>
          <w:rFonts w:hint="eastAsia" w:ascii="仿宋" w:hAnsi="仿宋" w:eastAsia="仿宋" w:cs="仿宋"/>
          <w:b/>
          <w:bCs/>
          <w:sz w:val="32"/>
          <w:szCs w:val="32"/>
          <w:lang w:val="en-US" w:eastAsia="zh-CN"/>
        </w:rPr>
      </w:pPr>
      <w:r>
        <w:rPr>
          <w:rFonts w:hint="eastAsia" w:ascii="仿宋" w:hAnsi="仿宋" w:eastAsia="仿宋" w:cs="仿宋"/>
          <w:b/>
          <w:bCs/>
          <w:sz w:val="36"/>
          <w:szCs w:val="36"/>
          <w:lang w:val="en-US" w:eastAsia="zh-CN"/>
        </w:rPr>
        <w:t>反商业贿赂承诺书</w:t>
      </w:r>
    </w:p>
    <w:p>
      <w:pPr>
        <w:ind w:firstLine="640" w:firstLineChars="200"/>
        <w:rPr>
          <w:rFonts w:ascii="仿宋" w:hAnsi="仿宋" w:eastAsia="仿宋"/>
          <w:sz w:val="32"/>
          <w:szCs w:val="32"/>
        </w:rPr>
      </w:pPr>
      <w:r>
        <w:rPr>
          <w:rFonts w:hint="eastAsia" w:ascii="仿宋" w:hAnsi="仿宋" w:eastAsia="仿宋"/>
          <w:sz w:val="32"/>
          <w:szCs w:val="32"/>
        </w:rPr>
        <w:t>为维护卫生行业的整体形象，保证合作的合法开展，维护贵院医疗、管理工作的正常秩序，保障广大患者的健康和利益，本厂家、商家、公司特郑重承诺如下：</w:t>
      </w:r>
    </w:p>
    <w:p>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一、严格按照《招标投标法》、《药品管理法》、《反不正当竞争法》等有关法律、法规、规章、政策的规定，规范遴选工作以及达成协议后的合作工作，保证做到合法遴选、正当竞争、廉洁经营。</w:t>
      </w:r>
    </w:p>
    <w:p>
      <w:pPr>
        <w:ind w:firstLine="640" w:firstLineChars="200"/>
        <w:rPr>
          <w:rFonts w:ascii="仿宋" w:hAnsi="仿宋" w:eastAsia="仿宋"/>
          <w:sz w:val="32"/>
          <w:szCs w:val="32"/>
        </w:rPr>
      </w:pPr>
      <w:r>
        <w:rPr>
          <w:rFonts w:hint="eastAsia" w:ascii="仿宋" w:hAnsi="仿宋" w:eastAsia="仿宋"/>
          <w:sz w:val="32"/>
          <w:szCs w:val="32"/>
        </w:rPr>
        <w:t>二、本厂家、商家、公司保证在遴选工作及合作工作中承诺做到：</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.不与其他参选机构相互串通遴选报价，损害贵院的合法权益；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.不与其他参选机构串通遴选，损害国家利益、社会公共利益或他人的合法权益；</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.不以向项目遴选方或者评审小组成员行贿的手段谋取中选；</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.遴选报价不违反相关法律的规定，也不以他人名义参加遴选或者以其他方式弄虚作假，骗取中选；</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.保证不以其他任何方式扰乱贵院的遴选工作；</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.保证不在遴选中采取账外暗中给予回扣的手段腐蚀、贿赂相关人员；</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.保证不以任何名义包括以宣传费、临床促销费、开单费、处方费、广告费、免费度假、考察旅游、房屋装修等任何名义给予贵院有关人员以财物或者其他利益；</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.保证不干扰贵院的正常工作秩序；</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.保证不以其他任何不正当竞争手段推销药品、医疗器械、设备、物资。</w:t>
      </w:r>
    </w:p>
    <w:p>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pPr>
        <w:ind w:firstLine="640" w:firstLineChars="200"/>
        <w:rPr>
          <w:rFonts w:ascii="仿宋" w:hAnsi="仿宋" w:eastAsia="仿宋"/>
          <w:sz w:val="32"/>
          <w:szCs w:val="32"/>
        </w:rPr>
      </w:pPr>
      <w:r>
        <w:rPr>
          <w:rFonts w:hint="eastAsia" w:ascii="仿宋" w:hAnsi="仿宋" w:eastAsia="仿宋"/>
          <w:sz w:val="32"/>
          <w:szCs w:val="32"/>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五、对本厂家、商家、公司及本厂家、商家、公司工作人员采取以上手段遴选、促销等，干扰贵院正常工作秩序，损害贵院形象的，本厂家、商家、公司保证：</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.对尚处在遴选阶段的，贵院有权取消本厂家、商家、公司的遴选资格；已经中选的，贵院有权取消中选；对已经获得准入资格的，贵院有权随时取消本厂家、商家、公司的准入资格；</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.对本厂家、商家、公司相关工作人员作出严肃处理；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rPr>
      </w:pPr>
      <w:r>
        <w:rPr>
          <w:rFonts w:hint="eastAsia" w:ascii="仿宋" w:hAnsi="仿宋" w:eastAsia="仿宋"/>
          <w:sz w:val="32"/>
          <w:szCs w:val="32"/>
        </w:rPr>
        <w:t>六、遴选项目名称：</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pPr>
        <w:ind w:firstLine="3040" w:firstLineChars="950"/>
        <w:jc w:val="center"/>
        <w:rPr>
          <w:rFonts w:hint="eastAsia" w:ascii="仿宋" w:hAnsi="仿宋" w:eastAsia="仿宋"/>
          <w:sz w:val="32"/>
          <w:szCs w:val="32"/>
        </w:rPr>
      </w:pPr>
      <w:r>
        <w:rPr>
          <w:rFonts w:hint="eastAsia" w:ascii="仿宋" w:hAnsi="仿宋" w:eastAsia="仿宋"/>
          <w:sz w:val="32"/>
          <w:szCs w:val="32"/>
        </w:rPr>
        <w:t>承诺企业名称（公章）</w:t>
      </w:r>
    </w:p>
    <w:p>
      <w:pPr>
        <w:ind w:firstLine="3040" w:firstLineChars="950"/>
        <w:jc w:val="center"/>
        <w:rPr>
          <w:rFonts w:hint="eastAsia" w:ascii="仿宋" w:hAnsi="仿宋" w:eastAsia="仿宋"/>
          <w:sz w:val="32"/>
          <w:szCs w:val="32"/>
        </w:rPr>
      </w:pPr>
      <w:r>
        <w:rPr>
          <w:rFonts w:hint="eastAsia" w:ascii="仿宋" w:hAnsi="仿宋" w:eastAsia="仿宋"/>
          <w:sz w:val="32"/>
          <w:szCs w:val="32"/>
        </w:rPr>
        <w:t>法人代表或委托代理人（承诺人）</w:t>
      </w: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ascii="仿宋_GB2312" w:hAnsi="Segoe UI" w:eastAsia="仿宋_GB2312"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32"/>
          <w:szCs w:val="32"/>
        </w:rPr>
      </w:pPr>
    </w:p>
    <w:p>
      <w:pPr>
        <w:outlineLvl w:val="0"/>
        <w:rPr>
          <w:rFonts w:hint="eastAsia" w:ascii="仿宋" w:hAnsi="仿宋" w:eastAsia="仿宋"/>
          <w:sz w:val="32"/>
          <w:szCs w:val="32"/>
        </w:rPr>
      </w:pPr>
      <w:r>
        <w:rPr>
          <w:rFonts w:hint="eastAsia" w:ascii="仿宋_GB2312" w:hAnsi="Segoe UI" w:eastAsia="仿宋_GB2312" w:cs="Segoe UI"/>
          <w:color w:val="333333"/>
          <w:kern w:val="0"/>
          <w:sz w:val="32"/>
          <w:szCs w:val="32"/>
        </w:rPr>
        <w:t>附件8：</w:t>
      </w:r>
    </w:p>
    <w:p>
      <w:pPr>
        <w:ind w:firstLine="723" w:firstLineChars="200"/>
        <w:jc w:val="center"/>
        <w:outlineLvl w:val="0"/>
        <w:rPr>
          <w:rFonts w:hint="eastAsia" w:ascii="仿宋" w:hAnsi="仿宋" w:eastAsia="仿宋" w:cs="仿宋"/>
          <w:b/>
          <w:bCs/>
          <w:sz w:val="32"/>
          <w:szCs w:val="32"/>
        </w:rPr>
      </w:pPr>
      <w:r>
        <w:rPr>
          <w:rFonts w:hint="eastAsia" w:ascii="仿宋" w:hAnsi="仿宋" w:eastAsia="仿宋" w:cs="仿宋"/>
          <w:b/>
          <w:bCs/>
          <w:sz w:val="36"/>
          <w:szCs w:val="36"/>
          <w:lang w:val="en-US" w:eastAsia="zh-CN"/>
        </w:rPr>
        <w:t>供应商遵守遴选纪律承诺书</w:t>
      </w:r>
      <w:r>
        <w:rPr>
          <w:rFonts w:hint="eastAsia" w:ascii="仿宋" w:hAnsi="仿宋" w:eastAsia="仿宋" w:cs="仿宋"/>
          <w:b/>
          <w:bCs/>
          <w:sz w:val="32"/>
          <w:szCs w:val="32"/>
          <w:lang w:val="en-US" w:eastAsia="zh-CN"/>
        </w:rPr>
        <w:t xml:space="preserve">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致四川省妇幼保健院：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我单位作为本次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项目的供应商，根据响应文件要求，现郑重承诺如下：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一、参加本次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活动，我单位不存在与单位负责人为同一人或者存在直接控股、管理关系的其他供应商参与同一合同项下的采购活动的行为。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二、参加本次</w:t>
      </w:r>
      <w:r>
        <w:rPr>
          <w:rFonts w:hint="eastAsia" w:ascii="仿宋_GB2312" w:hAnsi="仿宋_GB2312" w:eastAsia="仿宋_GB2312" w:cs="仿宋_GB2312"/>
          <w:color w:val="000000"/>
          <w:kern w:val="0"/>
          <w:sz w:val="31"/>
          <w:szCs w:val="31"/>
          <w:lang w:val="en-US" w:eastAsia="zh-CN" w:bidi="ar"/>
        </w:rPr>
        <w:t>临县</w:t>
      </w:r>
      <w:r>
        <w:rPr>
          <w:rFonts w:ascii="仿宋_GB2312" w:hAnsi="仿宋_GB2312" w:eastAsia="仿宋_GB2312" w:cs="仿宋_GB2312"/>
          <w:color w:val="000000"/>
          <w:kern w:val="0"/>
          <w:sz w:val="31"/>
          <w:szCs w:val="31"/>
          <w:lang w:val="en-US" w:eastAsia="zh-CN" w:bidi="ar"/>
        </w:rPr>
        <w:t>活动，不得直接或者间接从</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人或</w:t>
      </w:r>
      <w:r>
        <w:rPr>
          <w:rFonts w:hint="eastAsia" w:ascii="仿宋_GB2312" w:hAnsi="仿宋_GB2312" w:eastAsia="仿宋_GB2312" w:cs="仿宋_GB2312"/>
          <w:color w:val="000000"/>
          <w:kern w:val="0"/>
          <w:sz w:val="31"/>
          <w:szCs w:val="31"/>
          <w:lang w:val="en-US" w:eastAsia="zh-CN" w:bidi="ar"/>
        </w:rPr>
        <w:t>其</w:t>
      </w:r>
      <w:r>
        <w:rPr>
          <w:rFonts w:ascii="仿宋_GB2312" w:hAnsi="仿宋_GB2312" w:eastAsia="仿宋_GB2312" w:cs="仿宋_GB2312"/>
          <w:color w:val="000000"/>
          <w:kern w:val="0"/>
          <w:sz w:val="31"/>
          <w:szCs w:val="31"/>
          <w:lang w:val="en-US" w:eastAsia="zh-CN" w:bidi="ar"/>
        </w:rPr>
        <w:t xml:space="preserve">代理机构处获得其他供应商的相关情况并修改其投标文件或者响应文件。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三、参加本次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活动，不得按照</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人的授意撤换、修改投标文件或者响应文件。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四、参加本次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购活动，不得和本次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供应商之间协商报价、技术方案等投标文件或者响应文件的实质性内容。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五、本次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活动中，不存在属于同一集团、协会、商会等组织成员的供应商按照该组织要求协同参加本次采购活动。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六、参加本次采购活动，不存在与其他供应商之间事先约定由某一特定供应商中标、成交。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七、参加本次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活动，不存在与其他供应商商定部分供应商放弃参加采购活动或者放弃中标、成交。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八、参加本次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活动，不存在我单位的投标文件或者响应文件由其他参与本项目的单位或个人编制或委托办理投标事宜。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九、参加本次</w:t>
      </w:r>
      <w:r>
        <w:rPr>
          <w:rFonts w:hint="eastAsia" w:ascii="仿宋_GB2312" w:hAnsi="仿宋_GB2312" w:eastAsia="仿宋_GB2312" w:cs="仿宋_GB2312"/>
          <w:color w:val="000000"/>
          <w:kern w:val="0"/>
          <w:sz w:val="31"/>
          <w:szCs w:val="31"/>
          <w:lang w:val="en-US" w:eastAsia="zh-CN" w:bidi="ar"/>
        </w:rPr>
        <w:t>遴选</w:t>
      </w:r>
      <w:r>
        <w:rPr>
          <w:rFonts w:ascii="仿宋_GB2312" w:hAnsi="仿宋_GB2312" w:eastAsia="仿宋_GB2312" w:cs="仿宋_GB2312"/>
          <w:color w:val="000000"/>
          <w:kern w:val="0"/>
          <w:sz w:val="31"/>
          <w:szCs w:val="31"/>
          <w:lang w:val="en-US" w:eastAsia="zh-CN" w:bidi="ar"/>
        </w:rPr>
        <w:t xml:space="preserve">活动，不存在我单位与采购人之间、供应商相互之间，为谋求特定供应商中标、成交或者排斥其他供应商的其他串通行为。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十、与我方存在直接控股关系的单位为：</w:t>
      </w:r>
      <w:r>
        <w:rPr>
          <w:rFonts w:hint="default" w:ascii="Times New Roman" w:hAnsi="Times New Roman" w:eastAsia="宋体" w:cs="Times New Roman"/>
          <w:color w:val="000000"/>
          <w:kern w:val="0"/>
          <w:sz w:val="31"/>
          <w:szCs w:val="31"/>
          <w:lang w:val="en-US" w:eastAsia="zh-CN" w:bidi="ar"/>
        </w:rPr>
        <w:t>XXX</w:t>
      </w:r>
      <w:r>
        <w:rPr>
          <w:rFonts w:ascii="仿宋_GB2312" w:hAnsi="仿宋_GB2312" w:eastAsia="仿宋_GB2312" w:cs="仿宋_GB2312"/>
          <w:color w:val="000000"/>
          <w:kern w:val="0"/>
          <w:sz w:val="31"/>
          <w:szCs w:val="31"/>
          <w:lang w:val="en-US" w:eastAsia="zh-CN" w:bidi="ar"/>
        </w:rPr>
        <w:t xml:space="preserve">；存在管理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关系单位为：</w:t>
      </w:r>
      <w:r>
        <w:rPr>
          <w:rFonts w:hint="default" w:ascii="Times New Roman" w:hAnsi="Times New Roman" w:eastAsia="宋体" w:cs="Times New Roman"/>
          <w:color w:val="000000"/>
          <w:kern w:val="0"/>
          <w:sz w:val="31"/>
          <w:szCs w:val="31"/>
          <w:lang w:val="en-US" w:eastAsia="zh-CN" w:bidi="ar"/>
        </w:rPr>
        <w:t>XXX</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我单位对上述承诺的内容事项真实性负责并接受评审小组对我单位投标文件或者响应文件关于串通投标的审查。如经查实上述承诺的内容事项存在虚假，我单位愿意接受以提供虚假材料谋取成交追究法律责任。 </w:t>
      </w:r>
    </w:p>
    <w:p>
      <w:pPr>
        <w:pStyle w:val="3"/>
      </w:pPr>
    </w:p>
    <w:p>
      <w:pPr>
        <w:rPr>
          <w:rFonts w:hint="eastAsia" w:ascii="仿宋" w:hAnsi="仿宋" w:eastAsia="仿宋"/>
          <w:sz w:val="32"/>
          <w:szCs w:val="32"/>
        </w:rPr>
      </w:pPr>
      <w:r>
        <w:rPr>
          <w:rFonts w:hint="eastAsia" w:ascii="仿宋" w:hAnsi="仿宋" w:eastAsia="仿宋"/>
          <w:sz w:val="32"/>
          <w:szCs w:val="32"/>
        </w:rPr>
        <w:t>投标人法人代表或委托代理人（承诺人） ：</w:t>
      </w:r>
    </w:p>
    <w:p>
      <w:pPr>
        <w:rPr>
          <w:rFonts w:hint="eastAsia" w:ascii="仿宋" w:hAnsi="仿宋" w:eastAsia="仿宋"/>
          <w:sz w:val="32"/>
          <w:szCs w:val="32"/>
        </w:rPr>
      </w:pPr>
      <w:r>
        <w:rPr>
          <w:rFonts w:hint="eastAsia" w:ascii="仿宋" w:hAnsi="仿宋" w:eastAsia="仿宋"/>
          <w:sz w:val="32"/>
          <w:szCs w:val="32"/>
        </w:rPr>
        <w:t xml:space="preserve">投标人：（公章）  </w:t>
      </w:r>
    </w:p>
    <w:p>
      <w:pPr>
        <w:rPr>
          <w:rFonts w:hint="eastAsia" w:ascii="仿宋" w:hAnsi="仿宋" w:eastAsia="仿宋"/>
          <w:sz w:val="32"/>
          <w:szCs w:val="32"/>
        </w:rPr>
      </w:pPr>
      <w:r>
        <w:rPr>
          <w:rFonts w:hint="eastAsia" w:ascii="仿宋" w:hAnsi="仿宋" w:eastAsia="仿宋"/>
          <w:sz w:val="32"/>
          <w:szCs w:val="32"/>
        </w:rPr>
        <w:t>日期：   年    月    日</w:t>
      </w:r>
    </w:p>
    <w:p>
      <w:pPr>
        <w:pStyle w:val="3"/>
      </w:pPr>
    </w:p>
    <w:p>
      <w:pPr>
        <w:ind w:firstLine="640" w:firstLineChars="200"/>
        <w:rPr>
          <w:rFonts w:hint="eastAsia" w:ascii="仿宋" w:hAnsi="仿宋" w:eastAsia="仿宋"/>
          <w:sz w:val="32"/>
          <w:szCs w:val="32"/>
        </w:rPr>
      </w:pPr>
    </w:p>
    <w:p>
      <w:pPr>
        <w:ind w:firstLine="640" w:firstLineChars="200"/>
        <w:rPr>
          <w:rFonts w:hint="eastAsia" w:ascii="仿宋" w:hAnsi="仿宋" w:eastAsia="仿宋" w:cs="仿宋"/>
          <w:sz w:val="32"/>
          <w:szCs w:val="32"/>
        </w:rPr>
      </w:pPr>
    </w:p>
    <w:p>
      <w:pPr>
        <w:pStyle w:val="3"/>
        <w:rPr>
          <w:rFonts w:hint="eastAsia" w:ascii="仿宋_GB2312" w:hAnsi="仿宋_GB2312" w:eastAsia="仿宋_GB2312" w:cs="仿宋_GB2312"/>
          <w:sz w:val="32"/>
          <w:szCs w:val="32"/>
        </w:rPr>
      </w:pPr>
    </w:p>
    <w:p>
      <w:pPr>
        <w:pStyle w:val="3"/>
        <w:sectPr>
          <w:footerReference r:id="rId3" w:type="default"/>
          <w:pgSz w:w="11906" w:h="16838"/>
          <w:pgMar w:top="1440" w:right="1800" w:bottom="1440" w:left="1800" w:header="851" w:footer="992" w:gutter="0"/>
          <w:cols w:space="720" w:num="1"/>
          <w:docGrid w:type="lines" w:linePitch="312" w:charSpace="0"/>
        </w:sectPr>
      </w:pPr>
    </w:p>
    <w:p>
      <w:pPr>
        <w:spacing w:line="0" w:lineRule="atLeast"/>
        <w:rPr>
          <w:rFonts w:ascii="华文仿宋" w:hAnsi="华文仿宋" w:eastAsia="华文仿宋"/>
          <w:bCs/>
          <w:sz w:val="32"/>
          <w:szCs w:val="28"/>
        </w:rPr>
      </w:pPr>
      <w:r>
        <w:rPr>
          <w:rFonts w:hint="eastAsia" w:ascii="华文仿宋" w:hAnsi="华文仿宋" w:eastAsia="华文仿宋"/>
          <w:bCs/>
          <w:sz w:val="32"/>
          <w:szCs w:val="28"/>
        </w:rPr>
        <w:t>附件9：</w:t>
      </w:r>
    </w:p>
    <w:p>
      <w:pPr>
        <w:adjustRightInd w:val="0"/>
        <w:spacing w:line="400" w:lineRule="exact"/>
        <w:jc w:val="center"/>
        <w:rPr>
          <w:rFonts w:hint="eastAsia" w:ascii="方正小标宋简体" w:hAnsi="华文仿宋" w:eastAsia="方正小标宋简体"/>
          <w:b w:val="0"/>
          <w:bCs/>
          <w:sz w:val="36"/>
          <w:szCs w:val="36"/>
        </w:rPr>
      </w:pPr>
      <w:r>
        <w:rPr>
          <w:rFonts w:hint="eastAsia" w:ascii="方正小标宋简体" w:hAnsi="华文仿宋" w:eastAsia="方正小标宋简体"/>
          <w:b w:val="0"/>
          <w:bCs/>
          <w:sz w:val="36"/>
          <w:szCs w:val="36"/>
        </w:rPr>
        <w:t>报价一览表</w:t>
      </w:r>
    </w:p>
    <w:p>
      <w:pPr>
        <w:spacing w:line="400" w:lineRule="exact"/>
        <w:jc w:val="left"/>
        <w:rPr>
          <w:rFonts w:ascii="华文仿宋" w:hAnsi="华文仿宋" w:eastAsia="华文仿宋"/>
          <w:sz w:val="28"/>
        </w:rPr>
      </w:pPr>
    </w:p>
    <w:tbl>
      <w:tblPr>
        <w:tblStyle w:val="5"/>
        <w:tblW w:w="9276" w:type="dxa"/>
        <w:tblInd w:w="0" w:type="dxa"/>
        <w:shd w:val="clear" w:color="auto" w:fill="FFFFFF"/>
        <w:tblLayout w:type="autofit"/>
        <w:tblCellMar>
          <w:top w:w="0" w:type="dxa"/>
          <w:left w:w="0" w:type="dxa"/>
          <w:bottom w:w="0" w:type="dxa"/>
          <w:right w:w="0" w:type="dxa"/>
        </w:tblCellMar>
      </w:tblPr>
      <w:tblGrid>
        <w:gridCol w:w="6413"/>
        <w:gridCol w:w="2863"/>
      </w:tblGrid>
      <w:tr>
        <w:tblPrEx>
          <w:shd w:val="clear" w:color="auto" w:fill="FFFFFF"/>
          <w:tblCellMar>
            <w:top w:w="0" w:type="dxa"/>
            <w:left w:w="0" w:type="dxa"/>
            <w:bottom w:w="0" w:type="dxa"/>
            <w:right w:w="0" w:type="dxa"/>
          </w:tblCellMar>
        </w:tblPrEx>
        <w:trPr>
          <w:trHeight w:val="768" w:hRule="atLeast"/>
        </w:trPr>
        <w:tc>
          <w:tcPr>
            <w:tcW w:w="6413"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360" w:lineRule="auto"/>
              <w:jc w:val="center"/>
              <w:rPr>
                <w:rFonts w:ascii="华文仿宋" w:hAnsi="华文仿宋" w:eastAsia="华文仿宋"/>
                <w:b/>
                <w:sz w:val="28"/>
                <w:szCs w:val="28"/>
              </w:rPr>
            </w:pPr>
            <w:r>
              <w:rPr>
                <w:rFonts w:hint="eastAsia" w:ascii="华文仿宋" w:hAnsi="华文仿宋" w:eastAsia="华文仿宋"/>
                <w:b/>
                <w:sz w:val="28"/>
                <w:szCs w:val="28"/>
              </w:rPr>
              <w:t>项目名称</w:t>
            </w:r>
          </w:p>
        </w:tc>
        <w:tc>
          <w:tcPr>
            <w:tcW w:w="2863" w:type="dxa"/>
            <w:tcBorders>
              <w:top w:val="single" w:color="auto" w:sz="4" w:space="0"/>
              <w:left w:val="single" w:color="auto" w:sz="4" w:space="0"/>
              <w:bottom w:val="single" w:color="auto" w:sz="4" w:space="0"/>
              <w:right w:val="single" w:color="auto" w:sz="8" w:space="0"/>
            </w:tcBorders>
            <w:shd w:val="clear" w:color="auto" w:fill="FFFFFF"/>
            <w:noWrap w:val="0"/>
            <w:vAlign w:val="center"/>
          </w:tcPr>
          <w:p>
            <w:pPr>
              <w:spacing w:line="360" w:lineRule="auto"/>
              <w:jc w:val="center"/>
              <w:rPr>
                <w:rFonts w:ascii="华文仿宋" w:hAnsi="华文仿宋" w:eastAsia="华文仿宋"/>
                <w:b/>
                <w:sz w:val="28"/>
                <w:szCs w:val="28"/>
              </w:rPr>
            </w:pPr>
            <w:r>
              <w:rPr>
                <w:rFonts w:hint="eastAsia" w:ascii="华文仿宋" w:hAnsi="华文仿宋" w:eastAsia="华文仿宋"/>
                <w:b/>
                <w:sz w:val="28"/>
                <w:szCs w:val="28"/>
              </w:rPr>
              <w:t>价格（元/例）</w:t>
            </w:r>
          </w:p>
        </w:tc>
      </w:tr>
      <w:tr>
        <w:tblPrEx>
          <w:shd w:val="clear" w:color="auto" w:fill="FFFFFF"/>
          <w:tblCellMar>
            <w:top w:w="0" w:type="dxa"/>
            <w:left w:w="0" w:type="dxa"/>
            <w:bottom w:w="0" w:type="dxa"/>
            <w:right w:w="0" w:type="dxa"/>
          </w:tblCellMar>
        </w:tblPrEx>
        <w:trPr>
          <w:trHeight w:val="768" w:hRule="atLeast"/>
        </w:trPr>
        <w:tc>
          <w:tcPr>
            <w:tcW w:w="6413" w:type="dxa"/>
            <w:tcBorders>
              <w:top w:val="single" w:color="auto" w:sz="4"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孕妇外周血游离DNA检测保险费</w:t>
            </w:r>
          </w:p>
        </w:tc>
        <w:tc>
          <w:tcPr>
            <w:tcW w:w="2863" w:type="dxa"/>
            <w:tcBorders>
              <w:top w:val="single" w:color="auto" w:sz="4" w:space="0"/>
              <w:left w:val="single" w:color="auto" w:sz="4" w:space="0"/>
              <w:bottom w:val="single" w:color="auto" w:sz="8" w:space="0"/>
              <w:right w:val="single" w:color="auto" w:sz="8" w:space="0"/>
            </w:tcBorders>
            <w:shd w:val="clear" w:color="auto" w:fill="FFFFFF"/>
            <w:noWrap w:val="0"/>
            <w:vAlign w:val="center"/>
          </w:tcPr>
          <w:p>
            <w:pPr>
              <w:widowControl/>
              <w:wordWrap w:val="0"/>
              <w:jc w:val="center"/>
              <w:rPr>
                <w:rFonts w:ascii="Segoe UI" w:hAnsi="Segoe UI" w:cs="Segoe UI"/>
                <w:color w:val="333333"/>
                <w:kern w:val="0"/>
                <w:sz w:val="18"/>
                <w:szCs w:val="18"/>
              </w:rPr>
            </w:pPr>
          </w:p>
        </w:tc>
      </w:tr>
    </w:tbl>
    <w:p>
      <w:pPr>
        <w:spacing w:line="400" w:lineRule="exact"/>
        <w:jc w:val="left"/>
        <w:rPr>
          <w:rFonts w:ascii="华文仿宋" w:hAnsi="华文仿宋" w:eastAsia="华文仿宋"/>
          <w:sz w:val="28"/>
        </w:rPr>
      </w:pPr>
    </w:p>
    <w:p>
      <w:pPr>
        <w:spacing w:line="400" w:lineRule="exact"/>
        <w:jc w:val="left"/>
        <w:rPr>
          <w:rFonts w:ascii="华文仿宋" w:hAnsi="华文仿宋" w:eastAsia="华文仿宋"/>
          <w:sz w:val="28"/>
        </w:rPr>
      </w:pPr>
      <w:r>
        <w:rPr>
          <w:rFonts w:hint="eastAsia" w:ascii="华文仿宋" w:hAnsi="华文仿宋" w:eastAsia="华文仿宋"/>
          <w:sz w:val="28"/>
        </w:rPr>
        <w:t xml:space="preserve">注：1. 报价应是最终用户验收合格后的总价，税费、采购文件规定的其它费用。 </w:t>
      </w:r>
    </w:p>
    <w:p>
      <w:pPr>
        <w:spacing w:line="400" w:lineRule="exact"/>
        <w:ind w:left="1140" w:leftChars="-257" w:hanging="1680" w:hangingChars="600"/>
        <w:jc w:val="left"/>
        <w:rPr>
          <w:rFonts w:ascii="华文仿宋" w:hAnsi="华文仿宋" w:eastAsia="华文仿宋"/>
          <w:sz w:val="28"/>
        </w:rPr>
      </w:pPr>
      <w:r>
        <w:rPr>
          <w:rFonts w:hint="eastAsia" w:ascii="华文仿宋" w:hAnsi="华文仿宋" w:eastAsia="华文仿宋"/>
          <w:sz w:val="28"/>
        </w:rPr>
        <w:t xml:space="preserve">        2.“报价一览表”为多页的，每页均需由法定代表人或授权代表</w:t>
      </w:r>
    </w:p>
    <w:p>
      <w:pPr>
        <w:spacing w:line="400" w:lineRule="exact"/>
        <w:ind w:left="1141" w:leftChars="10" w:hanging="1120" w:hangingChars="400"/>
        <w:jc w:val="left"/>
        <w:rPr>
          <w:rFonts w:ascii="华文仿宋" w:hAnsi="华文仿宋" w:eastAsia="华文仿宋"/>
          <w:sz w:val="28"/>
        </w:rPr>
      </w:pPr>
      <w:r>
        <w:rPr>
          <w:rFonts w:hint="eastAsia" w:ascii="华文仿宋" w:hAnsi="华文仿宋" w:eastAsia="华文仿宋"/>
          <w:sz w:val="28"/>
        </w:rPr>
        <w:t>签字并盖投标人印章。</w:t>
      </w:r>
    </w:p>
    <w:p>
      <w:pPr>
        <w:spacing w:line="400" w:lineRule="exact"/>
        <w:ind w:firstLine="560" w:firstLineChars="200"/>
        <w:jc w:val="left"/>
        <w:rPr>
          <w:rFonts w:ascii="华文仿宋" w:hAnsi="华文仿宋" w:eastAsia="华文仿宋"/>
          <w:sz w:val="28"/>
        </w:rPr>
      </w:pPr>
      <w:r>
        <w:rPr>
          <w:rFonts w:hint="eastAsia" w:ascii="华文仿宋" w:hAnsi="华文仿宋" w:eastAsia="华文仿宋"/>
          <w:sz w:val="28"/>
        </w:rPr>
        <w:t>3.“报价一览表”需单独密封。</w:t>
      </w:r>
    </w:p>
    <w:p>
      <w:pPr>
        <w:adjustRightInd w:val="0"/>
        <w:spacing w:line="400" w:lineRule="exact"/>
        <w:jc w:val="left"/>
        <w:rPr>
          <w:rFonts w:ascii="华文仿宋" w:hAnsi="华文仿宋" w:eastAsia="华文仿宋"/>
          <w:sz w:val="28"/>
        </w:rPr>
      </w:pPr>
      <w:r>
        <w:rPr>
          <w:rFonts w:hint="eastAsia" w:ascii="华文仿宋" w:hAnsi="华文仿宋" w:eastAsia="华文仿宋"/>
          <w:sz w:val="28"/>
        </w:rPr>
        <w:t xml:space="preserve">    </w:t>
      </w:r>
    </w:p>
    <w:p>
      <w:pPr>
        <w:adjustRightInd w:val="0"/>
        <w:spacing w:line="400" w:lineRule="exact"/>
        <w:jc w:val="left"/>
        <w:rPr>
          <w:rFonts w:ascii="华文仿宋" w:hAnsi="华文仿宋" w:eastAsia="华文仿宋"/>
          <w:sz w:val="28"/>
        </w:rPr>
      </w:pPr>
      <w:r>
        <w:rPr>
          <w:rFonts w:hint="eastAsia" w:ascii="华文仿宋" w:hAnsi="华文仿宋" w:eastAsia="华文仿宋"/>
          <w:sz w:val="28"/>
        </w:rPr>
        <w:t xml:space="preserve">供应商名称（盖章）：         法定代表人或授权代表（签字）：                   </w:t>
      </w:r>
    </w:p>
    <w:p>
      <w:pPr>
        <w:adjustRightInd w:val="0"/>
        <w:spacing w:line="400" w:lineRule="exact"/>
        <w:jc w:val="left"/>
        <w:rPr>
          <w:rFonts w:ascii="华文仿宋" w:hAnsi="华文仿宋" w:eastAsia="华文仿宋"/>
          <w:sz w:val="28"/>
        </w:rPr>
      </w:pPr>
      <w:r>
        <w:rPr>
          <w:rFonts w:hint="eastAsia" w:ascii="华文仿宋" w:hAnsi="华文仿宋" w:eastAsia="华文仿宋"/>
          <w:bCs/>
          <w:sz w:val="28"/>
        </w:rPr>
        <w:t xml:space="preserve">联系方式：        </w:t>
      </w:r>
      <w:r>
        <w:rPr>
          <w:rFonts w:hint="eastAsia" w:ascii="华文仿宋" w:hAnsi="华文仿宋" w:eastAsia="华文仿宋"/>
          <w:sz w:val="28"/>
        </w:rPr>
        <w:t xml:space="preserve">          日期：</w:t>
      </w:r>
    </w:p>
    <w:p>
      <w:pPr>
        <w:rPr>
          <w:rFonts w:hint="eastAsia"/>
        </w:rPr>
      </w:pPr>
    </w:p>
    <w:p>
      <w:bookmarkStart w:id="4" w:name="_GoBack"/>
      <w:bookmarkEnd w:id="4"/>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1u5d9AAAAAC&#10;AQAADwAAAAAAAAABACAAAAAiAAAAZHJzL2Rvd25yZXYueG1sUEsBAhQAFAAAAAgAh07iQB8+vZey&#10;AQAASAMAAA4AAAAAAAAAAQAgAAAAHwEAAGRycy9lMm9Eb2MueG1sUEsFBgAAAAAGAAYAWQEAAEMF&#10;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423108"/>
    <w:multiLevelType w:val="singleLevel"/>
    <w:tmpl w:val="C3423108"/>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E0689"/>
    <w:rsid w:val="032473E4"/>
    <w:rsid w:val="17964162"/>
    <w:rsid w:val="1D1C4832"/>
    <w:rsid w:val="237A5FF2"/>
    <w:rsid w:val="23EF3A1F"/>
    <w:rsid w:val="29A357C2"/>
    <w:rsid w:val="2AF96997"/>
    <w:rsid w:val="36716200"/>
    <w:rsid w:val="391C2937"/>
    <w:rsid w:val="48546548"/>
    <w:rsid w:val="48A92389"/>
    <w:rsid w:val="4ED406D0"/>
    <w:rsid w:val="5A8E0689"/>
    <w:rsid w:val="5B563426"/>
    <w:rsid w:val="62534DEA"/>
    <w:rsid w:val="638A7EB5"/>
    <w:rsid w:val="67936CD6"/>
    <w:rsid w:val="772851AC"/>
    <w:rsid w:val="7A732984"/>
    <w:rsid w:val="7B040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styleId="3">
    <w:name w:val="Body Text"/>
    <w:basedOn w:val="1"/>
    <w:next w:val="1"/>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customStyle="1" w:styleId="7">
    <w:name w:val="Table Paragraph"/>
    <w:basedOn w:val="1"/>
    <w:qFormat/>
    <w:uiPriority w:val="1"/>
  </w:style>
  <w:style w:type="table" w:customStyle="1" w:styleId="8">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2024-08-23T00:55:00Z</dcterms:created>
  <dc:creator>邓恕</dc:creator>
  <cp:lastModifiedBy>邓恕</cp:lastModifiedBy>
  <dcterms:modified xsi:type="dcterms:W3CDTF">2024-08-23T00:55:44Z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