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四川省妇幼保健院•四川省妇女儿童医院</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lang w:eastAsia="zh-CN"/>
        </w:rPr>
        <w:t>房屋外墙瓷砖脱落检测及维修</w:t>
      </w:r>
      <w:r>
        <w:rPr>
          <w:rFonts w:hint="eastAsia" w:ascii="黑体" w:hAnsi="黑体" w:eastAsia="黑体" w:cs="黑体"/>
          <w:b/>
          <w:bCs w:val="0"/>
          <w:color w:val="auto"/>
          <w:sz w:val="32"/>
          <w:szCs w:val="32"/>
          <w:highlight w:val="none"/>
          <w:lang w:val="en-US" w:eastAsia="zh-CN"/>
        </w:rPr>
        <w:t>采购</w:t>
      </w:r>
      <w:r>
        <w:rPr>
          <w:rFonts w:hint="eastAsia" w:ascii="黑体" w:hAnsi="黑体" w:eastAsia="黑体" w:cs="黑体"/>
          <w:b/>
          <w:bCs w:val="0"/>
          <w:color w:val="auto"/>
          <w:sz w:val="32"/>
          <w:szCs w:val="32"/>
          <w:highlight w:val="none"/>
          <w:lang w:eastAsia="zh-CN"/>
        </w:rPr>
        <w:t>项目（</w:t>
      </w:r>
      <w:r>
        <w:rPr>
          <w:rFonts w:hint="eastAsia" w:ascii="黑体" w:hAnsi="黑体" w:eastAsia="黑体" w:cs="黑体"/>
          <w:b/>
          <w:bCs w:val="0"/>
          <w:color w:val="auto"/>
          <w:sz w:val="32"/>
          <w:szCs w:val="32"/>
          <w:highlight w:val="none"/>
          <w:lang w:val="en-US" w:eastAsia="zh-CN"/>
        </w:rPr>
        <w:t>第二次）</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SCFY-HQ202407-003（磋）</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6" w:afterAutospacing="0" w:line="27" w:lineRule="atLeast"/>
        <w:ind w:right="0"/>
        <w:jc w:val="center"/>
        <w:rPr>
          <w:rFonts w:hint="eastAsia" w:ascii="仿宋_GB2312" w:hAnsi="仿宋_GB2312" w:eastAsia="仿宋_GB2312" w:cs="仿宋_GB2312"/>
          <w:color w:val="auto"/>
          <w:sz w:val="28"/>
          <w:szCs w:val="28"/>
          <w:highlight w:val="none"/>
          <w:lang w:val="en-US" w:eastAsia="zh-CN"/>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我院将召开“房屋外墙瓷砖脱落检测及维修采购项目</w:t>
      </w:r>
      <w:r>
        <w:rPr>
          <w:rFonts w:hint="eastAsia" w:ascii="宋体" w:hAnsi="宋体" w:cs="宋体"/>
          <w:i w:val="0"/>
          <w:iCs w:val="0"/>
          <w:caps w:val="0"/>
          <w:color w:val="auto"/>
          <w:spacing w:val="0"/>
          <w:sz w:val="24"/>
          <w:szCs w:val="24"/>
          <w:highlight w:val="none"/>
          <w:shd w:val="clear" w:color="auto" w:fill="FFFFFF"/>
          <w:lang w:val="en-US" w:eastAsia="zh-CN"/>
        </w:rPr>
        <w:t>（第二次）</w:t>
      </w:r>
      <w:r>
        <w:rPr>
          <w:rFonts w:hint="eastAsia" w:ascii="宋体" w:hAnsi="宋体" w:eastAsia="宋体" w:cs="宋体"/>
          <w:i w:val="0"/>
          <w:iCs w:val="0"/>
          <w:caps w:val="0"/>
          <w:color w:val="auto"/>
          <w:spacing w:val="0"/>
          <w:sz w:val="24"/>
          <w:szCs w:val="24"/>
          <w:highlight w:val="none"/>
          <w:shd w:val="clear" w:color="auto" w:fill="FFFFFF"/>
          <w:lang w:val="en-US" w:eastAsia="zh-CN"/>
        </w:rPr>
        <w:t>”院内采购会议，会议由后勤保障部组织。届时，请投标人准时参加，具体事项如下：</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eastAsia" w:ascii="宋体" w:hAnsi="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1.会议时间：</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10</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14</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一</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w:t>
      </w:r>
      <w:r>
        <w:rPr>
          <w:rFonts w:hint="eastAsia" w:ascii="宋体" w:hAnsi="宋体" w:cs="宋体"/>
          <w:b/>
          <w:bCs/>
          <w:i w:val="0"/>
          <w:iCs w:val="0"/>
          <w:caps w:val="0"/>
          <w:color w:val="auto"/>
          <w:spacing w:val="0"/>
          <w:sz w:val="24"/>
          <w:szCs w:val="24"/>
          <w:highlight w:val="none"/>
          <w:shd w:val="clear" w:color="auto" w:fill="FFFFFF"/>
          <w:lang w:eastAsia="zh-CN"/>
        </w:rPr>
        <w:t>午09:00</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2.会议地点：四川省妇幼保健院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w:t>
      </w:r>
      <w:r>
        <w:rPr>
          <w:rFonts w:hint="eastAsia" w:ascii="宋体" w:hAnsi="宋体" w:cs="宋体"/>
          <w:b/>
          <w:bCs/>
          <w:i w:val="0"/>
          <w:iCs w:val="0"/>
          <w:caps w:val="0"/>
          <w:color w:val="auto"/>
          <w:spacing w:val="0"/>
          <w:sz w:val="24"/>
          <w:szCs w:val="24"/>
          <w:highlight w:val="none"/>
          <w:shd w:val="clear" w:color="auto" w:fill="FFFFFF"/>
          <w:lang w:val="en-US" w:eastAsia="zh-CN"/>
        </w:rPr>
        <w:t>五楼小会议室</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w:t>
      </w:r>
      <w:r>
        <w:rPr>
          <w:rFonts w:hint="eastAsia" w:ascii="宋体" w:hAnsi="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lang w:eastAsia="zh-CN"/>
        </w:rPr>
        <w:t>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cs="宋体"/>
          <w:i w:val="0"/>
          <w:iCs w:val="0"/>
          <w:caps w:val="0"/>
          <w:color w:val="auto"/>
          <w:spacing w:val="0"/>
          <w:sz w:val="24"/>
          <w:szCs w:val="24"/>
          <w:highlight w:val="none"/>
          <w:shd w:val="clear" w:color="auto" w:fill="FFFFFF"/>
          <w:lang w:val="en-US" w:eastAsia="zh-CN"/>
        </w:rPr>
        <w:t>及</w:t>
      </w:r>
      <w:r>
        <w:rPr>
          <w:rFonts w:hint="eastAsia" w:ascii="宋体" w:hAnsi="宋体" w:eastAsia="宋体" w:cs="宋体"/>
          <w:i w:val="0"/>
          <w:iCs w:val="0"/>
          <w:caps w:val="0"/>
          <w:color w:val="auto"/>
          <w:spacing w:val="0"/>
          <w:sz w:val="24"/>
          <w:szCs w:val="24"/>
          <w:highlight w:val="none"/>
          <w:shd w:val="clear" w:color="auto" w:fill="FFFFFF"/>
          <w:lang w:val="en-US" w:eastAsia="zh-CN"/>
        </w:rPr>
        <w:t>院内专家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cs="宋体"/>
          <w:i w:val="0"/>
          <w:iCs w:val="0"/>
          <w:caps w:val="0"/>
          <w:color w:val="auto"/>
          <w:spacing w:val="0"/>
          <w:sz w:val="24"/>
          <w:szCs w:val="24"/>
          <w:highlight w:val="none"/>
          <w:shd w:val="clear" w:color="auto" w:fill="FFFFFF"/>
          <w:lang w:val="en-US" w:eastAsia="zh-CN"/>
        </w:rPr>
        <w:t>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7</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4.2.3投标人必须具备有效期内的建筑业企业资质证书，且资质类别及等级为建筑幕墙工程专业承包二级或以上；投标人必须具备有效期内的建筑工程的安全生产许可证。</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4.2.4拟派项目经理需具备</w:t>
      </w:r>
      <w:r>
        <w:rPr>
          <w:rFonts w:hint="eastAsia" w:ascii="宋体" w:hAnsi="宋体" w:cs="宋体"/>
          <w:b/>
          <w:bCs/>
          <w:i w:val="0"/>
          <w:iCs w:val="0"/>
          <w:caps w:val="0"/>
          <w:color w:val="auto"/>
          <w:spacing w:val="0"/>
          <w:sz w:val="24"/>
          <w:szCs w:val="24"/>
          <w:highlight w:val="none"/>
          <w:shd w:val="clear" w:color="auto" w:fill="FFFFFF"/>
          <w:lang w:val="en-US" w:eastAsia="zh-CN"/>
        </w:rPr>
        <w:t>建筑</w:t>
      </w:r>
      <w:r>
        <w:rPr>
          <w:rFonts w:hint="eastAsia" w:ascii="宋体" w:hAnsi="宋体" w:eastAsia="宋体" w:cs="宋体"/>
          <w:b/>
          <w:bCs/>
          <w:i w:val="0"/>
          <w:iCs w:val="0"/>
          <w:caps w:val="0"/>
          <w:color w:val="auto"/>
          <w:spacing w:val="0"/>
          <w:sz w:val="24"/>
          <w:szCs w:val="24"/>
          <w:highlight w:val="none"/>
          <w:shd w:val="clear" w:color="auto" w:fill="FFFFFF"/>
          <w:lang w:val="en-US" w:eastAsia="zh-CN"/>
        </w:rPr>
        <w:t>工程专业二级及以上</w:t>
      </w:r>
      <w:r>
        <w:rPr>
          <w:rFonts w:hint="eastAsia" w:ascii="宋体" w:hAnsi="宋体" w:cs="宋体"/>
          <w:b/>
          <w:bCs/>
          <w:i w:val="0"/>
          <w:iCs w:val="0"/>
          <w:caps w:val="0"/>
          <w:color w:val="auto"/>
          <w:spacing w:val="0"/>
          <w:sz w:val="24"/>
          <w:szCs w:val="24"/>
          <w:highlight w:val="none"/>
          <w:shd w:val="clear" w:color="auto" w:fill="FFFFFF"/>
          <w:lang w:val="en-US" w:eastAsia="zh-CN"/>
        </w:rPr>
        <w:t>注册</w:t>
      </w:r>
      <w:r>
        <w:rPr>
          <w:rFonts w:hint="eastAsia" w:ascii="宋体" w:hAnsi="宋体" w:eastAsia="宋体" w:cs="宋体"/>
          <w:b/>
          <w:bCs/>
          <w:i w:val="0"/>
          <w:iCs w:val="0"/>
          <w:caps w:val="0"/>
          <w:color w:val="auto"/>
          <w:spacing w:val="0"/>
          <w:sz w:val="24"/>
          <w:szCs w:val="24"/>
          <w:highlight w:val="none"/>
          <w:shd w:val="clear" w:color="auto" w:fill="FFFFFF"/>
          <w:lang w:val="en-US" w:eastAsia="zh-CN"/>
        </w:rPr>
        <w:t>建造师证，项目经理承诺施工期间每月驻场考勤记录不得少于22日。技术负责人具备建筑工程相关专业中级及以上职称。</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附2-4）</w:t>
      </w:r>
      <w:r>
        <w:rPr>
          <w:rFonts w:hint="eastAsia" w:ascii="宋体" w:hAnsi="宋体" w:eastAsia="宋体" w:cs="宋体"/>
          <w:b/>
          <w:bCs/>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附2-5）</w:t>
      </w:r>
      <w:r>
        <w:rPr>
          <w:rFonts w:hint="eastAsia" w:ascii="宋体" w:hAnsi="宋体" w:eastAsia="宋体" w:cs="宋体"/>
          <w:b/>
          <w:bCs/>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4.2.7 </w:t>
      </w:r>
      <w:r>
        <w:rPr>
          <w:rFonts w:hint="eastAsia" w:ascii="宋体" w:hAnsi="宋体" w:eastAsia="宋体" w:cs="宋体"/>
          <w:b/>
          <w:bCs/>
          <w:i w:val="0"/>
          <w:iCs w:val="0"/>
          <w:caps w:val="0"/>
          <w:color w:val="auto"/>
          <w:spacing w:val="0"/>
          <w:sz w:val="24"/>
          <w:szCs w:val="24"/>
          <w:highlight w:val="none"/>
          <w:shd w:val="clear" w:color="auto" w:fill="FFFFFF"/>
        </w:rPr>
        <w:t>供应商</w:t>
      </w:r>
      <w:r>
        <w:rPr>
          <w:rFonts w:hint="eastAsia" w:ascii="宋体" w:hAnsi="宋体" w:eastAsia="宋体" w:cs="宋体"/>
          <w:b/>
          <w:bCs/>
          <w:i w:val="0"/>
          <w:iCs w:val="0"/>
          <w:caps w:val="0"/>
          <w:color w:val="auto"/>
          <w:spacing w:val="0"/>
          <w:sz w:val="24"/>
          <w:szCs w:val="24"/>
          <w:highlight w:val="none"/>
          <w:shd w:val="clear" w:color="auto" w:fill="FFFFFF"/>
          <w:lang w:val="en-US" w:eastAsia="zh-CN"/>
        </w:rPr>
        <w:t>未</w:t>
      </w:r>
      <w:r>
        <w:rPr>
          <w:rFonts w:hint="eastAsia" w:ascii="宋体" w:hAnsi="宋体" w:eastAsia="宋体" w:cs="宋体"/>
          <w:b/>
          <w:bCs/>
          <w:i w:val="0"/>
          <w:iCs w:val="0"/>
          <w:caps w:val="0"/>
          <w:color w:val="auto"/>
          <w:spacing w:val="0"/>
          <w:sz w:val="24"/>
          <w:szCs w:val="24"/>
          <w:highlight w:val="none"/>
          <w:shd w:val="clear" w:color="auto" w:fill="FFFFFF"/>
        </w:rPr>
        <w:t>被“信用中国”网站列入失信被执行人、重大税收违法案件当事人名单、政府采购严重违法失信行为记录名单</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提供网站截图等证明。</w:t>
      </w:r>
      <w:r>
        <w:rPr>
          <w:rFonts w:hint="eastAsia" w:ascii="宋体" w:hAnsi="宋体" w:cs="宋体"/>
          <w:b/>
          <w:bCs/>
          <w:i w:val="0"/>
          <w:iCs w:val="0"/>
          <w:caps w:val="0"/>
          <w:color w:val="auto"/>
          <w:spacing w:val="0"/>
          <w:sz w:val="24"/>
          <w:szCs w:val="24"/>
          <w:highlight w:val="none"/>
          <w:shd w:val="clear" w:color="auto" w:fill="FFFFFF"/>
          <w:lang w:val="en-US" w:eastAsia="zh-CN"/>
        </w:rPr>
        <w:t>（加盖公章）</w:t>
      </w: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w:t>
      </w:r>
      <w:r>
        <w:rPr>
          <w:rFonts w:hint="eastAsia" w:ascii="宋体" w:hAnsi="宋体" w:cs="宋体"/>
          <w:b w:val="0"/>
          <w:bCs w:val="0"/>
          <w:i w:val="0"/>
          <w:iCs w:val="0"/>
          <w:caps w:val="0"/>
          <w:color w:val="auto"/>
          <w:spacing w:val="0"/>
          <w:sz w:val="24"/>
          <w:szCs w:val="24"/>
          <w:highlight w:val="none"/>
          <w:shd w:val="clear" w:color="auto" w:fill="FFFFFF"/>
          <w:lang w:val="en-US" w:eastAsia="zh-CN"/>
        </w:rPr>
        <w:t>8</w:t>
      </w:r>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9</w:t>
      </w:r>
      <w:r>
        <w:rPr>
          <w:rFonts w:hint="eastAsia" w:ascii="宋体" w:hAnsi="宋体" w:eastAsia="宋体" w:cs="宋体"/>
          <w:i w:val="0"/>
          <w:iCs w:val="0"/>
          <w:caps w:val="0"/>
          <w:color w:val="auto"/>
          <w:spacing w:val="0"/>
          <w:sz w:val="24"/>
          <w:szCs w:val="24"/>
          <w:highlight w:val="none"/>
          <w:shd w:val="clear" w:color="auto" w:fill="FFFFFF"/>
        </w:rPr>
        <w:t>投标人应在采购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中按采购公告的规定和要求附上所有的资格证明文件，要求提供复印件的必须加盖单位印章，并在必要时提供原件备查。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w:t>
      </w:r>
      <w:r>
        <w:rPr>
          <w:rFonts w:hint="eastAsia" w:ascii="宋体" w:hAnsi="宋体" w:cs="宋体"/>
          <w:b/>
          <w:bCs/>
          <w:i w:val="0"/>
          <w:iCs w:val="0"/>
          <w:caps w:val="0"/>
          <w:color w:val="auto"/>
          <w:spacing w:val="0"/>
          <w:sz w:val="24"/>
          <w:szCs w:val="24"/>
          <w:highlight w:val="none"/>
          <w:shd w:val="clear" w:color="auto" w:fill="FFFFFF"/>
          <w:lang w:val="en-US" w:eastAsia="zh-CN"/>
        </w:rPr>
        <w:t>3实施本项目的公司人员无犯罪记录</w:t>
      </w:r>
      <w:r>
        <w:rPr>
          <w:rFonts w:hint="eastAsia" w:ascii="宋体" w:hAnsi="宋体" w:eastAsia="宋体" w:cs="宋体"/>
          <w:b/>
          <w:bCs/>
          <w:i w:val="0"/>
          <w:iCs w:val="0"/>
          <w:caps w:val="0"/>
          <w:color w:val="auto"/>
          <w:spacing w:val="0"/>
          <w:sz w:val="24"/>
          <w:szCs w:val="24"/>
          <w:highlight w:val="none"/>
          <w:shd w:val="clear" w:color="auto" w:fill="FFFFFF"/>
        </w:rPr>
        <w:t>，投标人提供承诺函。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w:t>
      </w:r>
      <w:r>
        <w:rPr>
          <w:rFonts w:hint="eastAsia" w:ascii="宋体" w:hAnsi="宋体" w:cs="宋体"/>
          <w:b w:val="0"/>
          <w:bCs w:val="0"/>
          <w:i w:val="0"/>
          <w:iCs w:val="0"/>
          <w:caps w:val="0"/>
          <w:color w:val="auto"/>
          <w:spacing w:val="0"/>
          <w:sz w:val="24"/>
          <w:szCs w:val="24"/>
          <w:highlight w:val="none"/>
          <w:shd w:val="clear" w:color="auto" w:fill="FFFFFF"/>
          <w:lang w:val="en-US" w:eastAsia="zh-CN"/>
        </w:rPr>
        <w:t>3.1</w:t>
      </w:r>
      <w:r>
        <w:rPr>
          <w:rFonts w:hint="eastAsia" w:ascii="宋体" w:hAnsi="宋体" w:eastAsia="宋体" w:cs="宋体"/>
          <w:b w:val="0"/>
          <w:bCs w:val="0"/>
          <w:i w:val="0"/>
          <w:iCs w:val="0"/>
          <w:caps w:val="0"/>
          <w:color w:val="auto"/>
          <w:spacing w:val="0"/>
          <w:sz w:val="24"/>
          <w:szCs w:val="24"/>
          <w:highlight w:val="none"/>
          <w:shd w:val="clear" w:color="auto" w:fill="FFFFFF"/>
        </w:rPr>
        <w:t>为本采购项目提供整体设计、规范编制或者项目管理、监理、检测等服务的，不得再参加本项目的其他招标采购活动。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w:t>
      </w: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未被列入失信被执行人、重大税收违法案件当事人名单，未被列入政府采购严重违法失信行为记录名单。</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”的格式填写</w:t>
      </w:r>
      <w:r>
        <w:rPr>
          <w:rFonts w:hint="eastAsia" w:ascii="宋体" w:hAnsi="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5.3报价原则：原则上所有投标品种报价不得高于四川省内其他地市中标价格或医疗机构近两年的历史采购最低价，投标人提供承诺函。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cs="宋体"/>
          <w:i w:val="0"/>
          <w:iCs w:val="0"/>
          <w:caps w:val="0"/>
          <w:color w:val="auto"/>
          <w:spacing w:val="0"/>
          <w:sz w:val="24"/>
          <w:szCs w:val="24"/>
          <w:highlight w:val="none"/>
          <w:shd w:val="clear" w:color="auto" w:fill="FFFFFF"/>
          <w:lang w:val="en-US" w:eastAsia="zh-CN"/>
        </w:rPr>
        <w:t>进行</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7.</w:t>
      </w:r>
      <w:r>
        <w:rPr>
          <w:rFonts w:hint="eastAsia" w:ascii="宋体" w:hAnsi="宋体" w:cs="宋体"/>
          <w:b/>
          <w:bCs/>
          <w:i w:val="0"/>
          <w:iCs w:val="0"/>
          <w:caps w:val="0"/>
          <w:color w:val="auto"/>
          <w:spacing w:val="0"/>
          <w:sz w:val="24"/>
          <w:szCs w:val="24"/>
          <w:highlight w:val="none"/>
          <w:shd w:val="clear" w:color="auto" w:fill="FFFFFF"/>
          <w:lang w:val="en-US" w:eastAsia="zh-CN"/>
        </w:rPr>
        <w:t>会前要求：</w:t>
      </w:r>
      <w:r>
        <w:rPr>
          <w:rFonts w:hint="eastAsia" w:ascii="宋体" w:hAnsi="宋体" w:eastAsia="宋体" w:cs="宋体"/>
          <w:b/>
          <w:bCs/>
          <w:i w:val="0"/>
          <w:iCs w:val="0"/>
          <w:caps w:val="0"/>
          <w:color w:val="auto"/>
          <w:spacing w:val="0"/>
          <w:sz w:val="24"/>
          <w:szCs w:val="24"/>
          <w:highlight w:val="none"/>
          <w:shd w:val="clear" w:color="auto" w:fill="FFFFFF"/>
        </w:rPr>
        <w:t>拟参会供应商需于</w:t>
      </w:r>
      <w:r>
        <w:rPr>
          <w:rFonts w:hint="eastAsia" w:ascii="宋体" w:hAnsi="宋体" w:eastAsia="宋体" w:cs="宋体"/>
          <w:b/>
          <w:bCs/>
          <w:i w:val="0"/>
          <w:iCs w:val="0"/>
          <w:caps w:val="0"/>
          <w:color w:val="auto"/>
          <w:spacing w:val="0"/>
          <w:sz w:val="24"/>
          <w:szCs w:val="24"/>
          <w:highlight w:val="none"/>
          <w:shd w:val="clear" w:color="auto" w:fill="FFFFFF"/>
          <w:lang w:val="en-US"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10</w:t>
      </w:r>
      <w:r>
        <w:rPr>
          <w:rFonts w:hint="eastAsia" w:ascii="宋体" w:hAnsi="宋体" w:eastAsia="宋体" w:cs="宋体"/>
          <w:b/>
          <w:bCs/>
          <w:i w:val="0"/>
          <w:iCs w:val="0"/>
          <w:caps w:val="0"/>
          <w:color w:val="auto"/>
          <w:spacing w:val="0"/>
          <w:sz w:val="24"/>
          <w:szCs w:val="24"/>
          <w:highlight w:val="none"/>
          <w:shd w:val="clear" w:color="auto" w:fill="FFFFFF"/>
          <w:lang w:val="en-US"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eastAsia="宋体" w:cs="宋体"/>
          <w:b/>
          <w:bCs/>
          <w:i w:val="0"/>
          <w:iCs w:val="0"/>
          <w:caps w:val="0"/>
          <w:color w:val="auto"/>
          <w:spacing w:val="0"/>
          <w:sz w:val="24"/>
          <w:szCs w:val="24"/>
          <w:highlight w:val="none"/>
          <w:shd w:val="clear" w:color="auto" w:fill="FFFFFF"/>
          <w:lang w:val="en-US" w:eastAsia="zh-CN"/>
        </w:rPr>
        <w:t>日</w:t>
      </w:r>
      <w:r>
        <w:rPr>
          <w:rFonts w:hint="eastAsia" w:ascii="宋体" w:hAnsi="宋体" w:cs="宋体"/>
          <w:b/>
          <w:bCs/>
          <w:i w:val="0"/>
          <w:iCs w:val="0"/>
          <w:caps w:val="0"/>
          <w:color w:val="auto"/>
          <w:spacing w:val="0"/>
          <w:sz w:val="24"/>
          <w:szCs w:val="24"/>
          <w:highlight w:val="none"/>
          <w:shd w:val="clear" w:color="auto" w:fill="FFFFFF"/>
          <w:lang w:val="en-US" w:eastAsia="zh-CN"/>
        </w:rPr>
        <w:t>（星期五）</w:t>
      </w:r>
      <w:r>
        <w:rPr>
          <w:rFonts w:hint="eastAsia" w:ascii="宋体" w:hAnsi="宋体" w:eastAsia="宋体" w:cs="宋体"/>
          <w:b/>
          <w:bCs/>
          <w:i w:val="0"/>
          <w:iCs w:val="0"/>
          <w:caps w:val="0"/>
          <w:color w:val="auto"/>
          <w:spacing w:val="0"/>
          <w:sz w:val="24"/>
          <w:szCs w:val="24"/>
          <w:highlight w:val="none"/>
          <w:shd w:val="clear" w:color="auto" w:fill="FFFFFF"/>
          <w:lang w:val="en-US" w:eastAsia="zh-CN"/>
        </w:rPr>
        <w:t>1</w:t>
      </w:r>
      <w:r>
        <w:rPr>
          <w:rFonts w:hint="eastAsia" w:ascii="宋体" w:hAnsi="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lang w:val="en-US" w:eastAsia="zh-CN"/>
        </w:rPr>
        <w:t>：00前向</w:t>
      </w:r>
      <w:r>
        <w:rPr>
          <w:rFonts w:hint="eastAsia" w:ascii="宋体" w:hAnsi="宋体" w:cs="宋体"/>
          <w:b/>
          <w:bCs/>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提供4.2.1-4.2.</w:t>
      </w:r>
      <w:r>
        <w:rPr>
          <w:rFonts w:hint="eastAsia" w:ascii="宋体" w:hAnsi="宋体" w:cs="宋体"/>
          <w:b/>
          <w:bCs/>
          <w:i w:val="0"/>
          <w:iCs w:val="0"/>
          <w:caps w:val="0"/>
          <w:color w:val="auto"/>
          <w:spacing w:val="0"/>
          <w:sz w:val="24"/>
          <w:szCs w:val="24"/>
          <w:highlight w:val="none"/>
          <w:shd w:val="clear" w:color="auto" w:fill="FFFFFF"/>
          <w:lang w:val="en-US" w:eastAsia="zh-CN"/>
        </w:rPr>
        <w:t>7</w:t>
      </w:r>
      <w:r>
        <w:rPr>
          <w:rFonts w:hint="eastAsia" w:ascii="宋体" w:hAnsi="宋体" w:eastAsia="宋体" w:cs="宋体"/>
          <w:b/>
          <w:bCs/>
          <w:i w:val="0"/>
          <w:iCs w:val="0"/>
          <w:caps w:val="0"/>
          <w:color w:val="auto"/>
          <w:spacing w:val="0"/>
          <w:sz w:val="24"/>
          <w:szCs w:val="24"/>
          <w:highlight w:val="none"/>
          <w:shd w:val="clear" w:color="auto" w:fill="FFFFFF"/>
          <w:lang w:val="en-US" w:eastAsia="zh-CN"/>
        </w:rPr>
        <w:t>资格证明文件，发送到</w:t>
      </w:r>
      <w:r>
        <w:rPr>
          <w:rFonts w:hint="eastAsia" w:ascii="宋体" w:hAnsi="宋体" w:cs="宋体"/>
          <w:b/>
          <w:bCs/>
          <w:i w:val="0"/>
          <w:iCs w:val="0"/>
          <w:caps w:val="0"/>
          <w:color w:val="auto"/>
          <w:spacing w:val="0"/>
          <w:sz w:val="24"/>
          <w:szCs w:val="24"/>
          <w:highlight w:val="none"/>
          <w:shd w:val="clear" w:color="auto" w:fill="FFFFFF"/>
          <w:lang w:val="en-US" w:eastAsia="zh-CN"/>
        </w:rPr>
        <w:t>492044496</w:t>
      </w:r>
      <w:r>
        <w:rPr>
          <w:rFonts w:hint="eastAsia" w:ascii="宋体" w:hAnsi="宋体" w:eastAsia="宋体" w:cs="宋体"/>
          <w:b/>
          <w:bCs/>
          <w:i w:val="0"/>
          <w:iCs w:val="0"/>
          <w:caps w:val="0"/>
          <w:color w:val="auto"/>
          <w:spacing w:val="0"/>
          <w:sz w:val="24"/>
          <w:szCs w:val="24"/>
          <w:highlight w:val="none"/>
          <w:shd w:val="clear" w:color="auto" w:fill="FFFFFF"/>
          <w:lang w:val="en-US" w:eastAsia="zh-CN"/>
        </w:rPr>
        <w:t>@qq.com邮箱进行资格前审查。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10</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14</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一</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w:t>
      </w:r>
      <w:r>
        <w:rPr>
          <w:rFonts w:hint="eastAsia" w:ascii="宋体" w:hAnsi="宋体" w:cs="宋体"/>
          <w:b/>
          <w:bCs/>
          <w:i w:val="0"/>
          <w:iCs w:val="0"/>
          <w:caps w:val="0"/>
          <w:color w:val="auto"/>
          <w:spacing w:val="0"/>
          <w:sz w:val="24"/>
          <w:szCs w:val="24"/>
          <w:highlight w:val="none"/>
          <w:shd w:val="clear" w:color="auto" w:fill="FFFFFF"/>
          <w:lang w:eastAsia="zh-CN"/>
        </w:rPr>
        <w:t>午09:00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资质</w:t>
      </w:r>
      <w:r>
        <w:rPr>
          <w:rFonts w:hint="eastAsia" w:ascii="宋体" w:hAnsi="宋体" w:eastAsia="宋体" w:cs="宋体"/>
          <w:i w:val="0"/>
          <w:iCs w:val="0"/>
          <w:caps w:val="0"/>
          <w:color w:val="auto"/>
          <w:spacing w:val="0"/>
          <w:sz w:val="24"/>
          <w:szCs w:val="24"/>
          <w:highlight w:val="none"/>
          <w:shd w:val="clear" w:color="auto" w:fill="FFFFFF"/>
          <w:lang w:val="en-US" w:eastAsia="zh-CN"/>
        </w:rPr>
        <w:t>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10</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14</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一</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w:t>
      </w:r>
      <w:r>
        <w:rPr>
          <w:rFonts w:hint="eastAsia" w:ascii="宋体" w:hAnsi="宋体" w:cs="宋体"/>
          <w:b/>
          <w:bCs/>
          <w:i w:val="0"/>
          <w:iCs w:val="0"/>
          <w:caps w:val="0"/>
          <w:color w:val="auto"/>
          <w:spacing w:val="0"/>
          <w:sz w:val="24"/>
          <w:szCs w:val="24"/>
          <w:highlight w:val="none"/>
          <w:shd w:val="clear" w:color="auto" w:fill="FFFFFF"/>
          <w:lang w:eastAsia="zh-CN"/>
        </w:rPr>
        <w:t>午09:00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9.其它说明：</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w:t>
      </w:r>
      <w:r>
        <w:rPr>
          <w:rFonts w:hint="eastAsia" w:ascii="宋体" w:hAnsi="宋体" w:cs="宋体"/>
          <w:i w:val="0"/>
          <w:iCs w:val="0"/>
          <w:caps w:val="0"/>
          <w:color w:val="auto"/>
          <w:spacing w:val="0"/>
          <w:sz w:val="24"/>
          <w:szCs w:val="24"/>
          <w:highlight w:val="none"/>
          <w:shd w:val="clear" w:color="auto" w:fill="FFFFFF"/>
          <w:lang w:val="en-US" w:eastAsia="zh-CN"/>
        </w:rPr>
        <w:t>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cs="宋体"/>
          <w:i w:val="0"/>
          <w:iCs w:val="0"/>
          <w:caps w:val="0"/>
          <w:color w:val="auto"/>
          <w:spacing w:val="0"/>
          <w:sz w:val="24"/>
          <w:szCs w:val="24"/>
          <w:highlight w:val="none"/>
          <w:shd w:val="clear" w:color="auto" w:fill="FFFFFF"/>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尚</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cs="宋体"/>
          <w:i w:val="0"/>
          <w:iCs w:val="0"/>
          <w:caps w:val="0"/>
          <w:color w:val="auto"/>
          <w:spacing w:val="0"/>
          <w:sz w:val="24"/>
          <w:szCs w:val="24"/>
          <w:highlight w:val="none"/>
          <w:shd w:val="clear" w:color="auto" w:fill="FFFFFF"/>
          <w:lang w:val="en-US" w:eastAsia="zh-CN"/>
        </w:rPr>
        <w:t>65978223</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cs="宋体"/>
          <w:i w:val="0"/>
          <w:iCs w:val="0"/>
          <w:caps w:val="0"/>
          <w:color w:val="auto"/>
          <w:spacing w:val="0"/>
          <w:sz w:val="24"/>
          <w:szCs w:val="24"/>
          <w:highlight w:val="none"/>
          <w:shd w:val="clear" w:color="auto" w:fill="FFFFFF"/>
          <w:lang w:val="en-US" w:eastAsia="zh-CN"/>
        </w:rPr>
        <w:t>朱</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cs="宋体"/>
          <w:i w:val="0"/>
          <w:iCs w:val="0"/>
          <w:caps w:val="0"/>
          <w:color w:val="auto"/>
          <w:spacing w:val="0"/>
          <w:sz w:val="24"/>
          <w:szCs w:val="24"/>
          <w:highlight w:val="none"/>
          <w:shd w:val="clear" w:color="auto" w:fill="FFFFFF"/>
          <w:lang w:val="en-US" w:eastAsia="zh-CN"/>
        </w:rPr>
        <w:t>23</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w:t>
      </w:r>
      <w:r>
        <w:rPr>
          <w:rFonts w:hint="eastAsia" w:ascii="宋体" w:hAnsi="宋体" w:cs="宋体"/>
          <w:i w:val="0"/>
          <w:iCs w:val="0"/>
          <w:caps w:val="0"/>
          <w:color w:val="auto"/>
          <w:spacing w:val="0"/>
          <w:sz w:val="24"/>
          <w:szCs w:val="24"/>
          <w:highlight w:val="none"/>
          <w:shd w:val="clear" w:color="auto" w:fill="FFFFFF"/>
          <w:lang w:val="en-US" w:eastAsia="zh-CN"/>
        </w:rPr>
        <w:t>5附件表格可自拟表述清楚即可</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采购文件书装订顺序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4：反商业贿赂承诺书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p>
    <w:p>
      <w:pPr>
        <w:pStyle w:val="5"/>
        <w:rPr>
          <w:rFonts w:hint="eastAsia"/>
          <w:lang w:val="en-US" w:eastAsia="zh-CN"/>
        </w:rPr>
      </w:pPr>
      <w:bookmarkStart w:id="0" w:name="_GoBack"/>
      <w:bookmarkEnd w:id="0"/>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jc w:val="left"/>
        <w:rPr>
          <w:highlight w:val="none"/>
        </w:rPr>
      </w:pP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482D85"/>
    <w:rsid w:val="00513FA5"/>
    <w:rsid w:val="006D5772"/>
    <w:rsid w:val="00921F00"/>
    <w:rsid w:val="00984987"/>
    <w:rsid w:val="009C4A0E"/>
    <w:rsid w:val="00B249B3"/>
    <w:rsid w:val="01582E9F"/>
    <w:rsid w:val="023968C9"/>
    <w:rsid w:val="024B5F91"/>
    <w:rsid w:val="029C1F55"/>
    <w:rsid w:val="033E4BBF"/>
    <w:rsid w:val="034C5FE5"/>
    <w:rsid w:val="036E6D37"/>
    <w:rsid w:val="03E6023B"/>
    <w:rsid w:val="041C3082"/>
    <w:rsid w:val="062A122C"/>
    <w:rsid w:val="06556E22"/>
    <w:rsid w:val="069B49E3"/>
    <w:rsid w:val="0772132A"/>
    <w:rsid w:val="08181E21"/>
    <w:rsid w:val="08465830"/>
    <w:rsid w:val="08592DDC"/>
    <w:rsid w:val="08713341"/>
    <w:rsid w:val="090D306A"/>
    <w:rsid w:val="091A5274"/>
    <w:rsid w:val="09280895"/>
    <w:rsid w:val="092F499C"/>
    <w:rsid w:val="095F2F6D"/>
    <w:rsid w:val="0A2E2341"/>
    <w:rsid w:val="0A45184F"/>
    <w:rsid w:val="0ACF324E"/>
    <w:rsid w:val="0B051E6E"/>
    <w:rsid w:val="0B6B0440"/>
    <w:rsid w:val="0C4729B0"/>
    <w:rsid w:val="0C5B1651"/>
    <w:rsid w:val="0C79253B"/>
    <w:rsid w:val="0CE1020E"/>
    <w:rsid w:val="0CEC6000"/>
    <w:rsid w:val="0D146881"/>
    <w:rsid w:val="0D272843"/>
    <w:rsid w:val="0D5A4DF7"/>
    <w:rsid w:val="0DD04A36"/>
    <w:rsid w:val="0E4F2D85"/>
    <w:rsid w:val="0E6111B3"/>
    <w:rsid w:val="0EBD5E04"/>
    <w:rsid w:val="0F4628CF"/>
    <w:rsid w:val="0F71729A"/>
    <w:rsid w:val="0FA07251"/>
    <w:rsid w:val="0FB43951"/>
    <w:rsid w:val="0FD26785"/>
    <w:rsid w:val="104C0E8A"/>
    <w:rsid w:val="108465A8"/>
    <w:rsid w:val="10D727AF"/>
    <w:rsid w:val="111E3E9F"/>
    <w:rsid w:val="11272EDF"/>
    <w:rsid w:val="1131282D"/>
    <w:rsid w:val="11D413CD"/>
    <w:rsid w:val="12AB39AF"/>
    <w:rsid w:val="12E86C5C"/>
    <w:rsid w:val="13CC730A"/>
    <w:rsid w:val="13D51B0E"/>
    <w:rsid w:val="148C60C3"/>
    <w:rsid w:val="14AB256A"/>
    <w:rsid w:val="14B26303"/>
    <w:rsid w:val="15003E83"/>
    <w:rsid w:val="150C1BA5"/>
    <w:rsid w:val="16983F01"/>
    <w:rsid w:val="16996C22"/>
    <w:rsid w:val="177C4B1C"/>
    <w:rsid w:val="177F6166"/>
    <w:rsid w:val="17CC24D3"/>
    <w:rsid w:val="17E23BBC"/>
    <w:rsid w:val="17E636BE"/>
    <w:rsid w:val="17F54746"/>
    <w:rsid w:val="184229DA"/>
    <w:rsid w:val="18974964"/>
    <w:rsid w:val="19092780"/>
    <w:rsid w:val="192B394B"/>
    <w:rsid w:val="19892FF3"/>
    <w:rsid w:val="19BE7C49"/>
    <w:rsid w:val="19C17AC6"/>
    <w:rsid w:val="19F2719F"/>
    <w:rsid w:val="1A33348C"/>
    <w:rsid w:val="1AD70716"/>
    <w:rsid w:val="1BAC5276"/>
    <w:rsid w:val="1BC77E2B"/>
    <w:rsid w:val="1C007D91"/>
    <w:rsid w:val="1CF56512"/>
    <w:rsid w:val="1EBC25FB"/>
    <w:rsid w:val="1F104283"/>
    <w:rsid w:val="1F3D3E4E"/>
    <w:rsid w:val="1F445427"/>
    <w:rsid w:val="1F4934E4"/>
    <w:rsid w:val="1F6B20B0"/>
    <w:rsid w:val="1FD31DC3"/>
    <w:rsid w:val="1FD72787"/>
    <w:rsid w:val="1FF61864"/>
    <w:rsid w:val="20485605"/>
    <w:rsid w:val="20680D64"/>
    <w:rsid w:val="209059F9"/>
    <w:rsid w:val="20EA5447"/>
    <w:rsid w:val="2161289E"/>
    <w:rsid w:val="216B0BDF"/>
    <w:rsid w:val="22727213"/>
    <w:rsid w:val="229349A5"/>
    <w:rsid w:val="22B10EF6"/>
    <w:rsid w:val="22EE382C"/>
    <w:rsid w:val="23351117"/>
    <w:rsid w:val="243756FF"/>
    <w:rsid w:val="246A716A"/>
    <w:rsid w:val="250671CD"/>
    <w:rsid w:val="257B0F03"/>
    <w:rsid w:val="259F2E44"/>
    <w:rsid w:val="263A04C3"/>
    <w:rsid w:val="264755DA"/>
    <w:rsid w:val="26C40427"/>
    <w:rsid w:val="27955252"/>
    <w:rsid w:val="27974F81"/>
    <w:rsid w:val="27BA2F3E"/>
    <w:rsid w:val="281955CF"/>
    <w:rsid w:val="2893739E"/>
    <w:rsid w:val="28C11F12"/>
    <w:rsid w:val="298261D0"/>
    <w:rsid w:val="29C81999"/>
    <w:rsid w:val="2A044599"/>
    <w:rsid w:val="2A614116"/>
    <w:rsid w:val="2A6A3082"/>
    <w:rsid w:val="2A9A5574"/>
    <w:rsid w:val="2B1D0879"/>
    <w:rsid w:val="2BE27BCF"/>
    <w:rsid w:val="2C1860B6"/>
    <w:rsid w:val="2C88731E"/>
    <w:rsid w:val="2CE341B5"/>
    <w:rsid w:val="2CF3776A"/>
    <w:rsid w:val="2DBC7637"/>
    <w:rsid w:val="2E374FCD"/>
    <w:rsid w:val="2E767899"/>
    <w:rsid w:val="2EDF7472"/>
    <w:rsid w:val="2F0A08A3"/>
    <w:rsid w:val="2F5F4880"/>
    <w:rsid w:val="300A115E"/>
    <w:rsid w:val="3026520B"/>
    <w:rsid w:val="302D2DA3"/>
    <w:rsid w:val="30D77610"/>
    <w:rsid w:val="314300D2"/>
    <w:rsid w:val="31A7648E"/>
    <w:rsid w:val="31CB4E58"/>
    <w:rsid w:val="31E53FEC"/>
    <w:rsid w:val="320F6D52"/>
    <w:rsid w:val="32AA07AD"/>
    <w:rsid w:val="33DB02DB"/>
    <w:rsid w:val="340F1379"/>
    <w:rsid w:val="3468259F"/>
    <w:rsid w:val="34BE33D7"/>
    <w:rsid w:val="352A5349"/>
    <w:rsid w:val="359C1E05"/>
    <w:rsid w:val="3602502C"/>
    <w:rsid w:val="361200A0"/>
    <w:rsid w:val="361A126B"/>
    <w:rsid w:val="36A9323B"/>
    <w:rsid w:val="36C108E2"/>
    <w:rsid w:val="37746122"/>
    <w:rsid w:val="37BC1DFF"/>
    <w:rsid w:val="38037FF5"/>
    <w:rsid w:val="383E6B55"/>
    <w:rsid w:val="3848634F"/>
    <w:rsid w:val="3AE422AB"/>
    <w:rsid w:val="3B4D0A7F"/>
    <w:rsid w:val="3BD34132"/>
    <w:rsid w:val="3C6E7BB4"/>
    <w:rsid w:val="3C9E2902"/>
    <w:rsid w:val="3D6B2F4F"/>
    <w:rsid w:val="3DB94F3A"/>
    <w:rsid w:val="3DFD1958"/>
    <w:rsid w:val="3E661EED"/>
    <w:rsid w:val="3E8A67A1"/>
    <w:rsid w:val="3ED42FCB"/>
    <w:rsid w:val="3F402ED5"/>
    <w:rsid w:val="40A73B9C"/>
    <w:rsid w:val="40B30F05"/>
    <w:rsid w:val="41623E54"/>
    <w:rsid w:val="41E164FA"/>
    <w:rsid w:val="426E4414"/>
    <w:rsid w:val="4300375D"/>
    <w:rsid w:val="43144A19"/>
    <w:rsid w:val="44711559"/>
    <w:rsid w:val="452B5081"/>
    <w:rsid w:val="453839C0"/>
    <w:rsid w:val="45817197"/>
    <w:rsid w:val="45B12031"/>
    <w:rsid w:val="46BD331C"/>
    <w:rsid w:val="46F6376A"/>
    <w:rsid w:val="473B5650"/>
    <w:rsid w:val="474859D6"/>
    <w:rsid w:val="47514196"/>
    <w:rsid w:val="476F4815"/>
    <w:rsid w:val="4793207A"/>
    <w:rsid w:val="48A97644"/>
    <w:rsid w:val="49A91765"/>
    <w:rsid w:val="49D3138F"/>
    <w:rsid w:val="4A2C1D3E"/>
    <w:rsid w:val="4A9326C8"/>
    <w:rsid w:val="4ACD0A09"/>
    <w:rsid w:val="4B020A9D"/>
    <w:rsid w:val="4B7E4DD4"/>
    <w:rsid w:val="4BAE772A"/>
    <w:rsid w:val="4BE52395"/>
    <w:rsid w:val="4C334692"/>
    <w:rsid w:val="4C407C94"/>
    <w:rsid w:val="4D01532F"/>
    <w:rsid w:val="4D1E4865"/>
    <w:rsid w:val="4D8E0F32"/>
    <w:rsid w:val="4E7E637A"/>
    <w:rsid w:val="4ECC0AD3"/>
    <w:rsid w:val="4F637D4D"/>
    <w:rsid w:val="4F6A5BB3"/>
    <w:rsid w:val="4F70242A"/>
    <w:rsid w:val="4FB83EA8"/>
    <w:rsid w:val="50216424"/>
    <w:rsid w:val="502E6B39"/>
    <w:rsid w:val="508942AC"/>
    <w:rsid w:val="50E336C1"/>
    <w:rsid w:val="518B59E0"/>
    <w:rsid w:val="519B60B2"/>
    <w:rsid w:val="51A43F33"/>
    <w:rsid w:val="5244176A"/>
    <w:rsid w:val="52FA0819"/>
    <w:rsid w:val="54A16A88"/>
    <w:rsid w:val="550F5D1A"/>
    <w:rsid w:val="552A00CC"/>
    <w:rsid w:val="55E95AB0"/>
    <w:rsid w:val="563A0D3B"/>
    <w:rsid w:val="569D6857"/>
    <w:rsid w:val="56D50C94"/>
    <w:rsid w:val="5750174C"/>
    <w:rsid w:val="57A1039E"/>
    <w:rsid w:val="57B13448"/>
    <w:rsid w:val="589645C5"/>
    <w:rsid w:val="593928F1"/>
    <w:rsid w:val="594264E0"/>
    <w:rsid w:val="5A53303E"/>
    <w:rsid w:val="5B0F2F2D"/>
    <w:rsid w:val="5B9C6858"/>
    <w:rsid w:val="5BAB48F4"/>
    <w:rsid w:val="5BAE5879"/>
    <w:rsid w:val="5BCD17B1"/>
    <w:rsid w:val="5C313919"/>
    <w:rsid w:val="5CB53B05"/>
    <w:rsid w:val="5CD019D7"/>
    <w:rsid w:val="5CF71093"/>
    <w:rsid w:val="5D242E5C"/>
    <w:rsid w:val="5E25282A"/>
    <w:rsid w:val="5E2F4613"/>
    <w:rsid w:val="5E79239E"/>
    <w:rsid w:val="5F0C6580"/>
    <w:rsid w:val="5F7F0ABD"/>
    <w:rsid w:val="5FAE320C"/>
    <w:rsid w:val="5FB42E8D"/>
    <w:rsid w:val="5FD8114B"/>
    <w:rsid w:val="601E18C0"/>
    <w:rsid w:val="60D04374"/>
    <w:rsid w:val="60EF6A3B"/>
    <w:rsid w:val="6109503A"/>
    <w:rsid w:val="614A57AA"/>
    <w:rsid w:val="616B7363"/>
    <w:rsid w:val="62A57FE5"/>
    <w:rsid w:val="62BC7C0A"/>
    <w:rsid w:val="636A4DB7"/>
    <w:rsid w:val="64145C3D"/>
    <w:rsid w:val="648107EF"/>
    <w:rsid w:val="65A773E8"/>
    <w:rsid w:val="665A717C"/>
    <w:rsid w:val="66D51044"/>
    <w:rsid w:val="67925DF7"/>
    <w:rsid w:val="67E4235D"/>
    <w:rsid w:val="68753642"/>
    <w:rsid w:val="68D86D95"/>
    <w:rsid w:val="69DB150E"/>
    <w:rsid w:val="6A140E11"/>
    <w:rsid w:val="6A2162EC"/>
    <w:rsid w:val="6B3A73C5"/>
    <w:rsid w:val="6B405AFC"/>
    <w:rsid w:val="6C8D0485"/>
    <w:rsid w:val="6D401B23"/>
    <w:rsid w:val="6D4B73A9"/>
    <w:rsid w:val="6E3531DF"/>
    <w:rsid w:val="6E935777"/>
    <w:rsid w:val="6F792572"/>
    <w:rsid w:val="708910DA"/>
    <w:rsid w:val="70AB3BE8"/>
    <w:rsid w:val="71034277"/>
    <w:rsid w:val="713A21D2"/>
    <w:rsid w:val="71E43A3F"/>
    <w:rsid w:val="720D7FAC"/>
    <w:rsid w:val="72506497"/>
    <w:rsid w:val="726A5B3D"/>
    <w:rsid w:val="72F52BA7"/>
    <w:rsid w:val="73293BFC"/>
    <w:rsid w:val="738E13A2"/>
    <w:rsid w:val="73E87DAF"/>
    <w:rsid w:val="73EF3B37"/>
    <w:rsid w:val="74EA165E"/>
    <w:rsid w:val="750501DF"/>
    <w:rsid w:val="75091F13"/>
    <w:rsid w:val="758C6C69"/>
    <w:rsid w:val="765948FC"/>
    <w:rsid w:val="770F0450"/>
    <w:rsid w:val="776A0596"/>
    <w:rsid w:val="788344C8"/>
    <w:rsid w:val="78CA163A"/>
    <w:rsid w:val="78E22525"/>
    <w:rsid w:val="792C5E5B"/>
    <w:rsid w:val="795A0F29"/>
    <w:rsid w:val="798A03F3"/>
    <w:rsid w:val="79D2378C"/>
    <w:rsid w:val="79EB4F94"/>
    <w:rsid w:val="7A377612"/>
    <w:rsid w:val="7A552C46"/>
    <w:rsid w:val="7AC5017B"/>
    <w:rsid w:val="7ADD16FE"/>
    <w:rsid w:val="7B070BE4"/>
    <w:rsid w:val="7B1B3108"/>
    <w:rsid w:val="7BAD4424"/>
    <w:rsid w:val="7BED7CDE"/>
    <w:rsid w:val="7C031D81"/>
    <w:rsid w:val="7CB805AB"/>
    <w:rsid w:val="7D6C7155"/>
    <w:rsid w:val="7D913B11"/>
    <w:rsid w:val="7DA0242A"/>
    <w:rsid w:val="7DCD5EF4"/>
    <w:rsid w:val="7DE85EBE"/>
    <w:rsid w:val="7E280196"/>
    <w:rsid w:val="7E345685"/>
    <w:rsid w:val="7E3855A4"/>
    <w:rsid w:val="7E863124"/>
    <w:rsid w:val="7EA87DD3"/>
    <w:rsid w:val="7EC44D29"/>
    <w:rsid w:val="7F31607D"/>
    <w:rsid w:val="7F867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460" w:lineRule="exact"/>
      <w:ind w:firstLine="567"/>
    </w:pPr>
    <w:rPr>
      <w:rFonts w:ascii="宋体" w:hAnsi="Courier New" w:eastAsia="仿宋_GB2312"/>
      <w:sz w:val="28"/>
      <w:szCs w:val="20"/>
    </w:rPr>
  </w:style>
  <w:style w:type="paragraph" w:styleId="4">
    <w:name w:val="annotation text"/>
    <w:basedOn w:val="1"/>
    <w:qFormat/>
    <w:uiPriority w:val="0"/>
    <w:pPr>
      <w:jc w:val="left"/>
    </w:pPr>
  </w:style>
  <w:style w:type="paragraph" w:styleId="5">
    <w:name w:val="Body Text"/>
    <w:basedOn w:val="1"/>
    <w:next w:val="1"/>
    <w:qFormat/>
    <w:uiPriority w:val="0"/>
  </w:style>
  <w:style w:type="paragraph" w:styleId="6">
    <w:name w:val="Body Text Indent"/>
    <w:basedOn w:val="1"/>
    <w:qFormat/>
    <w:uiPriority w:val="0"/>
    <w:pPr>
      <w:ind w:firstLine="630"/>
    </w:pPr>
    <w:rPr>
      <w:sz w:val="32"/>
      <w:szCs w:val="20"/>
    </w:rPr>
  </w:style>
  <w:style w:type="paragraph" w:styleId="7">
    <w:name w:val="toc 1"/>
    <w:basedOn w:val="1"/>
    <w:next w:val="1"/>
    <w:qFormat/>
    <w:uiPriority w:val="0"/>
    <w:pPr>
      <w:spacing w:line="180" w:lineRule="auto"/>
      <w:jc w:val="center"/>
    </w:pPr>
    <w:rPr>
      <w:sz w:val="30"/>
    </w:rPr>
  </w:style>
  <w:style w:type="paragraph" w:styleId="8">
    <w:name w:val="footnote text"/>
    <w:basedOn w:val="1"/>
    <w:qFormat/>
    <w:uiPriority w:val="99"/>
    <w:pPr>
      <w:snapToGrid w:val="0"/>
      <w:jc w:val="left"/>
    </w:pPr>
    <w:rPr>
      <w:rFonts w:ascii="宋体" w:hAnsi="Times New Roman" w:eastAsia="宋体" w:cs="Times New Roman"/>
      <w:kern w:val="0"/>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6"/>
    <w:qFormat/>
    <w:uiPriority w:val="0"/>
    <w:pPr>
      <w:ind w:firstLine="420"/>
    </w:p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7893</Words>
  <Characters>8273</Characters>
  <Lines>0</Lines>
  <Paragraphs>0</Paragraphs>
  <TotalTime>2</TotalTime>
  <ScaleCrop>false</ScaleCrop>
  <LinksUpToDate>false</LinksUpToDate>
  <CharactersWithSpaces>8733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hasee</cp:lastModifiedBy>
  <dcterms:modified xsi:type="dcterms:W3CDTF">2024-10-08T03:56:20Z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923B9F5592324E8FBB9EF9BBDD0D59A7_12</vt:lpwstr>
  </property>
</Properties>
</file>