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412A9">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eastAsia="zh-CN"/>
        </w:rPr>
        <w:t>四川省妇幼保健院</w:t>
      </w:r>
      <w:r>
        <w:rPr>
          <w:rFonts w:hint="eastAsia" w:ascii="方正小标宋简体" w:hAnsi="方正小标宋简体" w:eastAsia="方正小标宋简体" w:cs="方正小标宋简体"/>
          <w:b w:val="0"/>
          <w:bCs w:val="0"/>
          <w:color w:val="auto"/>
          <w:sz w:val="44"/>
          <w:szCs w:val="44"/>
          <w:lang w:val="en-US" w:eastAsia="zh-CN"/>
        </w:rPr>
        <w:t>工会</w:t>
      </w:r>
    </w:p>
    <w:p w14:paraId="05CE7E96">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val="en-US" w:eastAsia="zh-CN"/>
        </w:rPr>
        <w:t>职工健身运动会开幕式策划及道具采购</w:t>
      </w:r>
      <w:r>
        <w:rPr>
          <w:rFonts w:hint="eastAsia" w:ascii="方正小标宋简体" w:hAnsi="方正小标宋简体" w:eastAsia="方正小标宋简体" w:cs="方正小标宋简体"/>
          <w:b w:val="0"/>
          <w:bCs w:val="0"/>
          <w:color w:val="auto"/>
          <w:sz w:val="44"/>
          <w:szCs w:val="44"/>
          <w:lang w:eastAsia="zh-CN"/>
        </w:rPr>
        <w:t>项目</w:t>
      </w:r>
    </w:p>
    <w:p w14:paraId="29A50D2B">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hint="eastAsia" w:ascii="方正小标宋简体" w:hAnsi="方正小标宋简体" w:eastAsia="方正小标宋简体" w:cs="方正小标宋简体"/>
          <w:b w:val="0"/>
          <w:bCs w:val="0"/>
          <w:color w:val="auto"/>
          <w:sz w:val="44"/>
          <w:szCs w:val="44"/>
          <w:lang w:eastAsia="zh-CN"/>
        </w:rPr>
      </w:pPr>
      <w:r>
        <w:rPr>
          <w:rFonts w:hint="eastAsia" w:ascii="方正小标宋简体" w:hAnsi="方正小标宋简体" w:eastAsia="方正小标宋简体" w:cs="方正小标宋简体"/>
          <w:b w:val="0"/>
          <w:bCs w:val="0"/>
          <w:color w:val="auto"/>
          <w:sz w:val="44"/>
          <w:szCs w:val="44"/>
          <w:lang w:eastAsia="zh-CN"/>
        </w:rPr>
        <w:t>市场调研公告</w:t>
      </w:r>
    </w:p>
    <w:p w14:paraId="76038178">
      <w:pPr>
        <w:keepNext w:val="0"/>
        <w:keepLines w:val="0"/>
        <w:pageBreakBefore w:val="0"/>
        <w:kinsoku/>
        <w:overflowPunct/>
        <w:topLinePunct w:val="0"/>
        <w:autoSpaceDE/>
        <w:autoSpaceDN/>
        <w:bidi w:val="0"/>
        <w:adjustRightInd/>
        <w:snapToGrid w:val="0"/>
        <w:spacing w:line="360" w:lineRule="auto"/>
        <w:jc w:val="both"/>
        <w:textAlignment w:val="auto"/>
        <w:rPr>
          <w:rFonts w:hint="eastAsia"/>
          <w:color w:val="auto"/>
          <w:lang w:eastAsia="zh-CN"/>
        </w:rPr>
      </w:pPr>
      <w:bookmarkStart w:id="0" w:name="_GoBack"/>
      <w:bookmarkEnd w:id="0"/>
    </w:p>
    <w:p w14:paraId="2EA9D6BE">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一、</w:t>
      </w:r>
      <w:r>
        <w:rPr>
          <w:rFonts w:hint="eastAsia" w:ascii="仿宋_GB2312" w:hAnsi="仿宋_GB2312" w:eastAsia="仿宋_GB2312" w:cs="仿宋_GB2312"/>
          <w:i w:val="0"/>
          <w:caps w:val="0"/>
          <w:color w:val="auto"/>
          <w:spacing w:val="0"/>
          <w:sz w:val="32"/>
          <w:szCs w:val="32"/>
          <w:shd w:val="clear" w:color="auto" w:fill="FFFFFF"/>
        </w:rPr>
        <w:t>项目</w:t>
      </w:r>
      <w:r>
        <w:rPr>
          <w:rFonts w:hint="eastAsia" w:ascii="仿宋_GB2312" w:hAnsi="仿宋_GB2312" w:eastAsia="仿宋_GB2312" w:cs="仿宋_GB2312"/>
          <w:i w:val="0"/>
          <w:caps w:val="0"/>
          <w:color w:val="auto"/>
          <w:spacing w:val="0"/>
          <w:sz w:val="32"/>
          <w:szCs w:val="32"/>
          <w:shd w:val="clear" w:color="auto" w:fill="FFFFFF"/>
          <w:lang w:val="en-US" w:eastAsia="zh-CN"/>
        </w:rPr>
        <w:t>名称：四川省妇幼保健院工会职工健身运动会开幕式策划及道具采购</w:t>
      </w:r>
      <w:r>
        <w:rPr>
          <w:rFonts w:hint="eastAsia" w:ascii="仿宋_GB2312" w:hAnsi="仿宋_GB2312" w:eastAsia="仿宋_GB2312" w:cs="仿宋_GB2312"/>
          <w:i w:val="0"/>
          <w:caps w:val="0"/>
          <w:color w:val="auto"/>
          <w:spacing w:val="0"/>
          <w:sz w:val="32"/>
          <w:szCs w:val="32"/>
          <w:shd w:val="clear" w:color="auto" w:fill="FFFFFF"/>
        </w:rPr>
        <w:t>。</w:t>
      </w:r>
    </w:p>
    <w:p w14:paraId="478C154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二、</w:t>
      </w:r>
      <w:r>
        <w:rPr>
          <w:rFonts w:hint="eastAsia" w:ascii="仿宋_GB2312" w:hAnsi="仿宋_GB2312" w:eastAsia="仿宋_GB2312" w:cs="仿宋_GB2312"/>
          <w:b w:val="0"/>
          <w:bCs w:val="0"/>
          <w:kern w:val="0"/>
          <w:sz w:val="32"/>
          <w:szCs w:val="32"/>
          <w:lang w:val="en-US" w:eastAsia="zh-CN" w:bidi="ar"/>
        </w:rPr>
        <w:t>本市场调研项目在四川省妇幼保健院 成都医学院附属妇女儿童医院 四川省妇女儿童医院【官方网站】（http://www.fybj.net/)上公开发布（提供免费下载），供符合条件的服务商前来参加项目市场调研。</w:t>
      </w:r>
    </w:p>
    <w:p w14:paraId="50D01EDC">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三、市场调研期限：2024年</w:t>
      </w:r>
      <w:r>
        <w:rPr>
          <w:rFonts w:hint="eastAsia" w:ascii="仿宋_GB2312" w:hAnsi="仿宋_GB2312" w:eastAsia="仿宋_GB2312" w:cs="仿宋_GB2312"/>
          <w:color w:val="000000"/>
          <w:kern w:val="0"/>
          <w:sz w:val="32"/>
          <w:szCs w:val="32"/>
          <w:highlight w:val="none"/>
          <w:shd w:val="clear" w:fill="FFFFFF"/>
          <w:lang w:val="en-US" w:eastAsia="zh-CN" w:bidi="ar"/>
        </w:rPr>
        <w:t>11月8日-2024年11月15日</w:t>
      </w:r>
      <w:r>
        <w:rPr>
          <w:rFonts w:hint="eastAsia" w:ascii="仿宋_GB2312" w:hAnsi="仿宋_GB2312" w:eastAsia="仿宋_GB2312" w:cs="仿宋_GB2312"/>
          <w:color w:val="000000"/>
          <w:kern w:val="0"/>
          <w:sz w:val="32"/>
          <w:szCs w:val="32"/>
          <w:shd w:val="clear" w:fill="FFFFFF"/>
          <w:lang w:val="en-US" w:eastAsia="zh-CN" w:bidi="ar"/>
        </w:rPr>
        <w:t>。市场调研期间，请各潜在服务商到我院宣传统战部（院工会）介绍服务项目，提交相关资料。</w:t>
      </w:r>
    </w:p>
    <w:p w14:paraId="092F8397">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default"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color w:val="000000"/>
          <w:kern w:val="0"/>
          <w:sz w:val="32"/>
          <w:szCs w:val="32"/>
          <w:shd w:val="clear" w:fill="FFFFFF"/>
          <w:lang w:val="en-US" w:eastAsia="zh-CN" w:bidi="ar"/>
        </w:rPr>
        <w:t>四、</w:t>
      </w:r>
      <w:r>
        <w:rPr>
          <w:rFonts w:hint="eastAsia" w:ascii="方正仿宋_GB2312" w:hAnsi="方正仿宋_GB2312" w:eastAsia="方正仿宋_GB2312" w:cs="方正仿宋_GB2312"/>
          <w:sz w:val="32"/>
          <w:szCs w:val="32"/>
        </w:rPr>
        <w:t>市场调研内容及功能需求（见附件</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w:t>
      </w:r>
    </w:p>
    <w:p w14:paraId="0614C4AE">
      <w:pPr>
        <w:pStyle w:val="5"/>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Chars="0" w:right="0" w:rightChars="0" w:firstLine="640" w:firstLineChars="200"/>
        <w:jc w:val="both"/>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i w:val="0"/>
          <w:caps w:val="0"/>
          <w:color w:val="auto"/>
          <w:spacing w:val="0"/>
          <w:sz w:val="32"/>
          <w:szCs w:val="32"/>
          <w:shd w:val="clear" w:color="auto" w:fill="auto"/>
          <w:lang w:val="en-US" w:eastAsia="zh-CN" w:bidi="ar-SA"/>
        </w:rPr>
        <w:t>五、</w:t>
      </w:r>
      <w:r>
        <w:rPr>
          <w:rFonts w:hint="eastAsia" w:ascii="仿宋_GB2312" w:hAnsi="仿宋_GB2312" w:eastAsia="仿宋_GB2312" w:cs="仿宋_GB2312"/>
          <w:color w:val="auto"/>
          <w:kern w:val="0"/>
          <w:sz w:val="32"/>
          <w:szCs w:val="32"/>
          <w:shd w:val="clear" w:fill="auto"/>
          <w:lang w:val="en-US" w:eastAsia="zh-CN" w:bidi="ar-SA"/>
        </w:rPr>
        <w:t>提供真实齐全的资质证明文件一份（</w:t>
      </w:r>
      <w:r>
        <w:rPr>
          <w:rFonts w:hint="eastAsia" w:ascii="仿宋_GB2312" w:hAnsi="仿宋_GB2312" w:eastAsia="仿宋_GB2312" w:cs="仿宋_GB2312"/>
          <w:color w:val="000000"/>
          <w:kern w:val="0"/>
          <w:sz w:val="32"/>
          <w:szCs w:val="32"/>
          <w:shd w:val="clear" w:fill="FFFFFF"/>
          <w:lang w:val="en-US" w:eastAsia="zh-CN" w:bidi="ar"/>
        </w:rPr>
        <w:t>保证所提供的各种</w:t>
      </w:r>
      <w:r>
        <w:rPr>
          <w:rFonts w:hint="eastAsia" w:ascii="仿宋_GB2312" w:hAnsi="仿宋_GB2312" w:eastAsia="仿宋_GB2312" w:cs="仿宋_GB2312"/>
          <w:kern w:val="0"/>
          <w:sz w:val="32"/>
          <w:szCs w:val="32"/>
          <w:lang w:val="en-US" w:eastAsia="zh-CN" w:bidi="ar-SA"/>
        </w:rPr>
        <w:t>材料和证明材料的真实性，承担相应的法律责任，并请按照下面的顺序装订）：</w:t>
      </w:r>
    </w:p>
    <w:p w14:paraId="3BD51BD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default" w:ascii="仿宋_GB2312" w:hAnsi="仿宋_GB2312" w:eastAsia="仿宋_GB2312" w:cs="仿宋_GB2312"/>
          <w:kern w:val="0"/>
          <w:sz w:val="32"/>
          <w:szCs w:val="32"/>
          <w:lang w:val="en-US" w:eastAsia="zh-CN" w:bidi="ar-SA"/>
        </w:rPr>
        <w:t>封面（</w:t>
      </w:r>
      <w:r>
        <w:rPr>
          <w:rFonts w:hint="eastAsia" w:ascii="仿宋_GB2312" w:hAnsi="仿宋_GB2312" w:eastAsia="仿宋_GB2312" w:cs="仿宋_GB2312"/>
          <w:i w:val="0"/>
          <w:caps w:val="0"/>
          <w:color w:val="auto"/>
          <w:spacing w:val="0"/>
          <w:sz w:val="32"/>
          <w:szCs w:val="32"/>
          <w:shd w:val="clear" w:color="auto" w:fill="FFFFFF"/>
        </w:rPr>
        <w:t>注明包号、品目、公司名称、联系人、联系电话、加盖公司印章</w:t>
      </w:r>
      <w:r>
        <w:rPr>
          <w:rFonts w:hint="default"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w:t>
      </w:r>
    </w:p>
    <w:p w14:paraId="34D4C5C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方正仿宋_GB2312" w:hAnsi="方正仿宋_GB2312" w:eastAsia="方正仿宋_GB2312" w:cs="方正仿宋_GB2312"/>
          <w:sz w:val="32"/>
          <w:szCs w:val="32"/>
        </w:rPr>
        <w:t>统一社会信用代码三证合一营业执照或法人登记证书（副本、复印件）</w:t>
      </w:r>
      <w:r>
        <w:rPr>
          <w:rFonts w:hint="eastAsia" w:ascii="仿宋_GB2312" w:hAnsi="仿宋_GB2312" w:eastAsia="仿宋_GB2312" w:cs="仿宋_GB2312"/>
          <w:color w:val="auto"/>
          <w:kern w:val="0"/>
          <w:sz w:val="32"/>
          <w:szCs w:val="32"/>
          <w:lang w:val="en-US" w:eastAsia="zh-CN" w:bidi="ar"/>
        </w:rPr>
        <w:t>；</w:t>
      </w:r>
    </w:p>
    <w:p w14:paraId="0AF59C7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bidi="ar-SA"/>
        </w:rPr>
        <w:t>3.</w:t>
      </w:r>
      <w:r>
        <w:rPr>
          <w:rFonts w:hint="eastAsia" w:ascii="方正仿宋_GB2312" w:hAnsi="方正仿宋_GB2312" w:eastAsia="方正仿宋_GB2312" w:cs="方正仿宋_GB2312"/>
          <w:sz w:val="32"/>
          <w:szCs w:val="32"/>
        </w:rPr>
        <w:t>经办人授权委托书（原件），法人、经办人身份证复印件（见附件</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w:t>
      </w:r>
      <w:r>
        <w:rPr>
          <w:rFonts w:hint="eastAsia" w:ascii="仿宋_GB2312" w:hAnsi="仿宋_GB2312" w:eastAsia="仿宋_GB2312" w:cs="仿宋_GB2312"/>
          <w:kern w:val="0"/>
          <w:sz w:val="32"/>
          <w:szCs w:val="32"/>
          <w:lang w:eastAsia="zh-CN"/>
        </w:rPr>
        <w:t>；</w:t>
      </w:r>
    </w:p>
    <w:p w14:paraId="20769D82">
      <w:pPr>
        <w:keepNext w:val="0"/>
        <w:keepLines w:val="0"/>
        <w:pageBreakBefore w:val="0"/>
        <w:widowControl/>
        <w:suppressLineNumbers w:val="0"/>
        <w:kinsoku/>
        <w:overflowPunct/>
        <w:topLinePunct w:val="0"/>
        <w:autoSpaceDE/>
        <w:autoSpaceDN/>
        <w:bidi w:val="0"/>
        <w:adjustRightInd w:val="0"/>
        <w:snapToGrid w:val="0"/>
        <w:spacing w:line="360" w:lineRule="auto"/>
        <w:ind w:firstLine="640" w:firstLineChars="200"/>
        <w:jc w:val="both"/>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w:t>
      </w:r>
      <w:r>
        <w:rPr>
          <w:rFonts w:hint="eastAsia" w:ascii="方正仿宋_GB2312" w:hAnsi="方正仿宋_GB2312" w:eastAsia="方正仿宋_GB2312" w:cs="方正仿宋_GB2312"/>
          <w:sz w:val="32"/>
          <w:szCs w:val="32"/>
        </w:rPr>
        <w:t>报价一览表（见附件</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w:t>
      </w:r>
    </w:p>
    <w:p w14:paraId="52F2E1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color w:val="auto"/>
          <w:kern w:val="0"/>
          <w:sz w:val="32"/>
          <w:szCs w:val="32"/>
          <w:lang w:val="en-US" w:eastAsia="zh-CN" w:bidi="ar"/>
        </w:rPr>
        <w:t>5</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i w:val="0"/>
          <w:caps w:val="0"/>
          <w:color w:val="auto"/>
          <w:spacing w:val="0"/>
          <w:sz w:val="32"/>
          <w:szCs w:val="32"/>
          <w:shd w:val="clear" w:color="auto" w:fill="FFFFFF"/>
        </w:rPr>
        <w:t>国家规定的其它相关资质证明文件或其它涉及特许经营许可的须提供经营许可证书的复印件</w:t>
      </w:r>
      <w:r>
        <w:rPr>
          <w:rFonts w:hint="eastAsia" w:ascii="仿宋_GB2312" w:hAnsi="仿宋_GB2312" w:eastAsia="仿宋_GB2312" w:cs="仿宋_GB2312"/>
          <w:i w:val="0"/>
          <w:caps w:val="0"/>
          <w:color w:val="auto"/>
          <w:spacing w:val="0"/>
          <w:sz w:val="32"/>
          <w:szCs w:val="32"/>
          <w:shd w:val="clear" w:color="auto" w:fill="FFFFFF"/>
          <w:lang w:eastAsia="zh-CN"/>
        </w:rPr>
        <w:t>；</w:t>
      </w:r>
    </w:p>
    <w:p w14:paraId="5CD1B0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70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15"/>
          <w:sz w:val="32"/>
          <w:szCs w:val="32"/>
          <w:shd w:val="clear" w:color="auto" w:fill="FFFFFF"/>
          <w:lang w:val="en-US" w:eastAsia="zh-CN"/>
        </w:rPr>
        <w:t>6.</w:t>
      </w:r>
      <w:r>
        <w:rPr>
          <w:rFonts w:hint="eastAsia" w:ascii="仿宋_GB2312" w:hAnsi="仿宋_GB2312" w:eastAsia="仿宋_GB2312" w:cs="仿宋_GB2312"/>
          <w:i w:val="0"/>
          <w:caps w:val="0"/>
          <w:color w:val="auto"/>
          <w:spacing w:val="0"/>
          <w:sz w:val="32"/>
          <w:szCs w:val="32"/>
          <w:shd w:val="clear" w:color="auto" w:fill="FFFFFF"/>
        </w:rPr>
        <w:t>业绩证明文件（提供</w:t>
      </w:r>
      <w:r>
        <w:rPr>
          <w:rFonts w:hint="eastAsia" w:ascii="仿宋_GB2312" w:hAnsi="仿宋_GB2312" w:eastAsia="仿宋_GB2312" w:cs="仿宋_GB2312"/>
          <w:i w:val="0"/>
          <w:caps w:val="0"/>
          <w:color w:val="auto"/>
          <w:spacing w:val="0"/>
          <w:sz w:val="32"/>
          <w:szCs w:val="32"/>
          <w:shd w:val="clear" w:color="auto" w:fill="FFFFFF"/>
          <w:lang w:val="en-US" w:eastAsia="zh-CN"/>
        </w:rPr>
        <w:t>近三年</w:t>
      </w:r>
      <w:r>
        <w:rPr>
          <w:rFonts w:hint="eastAsia" w:ascii="仿宋_GB2312" w:hAnsi="仿宋_GB2312" w:eastAsia="仿宋_GB2312" w:cs="仿宋_GB2312"/>
          <w:i w:val="0"/>
          <w:caps w:val="0"/>
          <w:color w:val="auto"/>
          <w:spacing w:val="0"/>
          <w:sz w:val="32"/>
          <w:szCs w:val="32"/>
          <w:shd w:val="clear" w:color="auto" w:fill="FFFFFF"/>
        </w:rPr>
        <w:t>内送货复印件</w:t>
      </w:r>
      <w:r>
        <w:rPr>
          <w:rFonts w:hint="eastAsia" w:ascii="仿宋_GB2312" w:hAnsi="仿宋_GB2312" w:eastAsia="仿宋_GB2312" w:cs="仿宋_GB2312"/>
          <w:i w:val="0"/>
          <w:caps w:val="0"/>
          <w:color w:val="auto"/>
          <w:spacing w:val="0"/>
          <w:sz w:val="32"/>
          <w:szCs w:val="32"/>
          <w:highlight w:val="none"/>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需有客户签名或银行进账联复印件）；（见附件</w:t>
      </w:r>
      <w:r>
        <w:rPr>
          <w:rFonts w:hint="eastAsia" w:ascii="仿宋_GB2312" w:hAnsi="仿宋_GB2312" w:eastAsia="仿宋_GB2312" w:cs="仿宋_GB2312"/>
          <w:i w:val="0"/>
          <w:caps w:val="0"/>
          <w:color w:val="auto"/>
          <w:spacing w:val="0"/>
          <w:sz w:val="32"/>
          <w:szCs w:val="32"/>
          <w:shd w:val="clear" w:color="auto" w:fill="FFFFFF"/>
          <w:lang w:val="en-US" w:eastAsia="zh-CN"/>
        </w:rPr>
        <w:t>4</w:t>
      </w:r>
      <w:r>
        <w:rPr>
          <w:rFonts w:hint="eastAsia" w:ascii="仿宋_GB2312" w:hAnsi="仿宋_GB2312" w:eastAsia="仿宋_GB2312" w:cs="仿宋_GB2312"/>
          <w:i w:val="0"/>
          <w:caps w:val="0"/>
          <w:color w:val="auto"/>
          <w:spacing w:val="0"/>
          <w:sz w:val="32"/>
          <w:szCs w:val="32"/>
          <w:shd w:val="clear" w:color="auto" w:fill="FFFFFF"/>
        </w:rPr>
        <w:t>）</w:t>
      </w:r>
      <w:r>
        <w:rPr>
          <w:rFonts w:hint="eastAsia" w:ascii="仿宋_GB2312" w:hAnsi="仿宋_GB2312" w:eastAsia="仿宋_GB2312" w:cs="仿宋_GB2312"/>
          <w:i w:val="0"/>
          <w:caps w:val="0"/>
          <w:color w:val="auto"/>
          <w:spacing w:val="0"/>
          <w:sz w:val="32"/>
          <w:szCs w:val="32"/>
          <w:shd w:val="clear" w:color="auto" w:fill="FFFFFF"/>
          <w:lang w:eastAsia="zh-CN"/>
        </w:rPr>
        <w:t>；</w:t>
      </w:r>
    </w:p>
    <w:p w14:paraId="1CC6456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lang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7.</w:t>
      </w:r>
      <w:r>
        <w:rPr>
          <w:rFonts w:hint="eastAsia" w:ascii="仿宋_GB2312" w:hAnsi="仿宋_GB2312" w:eastAsia="仿宋_GB2312" w:cs="仿宋_GB2312"/>
          <w:i w:val="0"/>
          <w:caps w:val="0"/>
          <w:color w:val="auto"/>
          <w:spacing w:val="0"/>
          <w:sz w:val="32"/>
          <w:szCs w:val="32"/>
          <w:shd w:val="clear" w:color="auto" w:fill="FFFFFF"/>
        </w:rPr>
        <w:t>售后服务承诺书（含质量、货源保证</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产品验收标准、质保期、售后服务响应等）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lang w:val="en-US" w:eastAsia="zh-CN"/>
        </w:rPr>
        <w:t>见附件5</w:t>
      </w:r>
      <w:r>
        <w:rPr>
          <w:rFonts w:hint="eastAsia" w:ascii="仿宋_GB2312" w:hAnsi="仿宋_GB2312" w:eastAsia="仿宋_GB2312" w:cs="仿宋_GB2312"/>
          <w:i w:val="0"/>
          <w:caps w:val="0"/>
          <w:color w:val="auto"/>
          <w:spacing w:val="0"/>
          <w:sz w:val="32"/>
          <w:szCs w:val="32"/>
          <w:shd w:val="clear" w:color="auto" w:fill="FFFFFF"/>
          <w:lang w:eastAsia="zh-CN"/>
        </w:rPr>
        <w:t>）；</w:t>
      </w:r>
    </w:p>
    <w:p w14:paraId="24B3602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color w:val="000000"/>
          <w:kern w:val="0"/>
          <w:sz w:val="32"/>
          <w:szCs w:val="32"/>
          <w:shd w:val="clear" w:fill="FFFFFF"/>
          <w:lang w:val="en-US" w:eastAsia="zh-CN" w:bidi="ar"/>
        </w:rPr>
      </w:pPr>
      <w:r>
        <w:rPr>
          <w:rFonts w:hint="eastAsia" w:ascii="仿宋_GB2312" w:hAnsi="仿宋_GB2312" w:eastAsia="仿宋_GB2312" w:cs="仿宋_GB2312"/>
          <w:i w:val="0"/>
          <w:caps w:val="0"/>
          <w:color w:val="auto"/>
          <w:spacing w:val="0"/>
          <w:sz w:val="32"/>
          <w:szCs w:val="32"/>
          <w:shd w:val="clear" w:color="auto" w:fill="FFFFFF"/>
          <w:lang w:val="en-US" w:eastAsia="zh-CN"/>
        </w:rPr>
        <w:t>8.</w:t>
      </w:r>
      <w:r>
        <w:rPr>
          <w:rFonts w:hint="eastAsia" w:ascii="仿宋_GB2312" w:hAnsi="仿宋_GB2312" w:eastAsia="仿宋_GB2312" w:cs="仿宋_GB2312"/>
          <w:color w:val="000000"/>
          <w:kern w:val="0"/>
          <w:sz w:val="32"/>
          <w:szCs w:val="32"/>
          <w:shd w:val="clear" w:fill="FFFFFF"/>
          <w:lang w:val="en-US" w:eastAsia="zh-CN" w:bidi="ar"/>
        </w:rPr>
        <w:t>封底。</w:t>
      </w:r>
    </w:p>
    <w:p w14:paraId="43D966F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黑体" w:hAnsi="黑体" w:eastAsia="黑体" w:cs="黑体"/>
          <w:color w:val="000000"/>
          <w:kern w:val="0"/>
          <w:sz w:val="32"/>
          <w:szCs w:val="32"/>
          <w:shd w:val="clear" w:fill="FFFFFF"/>
          <w:lang w:val="en-US" w:eastAsia="zh-CN" w:bidi="ar"/>
        </w:rPr>
      </w:pPr>
      <w:r>
        <w:rPr>
          <w:rFonts w:hint="eastAsia" w:ascii="仿宋_GB2312" w:hAnsi="仿宋_GB2312" w:eastAsia="仿宋_GB2312" w:cs="仿宋_GB2312"/>
          <w:i w:val="0"/>
          <w:caps w:val="0"/>
          <w:color w:val="000000"/>
          <w:spacing w:val="0"/>
          <w:sz w:val="32"/>
          <w:szCs w:val="32"/>
          <w:shd w:val="clear" w:color="auto" w:fill="FFFFFF"/>
          <w:lang w:val="en-US" w:eastAsia="zh-CN"/>
        </w:rPr>
        <w:t>六、</w:t>
      </w:r>
      <w:r>
        <w:rPr>
          <w:rFonts w:hint="eastAsia" w:ascii="仿宋_GB2312" w:hAnsi="仿宋_GB2312" w:eastAsia="仿宋_GB2312" w:cs="仿宋_GB2312"/>
          <w:color w:val="000000"/>
          <w:kern w:val="0"/>
          <w:sz w:val="32"/>
          <w:szCs w:val="32"/>
          <w:shd w:val="clear" w:fill="FFFFFF"/>
          <w:lang w:val="en-US" w:eastAsia="zh-CN" w:bidi="ar"/>
        </w:rPr>
        <w:t>报价要求</w:t>
      </w:r>
    </w:p>
    <w:p w14:paraId="6485FA4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eastAsia="zh-CN"/>
        </w:rPr>
      </w:pPr>
      <w:r>
        <w:rPr>
          <w:rFonts w:hint="eastAsia" w:ascii="仿宋_GB2312" w:hAnsi="仿宋_GB2312" w:eastAsia="仿宋_GB2312" w:cs="仿宋_GB2312"/>
          <w:color w:val="000000"/>
          <w:kern w:val="0"/>
          <w:sz w:val="32"/>
          <w:szCs w:val="32"/>
          <w:shd w:val="clear" w:fill="FFFFFF"/>
          <w:lang w:val="en-US" w:eastAsia="zh-CN" w:bidi="ar"/>
        </w:rPr>
        <w:t>1.以人民币报价</w:t>
      </w:r>
      <w:r>
        <w:rPr>
          <w:rFonts w:hint="eastAsia" w:ascii="仿宋_GB2312" w:hAnsi="仿宋_GB2312" w:eastAsia="仿宋_GB2312" w:cs="仿宋_GB2312"/>
          <w:i w:val="0"/>
          <w:caps w:val="0"/>
          <w:color w:val="auto"/>
          <w:spacing w:val="0"/>
          <w:sz w:val="32"/>
          <w:szCs w:val="32"/>
          <w:shd w:val="clear" w:color="auto" w:fill="FFFFFF"/>
          <w:lang w:eastAsia="zh-CN"/>
        </w:rPr>
        <w:t>。</w:t>
      </w:r>
    </w:p>
    <w:p w14:paraId="3E0AA5D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rPr>
        <w:t>2.报价表中的价格应包括货物设计、材料、制造、包装、运输、装卸、保险、关税、增值税、仓储、商检、卫检、报关、输机、清关手续费、调试、培训、质检、其它伴随服务等所有费用。</w:t>
      </w:r>
    </w:p>
    <w:p w14:paraId="6F2B51A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kern w:val="0"/>
          <w:sz w:val="32"/>
          <w:szCs w:val="32"/>
          <w:shd w:val="clear" w:color="auto" w:fill="FFFFFF"/>
          <w:lang w:val="en-US" w:eastAsia="zh-CN" w:bidi="ar"/>
        </w:rPr>
        <w:t>七、其他说明</w:t>
      </w:r>
    </w:p>
    <w:p w14:paraId="75AF373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1</w:t>
      </w:r>
      <w:r>
        <w:rPr>
          <w:rFonts w:hint="eastAsia" w:ascii="仿宋_GB2312" w:hAnsi="仿宋_GB2312" w:eastAsia="仿宋_GB2312" w:cs="仿宋_GB2312"/>
          <w:i w:val="0"/>
          <w:caps w:val="0"/>
          <w:color w:val="auto"/>
          <w:spacing w:val="0"/>
          <w:sz w:val="32"/>
          <w:szCs w:val="32"/>
          <w:shd w:val="clear" w:color="auto" w:fill="FFFFFF"/>
          <w:lang w:val="en-US" w:eastAsia="zh-CN"/>
        </w:rPr>
        <w:t>.</w:t>
      </w:r>
      <w:r>
        <w:rPr>
          <w:rFonts w:hint="eastAsia" w:ascii="仿宋_GB2312" w:hAnsi="仿宋_GB2312" w:eastAsia="仿宋_GB2312" w:cs="仿宋_GB2312"/>
          <w:i w:val="0"/>
          <w:caps w:val="0"/>
          <w:color w:val="auto"/>
          <w:spacing w:val="0"/>
          <w:sz w:val="32"/>
          <w:szCs w:val="32"/>
          <w:shd w:val="clear" w:color="auto" w:fill="FFFFFF"/>
        </w:rPr>
        <w:t>根据要求及自身实际用A4纸编制市场调研书，严格按上述第</w:t>
      </w:r>
      <w:r>
        <w:rPr>
          <w:rFonts w:hint="eastAsia" w:ascii="仿宋_GB2312" w:hAnsi="仿宋_GB2312" w:eastAsia="仿宋_GB2312" w:cs="仿宋_GB2312"/>
          <w:i w:val="0"/>
          <w:caps w:val="0"/>
          <w:color w:val="auto"/>
          <w:spacing w:val="0"/>
          <w:sz w:val="32"/>
          <w:szCs w:val="32"/>
          <w:shd w:val="clear" w:color="auto" w:fill="FFFFFF"/>
          <w:lang w:val="en-US" w:eastAsia="zh-CN"/>
        </w:rPr>
        <w:t>四</w:t>
      </w:r>
      <w:r>
        <w:rPr>
          <w:rFonts w:hint="eastAsia" w:ascii="仿宋_GB2312" w:hAnsi="仿宋_GB2312" w:eastAsia="仿宋_GB2312" w:cs="仿宋_GB2312"/>
          <w:i w:val="0"/>
          <w:caps w:val="0"/>
          <w:color w:val="auto"/>
          <w:spacing w:val="0"/>
          <w:sz w:val="32"/>
          <w:szCs w:val="32"/>
          <w:shd w:val="clear" w:color="auto" w:fill="FFFFFF"/>
        </w:rPr>
        <w:t>条的装订顺序编制市场调研书。</w:t>
      </w:r>
    </w:p>
    <w:p w14:paraId="26C5004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lang w:val="en-US" w:eastAsia="zh-CN"/>
        </w:rPr>
        <w:t>2.修改格式</w:t>
      </w:r>
      <w:r>
        <w:rPr>
          <w:rFonts w:hint="eastAsia" w:ascii="仿宋_GB2312" w:hAnsi="仿宋_GB2312" w:eastAsia="仿宋_GB2312" w:cs="仿宋_GB2312"/>
          <w:i w:val="0"/>
          <w:caps w:val="0"/>
          <w:color w:val="auto"/>
          <w:spacing w:val="0"/>
          <w:sz w:val="32"/>
          <w:szCs w:val="32"/>
          <w:shd w:val="clear" w:color="auto" w:fill="FFFFFF"/>
        </w:rPr>
        <w:t>提供的所有资料须加盖鲜章。</w:t>
      </w:r>
    </w:p>
    <w:p w14:paraId="6FDDFFC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b w:val="0"/>
          <w:bCs/>
          <w:i w:val="0"/>
          <w:caps w:val="0"/>
          <w:color w:val="auto"/>
          <w:spacing w:val="0"/>
          <w:sz w:val="32"/>
          <w:szCs w:val="32"/>
        </w:rPr>
      </w:pP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3.</w:t>
      </w:r>
      <w:r>
        <w:rPr>
          <w:rStyle w:val="10"/>
          <w:rFonts w:hint="eastAsia" w:ascii="仿宋_GB2312" w:hAnsi="仿宋_GB2312" w:eastAsia="仿宋_GB2312" w:cs="仿宋_GB2312"/>
          <w:b w:val="0"/>
          <w:bCs/>
          <w:i w:val="0"/>
          <w:caps w:val="0"/>
          <w:color w:val="auto"/>
          <w:spacing w:val="0"/>
          <w:sz w:val="32"/>
          <w:szCs w:val="32"/>
          <w:shd w:val="clear" w:color="auto" w:fill="FFFFFF"/>
        </w:rPr>
        <w:t>特别申明：现公示的</w:t>
      </w:r>
      <w:r>
        <w:rPr>
          <w:rStyle w:val="10"/>
          <w:rFonts w:hint="eastAsia" w:ascii="仿宋_GB2312" w:hAnsi="仿宋_GB2312" w:eastAsia="仿宋_GB2312" w:cs="仿宋_GB2312"/>
          <w:b w:val="0"/>
          <w:bCs/>
          <w:i w:val="0"/>
          <w:caps w:val="0"/>
          <w:color w:val="auto"/>
          <w:spacing w:val="0"/>
          <w:sz w:val="32"/>
          <w:szCs w:val="32"/>
          <w:shd w:val="clear" w:color="auto" w:fill="FFFFFF"/>
          <w:lang w:val="en-US" w:eastAsia="zh-CN"/>
        </w:rPr>
        <w:t>项目</w:t>
      </w:r>
      <w:r>
        <w:rPr>
          <w:rStyle w:val="10"/>
          <w:rFonts w:hint="eastAsia" w:ascii="仿宋_GB2312" w:hAnsi="仿宋_GB2312" w:eastAsia="仿宋_GB2312" w:cs="仿宋_GB2312"/>
          <w:b w:val="0"/>
          <w:bCs/>
          <w:i w:val="0"/>
          <w:caps w:val="0"/>
          <w:color w:val="auto"/>
          <w:spacing w:val="0"/>
          <w:sz w:val="32"/>
          <w:szCs w:val="32"/>
          <w:shd w:val="clear" w:color="auto" w:fill="FFFFFF"/>
        </w:rPr>
        <w:t>需求因市场了解的局限性，仅作为医院市场调研参考使用，无任何针对性，如有不全之处，敬请理解，并请参与单位详实介绍推荐产品，最终配置和技术参数以购买时为准。对未公示配置及技术性能的，请各竞选人自行提供。</w:t>
      </w:r>
    </w:p>
    <w:p w14:paraId="530B63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color w:val="auto"/>
          <w:kern w:val="0"/>
          <w:sz w:val="32"/>
          <w:szCs w:val="32"/>
          <w:shd w:val="clear" w:color="auto" w:fill="FFFFFF"/>
          <w:lang w:val="en-US" w:eastAsia="zh-CN" w:bidi="ar"/>
        </w:rPr>
        <w:t>八、市场调研书的递交：</w:t>
      </w:r>
      <w:r>
        <w:rPr>
          <w:rFonts w:hint="eastAsia" w:ascii="仿宋_GB2312" w:hAnsi="仿宋_GB2312" w:eastAsia="仿宋_GB2312" w:cs="仿宋_GB2312"/>
          <w:b w:val="0"/>
          <w:bCs w:val="0"/>
          <w:i w:val="0"/>
          <w:caps w:val="0"/>
          <w:color w:val="auto"/>
          <w:spacing w:val="0"/>
          <w:sz w:val="32"/>
          <w:szCs w:val="32"/>
          <w:shd w:val="clear" w:color="auto" w:fill="FFFFFF"/>
        </w:rPr>
        <w:t>于</w:t>
      </w:r>
      <w:r>
        <w:rPr>
          <w:rStyle w:val="10"/>
          <w:rFonts w:hint="eastAsia" w:ascii="仿宋_GB2312" w:hAnsi="仿宋_GB2312" w:eastAsia="仿宋_GB2312" w:cs="仿宋_GB2312"/>
          <w:b w:val="0"/>
          <w:bCs w:val="0"/>
          <w:i w:val="0"/>
          <w:caps w:val="0"/>
          <w:color w:val="auto"/>
          <w:spacing w:val="0"/>
          <w:sz w:val="32"/>
          <w:szCs w:val="32"/>
          <w:shd w:val="clear" w:color="auto" w:fill="FFFFFF"/>
        </w:rPr>
        <w:t>20</w:t>
      </w:r>
      <w:r>
        <w:rPr>
          <w:rStyle w:val="10"/>
          <w:rFonts w:hint="eastAsia" w:ascii="仿宋_GB2312" w:hAnsi="仿宋_GB2312" w:eastAsia="仿宋_GB2312" w:cs="仿宋_GB2312"/>
          <w:b w:val="0"/>
          <w:bCs w:val="0"/>
          <w:i w:val="0"/>
          <w:caps w:val="0"/>
          <w:color w:val="auto"/>
          <w:spacing w:val="0"/>
          <w:sz w:val="32"/>
          <w:szCs w:val="32"/>
          <w:shd w:val="clear" w:color="auto" w:fill="FFFFFF"/>
          <w:lang w:val="en-US" w:eastAsia="zh-CN"/>
        </w:rPr>
        <w:t>24</w:t>
      </w:r>
      <w:r>
        <w:rPr>
          <w:rStyle w:val="10"/>
          <w:rFonts w:hint="eastAsia" w:ascii="仿宋_GB2312" w:hAnsi="仿宋_GB2312" w:eastAsia="仿宋_GB2312" w:cs="仿宋_GB2312"/>
          <w:b w:val="0"/>
          <w:bCs w:val="0"/>
          <w:i w:val="0"/>
          <w:caps w:val="0"/>
          <w:color w:val="auto"/>
          <w:spacing w:val="0"/>
          <w:sz w:val="32"/>
          <w:szCs w:val="32"/>
          <w:shd w:val="clear" w:color="auto" w:fill="FFFFFF"/>
        </w:rPr>
        <w:t>年</w:t>
      </w:r>
      <w:r>
        <w:rPr>
          <w:rStyle w:val="10"/>
          <w:rFonts w:hint="eastAsia" w:ascii="仿宋_GB2312" w:hAnsi="仿宋_GB2312" w:eastAsia="仿宋_GB2312" w:cs="仿宋_GB2312"/>
          <w:b w:val="0"/>
          <w:bCs w:val="0"/>
          <w:i w:val="0"/>
          <w:caps w:val="0"/>
          <w:color w:val="auto"/>
          <w:spacing w:val="0"/>
          <w:sz w:val="32"/>
          <w:szCs w:val="32"/>
          <w:highlight w:val="none"/>
          <w:shd w:val="clear" w:color="auto" w:fill="FFFFFF"/>
          <w:lang w:val="en-US" w:eastAsia="zh-CN"/>
        </w:rPr>
        <w:t>11</w:t>
      </w:r>
      <w:r>
        <w:rPr>
          <w:rStyle w:val="10"/>
          <w:rFonts w:hint="eastAsia" w:ascii="仿宋_GB2312" w:hAnsi="仿宋_GB2312" w:eastAsia="仿宋_GB2312" w:cs="仿宋_GB2312"/>
          <w:b w:val="0"/>
          <w:bCs w:val="0"/>
          <w:i w:val="0"/>
          <w:caps w:val="0"/>
          <w:color w:val="auto"/>
          <w:spacing w:val="0"/>
          <w:sz w:val="32"/>
          <w:szCs w:val="32"/>
          <w:highlight w:val="none"/>
          <w:shd w:val="clear" w:color="auto" w:fill="FFFFFF"/>
        </w:rPr>
        <w:t>月</w:t>
      </w:r>
      <w:r>
        <w:rPr>
          <w:rStyle w:val="10"/>
          <w:rFonts w:hint="eastAsia" w:ascii="仿宋_GB2312" w:hAnsi="仿宋_GB2312" w:eastAsia="仿宋_GB2312" w:cs="仿宋_GB2312"/>
          <w:b w:val="0"/>
          <w:bCs w:val="0"/>
          <w:i w:val="0"/>
          <w:caps w:val="0"/>
          <w:color w:val="auto"/>
          <w:spacing w:val="0"/>
          <w:sz w:val="32"/>
          <w:szCs w:val="32"/>
          <w:highlight w:val="none"/>
          <w:shd w:val="clear" w:color="auto" w:fill="FFFFFF"/>
          <w:lang w:val="en-US" w:eastAsia="zh-CN"/>
        </w:rPr>
        <w:t>15</w:t>
      </w:r>
      <w:r>
        <w:rPr>
          <w:rStyle w:val="10"/>
          <w:rFonts w:hint="eastAsia" w:ascii="仿宋_GB2312" w:hAnsi="仿宋_GB2312" w:eastAsia="仿宋_GB2312" w:cs="仿宋_GB2312"/>
          <w:b w:val="0"/>
          <w:bCs w:val="0"/>
          <w:i w:val="0"/>
          <w:caps w:val="0"/>
          <w:color w:val="auto"/>
          <w:spacing w:val="0"/>
          <w:sz w:val="32"/>
          <w:szCs w:val="32"/>
          <w:highlight w:val="none"/>
          <w:shd w:val="clear" w:color="auto" w:fill="FFFFFF"/>
        </w:rPr>
        <w:t>日</w:t>
      </w:r>
      <w:r>
        <w:rPr>
          <w:rStyle w:val="10"/>
          <w:rFonts w:hint="eastAsia" w:ascii="仿宋_GB2312" w:hAnsi="仿宋_GB2312" w:eastAsia="仿宋_GB2312" w:cs="仿宋_GB2312"/>
          <w:b w:val="0"/>
          <w:bCs w:val="0"/>
          <w:i w:val="0"/>
          <w:caps w:val="0"/>
          <w:color w:val="auto"/>
          <w:spacing w:val="0"/>
          <w:sz w:val="32"/>
          <w:szCs w:val="32"/>
          <w:shd w:val="clear" w:color="auto" w:fill="FFFFFF"/>
        </w:rPr>
        <w:t>下午</w:t>
      </w:r>
      <w:r>
        <w:rPr>
          <w:rStyle w:val="10"/>
          <w:rFonts w:hint="eastAsia" w:ascii="仿宋_GB2312" w:hAnsi="仿宋_GB2312" w:eastAsia="仿宋_GB2312" w:cs="仿宋_GB2312"/>
          <w:b w:val="0"/>
          <w:bCs w:val="0"/>
          <w:i w:val="0"/>
          <w:caps w:val="0"/>
          <w:color w:val="auto"/>
          <w:spacing w:val="0"/>
          <w:sz w:val="32"/>
          <w:szCs w:val="32"/>
          <w:shd w:val="clear" w:color="auto" w:fill="FFFFFF"/>
          <w:lang w:val="en-US" w:eastAsia="zh-CN"/>
        </w:rPr>
        <w:t>17</w:t>
      </w:r>
      <w:r>
        <w:rPr>
          <w:rStyle w:val="10"/>
          <w:rFonts w:hint="eastAsia" w:ascii="仿宋_GB2312" w:hAnsi="仿宋_GB2312" w:eastAsia="仿宋_GB2312" w:cs="仿宋_GB2312"/>
          <w:b w:val="0"/>
          <w:bCs w:val="0"/>
          <w:i w:val="0"/>
          <w:caps w:val="0"/>
          <w:color w:val="auto"/>
          <w:spacing w:val="0"/>
          <w:sz w:val="32"/>
          <w:szCs w:val="32"/>
          <w:shd w:val="clear" w:color="auto" w:fill="FFFFFF"/>
        </w:rPr>
        <w:t>：00</w:t>
      </w:r>
      <w:r>
        <w:rPr>
          <w:rFonts w:hint="eastAsia" w:ascii="仿宋_GB2312" w:hAnsi="仿宋_GB2312" w:eastAsia="仿宋_GB2312" w:cs="仿宋_GB2312"/>
          <w:i w:val="0"/>
          <w:caps w:val="0"/>
          <w:color w:val="auto"/>
          <w:spacing w:val="0"/>
          <w:sz w:val="32"/>
          <w:szCs w:val="32"/>
          <w:shd w:val="clear" w:color="auto" w:fill="FFFFFF"/>
        </w:rPr>
        <w:t>时以前一式一份送交四川省妇幼保健院</w:t>
      </w:r>
      <w:r>
        <w:rPr>
          <w:rFonts w:hint="eastAsia" w:ascii="仿宋_GB2312" w:hAnsi="仿宋_GB2312" w:eastAsia="仿宋_GB2312" w:cs="仿宋_GB2312"/>
          <w:i w:val="0"/>
          <w:caps w:val="0"/>
          <w:color w:val="auto"/>
          <w:spacing w:val="0"/>
          <w:sz w:val="32"/>
          <w:szCs w:val="32"/>
          <w:shd w:val="clear" w:color="auto" w:fill="FFFFFF"/>
          <w:lang w:val="en-US" w:eastAsia="zh-CN"/>
        </w:rPr>
        <w:t>宣传统战</w:t>
      </w:r>
      <w:r>
        <w:rPr>
          <w:rFonts w:hint="eastAsia" w:ascii="仿宋_GB2312" w:hAnsi="仿宋_GB2312" w:eastAsia="仿宋_GB2312" w:cs="仿宋_GB2312"/>
          <w:i w:val="0"/>
          <w:caps w:val="0"/>
          <w:color w:val="auto"/>
          <w:spacing w:val="0"/>
          <w:sz w:val="32"/>
          <w:szCs w:val="32"/>
          <w:shd w:val="clear" w:color="auto" w:fill="FFFFFF"/>
        </w:rPr>
        <w:t>部</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lang w:val="en-US" w:eastAsia="zh-CN"/>
        </w:rPr>
        <w:t>院工会</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hAnsi="仿宋_GB2312" w:eastAsia="仿宋_GB2312" w:cs="仿宋_GB2312"/>
          <w:i w:val="0"/>
          <w:caps w:val="0"/>
          <w:color w:val="auto"/>
          <w:spacing w:val="0"/>
          <w:sz w:val="32"/>
          <w:szCs w:val="32"/>
          <w:shd w:val="clear" w:color="auto" w:fill="FFFFFF"/>
        </w:rPr>
        <w:t>（综合楼</w:t>
      </w:r>
      <w:r>
        <w:rPr>
          <w:rFonts w:hint="eastAsia" w:ascii="仿宋_GB2312" w:hAnsi="仿宋_GB2312" w:eastAsia="仿宋_GB2312" w:cs="仿宋_GB2312"/>
          <w:i w:val="0"/>
          <w:caps w:val="0"/>
          <w:color w:val="auto"/>
          <w:spacing w:val="0"/>
          <w:sz w:val="32"/>
          <w:szCs w:val="32"/>
          <w:shd w:val="clear" w:color="auto" w:fill="FFFFFF"/>
          <w:lang w:eastAsia="zh-CN"/>
        </w:rPr>
        <w:t>二</w:t>
      </w:r>
      <w:r>
        <w:rPr>
          <w:rFonts w:hint="eastAsia" w:ascii="仿宋_GB2312" w:hAnsi="仿宋_GB2312" w:eastAsia="仿宋_GB2312" w:cs="仿宋_GB2312"/>
          <w:i w:val="0"/>
          <w:caps w:val="0"/>
          <w:color w:val="auto"/>
          <w:spacing w:val="0"/>
          <w:sz w:val="32"/>
          <w:szCs w:val="32"/>
          <w:shd w:val="clear" w:color="auto" w:fill="FFFFFF"/>
        </w:rPr>
        <w:t>楼</w:t>
      </w:r>
      <w:r>
        <w:rPr>
          <w:rFonts w:hint="eastAsia" w:ascii="仿宋_GB2312" w:hAnsi="仿宋_GB2312" w:eastAsia="仿宋_GB2312" w:cs="仿宋_GB2312"/>
          <w:i w:val="0"/>
          <w:caps w:val="0"/>
          <w:color w:val="auto"/>
          <w:spacing w:val="0"/>
          <w:sz w:val="32"/>
          <w:szCs w:val="32"/>
          <w:shd w:val="clear" w:color="auto" w:fill="FFFFFF"/>
          <w:lang w:val="en-US" w:eastAsia="zh-CN"/>
        </w:rPr>
        <w:t>206</w:t>
      </w:r>
      <w:r>
        <w:rPr>
          <w:rFonts w:hint="eastAsia" w:ascii="仿宋_GB2312" w:hAnsi="仿宋_GB2312" w:eastAsia="仿宋_GB2312" w:cs="仿宋_GB2312"/>
          <w:i w:val="0"/>
          <w:caps w:val="0"/>
          <w:color w:val="auto"/>
          <w:spacing w:val="0"/>
          <w:sz w:val="32"/>
          <w:szCs w:val="32"/>
          <w:shd w:val="clear" w:color="auto" w:fill="FFFFFF"/>
        </w:rPr>
        <w:t>）。</w:t>
      </w:r>
    </w:p>
    <w:p w14:paraId="08957AF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地</w:t>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址：四川省成都市晋阳路沙堰西二街290号</w:t>
      </w:r>
    </w:p>
    <w:p w14:paraId="140013C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联系人：</w:t>
      </w:r>
      <w:r>
        <w:rPr>
          <w:rFonts w:hint="eastAsia" w:ascii="仿宋_GB2312" w:hAnsi="仿宋_GB2312" w:eastAsia="仿宋_GB2312" w:cs="仿宋_GB2312"/>
          <w:i w:val="0"/>
          <w:caps w:val="0"/>
          <w:color w:val="auto"/>
          <w:spacing w:val="0"/>
          <w:sz w:val="32"/>
          <w:szCs w:val="32"/>
          <w:shd w:val="clear" w:color="auto" w:fill="FFFFFF"/>
          <w:lang w:val="en-US" w:eastAsia="zh-CN"/>
        </w:rPr>
        <w:t>张</w:t>
      </w:r>
      <w:r>
        <w:rPr>
          <w:rFonts w:hint="eastAsia" w:ascii="仿宋_GB2312" w:hAnsi="仿宋_GB2312" w:eastAsia="仿宋_GB2312" w:cs="仿宋_GB2312"/>
          <w:i w:val="0"/>
          <w:caps w:val="0"/>
          <w:color w:val="auto"/>
          <w:spacing w:val="0"/>
          <w:sz w:val="32"/>
          <w:szCs w:val="32"/>
          <w:shd w:val="clear" w:color="auto" w:fill="FFFFFF"/>
        </w:rPr>
        <w:t>老师</w:t>
      </w:r>
    </w:p>
    <w:p w14:paraId="3E01EBA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_GB2312" w:hAnsi="仿宋_GB2312" w:eastAsia="仿宋_GB2312" w:cs="仿宋_GB2312"/>
          <w:i w:val="0"/>
          <w:caps w:val="0"/>
          <w:color w:val="auto"/>
          <w:spacing w:val="0"/>
          <w:sz w:val="32"/>
          <w:szCs w:val="32"/>
          <w:lang w:val="en-US" w:eastAsia="zh-CN"/>
        </w:rPr>
      </w:pPr>
      <w:r>
        <w:rPr>
          <w:rFonts w:hint="eastAsia" w:ascii="仿宋_GB2312" w:hAnsi="仿宋_GB2312" w:eastAsia="仿宋_GB2312" w:cs="仿宋_GB2312"/>
          <w:i w:val="0"/>
          <w:caps w:val="0"/>
          <w:color w:val="auto"/>
          <w:spacing w:val="0"/>
          <w:sz w:val="32"/>
          <w:szCs w:val="32"/>
          <w:shd w:val="clear" w:color="auto" w:fill="FFFFFF"/>
        </w:rPr>
        <w:t>电  话：028-659782</w:t>
      </w:r>
      <w:r>
        <w:rPr>
          <w:rFonts w:hint="eastAsia" w:ascii="仿宋_GB2312" w:hAnsi="仿宋_GB2312" w:eastAsia="仿宋_GB2312" w:cs="仿宋_GB2312"/>
          <w:i w:val="0"/>
          <w:caps w:val="0"/>
          <w:color w:val="auto"/>
          <w:spacing w:val="0"/>
          <w:sz w:val="32"/>
          <w:szCs w:val="32"/>
          <w:shd w:val="clear" w:color="auto" w:fill="FFFFFF"/>
          <w:lang w:val="en-US" w:eastAsia="zh-CN"/>
        </w:rPr>
        <w:t>37</w:t>
      </w:r>
    </w:p>
    <w:p w14:paraId="764432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       </w:t>
      </w:r>
    </w:p>
    <w:p w14:paraId="7661E96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394C8F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附件：市场调研附件</w:t>
      </w:r>
      <w:r>
        <w:rPr>
          <w:rFonts w:hint="eastAsia" w:ascii="仿宋_GB2312" w:hAnsi="仿宋_GB2312" w:eastAsia="仿宋_GB2312" w:cs="仿宋_GB2312"/>
          <w:i w:val="0"/>
          <w:caps w:val="0"/>
          <w:color w:val="auto"/>
          <w:spacing w:val="0"/>
          <w:sz w:val="32"/>
          <w:szCs w:val="32"/>
          <w:shd w:val="clear" w:color="auto" w:fill="FFFFFF"/>
        </w:rPr>
        <w:t xml:space="preserve">            </w:t>
      </w:r>
    </w:p>
    <w:p w14:paraId="7941A9E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6A9B1EB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shd w:val="clear" w:color="auto" w:fill="FFFFFF"/>
        </w:rPr>
      </w:pPr>
    </w:p>
    <w:p w14:paraId="50117CF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 xml:space="preserve">                      </w:t>
      </w:r>
    </w:p>
    <w:p w14:paraId="62380A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jc w:val="both"/>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rPr>
        <w:t xml:space="preserve">                      </w:t>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ab/>
      </w: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w:t>
      </w:r>
      <w:r>
        <w:rPr>
          <w:rFonts w:hint="eastAsia" w:ascii="仿宋_GB2312" w:hAnsi="仿宋_GB2312" w:eastAsia="仿宋_GB2312" w:cs="仿宋_GB2312"/>
          <w:i w:val="0"/>
          <w:caps w:val="0"/>
          <w:color w:val="auto"/>
          <w:spacing w:val="0"/>
          <w:sz w:val="32"/>
          <w:szCs w:val="32"/>
          <w:shd w:val="clear" w:color="auto" w:fill="FFFFFF"/>
        </w:rPr>
        <w:t>四川省妇幼保健院</w:t>
      </w:r>
    </w:p>
    <w:p w14:paraId="6E6EE24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4620" w:leftChars="0" w:right="0" w:firstLine="420" w:firstLineChars="0"/>
        <w:jc w:val="center"/>
        <w:textAlignment w:val="auto"/>
        <w:rPr>
          <w:rFonts w:hint="eastAsia" w:ascii="仿宋_GB2312" w:hAnsi="仿宋_GB2312" w:eastAsia="仿宋_GB2312" w:cs="仿宋_GB2312"/>
          <w:i w:val="0"/>
          <w:caps w:val="0"/>
          <w:color w:val="auto"/>
          <w:spacing w:val="0"/>
          <w:sz w:val="32"/>
          <w:szCs w:val="32"/>
          <w:shd w:val="clear" w:color="auto" w:fill="FFFFFF"/>
          <w:lang w:val="en-US" w:eastAsia="zh-CN"/>
        </w:rPr>
      </w:pPr>
      <w:r>
        <w:rPr>
          <w:rFonts w:hint="eastAsia" w:ascii="仿宋_GB2312" w:hAnsi="仿宋_GB2312" w:eastAsia="仿宋_GB2312" w:cs="仿宋_GB2312"/>
          <w:i w:val="0"/>
          <w:caps w:val="0"/>
          <w:color w:val="auto"/>
          <w:spacing w:val="0"/>
          <w:sz w:val="32"/>
          <w:szCs w:val="32"/>
          <w:shd w:val="clear" w:color="auto" w:fill="FFFFFF"/>
          <w:lang w:val="en-US" w:eastAsia="zh-CN"/>
        </w:rPr>
        <w:t>宣传统战部（院工会）</w:t>
      </w:r>
    </w:p>
    <w:p w14:paraId="4E3690A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right="0" w:firstLine="2560" w:firstLineChars="800"/>
        <w:jc w:val="center"/>
        <w:textAlignment w:val="auto"/>
        <w:rPr>
          <w:rFonts w:hint="eastAsia" w:ascii="仿宋_GB2312" w:hAnsi="仿宋_GB2312" w:eastAsia="仿宋_GB2312" w:cs="仿宋_GB2312"/>
          <w:i w:val="0"/>
          <w:caps w:val="0"/>
          <w:color w:val="auto"/>
          <w:spacing w:val="0"/>
          <w:sz w:val="32"/>
          <w:szCs w:val="32"/>
          <w:shd w:val="clear" w:color="auto" w:fill="FFFFFF"/>
        </w:rPr>
      </w:pPr>
      <w:r>
        <w:rPr>
          <w:rFonts w:hint="eastAsia" w:ascii="仿宋_GB2312" w:hAnsi="仿宋_GB2312" w:eastAsia="仿宋_GB2312" w:cs="仿宋_GB2312"/>
          <w:i w:val="0"/>
          <w:caps w:val="0"/>
          <w:color w:val="auto"/>
          <w:spacing w:val="0"/>
          <w:sz w:val="32"/>
          <w:szCs w:val="32"/>
          <w:shd w:val="clear" w:color="auto" w:fill="FFFFFF"/>
          <w:lang w:val="en-US" w:eastAsia="zh-CN"/>
        </w:rPr>
        <w:t xml:space="preserve">              2024</w:t>
      </w:r>
      <w:r>
        <w:rPr>
          <w:rFonts w:hint="eastAsia" w:ascii="仿宋_GB2312" w:hAnsi="仿宋_GB2312" w:eastAsia="仿宋_GB2312" w:cs="仿宋_GB2312"/>
          <w:i w:val="0"/>
          <w:caps w:val="0"/>
          <w:color w:val="auto"/>
          <w:spacing w:val="0"/>
          <w:sz w:val="32"/>
          <w:szCs w:val="32"/>
          <w:shd w:val="clear" w:color="auto" w:fill="FFFFFF"/>
        </w:rPr>
        <w:t>年</w:t>
      </w:r>
      <w:r>
        <w:rPr>
          <w:rFonts w:hint="eastAsia" w:ascii="仿宋_GB2312" w:hAnsi="仿宋_GB2312" w:eastAsia="仿宋_GB2312" w:cs="仿宋_GB2312"/>
          <w:i w:val="0"/>
          <w:caps w:val="0"/>
          <w:color w:val="auto"/>
          <w:spacing w:val="0"/>
          <w:sz w:val="32"/>
          <w:szCs w:val="32"/>
          <w:shd w:val="clear" w:color="auto" w:fill="FFFFFF"/>
          <w:lang w:val="en-US" w:eastAsia="zh-CN"/>
        </w:rPr>
        <w:t>11</w:t>
      </w:r>
      <w:r>
        <w:rPr>
          <w:rFonts w:hint="eastAsia" w:ascii="仿宋_GB2312" w:hAnsi="仿宋_GB2312" w:eastAsia="仿宋_GB2312" w:cs="仿宋_GB2312"/>
          <w:i w:val="0"/>
          <w:caps w:val="0"/>
          <w:color w:val="auto"/>
          <w:spacing w:val="0"/>
          <w:sz w:val="32"/>
          <w:szCs w:val="32"/>
          <w:shd w:val="clear" w:color="auto" w:fill="FFFFFF"/>
        </w:rPr>
        <w:t>月</w:t>
      </w:r>
      <w:r>
        <w:rPr>
          <w:rFonts w:hint="eastAsia" w:ascii="仿宋_GB2312" w:hAnsi="仿宋_GB2312" w:eastAsia="仿宋_GB2312" w:cs="仿宋_GB2312"/>
          <w:i w:val="0"/>
          <w:caps w:val="0"/>
          <w:color w:val="auto"/>
          <w:spacing w:val="0"/>
          <w:sz w:val="32"/>
          <w:szCs w:val="32"/>
          <w:shd w:val="clear" w:color="auto" w:fill="FFFFFF"/>
          <w:lang w:val="en-US" w:eastAsia="zh-CN"/>
        </w:rPr>
        <w:t>8</w:t>
      </w:r>
      <w:r>
        <w:rPr>
          <w:rFonts w:hint="eastAsia" w:ascii="仿宋_GB2312" w:hAnsi="仿宋_GB2312" w:eastAsia="仿宋_GB2312" w:cs="仿宋_GB2312"/>
          <w:i w:val="0"/>
          <w:caps w:val="0"/>
          <w:color w:val="auto"/>
          <w:spacing w:val="0"/>
          <w:sz w:val="32"/>
          <w:szCs w:val="32"/>
          <w:shd w:val="clear" w:color="auto" w:fill="FFFFFF"/>
        </w:rPr>
        <w:t>日</w:t>
      </w:r>
    </w:p>
    <w:p w14:paraId="665E241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0"/>
        <w:jc w:val="right"/>
        <w:textAlignment w:val="auto"/>
        <w:rPr>
          <w:rFonts w:hint="eastAsia" w:ascii="宋体" w:hAnsi="宋体" w:eastAsia="宋体" w:cs="宋体"/>
          <w:i w:val="0"/>
          <w:caps w:val="0"/>
          <w:color w:val="auto"/>
          <w:spacing w:val="0"/>
          <w:sz w:val="24"/>
          <w:szCs w:val="24"/>
          <w:shd w:val="clear" w:color="auto" w:fill="FFFFFF"/>
        </w:rPr>
      </w:pPr>
    </w:p>
    <w:p w14:paraId="521779DC">
      <w:pPr>
        <w:keepNext w:val="0"/>
        <w:keepLines w:val="0"/>
        <w:pageBreakBefore w:val="0"/>
        <w:widowControl/>
        <w:kinsoku/>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b/>
          <w:bCs/>
          <w:i w:val="0"/>
          <w:caps w:val="0"/>
          <w:color w:val="auto"/>
          <w:spacing w:val="0"/>
          <w:sz w:val="32"/>
          <w:szCs w:val="32"/>
          <w:shd w:val="clear" w:color="auto" w:fill="FFFFFF"/>
          <w:lang w:eastAsia="zh-CN"/>
        </w:rPr>
      </w:pPr>
    </w:p>
    <w:p w14:paraId="0D75E866">
      <w:pPr>
        <w:keepNext w:val="0"/>
        <w:keepLines w:val="0"/>
        <w:pageBreakBefore w:val="0"/>
        <w:kinsoku/>
        <w:overflowPunct/>
        <w:topLinePunct w:val="0"/>
        <w:autoSpaceDE/>
        <w:autoSpaceDN/>
        <w:bidi w:val="0"/>
        <w:adjustRightInd/>
        <w:snapToGrid w:val="0"/>
        <w:spacing w:line="360" w:lineRule="auto"/>
        <w:textAlignment w:val="auto"/>
        <w:rPr>
          <w:rFonts w:hint="eastAsia" w:ascii="仿宋_GB2312" w:hAnsi="仿宋_GB2312" w:eastAsia="仿宋_GB2312" w:cs="仿宋_GB2312"/>
          <w:color w:val="auto"/>
          <w:sz w:val="32"/>
          <w:szCs w:val="32"/>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3A023F0C"/>
    <w:rsid w:val="000A0792"/>
    <w:rsid w:val="010B08D4"/>
    <w:rsid w:val="012958F6"/>
    <w:rsid w:val="01305281"/>
    <w:rsid w:val="02C43119"/>
    <w:rsid w:val="038C2433"/>
    <w:rsid w:val="03C85975"/>
    <w:rsid w:val="06D922CA"/>
    <w:rsid w:val="077A73D9"/>
    <w:rsid w:val="093A65B1"/>
    <w:rsid w:val="0B7A47BD"/>
    <w:rsid w:val="0CA66B9D"/>
    <w:rsid w:val="0D843CB7"/>
    <w:rsid w:val="0DE04CD0"/>
    <w:rsid w:val="10950BCF"/>
    <w:rsid w:val="120E02AD"/>
    <w:rsid w:val="120E3B3F"/>
    <w:rsid w:val="148F7048"/>
    <w:rsid w:val="15612B32"/>
    <w:rsid w:val="15C603C9"/>
    <w:rsid w:val="1B55151D"/>
    <w:rsid w:val="1C3B3861"/>
    <w:rsid w:val="1CDA4664"/>
    <w:rsid w:val="1D0C50E6"/>
    <w:rsid w:val="1F983263"/>
    <w:rsid w:val="22EA2CE2"/>
    <w:rsid w:val="232E1B45"/>
    <w:rsid w:val="25A57FCF"/>
    <w:rsid w:val="25E258B6"/>
    <w:rsid w:val="26845744"/>
    <w:rsid w:val="27384AB5"/>
    <w:rsid w:val="29693B8D"/>
    <w:rsid w:val="2AA22981"/>
    <w:rsid w:val="2B5423A0"/>
    <w:rsid w:val="2C825415"/>
    <w:rsid w:val="2E2043CE"/>
    <w:rsid w:val="2F091204"/>
    <w:rsid w:val="305F5131"/>
    <w:rsid w:val="352B0A65"/>
    <w:rsid w:val="35376F4C"/>
    <w:rsid w:val="371D5025"/>
    <w:rsid w:val="39F22169"/>
    <w:rsid w:val="3A023F0C"/>
    <w:rsid w:val="3D0F3EBA"/>
    <w:rsid w:val="3E3B65C0"/>
    <w:rsid w:val="3F0B047D"/>
    <w:rsid w:val="3FA71584"/>
    <w:rsid w:val="41EF0061"/>
    <w:rsid w:val="441B65CB"/>
    <w:rsid w:val="449547BA"/>
    <w:rsid w:val="44C512BB"/>
    <w:rsid w:val="44F278CC"/>
    <w:rsid w:val="45FA7C15"/>
    <w:rsid w:val="47120C3D"/>
    <w:rsid w:val="49DF3840"/>
    <w:rsid w:val="4B897627"/>
    <w:rsid w:val="4BEA671C"/>
    <w:rsid w:val="4E6F48CD"/>
    <w:rsid w:val="501C16FA"/>
    <w:rsid w:val="502C2AC1"/>
    <w:rsid w:val="50CD01BA"/>
    <w:rsid w:val="510D2307"/>
    <w:rsid w:val="51661998"/>
    <w:rsid w:val="51C02AB0"/>
    <w:rsid w:val="53C20FB2"/>
    <w:rsid w:val="545C0475"/>
    <w:rsid w:val="54925303"/>
    <w:rsid w:val="558746DF"/>
    <w:rsid w:val="577F4DBA"/>
    <w:rsid w:val="57E148BE"/>
    <w:rsid w:val="58247156"/>
    <w:rsid w:val="5892423C"/>
    <w:rsid w:val="59747B68"/>
    <w:rsid w:val="59E5080C"/>
    <w:rsid w:val="5BA31A66"/>
    <w:rsid w:val="5C7419FB"/>
    <w:rsid w:val="5C7F48CC"/>
    <w:rsid w:val="5E9127C8"/>
    <w:rsid w:val="5F711D87"/>
    <w:rsid w:val="624D7956"/>
    <w:rsid w:val="62A71E0A"/>
    <w:rsid w:val="63C6063A"/>
    <w:rsid w:val="66615FC4"/>
    <w:rsid w:val="66D222BD"/>
    <w:rsid w:val="69010354"/>
    <w:rsid w:val="69437578"/>
    <w:rsid w:val="69AC4F69"/>
    <w:rsid w:val="6AFF0BBF"/>
    <w:rsid w:val="6D5C61F1"/>
    <w:rsid w:val="6E100A21"/>
    <w:rsid w:val="6F1C43D6"/>
    <w:rsid w:val="6F437B19"/>
    <w:rsid w:val="70123008"/>
    <w:rsid w:val="709B394E"/>
    <w:rsid w:val="71D62D16"/>
    <w:rsid w:val="72B41A3F"/>
    <w:rsid w:val="72BB35C8"/>
    <w:rsid w:val="73344888"/>
    <w:rsid w:val="743C27BF"/>
    <w:rsid w:val="77556255"/>
    <w:rsid w:val="7A232871"/>
    <w:rsid w:val="7DAC7EFB"/>
    <w:rsid w:val="7E9D01D4"/>
    <w:rsid w:val="7F161862"/>
    <w:rsid w:val="7F9A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rPr>
  </w:style>
  <w:style w:type="paragraph" w:styleId="3">
    <w:name w:val="Body Text Indent"/>
    <w:basedOn w:val="1"/>
    <w:qFormat/>
    <w:uiPriority w:val="0"/>
    <w:pPr>
      <w:spacing w:after="120"/>
      <w:ind w:left="420" w:leftChars="200"/>
    </w:pPr>
  </w:style>
  <w:style w:type="paragraph" w:styleId="4">
    <w:name w:val="Plain Text"/>
    <w:basedOn w:val="1"/>
    <w:qFormat/>
    <w:uiPriority w:val="99"/>
    <w:rPr>
      <w:rFonts w:ascii="宋体" w:hAnsi="Courier New"/>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2"/>
    <w:qFormat/>
    <w:uiPriority w:val="0"/>
    <w:pPr>
      <w:ind w:firstLine="420" w:firstLineChars="1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1046</Words>
  <Characters>1110</Characters>
  <Lines>0</Lines>
  <Paragraphs>0</Paragraphs>
  <TotalTime>5</TotalTime>
  <ScaleCrop>false</ScaleCrop>
  <LinksUpToDate>false</LinksUpToDate>
  <CharactersWithSpaces>1202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2022-06-06T08:16:00Z</dcterms:created>
  <dc:creator>Claire</dc:creator>
  <cp:lastModifiedBy>张湄</cp:lastModifiedBy>
  <cp:lastPrinted>2024-08-13T02:38:00Z</cp:lastPrinted>
  <dcterms:modified xsi:type="dcterms:W3CDTF">2024-11-04T10:11:24Z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BC842001245B47F191A398E5E1B26A0C</vt:lpwstr>
  </property>
</Properties>
</file>