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851" w:firstLine="0" w:firstLineChars="0"/>
        <w:jc w:val="center"/>
        <w:rPr>
          <w:rFonts w:ascii="宋体" w:hAnsi="宋体"/>
          <w:b/>
          <w:sz w:val="24"/>
          <w:szCs w:val="21"/>
        </w:rPr>
      </w:pPr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  <w:bookmarkStart w:id="0" w:name="_Toc486186819"/>
      <w:bookmarkStart w:id="1" w:name="_Toc485932526"/>
      <w:r>
        <w:rPr>
          <w:rFonts w:hint="eastAsia" w:ascii="宋体" w:hAnsi="宋体"/>
          <w:b/>
          <w:bCs/>
          <w:color w:val="000000"/>
          <w:sz w:val="36"/>
          <w:szCs w:val="36"/>
        </w:rPr>
        <w:t>临床试验项目违背方案报告</w:t>
      </w:r>
      <w:bookmarkEnd w:id="0"/>
      <w:bookmarkEnd w:id="1"/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研究方案名称：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方案版本号/日期：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知情同意书版本号/日期：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1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报告日期：</w:t>
            </w:r>
          </w:p>
        </w:tc>
        <w:tc>
          <w:tcPr>
            <w:tcW w:w="46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伦理批件号：</w:t>
            </w:r>
          </w:p>
        </w:tc>
      </w:tr>
    </w:tbl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一、主要研究者信息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主要研究者姓名/职称：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主要研究者指定联系人姓名：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二、申办者信息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申办者联系人/电话：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监查员姓名/电话：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研究形式</w:t>
            </w:r>
          </w:p>
        </w:tc>
        <w:tc>
          <w:tcPr>
            <w:tcW w:w="7371" w:type="dxa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药物：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期临床试验 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3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期临床试验 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4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IV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期临床试验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□进口药注册临床试验  □上市药再评价    □临床验证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医疗器械：□临床试验     □临床验证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□其他：.......................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三、研究方案信息：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违背方案研究者姓名/职称:                研究者签名：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四、违背方案情况：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纳入不符合纳入标准的受试者：□是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研究过程中，符合提前终止研究标准而没有让受试者退出：□是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给予受试者错误的治疗或不正确的剂量：□是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给予受试者方案禁用的合并用药：□是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任何偏离研究特定的程序或评估，从而对受试者的权益，安全和健康，或对研究结果产生显著影响的研究行为：□是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持续违背方案：（不属于上述重大违背方案，但反复多次的违背方案）□是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研究者不配合监察/稽查：□是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对违规时间不予以纠正：□是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违背方案事件的描述（必要时，请附受试者安全性报告）：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五、违背方案的影响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是否影响受试者的安全：□是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是否影响受试者的权益：□是   □否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是否对研究结果产生显著影响：□是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六、违背方案的处理措施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9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七、签名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主要研究者签名：                                     日期：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/CRO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签名：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八、秘书组建议审查方式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会议审查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□快速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审查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委员会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秘书签名：                             日期：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注：请将选择项标注为</w:t>
      </w:r>
      <w:r>
        <w:rPr>
          <w:rFonts w:hint="eastAsia" w:ascii="宋体" w:hAnsi="宋体" w:cs="宋体"/>
          <w:bCs/>
          <w:color w:val="000000"/>
          <w:szCs w:val="21"/>
        </w:rPr>
        <w:sym w:font="Wingdings" w:char="00FD"/>
      </w:r>
    </w:p>
    <w:p>
      <w:pPr>
        <w:spacing w:line="360" w:lineRule="exact"/>
        <w:jc w:val="center"/>
        <w:outlineLvl w:val="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SQ</w:t>
    </w:r>
    <w:r>
      <w:rPr>
        <w:rFonts w:ascii="Times New Roman" w:hAnsi="Times New Roman"/>
        <w:b/>
        <w:color w:val="008080"/>
      </w:rPr>
      <w:t>-00</w:t>
    </w:r>
    <w:r>
      <w:rPr>
        <w:rFonts w:hint="eastAsia" w:ascii="Times New Roman" w:hAnsi="Times New Roman"/>
        <w:b/>
        <w:color w:val="008080"/>
      </w:rPr>
      <w:t>6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4400D"/>
    <w:rsid w:val="001538DA"/>
    <w:rsid w:val="00165C6F"/>
    <w:rsid w:val="00175D47"/>
    <w:rsid w:val="00176E8C"/>
    <w:rsid w:val="0018489C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5371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1C02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4FC8"/>
    <w:rsid w:val="006878F6"/>
    <w:rsid w:val="006D1CCE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5E3B"/>
    <w:rsid w:val="008E461C"/>
    <w:rsid w:val="008F0B27"/>
    <w:rsid w:val="008F6250"/>
    <w:rsid w:val="0091086B"/>
    <w:rsid w:val="00914DC0"/>
    <w:rsid w:val="00922894"/>
    <w:rsid w:val="00931EE3"/>
    <w:rsid w:val="00932269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C0749"/>
    <w:rsid w:val="00AD0537"/>
    <w:rsid w:val="00AD4853"/>
    <w:rsid w:val="00AE3C5E"/>
    <w:rsid w:val="00AE7A93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3D7D"/>
    <w:rsid w:val="00C76959"/>
    <w:rsid w:val="00C9302D"/>
    <w:rsid w:val="00CD6AA8"/>
    <w:rsid w:val="00CD7078"/>
    <w:rsid w:val="00D12B16"/>
    <w:rsid w:val="00D21102"/>
    <w:rsid w:val="00D2687E"/>
    <w:rsid w:val="00D41863"/>
    <w:rsid w:val="00D42A50"/>
    <w:rsid w:val="00D56B5F"/>
    <w:rsid w:val="00D57B1C"/>
    <w:rsid w:val="00D65372"/>
    <w:rsid w:val="00D723DA"/>
    <w:rsid w:val="00D770E8"/>
    <w:rsid w:val="00D85827"/>
    <w:rsid w:val="00D95821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AD1"/>
    <w:rsid w:val="01436DF2"/>
    <w:rsid w:val="07897A5E"/>
    <w:rsid w:val="08097E92"/>
    <w:rsid w:val="0B1B6935"/>
    <w:rsid w:val="0B633106"/>
    <w:rsid w:val="0D124A60"/>
    <w:rsid w:val="0FB8224F"/>
    <w:rsid w:val="125C75F0"/>
    <w:rsid w:val="17404478"/>
    <w:rsid w:val="1A8D0303"/>
    <w:rsid w:val="1D371548"/>
    <w:rsid w:val="23435949"/>
    <w:rsid w:val="276B4B5E"/>
    <w:rsid w:val="2DCE4D9E"/>
    <w:rsid w:val="2F5B00BD"/>
    <w:rsid w:val="309A5EDE"/>
    <w:rsid w:val="30BE78AB"/>
    <w:rsid w:val="36D30EBA"/>
    <w:rsid w:val="37EA1AB1"/>
    <w:rsid w:val="38556708"/>
    <w:rsid w:val="3D7A0BE8"/>
    <w:rsid w:val="3DFF5F74"/>
    <w:rsid w:val="3FDA17F2"/>
    <w:rsid w:val="4305730E"/>
    <w:rsid w:val="46051768"/>
    <w:rsid w:val="473614D2"/>
    <w:rsid w:val="47512C2C"/>
    <w:rsid w:val="49857B01"/>
    <w:rsid w:val="4B265B20"/>
    <w:rsid w:val="50DF047C"/>
    <w:rsid w:val="54AD22CC"/>
    <w:rsid w:val="568373BB"/>
    <w:rsid w:val="593A5B6E"/>
    <w:rsid w:val="598B6C9F"/>
    <w:rsid w:val="5B7D4C89"/>
    <w:rsid w:val="603E31F4"/>
    <w:rsid w:val="60B23E0C"/>
    <w:rsid w:val="64B57613"/>
    <w:rsid w:val="659A3844"/>
    <w:rsid w:val="6A7C7249"/>
    <w:rsid w:val="6C3142CC"/>
    <w:rsid w:val="74BB16CE"/>
    <w:rsid w:val="750C727D"/>
    <w:rsid w:val="768C5C22"/>
    <w:rsid w:val="76FD7266"/>
    <w:rsid w:val="777758C9"/>
    <w:rsid w:val="7B16176E"/>
    <w:rsid w:val="7B827675"/>
    <w:rsid w:val="7C5F376D"/>
    <w:rsid w:val="7E84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</Words>
  <Characters>878</Characters>
  <Lines>7</Lines>
  <Paragraphs>2</Paragraphs>
  <TotalTime>0</TotalTime>
  <ScaleCrop>false</ScaleCrop>
  <LinksUpToDate>false</LinksUpToDate>
  <CharactersWithSpaces>1030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邓有智</cp:lastModifiedBy>
  <cp:lastPrinted>2019-09-18T08:32:00Z</cp:lastPrinted>
  <dcterms:modified xsi:type="dcterms:W3CDTF">2021-03-30T07:51:48Z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