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1BB40">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w w:val="99"/>
          <w:sz w:val="44"/>
          <w:szCs w:val="44"/>
        </w:rPr>
        <w:t>四川省妇幼保健院关于遴选</w:t>
      </w:r>
      <w:r>
        <w:rPr>
          <w:rFonts w:hint="eastAsia" w:ascii="方正小标宋简体" w:hAnsi="方正小标宋简体" w:eastAsia="方正小标宋简体" w:cs="方正小标宋简体"/>
          <w:b w:val="0"/>
          <w:bCs/>
          <w:w w:val="99"/>
          <w:sz w:val="44"/>
          <w:szCs w:val="44"/>
          <w:lang w:val="en-US" w:eastAsia="zh-CN"/>
        </w:rPr>
        <w:t>孕妇外周血胎儿</w:t>
      </w:r>
      <w:r>
        <w:rPr>
          <w:rFonts w:hint="eastAsia" w:ascii="方正小标宋简体" w:hAnsi="方正小标宋简体" w:eastAsia="方正小标宋简体" w:cs="方正小标宋简体"/>
          <w:b w:val="0"/>
          <w:bCs/>
          <w:sz w:val="44"/>
          <w:szCs w:val="44"/>
          <w:lang w:val="en-US" w:eastAsia="zh-CN"/>
        </w:rPr>
        <w:t>游离DNA产前筛查项目第三方医学检测机构</w:t>
      </w:r>
      <w:r>
        <w:rPr>
          <w:rFonts w:hint="eastAsia" w:ascii="方正小标宋简体" w:hAnsi="方正小标宋简体" w:eastAsia="方正小标宋简体" w:cs="方正小标宋简体"/>
          <w:b w:val="0"/>
          <w:bCs/>
          <w:sz w:val="44"/>
          <w:szCs w:val="44"/>
        </w:rPr>
        <w:t>的公告</w:t>
      </w:r>
    </w:p>
    <w:p w14:paraId="5DD9A4C2">
      <w:pPr>
        <w:jc w:val="center"/>
        <w:rPr>
          <w:rFonts w:ascii="宋体" w:hAnsi="宋体" w:eastAsia="宋体" w:cs="宋体"/>
          <w:b/>
          <w:sz w:val="44"/>
        </w:rPr>
      </w:pPr>
    </w:p>
    <w:p w14:paraId="7EED7BD4">
      <w:pPr>
        <w:ind w:firstLine="640"/>
        <w:rPr>
          <w:rFonts w:hint="eastAsia" w:ascii="仿宋_GB2312" w:hAnsi="仿宋_GB2312" w:eastAsia="仿宋_GB2312" w:cs="仿宋_GB2312"/>
          <w:sz w:val="32"/>
        </w:rPr>
      </w:pPr>
      <w:r>
        <w:rPr>
          <w:rFonts w:hint="eastAsia" w:ascii="仿宋_GB2312" w:hAnsi="仿宋_GB2312" w:eastAsia="仿宋_GB2312" w:cs="仿宋_GB2312"/>
          <w:sz w:val="32"/>
        </w:rPr>
        <w:t>我院将召开“孕妇外周血胎儿游离DNA产前筛查项目第三方医学检测机构”遴选会议，会议由运营发展部组织。届时，请</w:t>
      </w:r>
      <w:r>
        <w:rPr>
          <w:rFonts w:hint="eastAsia" w:ascii="仿宋_GB2312" w:hAnsi="仿宋_GB2312" w:eastAsia="仿宋_GB2312" w:cs="仿宋_GB2312"/>
          <w:sz w:val="32"/>
          <w:lang w:eastAsia="zh-CN"/>
        </w:rPr>
        <w:t>参选</w:t>
      </w:r>
      <w:r>
        <w:rPr>
          <w:rFonts w:hint="eastAsia" w:ascii="仿宋_GB2312" w:hAnsi="仿宋_GB2312" w:eastAsia="仿宋_GB2312" w:cs="仿宋_GB2312"/>
          <w:sz w:val="32"/>
        </w:rPr>
        <w:t>机构准时参加，务必提供公司资质（复印件加盖鲜章）及公司实力资料、参选方案、参会人员的授权书等资料，具体事项如下：</w:t>
      </w:r>
    </w:p>
    <w:p w14:paraId="6F2E3DE2">
      <w:pPr>
        <w:ind w:firstLine="640"/>
        <w:rPr>
          <w:rFonts w:hint="default" w:ascii="仿宋_GB2312" w:hAnsi="仿宋_GB2312" w:eastAsia="仿宋_GB2312" w:cs="仿宋_GB2312"/>
          <w:sz w:val="32"/>
          <w:lang w:val="en-US" w:eastAsia="zh-CN"/>
        </w:rPr>
      </w:pPr>
      <w:r>
        <w:rPr>
          <w:rFonts w:hint="eastAsia" w:ascii="仿宋_GB2312" w:hAnsi="仿宋_GB2312" w:eastAsia="仿宋_GB2312" w:cs="仿宋_GB2312"/>
          <w:sz w:val="32"/>
        </w:rPr>
        <w:t>1.会议时间：</w:t>
      </w:r>
      <w:r>
        <w:rPr>
          <w:rFonts w:hint="eastAsia" w:ascii="仿宋_GB2312" w:hAnsi="仿宋_GB2312" w:eastAsia="仿宋_GB2312" w:cs="仿宋_GB2312"/>
          <w:sz w:val="32"/>
          <w:lang w:val="en-US" w:eastAsia="zh-CN"/>
        </w:rPr>
        <w:t>2025年1月8日（星期三）9:00。</w:t>
      </w:r>
    </w:p>
    <w:p w14:paraId="39A0A166">
      <w:pPr>
        <w:ind w:firstLine="640"/>
        <w:rPr>
          <w:rFonts w:hint="default" w:ascii="仿宋_GB2312" w:hAnsi="仿宋_GB2312" w:eastAsia="仿宋_GB2312" w:cs="仿宋_GB2312"/>
          <w:sz w:val="32"/>
          <w:lang w:val="en-US" w:eastAsia="zh-CN"/>
        </w:rPr>
      </w:pPr>
      <w:r>
        <w:rPr>
          <w:rFonts w:hint="eastAsia" w:ascii="仿宋_GB2312" w:hAnsi="仿宋_GB2312" w:eastAsia="仿宋_GB2312" w:cs="仿宋_GB2312"/>
          <w:sz w:val="32"/>
        </w:rPr>
        <w:t>2.会议地点：</w:t>
      </w:r>
      <w:r>
        <w:rPr>
          <w:rFonts w:hint="eastAsia" w:ascii="仿宋_GB2312" w:hAnsi="仿宋_GB2312" w:eastAsia="仿宋_GB2312" w:cs="仿宋_GB2312"/>
          <w:sz w:val="32"/>
          <w:lang w:eastAsia="zh-CN"/>
        </w:rPr>
        <w:t>四川省妇幼保健院综合楼（</w:t>
      </w:r>
      <w:r>
        <w:rPr>
          <w:rFonts w:hint="eastAsia" w:ascii="仿宋_GB2312" w:hAnsi="仿宋_GB2312" w:eastAsia="仿宋_GB2312" w:cs="仿宋_GB2312"/>
          <w:sz w:val="32"/>
          <w:lang w:val="en-US" w:eastAsia="zh-CN"/>
        </w:rPr>
        <w:t>2号楼</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5楼小会议室。</w:t>
      </w:r>
    </w:p>
    <w:p w14:paraId="3A7F114D">
      <w:pPr>
        <w:ind w:firstLine="640"/>
        <w:outlineLvl w:val="0"/>
        <w:rPr>
          <w:rFonts w:hint="eastAsia" w:ascii="仿宋_GB2312" w:hAnsi="仿宋_GB2312" w:eastAsia="仿宋_GB2312" w:cs="仿宋_GB2312"/>
          <w:sz w:val="32"/>
        </w:rPr>
      </w:pPr>
      <w:r>
        <w:rPr>
          <w:rFonts w:hint="eastAsia" w:ascii="仿宋_GB2312" w:hAnsi="仿宋_GB2312" w:eastAsia="仿宋_GB2312" w:cs="仿宋_GB2312"/>
          <w:sz w:val="32"/>
        </w:rPr>
        <w:t>3.遴选会议说明：</w:t>
      </w:r>
    </w:p>
    <w:p w14:paraId="2B9D0752">
      <w:pPr>
        <w:ind w:firstLine="640"/>
        <w:rPr>
          <w:rFonts w:hint="eastAsia" w:ascii="仿宋_GB2312" w:hAnsi="仿宋_GB2312" w:eastAsia="仿宋_GB2312" w:cs="仿宋_GB2312"/>
          <w:sz w:val="32"/>
        </w:rPr>
      </w:pPr>
      <w:r>
        <w:rPr>
          <w:rFonts w:hint="eastAsia" w:ascii="仿宋_GB2312" w:hAnsi="仿宋_GB2312" w:eastAsia="仿宋_GB2312" w:cs="仿宋_GB2312"/>
          <w:sz w:val="32"/>
        </w:rPr>
        <w:t>3.1本次会议</w:t>
      </w:r>
      <w:r>
        <w:rPr>
          <w:rFonts w:hint="eastAsia" w:ascii="仿宋_GB2312" w:hAnsi="仿宋_GB2312" w:eastAsia="仿宋_GB2312" w:cs="仿宋_GB2312"/>
          <w:sz w:val="32"/>
          <w:lang w:eastAsia="zh-CN"/>
        </w:rPr>
        <w:t>评审</w:t>
      </w:r>
      <w:r>
        <w:rPr>
          <w:rFonts w:hint="eastAsia" w:ascii="仿宋_GB2312" w:hAnsi="仿宋_GB2312" w:eastAsia="仿宋_GB2312" w:cs="仿宋_GB2312"/>
          <w:sz w:val="32"/>
        </w:rPr>
        <w:t>小组成</w:t>
      </w:r>
      <w:r>
        <w:rPr>
          <w:rFonts w:hint="eastAsia" w:ascii="仿宋_GB2312" w:hAnsi="仿宋_GB2312" w:eastAsia="仿宋_GB2312" w:cs="仿宋_GB2312"/>
          <w:sz w:val="32"/>
          <w:highlight w:val="none"/>
        </w:rPr>
        <w:t>员由运营发展部、医务部、</w:t>
      </w:r>
      <w:r>
        <w:rPr>
          <w:rFonts w:hint="eastAsia" w:ascii="仿宋_GB2312" w:hAnsi="仿宋_GB2312" w:eastAsia="仿宋_GB2312" w:cs="仿宋_GB2312"/>
          <w:sz w:val="32"/>
          <w:highlight w:val="none"/>
          <w:lang w:eastAsia="zh-CN"/>
        </w:rPr>
        <w:t>母婴健康中心、</w:t>
      </w:r>
      <w:r>
        <w:rPr>
          <w:rFonts w:hint="eastAsia" w:ascii="仿宋_GB2312" w:hAnsi="仿宋_GB2312" w:eastAsia="仿宋_GB2312" w:cs="仿宋_GB2312"/>
          <w:sz w:val="32"/>
          <w:highlight w:val="none"/>
          <w:lang w:val="en-US" w:eastAsia="zh-CN"/>
        </w:rPr>
        <w:t>医学遗传与产前诊断科</w:t>
      </w:r>
      <w:r>
        <w:rPr>
          <w:rFonts w:hint="eastAsia" w:ascii="仿宋_GB2312" w:hAnsi="仿宋_GB2312" w:eastAsia="仿宋_GB2312" w:cs="仿宋_GB2312"/>
          <w:sz w:val="32"/>
          <w:highlight w:val="none"/>
        </w:rPr>
        <w:t>、招标采购</w:t>
      </w:r>
      <w:r>
        <w:rPr>
          <w:rFonts w:hint="eastAsia" w:ascii="仿宋_GB2312" w:hAnsi="仿宋_GB2312" w:eastAsia="仿宋_GB2312" w:cs="仿宋_GB2312"/>
          <w:sz w:val="32"/>
          <w:highlight w:val="none"/>
          <w:lang w:val="en-US" w:eastAsia="zh-CN"/>
        </w:rPr>
        <w:t>部</w:t>
      </w:r>
      <w:r>
        <w:rPr>
          <w:rFonts w:hint="eastAsia" w:ascii="仿宋_GB2312" w:hAnsi="仿宋_GB2312" w:eastAsia="仿宋_GB2312" w:cs="仿宋_GB2312"/>
          <w:sz w:val="32"/>
          <w:highlight w:val="none"/>
        </w:rPr>
        <w:t>、</w:t>
      </w:r>
      <w:r>
        <w:rPr>
          <w:rFonts w:hint="eastAsia" w:ascii="仿宋_GB2312" w:hAnsi="仿宋_GB2312" w:eastAsia="仿宋_GB2312" w:cs="仿宋_GB2312"/>
          <w:sz w:val="32"/>
          <w:highlight w:val="none"/>
          <w:lang w:val="en-US" w:eastAsia="zh-CN"/>
        </w:rPr>
        <w:t>院外专家</w:t>
      </w:r>
      <w:r>
        <w:rPr>
          <w:rFonts w:hint="eastAsia" w:ascii="仿宋_GB2312" w:hAnsi="仿宋_GB2312" w:eastAsia="仿宋_GB2312" w:cs="仿宋_GB2312"/>
          <w:color w:val="333333"/>
          <w:sz w:val="32"/>
          <w:highlight w:val="none"/>
        </w:rPr>
        <w:t>等</w:t>
      </w:r>
      <w:r>
        <w:rPr>
          <w:rFonts w:hint="eastAsia" w:ascii="仿宋_GB2312" w:hAnsi="仿宋_GB2312" w:eastAsia="仿宋_GB2312" w:cs="仿宋_GB2312"/>
          <w:color w:val="000000" w:themeColor="text1"/>
          <w:sz w:val="32"/>
          <w:highlight w:val="none"/>
          <w14:textFill>
            <w14:solidFill>
              <w14:schemeClr w14:val="tx1"/>
            </w14:solidFill>
          </w14:textFill>
        </w:rPr>
        <w:t>相关人员组</w:t>
      </w:r>
      <w:r>
        <w:rPr>
          <w:rFonts w:hint="eastAsia" w:ascii="仿宋_GB2312" w:hAnsi="仿宋_GB2312" w:eastAsia="仿宋_GB2312" w:cs="仿宋_GB2312"/>
          <w:color w:val="333333"/>
          <w:sz w:val="32"/>
          <w:highlight w:val="none"/>
        </w:rPr>
        <w:t>成</w:t>
      </w:r>
      <w:r>
        <w:rPr>
          <w:rFonts w:hint="eastAsia" w:ascii="仿宋_GB2312" w:hAnsi="仿宋_GB2312" w:eastAsia="仿宋_GB2312" w:cs="仿宋_GB2312"/>
          <w:color w:val="333333"/>
          <w:sz w:val="32"/>
          <w:highlight w:val="none"/>
          <w:lang w:eastAsia="zh-CN"/>
        </w:rPr>
        <w:t>，</w:t>
      </w:r>
      <w:r>
        <w:rPr>
          <w:rFonts w:hint="eastAsia" w:ascii="仿宋_GB2312" w:hAnsi="仿宋_GB2312" w:eastAsia="仿宋_GB2312" w:cs="仿宋_GB2312"/>
          <w:sz w:val="32"/>
          <w:highlight w:val="none"/>
          <w:lang w:eastAsia="zh-CN"/>
        </w:rPr>
        <w:t>纪检审计部全程监督。</w:t>
      </w:r>
      <w:r>
        <w:rPr>
          <w:rFonts w:hint="eastAsia" w:ascii="仿宋_GB2312" w:hAnsi="仿宋_GB2312" w:eastAsia="仿宋_GB2312" w:cs="仿宋_GB2312"/>
          <w:sz w:val="32"/>
          <w:highlight w:val="none"/>
        </w:rPr>
        <w:t>根据</w:t>
      </w:r>
      <w:r>
        <w:rPr>
          <w:rFonts w:hint="eastAsia" w:ascii="仿宋_GB2312" w:hAnsi="仿宋_GB2312" w:eastAsia="仿宋_GB2312" w:cs="仿宋_GB2312"/>
          <w:sz w:val="32"/>
        </w:rPr>
        <w:t>各潜在机构制作的参选</w:t>
      </w:r>
      <w:r>
        <w:rPr>
          <w:rFonts w:hint="eastAsia" w:ascii="仿宋_GB2312" w:hAnsi="仿宋_GB2312" w:eastAsia="仿宋_GB2312" w:cs="仿宋_GB2312"/>
          <w:sz w:val="32"/>
          <w:lang w:eastAsia="zh-CN"/>
        </w:rPr>
        <w:t>方案</w:t>
      </w:r>
      <w:r>
        <w:rPr>
          <w:rFonts w:hint="eastAsia" w:ascii="仿宋_GB2312" w:hAnsi="仿宋_GB2312" w:eastAsia="仿宋_GB2312" w:cs="仿宋_GB2312"/>
          <w:sz w:val="32"/>
        </w:rPr>
        <w:t>(一式</w:t>
      </w:r>
      <w:r>
        <w:rPr>
          <w:rFonts w:hint="eastAsia" w:ascii="仿宋_GB2312" w:hAnsi="仿宋_GB2312" w:eastAsia="仿宋_GB2312" w:cs="仿宋_GB2312"/>
          <w:sz w:val="32"/>
          <w:lang w:val="en-US" w:eastAsia="zh-CN"/>
        </w:rPr>
        <w:t>七</w:t>
      </w:r>
      <w:r>
        <w:rPr>
          <w:rFonts w:hint="eastAsia" w:ascii="仿宋_GB2312" w:hAnsi="仿宋_GB2312" w:eastAsia="仿宋_GB2312" w:cs="仿宋_GB2312"/>
          <w:sz w:val="32"/>
        </w:rPr>
        <w:t>份)以及现场沟通情况予以遴选</w:t>
      </w:r>
      <w:r>
        <w:rPr>
          <w:rFonts w:hint="eastAsia" w:ascii="仿宋_GB2312" w:hAnsi="仿宋_GB2312" w:eastAsia="仿宋_GB2312" w:cs="仿宋_GB2312"/>
          <w:sz w:val="32"/>
          <w:lang w:eastAsia="zh-CN"/>
        </w:rPr>
        <w:t>磋商</w:t>
      </w:r>
      <w:r>
        <w:rPr>
          <w:rFonts w:hint="eastAsia" w:ascii="仿宋_GB2312" w:hAnsi="仿宋_GB2312" w:eastAsia="仿宋_GB2312" w:cs="仿宋_GB2312"/>
          <w:sz w:val="32"/>
        </w:rPr>
        <w:t>，综合评判后优选条件最适宜、对项目综合拓展、运营及保障能力最强的合作方。会议结束</w:t>
      </w:r>
      <w:r>
        <w:rPr>
          <w:rFonts w:hint="eastAsia" w:ascii="仿宋_GB2312" w:hAnsi="仿宋_GB2312" w:eastAsia="仿宋_GB2312" w:cs="仿宋_GB2312"/>
          <w:sz w:val="32"/>
          <w:lang w:val="en-US" w:eastAsia="zh-CN"/>
        </w:rPr>
        <w:t>七个工作</w:t>
      </w:r>
      <w:r>
        <w:rPr>
          <w:rFonts w:hint="eastAsia" w:ascii="仿宋_GB2312" w:hAnsi="仿宋_GB2312" w:eastAsia="仿宋_GB2312" w:cs="仿宋_GB2312"/>
          <w:sz w:val="32"/>
        </w:rPr>
        <w:t>日内</w:t>
      </w:r>
      <w:r>
        <w:rPr>
          <w:rFonts w:hint="eastAsia" w:ascii="仿宋_GB2312" w:hAnsi="仿宋_GB2312" w:eastAsia="仿宋_GB2312" w:cs="仿宋_GB2312"/>
          <w:sz w:val="32"/>
          <w:lang w:val="en-US" w:eastAsia="zh-CN"/>
        </w:rPr>
        <w:t>在医院网站公示告知参选机构。</w:t>
      </w:r>
      <w:r>
        <w:rPr>
          <w:rFonts w:hint="eastAsia" w:ascii="仿宋_GB2312" w:hAnsi="仿宋_GB2312" w:eastAsia="仿宋_GB2312" w:cs="仿宋_GB2312"/>
          <w:sz w:val="32"/>
        </w:rPr>
        <w:t>如遴选结束后有特殊情况需再度谈判，届时将另行通知相关事宜。</w:t>
      </w:r>
    </w:p>
    <w:p w14:paraId="5E001117">
      <w:pPr>
        <w:ind w:firstLine="640"/>
        <w:rPr>
          <w:rFonts w:hint="eastAsia" w:ascii="仿宋_GB2312" w:hAnsi="仿宋_GB2312" w:eastAsia="仿宋_GB2312" w:cs="仿宋_GB2312"/>
          <w:sz w:val="32"/>
        </w:rPr>
      </w:pPr>
      <w:r>
        <w:rPr>
          <w:rFonts w:hint="eastAsia" w:ascii="仿宋_GB2312" w:hAnsi="仿宋_GB2312" w:eastAsia="仿宋_GB2312" w:cs="仿宋_GB2312"/>
          <w:sz w:val="32"/>
        </w:rPr>
        <w:t>3.2请仔细阅读参加会议需要的相关内容，如有贻误，后果自负。</w:t>
      </w:r>
    </w:p>
    <w:p w14:paraId="11F681A7">
      <w:pPr>
        <w:ind w:firstLine="640"/>
        <w:rPr>
          <w:rFonts w:hint="eastAsia" w:ascii="仿宋_GB2312" w:hAnsi="仿宋_GB2312" w:eastAsia="仿宋_GB2312" w:cs="仿宋_GB2312"/>
          <w:sz w:val="32"/>
        </w:rPr>
      </w:pPr>
      <w:r>
        <w:rPr>
          <w:rFonts w:hint="eastAsia" w:ascii="仿宋_GB2312" w:hAnsi="仿宋_GB2312" w:eastAsia="仿宋_GB2312" w:cs="仿宋_GB2312"/>
          <w:sz w:val="32"/>
        </w:rPr>
        <w:t>3.3如果本次遴选项目，存在不符合市场调查、资格主体异常、过程违规等情况，可以暂不合作，无义务向各机构解释具体原因。</w:t>
      </w:r>
    </w:p>
    <w:p w14:paraId="4B9CE190">
      <w:pPr>
        <w:ind w:firstLine="640"/>
        <w:rPr>
          <w:rFonts w:hint="eastAsia" w:ascii="仿宋_GB2312" w:hAnsi="仿宋_GB2312" w:eastAsia="仿宋_GB2312" w:cs="仿宋_GB2312"/>
          <w:sz w:val="32"/>
          <w:lang w:eastAsia="zh-CN"/>
        </w:rPr>
      </w:pPr>
      <w:r>
        <w:rPr>
          <w:rFonts w:hint="eastAsia" w:ascii="仿宋_GB2312" w:hAnsi="仿宋_GB2312" w:eastAsia="仿宋_GB2312" w:cs="仿宋_GB2312"/>
          <w:sz w:val="32"/>
        </w:rPr>
        <w:t>4.</w:t>
      </w:r>
      <w:r>
        <w:rPr>
          <w:rFonts w:hint="eastAsia" w:ascii="仿宋_GB2312" w:hAnsi="仿宋_GB2312" w:eastAsia="仿宋_GB2312" w:cs="仿宋_GB2312"/>
          <w:sz w:val="32"/>
          <w:lang w:eastAsia="zh-CN"/>
        </w:rPr>
        <w:t>参选</w:t>
      </w:r>
      <w:r>
        <w:rPr>
          <w:rFonts w:hint="eastAsia" w:ascii="仿宋_GB2312" w:hAnsi="仿宋_GB2312" w:eastAsia="仿宋_GB2312" w:cs="仿宋_GB2312"/>
          <w:sz w:val="32"/>
        </w:rPr>
        <w:t>机构要求（含资质要求、合作模式及技术要求等）（见附件1）</w:t>
      </w:r>
      <w:r>
        <w:rPr>
          <w:rFonts w:hint="eastAsia" w:ascii="仿宋_GB2312" w:hAnsi="仿宋_GB2312" w:eastAsia="仿宋_GB2312" w:cs="仿宋_GB2312"/>
          <w:sz w:val="32"/>
          <w:lang w:eastAsia="zh-CN"/>
        </w:rPr>
        <w:t>。</w:t>
      </w:r>
    </w:p>
    <w:p w14:paraId="2A363A7E">
      <w:pPr>
        <w:ind w:firstLine="640"/>
        <w:rPr>
          <w:rFonts w:hint="eastAsia" w:ascii="仿宋_GB2312" w:hAnsi="仿宋_GB2312" w:eastAsia="仿宋_GB2312" w:cs="仿宋_GB2312"/>
          <w:sz w:val="32"/>
          <w:lang w:eastAsia="zh-CN"/>
        </w:rPr>
      </w:pPr>
      <w:r>
        <w:rPr>
          <w:rFonts w:hint="eastAsia" w:ascii="仿宋_GB2312" w:hAnsi="仿宋_GB2312" w:eastAsia="仿宋_GB2312" w:cs="仿宋_GB2312"/>
          <w:sz w:val="32"/>
        </w:rPr>
        <w:t>5.合作方案要求（见附件2）</w:t>
      </w:r>
      <w:r>
        <w:rPr>
          <w:rFonts w:hint="eastAsia" w:ascii="仿宋_GB2312" w:hAnsi="仿宋_GB2312" w:eastAsia="仿宋_GB2312" w:cs="仿宋_GB2312"/>
          <w:sz w:val="32"/>
          <w:lang w:eastAsia="zh-CN"/>
        </w:rPr>
        <w:t>。</w:t>
      </w:r>
    </w:p>
    <w:p w14:paraId="4AA645D6">
      <w:pPr>
        <w:ind w:firstLine="640"/>
        <w:rPr>
          <w:rFonts w:hint="eastAsia" w:ascii="仿宋_GB2312" w:hAnsi="仿宋_GB2312" w:eastAsia="仿宋_GB2312" w:cs="仿宋_GB2312"/>
          <w:sz w:val="32"/>
          <w:lang w:eastAsia="zh-CN"/>
        </w:rPr>
      </w:pPr>
      <w:r>
        <w:rPr>
          <w:rFonts w:hint="eastAsia" w:ascii="仿宋_GB2312" w:hAnsi="仿宋_GB2312" w:eastAsia="仿宋_GB2312" w:cs="仿宋_GB2312"/>
          <w:sz w:val="32"/>
        </w:rPr>
        <w:t>6.参选方案文件书装订顺序（见附件</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w:t>
      </w:r>
    </w:p>
    <w:p w14:paraId="1C86D154">
      <w:pPr>
        <w:ind w:firstLine="640"/>
        <w:outlineLvl w:val="0"/>
        <w:rPr>
          <w:rFonts w:hint="eastAsia" w:ascii="仿宋_GB2312" w:hAnsi="仿宋_GB2312" w:eastAsia="仿宋_GB2312" w:cs="仿宋_GB2312"/>
          <w:sz w:val="32"/>
        </w:rPr>
      </w:pPr>
      <w:r>
        <w:rPr>
          <w:rFonts w:hint="eastAsia" w:ascii="仿宋_GB2312" w:hAnsi="仿宋_GB2312" w:eastAsia="仿宋_GB2312" w:cs="仿宋_GB2312"/>
          <w:sz w:val="32"/>
        </w:rPr>
        <w:t>7.其他要求：</w:t>
      </w:r>
    </w:p>
    <w:p w14:paraId="7DF165E7">
      <w:pPr>
        <w:ind w:firstLine="640"/>
        <w:rPr>
          <w:rFonts w:hint="eastAsia" w:ascii="仿宋_GB2312" w:hAnsi="仿宋_GB2312" w:eastAsia="仿宋_GB2312" w:cs="仿宋_GB2312"/>
          <w:sz w:val="32"/>
        </w:rPr>
      </w:pPr>
      <w:r>
        <w:rPr>
          <w:rFonts w:hint="eastAsia" w:ascii="仿宋_GB2312" w:hAnsi="仿宋_GB2312" w:eastAsia="仿宋_GB2312" w:cs="仿宋_GB2312"/>
          <w:sz w:val="32"/>
        </w:rPr>
        <w:t>7.1参选机构出具的技术支持和服务承诺书（包括响应时间，并对相关问题提出具体的可操作方案和解决途径）。</w:t>
      </w:r>
    </w:p>
    <w:p w14:paraId="73CE5FDD">
      <w:pPr>
        <w:ind w:firstLine="640"/>
        <w:rPr>
          <w:rFonts w:hint="eastAsia" w:ascii="仿宋_GB2312" w:hAnsi="仿宋_GB2312" w:eastAsia="仿宋_GB2312" w:cs="仿宋_GB2312"/>
          <w:sz w:val="32"/>
        </w:rPr>
      </w:pPr>
      <w:r>
        <w:rPr>
          <w:rFonts w:hint="eastAsia" w:ascii="仿宋_GB2312" w:hAnsi="仿宋_GB2312" w:eastAsia="仿宋_GB2312" w:cs="仿宋_GB2312"/>
          <w:sz w:val="32"/>
        </w:rPr>
        <w:t>7.2参选机构应承诺，对</w:t>
      </w:r>
      <w:r>
        <w:rPr>
          <w:rFonts w:hint="eastAsia" w:ascii="仿宋_GB2312" w:hAnsi="仿宋_GB2312" w:eastAsia="仿宋_GB2312" w:cs="仿宋_GB2312"/>
          <w:sz w:val="32"/>
          <w:lang w:eastAsia="zh-CN"/>
        </w:rPr>
        <w:t>医院</w:t>
      </w:r>
      <w:r>
        <w:rPr>
          <w:rFonts w:hint="eastAsia" w:ascii="仿宋_GB2312" w:hAnsi="仿宋_GB2312" w:eastAsia="仿宋_GB2312" w:cs="仿宋_GB2312"/>
          <w:sz w:val="32"/>
        </w:rPr>
        <w:t>认为必要的实地考察或其他方式的询问进行相应的协助。</w:t>
      </w:r>
    </w:p>
    <w:p w14:paraId="4B8B63B9">
      <w:pPr>
        <w:ind w:firstLine="640"/>
        <w:rPr>
          <w:rFonts w:hint="eastAsia" w:ascii="仿宋_GB2312" w:hAnsi="仿宋_GB2312" w:eastAsia="仿宋_GB2312" w:cs="仿宋_GB2312"/>
          <w:sz w:val="32"/>
        </w:rPr>
      </w:pPr>
      <w:r>
        <w:rPr>
          <w:rFonts w:hint="eastAsia" w:ascii="仿宋_GB2312" w:hAnsi="仿宋_GB2312" w:eastAsia="仿宋_GB2312" w:cs="仿宋_GB2312"/>
          <w:sz w:val="32"/>
        </w:rPr>
        <w:t>7.3参选机构应在参选方案中按遴选公告的规定和要求附上所有的资格证明文件，要求提供复印件的必须加盖单位印章，并在必要时提供原件备查。若提供的资格证明文件不全或不实，将导致其合作资格被取消。</w:t>
      </w:r>
    </w:p>
    <w:p w14:paraId="173D835A">
      <w:pPr>
        <w:ind w:firstLine="640"/>
        <w:outlineLvl w:val="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rPr>
        <w:t>8.</w:t>
      </w:r>
      <w:r>
        <w:rPr>
          <w:rFonts w:hint="eastAsia" w:ascii="仿宋_GB2312" w:hAnsi="仿宋_GB2312" w:eastAsia="仿宋_GB2312" w:cs="仿宋_GB2312"/>
          <w:sz w:val="32"/>
          <w:lang w:val="en-US" w:eastAsia="zh-CN"/>
        </w:rPr>
        <w:t>报名时间及方式</w:t>
      </w:r>
      <w:r>
        <w:rPr>
          <w:rFonts w:hint="eastAsia" w:ascii="仿宋_GB2312" w:hAnsi="仿宋_GB2312" w:eastAsia="仿宋_GB2312" w:cs="仿宋_GB2312"/>
          <w:sz w:val="32"/>
        </w:rPr>
        <w:t>：</w:t>
      </w:r>
    </w:p>
    <w:p w14:paraId="7F5CC774">
      <w:pPr>
        <w:ind w:firstLine="640"/>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rPr>
        <w:t>8.1</w:t>
      </w:r>
      <w:r>
        <w:rPr>
          <w:rFonts w:hint="eastAsia" w:ascii="仿宋_GB2312" w:hAnsi="仿宋_GB2312" w:eastAsia="仿宋_GB2312" w:cs="仿宋_GB2312"/>
          <w:sz w:val="32"/>
          <w:highlight w:val="none"/>
          <w:lang w:val="en-US" w:eastAsia="zh-CN"/>
        </w:rPr>
        <w:t>报名时间：2025年1月7日17:00前。</w:t>
      </w:r>
    </w:p>
    <w:p w14:paraId="5A67B8D1">
      <w:pPr>
        <w:ind w:firstLine="64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rPr>
        <w:t>8.2</w:t>
      </w:r>
      <w:r>
        <w:rPr>
          <w:rFonts w:hint="eastAsia" w:ascii="仿宋_GB2312" w:hAnsi="仿宋_GB2312" w:eastAsia="仿宋_GB2312" w:cs="仿宋_GB2312"/>
          <w:sz w:val="32"/>
          <w:lang w:val="en-US" w:eastAsia="zh-CN"/>
        </w:rPr>
        <w:t>报名方式：</w:t>
      </w:r>
      <w:r>
        <w:rPr>
          <w:rFonts w:hint="eastAsia" w:ascii="仿宋_GB2312" w:hAnsi="仿宋_GB2312" w:eastAsia="仿宋_GB2312" w:cs="仿宋_GB2312"/>
          <w:sz w:val="32"/>
        </w:rPr>
        <w:t>拟参选机构</w:t>
      </w:r>
      <w:r>
        <w:rPr>
          <w:rFonts w:hint="eastAsia" w:ascii="仿宋_GB2312" w:hAnsi="仿宋_GB2312" w:eastAsia="仿宋_GB2312" w:cs="仿宋_GB2312"/>
          <w:sz w:val="32"/>
          <w:lang w:val="en-US" w:eastAsia="zh-CN"/>
        </w:rPr>
        <w:t>在报名期限内携带遴选单位的资质要求复印件一份，盖公章送至四川省妇幼保健院运营发展部（详细地址：成都市武侯区沙堰西二街290号2号楼311室）。逾期将不接受遴选会议报名。</w:t>
      </w:r>
    </w:p>
    <w:p w14:paraId="02D1B1B8">
      <w:pPr>
        <w:ind w:firstLine="640"/>
        <w:outlineLvl w:val="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9.会前要求：</w:t>
      </w:r>
    </w:p>
    <w:p w14:paraId="1DE89626">
      <w:pPr>
        <w:ind w:firstLine="64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9.1拟参选机构需于</w:t>
      </w:r>
      <w:r>
        <w:rPr>
          <w:rFonts w:hint="eastAsia" w:ascii="仿宋_GB2312" w:hAnsi="仿宋_GB2312" w:eastAsia="仿宋_GB2312" w:cs="仿宋_GB2312"/>
          <w:sz w:val="32"/>
          <w:highlight w:val="none"/>
          <w:lang w:val="en-US" w:eastAsia="zh-CN"/>
        </w:rPr>
        <w:t>2025年1月7日16:00前到</w:t>
      </w:r>
      <w:r>
        <w:rPr>
          <w:rFonts w:hint="eastAsia" w:ascii="仿宋_GB2312" w:hAnsi="仿宋_GB2312" w:eastAsia="仿宋_GB2312" w:cs="仿宋_GB2312"/>
          <w:sz w:val="32"/>
          <w:lang w:val="en-US" w:eastAsia="zh-CN"/>
        </w:rPr>
        <w:t>我院医院网站“四川省妇幼保健院官网”（www.fybj.net）上下载公告。</w:t>
      </w:r>
    </w:p>
    <w:p w14:paraId="6A358D7D">
      <w:pPr>
        <w:ind w:firstLine="640"/>
        <w:outlineLvl w:val="0"/>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10</w:t>
      </w:r>
      <w:r>
        <w:rPr>
          <w:rFonts w:hint="eastAsia" w:ascii="仿宋_GB2312" w:hAnsi="仿宋_GB2312" w:eastAsia="仿宋_GB2312" w:cs="仿宋_GB2312"/>
          <w:sz w:val="32"/>
        </w:rPr>
        <w:t>.会议安排：</w:t>
      </w:r>
    </w:p>
    <w:p w14:paraId="6F786A88">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10</w:t>
      </w:r>
      <w:r>
        <w:rPr>
          <w:rFonts w:hint="eastAsia" w:ascii="仿宋_GB2312" w:hAnsi="仿宋_GB2312" w:eastAsia="仿宋_GB2312" w:cs="仿宋_GB2312"/>
          <w:sz w:val="32"/>
        </w:rPr>
        <w:t>.1</w:t>
      </w: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highlight w:val="none"/>
          <w:lang w:val="en-US" w:eastAsia="zh-CN"/>
        </w:rPr>
        <w:t>2025</w:t>
      </w:r>
      <w:r>
        <w:rPr>
          <w:rFonts w:hint="eastAsia" w:ascii="仿宋_GB2312" w:hAnsi="仿宋_GB2312" w:eastAsia="仿宋_GB2312" w:cs="仿宋_GB2312"/>
          <w:sz w:val="32"/>
          <w:highlight w:val="none"/>
        </w:rPr>
        <w:t>年</w:t>
      </w:r>
      <w:r>
        <w:rPr>
          <w:rFonts w:hint="eastAsia" w:ascii="仿宋_GB2312" w:hAnsi="仿宋_GB2312" w:eastAsia="仿宋_GB2312" w:cs="仿宋_GB2312"/>
          <w:sz w:val="32"/>
          <w:highlight w:val="none"/>
          <w:lang w:val="en-US" w:eastAsia="zh-CN"/>
        </w:rPr>
        <w:t>1</w:t>
      </w:r>
      <w:r>
        <w:rPr>
          <w:rFonts w:hint="eastAsia" w:ascii="仿宋_GB2312" w:hAnsi="仿宋_GB2312" w:eastAsia="仿宋_GB2312" w:cs="仿宋_GB2312"/>
          <w:sz w:val="32"/>
          <w:highlight w:val="none"/>
        </w:rPr>
        <w:t>月</w:t>
      </w:r>
      <w:r>
        <w:rPr>
          <w:rFonts w:hint="eastAsia" w:ascii="仿宋_GB2312" w:hAnsi="仿宋_GB2312" w:eastAsia="仿宋_GB2312" w:cs="仿宋_GB2312"/>
          <w:sz w:val="32"/>
          <w:highlight w:val="none"/>
          <w:lang w:val="en-US" w:eastAsia="zh-CN"/>
        </w:rPr>
        <w:t>8</w:t>
      </w:r>
      <w:r>
        <w:rPr>
          <w:rFonts w:hint="eastAsia" w:ascii="仿宋_GB2312" w:hAnsi="仿宋_GB2312" w:eastAsia="仿宋_GB2312" w:cs="仿宋_GB2312"/>
          <w:sz w:val="32"/>
          <w:highlight w:val="none"/>
        </w:rPr>
        <w:t>日</w:t>
      </w:r>
      <w:r>
        <w:rPr>
          <w:rFonts w:hint="eastAsia" w:ascii="仿宋_GB2312" w:hAnsi="仿宋_GB2312" w:eastAsia="仿宋_GB2312" w:cs="仿宋_GB2312"/>
          <w:sz w:val="32"/>
          <w:highlight w:val="none"/>
          <w:lang w:val="en-US" w:eastAsia="zh-CN"/>
        </w:rPr>
        <w:t>9:00</w:t>
      </w:r>
      <w:r>
        <w:rPr>
          <w:rFonts w:hint="eastAsia" w:ascii="仿宋_GB2312" w:hAnsi="仿宋_GB2312" w:eastAsia="仿宋_GB2312" w:cs="仿宋_GB2312"/>
          <w:sz w:val="32"/>
          <w:highlight w:val="none"/>
        </w:rPr>
        <w:t>前，</w:t>
      </w:r>
      <w:r>
        <w:rPr>
          <w:rFonts w:hint="eastAsia" w:ascii="仿宋_GB2312" w:hAnsi="仿宋_GB2312" w:eastAsia="仿宋_GB2312" w:cs="仿宋_GB2312"/>
          <w:sz w:val="32"/>
          <w:highlight w:val="none"/>
          <w:lang w:eastAsia="zh-CN"/>
        </w:rPr>
        <w:t>参选</w:t>
      </w:r>
      <w:r>
        <w:rPr>
          <w:rFonts w:hint="eastAsia" w:ascii="仿宋_GB2312" w:hAnsi="仿宋_GB2312" w:eastAsia="仿宋_GB2312" w:cs="仿宋_GB2312"/>
          <w:sz w:val="32"/>
        </w:rPr>
        <w:t>机构必须携带机构上述资质</w:t>
      </w:r>
      <w:r>
        <w:rPr>
          <w:rFonts w:hint="eastAsia" w:ascii="仿宋_GB2312" w:hAnsi="仿宋_GB2312" w:eastAsia="仿宋_GB2312" w:cs="仿宋_GB2312"/>
          <w:sz w:val="32"/>
          <w:lang w:eastAsia="zh-CN"/>
        </w:rPr>
        <w:t>要求</w:t>
      </w:r>
      <w:r>
        <w:rPr>
          <w:rFonts w:hint="eastAsia" w:ascii="仿宋_GB2312" w:hAnsi="仿宋_GB2312" w:eastAsia="仿宋_GB2312" w:cs="仿宋_GB2312"/>
          <w:sz w:val="32"/>
        </w:rPr>
        <w:t>的复印件（一份）、《参选方案》（一式</w:t>
      </w:r>
      <w:r>
        <w:rPr>
          <w:rFonts w:hint="eastAsia" w:ascii="仿宋_GB2312" w:hAnsi="仿宋_GB2312" w:eastAsia="仿宋_GB2312" w:cs="仿宋_GB2312"/>
          <w:sz w:val="32"/>
          <w:lang w:val="en-US" w:eastAsia="zh-CN"/>
        </w:rPr>
        <w:t>七</w:t>
      </w:r>
      <w:r>
        <w:rPr>
          <w:rFonts w:hint="eastAsia" w:ascii="仿宋_GB2312" w:hAnsi="仿宋_GB2312" w:eastAsia="仿宋_GB2312" w:cs="仿宋_GB2312"/>
          <w:sz w:val="32"/>
        </w:rPr>
        <w:t>份，正本1份；副本</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份，并分别在右上角标明“正本”和“副本”字样）密封盖章报送至会议地点。以上资料必须在公告截止时间前送达公告要求地点。逾期送达或密封不符合遴选公告规定的恕不接收。</w:t>
      </w:r>
    </w:p>
    <w:p w14:paraId="5A8048FE">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10.2运营发展部主持会议。主持人宣布遴选步骤，强调工作纪律、介绍遴选工作等。</w:t>
      </w:r>
    </w:p>
    <w:p w14:paraId="65BFC3C4">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10.3运营发展部负责组织评审专家对参选机构的资格进行审查，通报资格审查情况，宣布参加遴选的机构名单。</w:t>
      </w:r>
    </w:p>
    <w:p w14:paraId="49BD118D">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10.4参选机构现场介绍,时间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分钟以内。</w:t>
      </w:r>
    </w:p>
    <w:p w14:paraId="418AC30E">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10.5评审小组成员根据各参选机构方案及现场沟通情况进行综合评比，现场统分，打分后形成遴选意见。</w:t>
      </w:r>
    </w:p>
    <w:p w14:paraId="154C23F3">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10.6根据评审小组成员综合评审情况，填写相应表格，评审小组成员签字确认。</w:t>
      </w:r>
    </w:p>
    <w:p w14:paraId="5F694EDF">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10.7汇总填写《评审报告》，逐级上报。</w:t>
      </w:r>
    </w:p>
    <w:p w14:paraId="03ED1ECC">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 xml:space="preserve">10.8 </w:t>
      </w:r>
      <w:r>
        <w:rPr>
          <w:rFonts w:hint="eastAsia" w:ascii="仿宋_GB2312" w:hAnsi="仿宋_GB2312" w:eastAsia="仿宋_GB2312" w:cs="仿宋_GB2312"/>
          <w:sz w:val="32"/>
          <w:lang w:eastAsia="zh-CN"/>
        </w:rPr>
        <w:t>七个工作</w:t>
      </w:r>
      <w:r>
        <w:rPr>
          <w:rFonts w:hint="eastAsia" w:ascii="仿宋_GB2312" w:hAnsi="仿宋_GB2312" w:eastAsia="仿宋_GB2312" w:cs="仿宋_GB2312"/>
          <w:sz w:val="32"/>
        </w:rPr>
        <w:t>日内，将遴选结果电话通知或在医院网站公示告知参选机构。</w:t>
      </w:r>
    </w:p>
    <w:p w14:paraId="00728E8F">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11.其它说明：</w:t>
      </w:r>
    </w:p>
    <w:p w14:paraId="7BD94566">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11.1参选方案等资料的编制、装订：根据要求及自身实际用A4纸编制，严格按照参选方案文件书装订顺序（见附件</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）的要求进行装订。提供的所有资料</w:t>
      </w:r>
      <w:r>
        <w:rPr>
          <w:rFonts w:hint="eastAsia" w:ascii="仿宋_GB2312" w:hAnsi="仿宋_GB2312" w:eastAsia="仿宋_GB2312" w:cs="仿宋_GB2312"/>
          <w:sz w:val="32"/>
          <w:lang w:eastAsia="zh-CN"/>
        </w:rPr>
        <w:t>必</w:t>
      </w:r>
      <w:r>
        <w:rPr>
          <w:rFonts w:hint="eastAsia" w:ascii="仿宋_GB2312" w:hAnsi="仿宋_GB2312" w:eastAsia="仿宋_GB2312" w:cs="仿宋_GB2312"/>
          <w:sz w:val="32"/>
        </w:rPr>
        <w:t>须加盖鲜章。</w:t>
      </w:r>
    </w:p>
    <w:p w14:paraId="519D726E">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11.2解释权归运营发展部。联系人：杨老师  电话：028-65978233。</w:t>
      </w:r>
    </w:p>
    <w:p w14:paraId="0610250D">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11.3各参选机构认为遴选文件、遴选过程、</w:t>
      </w:r>
      <w:r>
        <w:rPr>
          <w:rFonts w:hint="eastAsia" w:ascii="仿宋_GB2312" w:hAnsi="仿宋_GB2312" w:eastAsia="仿宋_GB2312" w:cs="仿宋_GB2312"/>
          <w:sz w:val="32"/>
          <w:lang w:val="en-US" w:eastAsia="zh-CN"/>
        </w:rPr>
        <w:t>遴选</w:t>
      </w:r>
      <w:r>
        <w:rPr>
          <w:rFonts w:hint="eastAsia" w:ascii="仿宋_GB2312" w:hAnsi="仿宋_GB2312" w:eastAsia="仿宋_GB2312" w:cs="仿宋_GB2312"/>
          <w:sz w:val="32"/>
        </w:rPr>
        <w:t>结果使自己的权益受到损害的，可以在知道或者应知其权益受到损害之日起</w:t>
      </w:r>
      <w:r>
        <w:rPr>
          <w:rFonts w:hint="eastAsia" w:ascii="仿宋_GB2312" w:hAnsi="仿宋_GB2312" w:eastAsia="仿宋_GB2312" w:cs="仿宋_GB2312"/>
          <w:sz w:val="32"/>
          <w:lang w:eastAsia="zh-CN"/>
        </w:rPr>
        <w:t>七</w:t>
      </w:r>
      <w:r>
        <w:rPr>
          <w:rFonts w:hint="eastAsia" w:ascii="仿宋_GB2312" w:hAnsi="仿宋_GB2312" w:eastAsia="仿宋_GB2312" w:cs="仿宋_GB2312"/>
          <w:sz w:val="32"/>
        </w:rPr>
        <w:t>个工作日内，以书面形式向运营发展部提出质疑。运营发展部联系人:杨老师028-65978233。</w:t>
      </w:r>
    </w:p>
    <w:p w14:paraId="5082CBC0">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lang w:eastAsia="zh-CN"/>
        </w:rPr>
        <w:t>1</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请每位参会人员需携带身份证，并在会议期间全程规范佩戴口罩。</w:t>
      </w:r>
    </w:p>
    <w:p w14:paraId="2986ED3E">
      <w:pPr>
        <w:ind w:firstLine="640" w:firstLineChars="200"/>
        <w:rPr>
          <w:rFonts w:hint="eastAsia" w:ascii="仿宋_GB2312" w:hAnsi="仿宋_GB2312" w:eastAsia="仿宋_GB2312" w:cs="仿宋_GB2312"/>
          <w:sz w:val="32"/>
        </w:rPr>
      </w:pPr>
    </w:p>
    <w:p w14:paraId="535A4198">
      <w:pPr>
        <w:jc w:val="left"/>
        <w:rPr>
          <w:rFonts w:hint="default" w:ascii="仿宋" w:hAnsi="仿宋" w:eastAsia="仿宋" w:cs="仿宋"/>
          <w:b/>
          <w:bCs/>
          <w:sz w:val="30"/>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F21"/>
    <w:rsid w:val="000C058B"/>
    <w:rsid w:val="001B2679"/>
    <w:rsid w:val="002B3EAF"/>
    <w:rsid w:val="002F6A2B"/>
    <w:rsid w:val="00483C08"/>
    <w:rsid w:val="0049331F"/>
    <w:rsid w:val="006C77F8"/>
    <w:rsid w:val="007B48A3"/>
    <w:rsid w:val="00812203"/>
    <w:rsid w:val="00916478"/>
    <w:rsid w:val="00976AF8"/>
    <w:rsid w:val="009A2AD6"/>
    <w:rsid w:val="00A912FE"/>
    <w:rsid w:val="00AD489F"/>
    <w:rsid w:val="00B42094"/>
    <w:rsid w:val="00BF0F21"/>
    <w:rsid w:val="00D065FD"/>
    <w:rsid w:val="00D66D3A"/>
    <w:rsid w:val="00D830EA"/>
    <w:rsid w:val="00E965B3"/>
    <w:rsid w:val="00F06263"/>
    <w:rsid w:val="012E2826"/>
    <w:rsid w:val="09A31262"/>
    <w:rsid w:val="0EB1213E"/>
    <w:rsid w:val="150955DB"/>
    <w:rsid w:val="1BA42855"/>
    <w:rsid w:val="1D7C377A"/>
    <w:rsid w:val="23C40686"/>
    <w:rsid w:val="24515C8F"/>
    <w:rsid w:val="2DD50C7C"/>
    <w:rsid w:val="2FCA618E"/>
    <w:rsid w:val="30830F0E"/>
    <w:rsid w:val="321D0A39"/>
    <w:rsid w:val="329A50BF"/>
    <w:rsid w:val="35E620DE"/>
    <w:rsid w:val="35F74778"/>
    <w:rsid w:val="36AB7E67"/>
    <w:rsid w:val="3C446745"/>
    <w:rsid w:val="3C783675"/>
    <w:rsid w:val="48EE19B0"/>
    <w:rsid w:val="4ADD76DB"/>
    <w:rsid w:val="4C7144C1"/>
    <w:rsid w:val="51397494"/>
    <w:rsid w:val="52EA3489"/>
    <w:rsid w:val="533D4D64"/>
    <w:rsid w:val="55A1036C"/>
    <w:rsid w:val="57973367"/>
    <w:rsid w:val="57F5756D"/>
    <w:rsid w:val="59234DCF"/>
    <w:rsid w:val="5C265AAC"/>
    <w:rsid w:val="615511A0"/>
    <w:rsid w:val="63C41105"/>
    <w:rsid w:val="643F739C"/>
    <w:rsid w:val="65B178B3"/>
    <w:rsid w:val="67D82BDC"/>
    <w:rsid w:val="69154C19"/>
    <w:rsid w:val="69623E1F"/>
    <w:rsid w:val="6BA44A56"/>
    <w:rsid w:val="6E625387"/>
    <w:rsid w:val="6FF03C84"/>
    <w:rsid w:val="712F5859"/>
    <w:rsid w:val="72304C8C"/>
    <w:rsid w:val="78593AF2"/>
    <w:rsid w:val="7F3E1E18"/>
    <w:rsid w:val="7FE95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批注框文本 Char"/>
    <w:basedOn w:val="8"/>
    <w:link w:val="3"/>
    <w:semiHidden/>
    <w:qFormat/>
    <w:uiPriority w:val="99"/>
    <w:rPr>
      <w:sz w:val="18"/>
      <w:szCs w:val="18"/>
    </w:rPr>
  </w:style>
  <w:style w:type="character" w:customStyle="1" w:styleId="12">
    <w:name w:val="font31"/>
    <w:basedOn w:val="8"/>
    <w:qFormat/>
    <w:uiPriority w:val="0"/>
    <w:rPr>
      <w:rFonts w:hint="eastAsia" w:ascii="仿宋" w:hAnsi="仿宋" w:eastAsia="仿宋" w:cs="仿宋"/>
      <w:color w:val="FF0000"/>
      <w:sz w:val="22"/>
      <w:szCs w:val="22"/>
      <w:u w:val="none"/>
    </w:rPr>
  </w:style>
  <w:style w:type="character" w:customStyle="1" w:styleId="13">
    <w:name w:val="font61"/>
    <w:basedOn w:val="8"/>
    <w:qFormat/>
    <w:uiPriority w:val="0"/>
    <w:rPr>
      <w:rFonts w:hint="eastAsia"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4</Pages>
  <Words>7507</Words>
  <Characters>7969</Characters>
  <Lines>42</Lines>
  <Paragraphs>11</Paragraphs>
  <TotalTime>20</TotalTime>
  <ScaleCrop>false</ScaleCrop>
  <LinksUpToDate>false</LinksUpToDate>
  <CharactersWithSpaces>8123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2018-12-11T07:51:00Z</dcterms:created>
  <dc:creator>LENOVO</dc:creator>
  <cp:lastModifiedBy>杨沁菀</cp:lastModifiedBy>
  <cp:lastPrinted>2018-12-12T06:13:00Z</cp:lastPrinted>
  <dcterms:modified xsi:type="dcterms:W3CDTF">2024-12-31T01:52:08Z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363AFE4936AC499992863F9A18EAD7D2_13</vt:lpwstr>
  </property>
  <property fmtid="{D5CDD505-2E9C-101B-9397-08002B2CF9AE}" pid="4" name="KSOTemplateDocerSaveRecord">
    <vt:lpwstr>eyJoZGlkIjoiODg2NGRhZTE4ZDQ1NWU0NTliNDQ5YTk5NzNjMzQ3MzEiLCJ1c2VySWQiOiI0NTc0NTM5ODIifQ==</vt:lpwstr>
  </property>
</Properties>
</file>