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附件1：采购项目配置需求</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b/>
          <w:bCs/>
          <w:color w:val="333333"/>
          <w:kern w:val="0"/>
          <w:sz w:val="24"/>
          <w:szCs w:val="24"/>
        </w:rPr>
        <w:t>01</w:t>
      </w:r>
      <w:r w:rsidRPr="00C00395">
        <w:rPr>
          <w:rFonts w:ascii="宋体" w:eastAsia="宋体" w:hAnsi="宋体" w:cs="Segoe UI" w:hint="eastAsia"/>
          <w:b/>
          <w:bCs/>
          <w:color w:val="333333"/>
          <w:kern w:val="0"/>
          <w:sz w:val="24"/>
          <w:szCs w:val="24"/>
        </w:rPr>
        <w:t>包：隔水式恒温培养箱</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1.名称：隔水式恒温培养箱</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2.数量：1台</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3.技术要求：</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3.1加热方式：水套式；</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3.2控温范围：≥室温+5℃-65℃；</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3.3温度</w:t>
      </w:r>
      <w:proofErr w:type="gramStart"/>
      <w:r w:rsidRPr="00C00395">
        <w:rPr>
          <w:rFonts w:ascii="宋体" w:eastAsia="宋体" w:hAnsi="宋体" w:cs="Segoe UI" w:hint="eastAsia"/>
          <w:color w:val="333333"/>
          <w:kern w:val="0"/>
          <w:sz w:val="24"/>
          <w:szCs w:val="24"/>
        </w:rPr>
        <w:t>分辩率</w:t>
      </w:r>
      <w:proofErr w:type="gramEnd"/>
      <w:r w:rsidRPr="00C00395">
        <w:rPr>
          <w:rFonts w:ascii="宋体" w:eastAsia="宋体" w:hAnsi="宋体" w:cs="Segoe UI" w:hint="eastAsia"/>
          <w:color w:val="333333"/>
          <w:kern w:val="0"/>
          <w:sz w:val="24"/>
          <w:szCs w:val="24"/>
        </w:rPr>
        <w:t>：≤0.1℃；</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3.4温度波动度：≤±0.2℃；</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3.5温度均匀度：≤±0.5℃；</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3.6内胆容量：≥160L；</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3.7载物托架：≥3块；.</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3.8质保期：整机质保≥12个月（要求质保包含消耗性配件，且提供消耗材料配件明细表）；保质期从完成所有安装、调试、设备运行良好，以及完成所有培训后一个月。</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b/>
          <w:bCs/>
          <w:color w:val="333333"/>
          <w:kern w:val="0"/>
          <w:sz w:val="18"/>
          <w:szCs w:val="18"/>
        </w:rPr>
        <w:t>02</w:t>
      </w:r>
      <w:r w:rsidRPr="00C00395">
        <w:rPr>
          <w:rFonts w:ascii="宋体" w:eastAsia="宋体" w:hAnsi="宋体" w:cs="Segoe UI" w:hint="eastAsia"/>
          <w:b/>
          <w:bCs/>
          <w:color w:val="333333"/>
          <w:kern w:val="0"/>
          <w:sz w:val="18"/>
          <w:szCs w:val="18"/>
        </w:rPr>
        <w:t>包：穿刺架</w:t>
      </w:r>
    </w:p>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1.</w:t>
      </w:r>
      <w:r w:rsidRPr="00C00395">
        <w:rPr>
          <w:rFonts w:ascii="宋体" w:eastAsia="宋体" w:hAnsi="宋体" w:cs="Segoe UI" w:hint="eastAsia"/>
          <w:color w:val="333333"/>
          <w:kern w:val="0"/>
          <w:sz w:val="24"/>
          <w:szCs w:val="24"/>
        </w:rPr>
        <w:t>名称：穿刺架</w:t>
      </w:r>
    </w:p>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2.</w:t>
      </w:r>
      <w:r w:rsidRPr="00C00395">
        <w:rPr>
          <w:rFonts w:ascii="宋体" w:eastAsia="宋体" w:hAnsi="宋体" w:cs="Segoe UI" w:hint="eastAsia"/>
          <w:color w:val="333333"/>
          <w:kern w:val="0"/>
          <w:sz w:val="24"/>
          <w:szCs w:val="24"/>
        </w:rPr>
        <w:t>数量：</w:t>
      </w:r>
      <w:r w:rsidRPr="00C00395">
        <w:rPr>
          <w:rFonts w:ascii="Segoe UI" w:eastAsia="宋体" w:hAnsi="Segoe UI" w:cs="Segoe UI"/>
          <w:color w:val="333333"/>
          <w:kern w:val="0"/>
          <w:sz w:val="24"/>
          <w:szCs w:val="24"/>
        </w:rPr>
        <w:t>3</w:t>
      </w:r>
      <w:r w:rsidRPr="00C00395">
        <w:rPr>
          <w:rFonts w:ascii="宋体" w:eastAsia="宋体" w:hAnsi="宋体" w:cs="Segoe UI" w:hint="eastAsia"/>
          <w:color w:val="333333"/>
          <w:kern w:val="0"/>
          <w:sz w:val="24"/>
          <w:szCs w:val="24"/>
        </w:rPr>
        <w:t>个</w:t>
      </w:r>
    </w:p>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w:t>
      </w:r>
      <w:r w:rsidRPr="00C00395">
        <w:rPr>
          <w:rFonts w:ascii="宋体" w:eastAsia="宋体" w:hAnsi="宋体" w:cs="Segoe UI" w:hint="eastAsia"/>
          <w:color w:val="333333"/>
          <w:kern w:val="0"/>
          <w:sz w:val="24"/>
          <w:szCs w:val="24"/>
        </w:rPr>
        <w:t>技术要求：</w:t>
      </w:r>
    </w:p>
    <w:p w:rsidR="00C00395" w:rsidRPr="00C00395" w:rsidRDefault="00C00395" w:rsidP="00C00395">
      <w:pPr>
        <w:widowControl/>
        <w:shd w:val="clear" w:color="auto" w:fill="FFFFFF"/>
        <w:wordWrap w:val="0"/>
        <w:spacing w:line="400" w:lineRule="atLeast"/>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3.1</w:t>
      </w:r>
      <w:r w:rsidRPr="00C00395">
        <w:rPr>
          <w:rFonts w:ascii="宋体" w:eastAsia="宋体" w:hAnsi="宋体" w:cs="Segoe UI" w:hint="eastAsia"/>
          <w:color w:val="333333"/>
          <w:kern w:val="0"/>
          <w:sz w:val="24"/>
          <w:szCs w:val="24"/>
        </w:rPr>
        <w:t>适合于配合阿洛卡</w:t>
      </w:r>
      <w:r w:rsidRPr="00C00395">
        <w:rPr>
          <w:rFonts w:ascii="Segoe UI" w:eastAsia="宋体" w:hAnsi="Segoe UI" w:cs="Segoe UI"/>
          <w:color w:val="333333"/>
          <w:kern w:val="0"/>
          <w:sz w:val="24"/>
          <w:szCs w:val="24"/>
        </w:rPr>
        <w:t>UST-984-5</w:t>
      </w:r>
      <w:r w:rsidRPr="00C00395">
        <w:rPr>
          <w:rFonts w:ascii="宋体" w:eastAsia="宋体" w:hAnsi="宋体" w:cs="Segoe UI" w:hint="eastAsia"/>
          <w:color w:val="333333"/>
          <w:kern w:val="0"/>
          <w:sz w:val="24"/>
          <w:szCs w:val="24"/>
        </w:rPr>
        <w:t>超声探头进行穿刺；</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3.2</w:t>
      </w:r>
      <w:r w:rsidRPr="00C00395">
        <w:rPr>
          <w:rFonts w:ascii="宋体" w:eastAsia="宋体" w:hAnsi="宋体" w:cs="Segoe UI" w:hint="eastAsia"/>
          <w:color w:val="333333"/>
          <w:kern w:val="0"/>
          <w:sz w:val="24"/>
          <w:szCs w:val="24"/>
        </w:rPr>
        <w:t>材质要求：金属材料，能够承受反复高温高压、液体浸泡、环氧乙烷熏蒸、高温或低温等离子消毒；采用钛钢等耐腐蚀性强的材料制作；</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3.3</w:t>
      </w:r>
      <w:r w:rsidRPr="00C00395">
        <w:rPr>
          <w:rFonts w:ascii="宋体" w:eastAsia="宋体" w:hAnsi="宋体" w:cs="Segoe UI" w:hint="eastAsia"/>
          <w:color w:val="333333"/>
          <w:kern w:val="0"/>
          <w:sz w:val="24"/>
          <w:szCs w:val="24"/>
        </w:rPr>
        <w:t>可靠性要求：加强设计的关节部位，不易损坏；</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3.4</w:t>
      </w:r>
      <w:r w:rsidRPr="00C00395">
        <w:rPr>
          <w:rFonts w:ascii="宋体" w:eastAsia="宋体" w:hAnsi="宋体" w:cs="Segoe UI" w:hint="eastAsia"/>
          <w:color w:val="333333"/>
          <w:kern w:val="0"/>
          <w:sz w:val="24"/>
          <w:szCs w:val="24"/>
        </w:rPr>
        <w:t>安全性要求：表面经抛光，边角圆润；</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Segoe UI" w:eastAsia="宋体" w:hAnsi="Segoe UI" w:cs="Segoe UI"/>
          <w:color w:val="333333"/>
          <w:kern w:val="0"/>
          <w:sz w:val="24"/>
          <w:szCs w:val="24"/>
        </w:rPr>
        <w:t>3.5</w:t>
      </w:r>
      <w:r w:rsidRPr="00C00395">
        <w:rPr>
          <w:rFonts w:ascii="宋体" w:eastAsia="宋体" w:hAnsi="宋体" w:cs="Segoe UI" w:hint="eastAsia"/>
          <w:color w:val="333333"/>
          <w:kern w:val="0"/>
          <w:sz w:val="24"/>
          <w:szCs w:val="24"/>
        </w:rPr>
        <w:t>质保要求：要求质保两年以上。</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附件2：</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采购文件书装订顺序</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1、封面（公司、项目、联系人、联系方式）</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2、目录</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3、品目及报价表（格式见附件3）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4、规格型号、配置及偏离表（格式见附件3）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5、企业营业执照（复印件）</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lastRenderedPageBreak/>
        <w:t>6、</w:t>
      </w:r>
      <w:r w:rsidRPr="00C00395">
        <w:rPr>
          <w:rFonts w:ascii="仿宋_GB2312" w:eastAsia="仿宋_GB2312" w:hAnsi="Segoe UI" w:cs="Segoe UI" w:hint="eastAsia"/>
          <w:color w:val="333333"/>
          <w:kern w:val="0"/>
          <w:sz w:val="24"/>
          <w:szCs w:val="24"/>
        </w:rPr>
        <w:t>组织机构代码证、税务登记证（复印件）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8、生产厂家授权书（投标人不是生产厂家的）</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10、如是医疗器械，须提供“医疗器械产品注册证和注册登记表”（复印件）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14、产品执行标准（提供产品注册标准：YZB等资料供评审）</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15、产品质量及货源保证书</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16、售后</w:t>
      </w:r>
      <w:r w:rsidRPr="00C00395">
        <w:rPr>
          <w:rFonts w:ascii="仿宋_GB2312" w:eastAsia="仿宋_GB2312" w:hAnsi="Segoe UI" w:cs="Segoe UI" w:hint="eastAsia"/>
          <w:color w:val="333333"/>
          <w:kern w:val="0"/>
          <w:sz w:val="24"/>
          <w:szCs w:val="24"/>
        </w:rPr>
        <w:t>服务承诺书</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17、如有，提供进口原材料证明书或产品报关资料等</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18、产品说明书或</w:t>
      </w:r>
      <w:r w:rsidRPr="00C00395">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00395" w:rsidRPr="00C00395" w:rsidRDefault="00C00395" w:rsidP="00C00395">
      <w:pPr>
        <w:widowControl/>
        <w:shd w:val="clear" w:color="auto" w:fill="FFFFFF"/>
        <w:wordWrap w:val="0"/>
        <w:spacing w:line="234" w:lineRule="atLeast"/>
        <w:ind w:firstLine="512"/>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spacing w:val="8"/>
          <w:kern w:val="0"/>
          <w:sz w:val="24"/>
          <w:szCs w:val="24"/>
        </w:rPr>
        <w:t>19、能满足采购人需求的配送</w:t>
      </w:r>
      <w:proofErr w:type="gramStart"/>
      <w:r w:rsidRPr="00C00395">
        <w:rPr>
          <w:rFonts w:ascii="仿宋_GB2312" w:eastAsia="仿宋_GB2312" w:hAnsi="Segoe UI" w:cs="Segoe UI" w:hint="eastAsia"/>
          <w:color w:val="333333"/>
          <w:spacing w:val="8"/>
          <w:kern w:val="0"/>
          <w:sz w:val="24"/>
          <w:szCs w:val="24"/>
        </w:rPr>
        <w:t>及维保的</w:t>
      </w:r>
      <w:proofErr w:type="gramEnd"/>
      <w:r w:rsidRPr="00C00395">
        <w:rPr>
          <w:rFonts w:ascii="仿宋_GB2312" w:eastAsia="仿宋_GB2312" w:hAnsi="Segoe UI" w:cs="Segoe UI" w:hint="eastAsia"/>
          <w:color w:val="333333"/>
          <w:spacing w:val="8"/>
          <w:kern w:val="0"/>
          <w:sz w:val="24"/>
          <w:szCs w:val="24"/>
        </w:rPr>
        <w:t>证明文件。</w:t>
      </w:r>
      <w:r w:rsidRPr="00C00395">
        <w:rPr>
          <w:rFonts w:ascii="仿宋_GB2312" w:eastAsia="仿宋_GB2312" w:hAnsi="Segoe UI" w:cs="Segoe UI" w:hint="eastAsia"/>
          <w:color w:val="333333"/>
          <w:kern w:val="0"/>
          <w:sz w:val="24"/>
          <w:szCs w:val="24"/>
        </w:rPr>
        <w:t>如有物流公司配送，请提供配送证明材料：</w:t>
      </w:r>
      <w:proofErr w:type="gramStart"/>
      <w:r w:rsidRPr="00C00395">
        <w:rPr>
          <w:rFonts w:ascii="仿宋_GB2312" w:eastAsia="仿宋_GB2312" w:hAnsi="Segoe UI" w:cs="Segoe UI" w:hint="eastAsia"/>
          <w:color w:val="333333"/>
          <w:kern w:val="0"/>
          <w:sz w:val="24"/>
          <w:szCs w:val="24"/>
        </w:rPr>
        <w:t>配送商</w:t>
      </w:r>
      <w:proofErr w:type="gramEnd"/>
      <w:r w:rsidRPr="00C00395">
        <w:rPr>
          <w:rFonts w:ascii="仿宋_GB2312" w:eastAsia="仿宋_GB2312" w:hAnsi="Segoe UI" w:cs="Segoe UI" w:hint="eastAsia"/>
          <w:color w:val="333333"/>
          <w:kern w:val="0"/>
          <w:sz w:val="24"/>
          <w:szCs w:val="24"/>
        </w:rPr>
        <w:t>基本情况、</w:t>
      </w:r>
      <w:proofErr w:type="gramStart"/>
      <w:r w:rsidRPr="00C00395">
        <w:rPr>
          <w:rFonts w:ascii="仿宋_GB2312" w:eastAsia="仿宋_GB2312" w:hAnsi="Segoe UI" w:cs="Segoe UI" w:hint="eastAsia"/>
          <w:color w:val="333333"/>
          <w:kern w:val="0"/>
          <w:sz w:val="24"/>
          <w:szCs w:val="24"/>
        </w:rPr>
        <w:t>配送商</w:t>
      </w:r>
      <w:proofErr w:type="gramEnd"/>
      <w:r w:rsidRPr="00C00395">
        <w:rPr>
          <w:rFonts w:ascii="仿宋_GB2312" w:eastAsia="仿宋_GB2312" w:hAnsi="Segoe UI" w:cs="Segoe UI" w:hint="eastAsia"/>
          <w:color w:val="333333"/>
          <w:kern w:val="0"/>
          <w:sz w:val="24"/>
          <w:szCs w:val="24"/>
        </w:rPr>
        <w:t>营业执照复印件、</w:t>
      </w:r>
      <w:proofErr w:type="gramStart"/>
      <w:r w:rsidRPr="00C00395">
        <w:rPr>
          <w:rFonts w:ascii="仿宋_GB2312" w:eastAsia="仿宋_GB2312" w:hAnsi="Segoe UI" w:cs="Segoe UI" w:hint="eastAsia"/>
          <w:color w:val="333333"/>
          <w:kern w:val="0"/>
          <w:sz w:val="24"/>
          <w:szCs w:val="24"/>
        </w:rPr>
        <w:t>配送商</w:t>
      </w:r>
      <w:proofErr w:type="gramEnd"/>
      <w:r w:rsidRPr="00C00395">
        <w:rPr>
          <w:rFonts w:ascii="仿宋_GB2312" w:eastAsia="仿宋_GB2312" w:hAnsi="Segoe UI" w:cs="Segoe UI" w:hint="eastAsia"/>
          <w:color w:val="333333"/>
          <w:kern w:val="0"/>
          <w:sz w:val="24"/>
          <w:szCs w:val="24"/>
        </w:rPr>
        <w:t>经营许可证复印件</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21、</w:t>
      </w:r>
      <w:r w:rsidRPr="00C00395">
        <w:rPr>
          <w:rFonts w:ascii="仿宋_GB2312" w:eastAsia="仿宋_GB2312" w:hAnsi="Segoe UI" w:cs="Segoe UI" w:hint="eastAsia"/>
          <w:color w:val="333333"/>
          <w:spacing w:val="8"/>
          <w:kern w:val="0"/>
          <w:sz w:val="24"/>
          <w:szCs w:val="24"/>
        </w:rPr>
        <w:t>封底</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b/>
          <w:bCs/>
          <w:color w:val="333333"/>
          <w:kern w:val="0"/>
          <w:sz w:val="24"/>
          <w:szCs w:val="24"/>
        </w:rPr>
        <w:t>注：请</w:t>
      </w:r>
      <w:proofErr w:type="gramStart"/>
      <w:r w:rsidRPr="00C00395">
        <w:rPr>
          <w:rFonts w:ascii="仿宋_GB2312" w:eastAsia="仿宋_GB2312" w:hAnsi="Segoe UI" w:cs="Segoe UI" w:hint="eastAsia"/>
          <w:b/>
          <w:bCs/>
          <w:color w:val="333333"/>
          <w:kern w:val="0"/>
          <w:sz w:val="24"/>
          <w:szCs w:val="24"/>
        </w:rPr>
        <w:t>务必按</w:t>
      </w:r>
      <w:proofErr w:type="gramEnd"/>
      <w:r w:rsidRPr="00C00395">
        <w:rPr>
          <w:rFonts w:ascii="仿宋_GB2312" w:eastAsia="仿宋_GB2312" w:hAnsi="Segoe UI" w:cs="Segoe UI" w:hint="eastAsia"/>
          <w:b/>
          <w:bCs/>
          <w:color w:val="333333"/>
          <w:kern w:val="0"/>
          <w:sz w:val="24"/>
          <w:szCs w:val="24"/>
        </w:rPr>
        <w:t>以上顺序装订资料，如有非中文资料，请同时提供中文翻译件。</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附件3：</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C00395" w:rsidRPr="00C00395" w:rsidTr="00C00395">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备注</w:t>
            </w:r>
          </w:p>
        </w:tc>
      </w:tr>
      <w:tr w:rsidR="00C00395" w:rsidRPr="00C00395" w:rsidTr="00C00395">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r w:rsidR="00C00395" w:rsidRPr="00C00395" w:rsidTr="00C00395">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r w:rsidR="00C00395" w:rsidRPr="00C00395" w:rsidTr="00C00395">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tc>
      </w:tr>
    </w:tbl>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2.“序号”，按照各产品技术参数对应的序号填写。</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4.“品目及报价表”需单独密封。</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5、如有配套耗材，请参照此表报价。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6、如有多种规格，请按每种规格分别报价。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供应商名称：（盖章）</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法定代表人或授权代表（签字）：日期：</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00395" w:rsidRPr="00C00395" w:rsidTr="00C00395">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偏离及其影响</w:t>
            </w:r>
          </w:p>
        </w:tc>
      </w:tr>
      <w:tr w:rsidR="00C00395" w:rsidRPr="00C00395" w:rsidTr="00C00395">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bl>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法定代表人或授权代表签字：日期:</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00395" w:rsidRPr="00C00395" w:rsidTr="00C00395">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备注</w:t>
            </w:r>
          </w:p>
        </w:tc>
      </w:tr>
      <w:tr w:rsidR="00C00395" w:rsidRPr="00C00395" w:rsidTr="00C003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105"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r w:rsidR="00C00395" w:rsidRPr="00C00395" w:rsidTr="00C00395">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C00395" w:rsidRPr="00C00395" w:rsidRDefault="00C00395" w:rsidP="00C00395">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0395" w:rsidRPr="00C00395" w:rsidRDefault="00C00395" w:rsidP="00C00395">
            <w:pPr>
              <w:widowControl/>
              <w:wordWrap w:val="0"/>
              <w:spacing w:line="234" w:lineRule="atLeast"/>
              <w:jc w:val="center"/>
              <w:rPr>
                <w:rFonts w:ascii="宋体" w:eastAsia="宋体" w:hAnsi="宋体" w:cs="宋体"/>
                <w:kern w:val="0"/>
                <w:sz w:val="18"/>
                <w:szCs w:val="18"/>
              </w:rPr>
            </w:pPr>
            <w:r w:rsidRPr="00C00395">
              <w:rPr>
                <w:rFonts w:ascii="宋体" w:eastAsia="宋体" w:hAnsi="宋体" w:cs="宋体" w:hint="eastAsia"/>
                <w:kern w:val="0"/>
                <w:sz w:val="24"/>
                <w:szCs w:val="24"/>
              </w:rPr>
              <w:t> </w:t>
            </w:r>
          </w:p>
        </w:tc>
      </w:tr>
    </w:tbl>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法定代表人或授权代表签字：日期</w:t>
      </w:r>
      <w:r w:rsidRPr="00C00395">
        <w:rPr>
          <w:rFonts w:ascii="仿宋_GB2312" w:eastAsia="仿宋_GB2312" w:hAnsi="Segoe UI" w:cs="Segoe UI" w:hint="eastAsia"/>
          <w:b/>
          <w:bCs/>
          <w:color w:val="333333"/>
          <w:kern w:val="0"/>
          <w:sz w:val="24"/>
          <w:szCs w:val="24"/>
        </w:rPr>
        <w:t>:</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C00395" w:rsidRPr="00C00395" w:rsidRDefault="00C00395" w:rsidP="00C00395">
      <w:pPr>
        <w:widowControl/>
        <w:shd w:val="clear" w:color="auto" w:fill="FFFFFF"/>
        <w:wordWrap w:val="0"/>
        <w:spacing w:line="234" w:lineRule="atLeast"/>
        <w:ind w:firstLine="36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u w:val="single"/>
        </w:rPr>
        <w:t>************：</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（生产厂家名称）是在</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（国名）依法登记注册的，其厂址现在。</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（被授权公司名称）是在</w:t>
      </w:r>
      <w:r w:rsidRPr="00C00395">
        <w:rPr>
          <w:rFonts w:ascii="仿宋_GB2312" w:eastAsia="仿宋_GB2312" w:hAnsi="Segoe UI" w:cs="Segoe UI" w:hint="eastAsia"/>
          <w:color w:val="333333"/>
          <w:kern w:val="0"/>
          <w:sz w:val="24"/>
          <w:szCs w:val="24"/>
          <w:u w:val="single"/>
        </w:rPr>
        <w:t>.</w:t>
      </w:r>
    </w:p>
    <w:p w:rsidR="00C00395" w:rsidRPr="00C00395" w:rsidRDefault="00C00395" w:rsidP="00C00395">
      <w:pPr>
        <w:widowControl/>
        <w:shd w:val="clear" w:color="auto" w:fill="FFFFFF"/>
        <w:wordWrap w:val="0"/>
        <w:spacing w:line="234" w:lineRule="atLeast"/>
        <w:ind w:firstLine="105"/>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（国名）依法登记注册的，其主要营业地点现在。</w:t>
      </w:r>
    </w:p>
    <w:p w:rsidR="00C00395" w:rsidRPr="00C00395" w:rsidRDefault="00C00395" w:rsidP="00C00395">
      <w:pPr>
        <w:widowControl/>
        <w:shd w:val="clear" w:color="auto" w:fill="FFFFFF"/>
        <w:wordWrap w:val="0"/>
        <w:spacing w:line="234" w:lineRule="atLeast"/>
        <w:ind w:firstLine="63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w:t>
      </w:r>
      <w:proofErr w:type="gramStart"/>
      <w:r w:rsidRPr="00C00395">
        <w:rPr>
          <w:rFonts w:ascii="仿宋_GB2312" w:eastAsia="仿宋_GB2312" w:hAnsi="Segoe UI" w:cs="Segoe UI" w:hint="eastAsia"/>
          <w:color w:val="333333"/>
          <w:kern w:val="0"/>
          <w:sz w:val="24"/>
          <w:szCs w:val="24"/>
        </w:rPr>
        <w:t>项目第包的</w:t>
      </w:r>
      <w:proofErr w:type="gramEnd"/>
      <w:r w:rsidRPr="00C00395">
        <w:rPr>
          <w:rFonts w:ascii="仿宋_GB2312" w:eastAsia="仿宋_GB2312" w:hAnsi="Segoe UI" w:cs="Segoe UI" w:hint="eastAsia"/>
          <w:color w:val="333333"/>
          <w:kern w:val="0"/>
          <w:sz w:val="24"/>
          <w:szCs w:val="24"/>
        </w:rPr>
        <w:t>投标，全权处理与该产品投标的有关事宜，并对我方具有约束力。</w:t>
      </w:r>
    </w:p>
    <w:p w:rsidR="00C00395" w:rsidRPr="00C00395" w:rsidRDefault="00C00395" w:rsidP="00C00395">
      <w:pPr>
        <w:widowControl/>
        <w:shd w:val="clear" w:color="auto" w:fill="FFFFFF"/>
        <w:wordWrap w:val="0"/>
        <w:spacing w:line="234" w:lineRule="atLeast"/>
        <w:ind w:left="4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授权单位名称：（盖章）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授权单位法定代表人或授权代表（签字）：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被授权单位名称：（盖章）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被授权单位法定代表人或授权代表（签字）：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授权日期：</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附：授权销售产品清单</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left="720" w:hanging="720"/>
        <w:jc w:val="center"/>
        <w:rPr>
          <w:rFonts w:ascii="Segoe UI" w:eastAsia="宋体" w:hAnsi="Segoe UI" w:cs="Segoe UI"/>
          <w:color w:val="333333"/>
          <w:kern w:val="0"/>
          <w:sz w:val="18"/>
          <w:szCs w:val="18"/>
        </w:rPr>
      </w:pPr>
      <w:bookmarkStart w:id="0" w:name="_Toc95295163"/>
      <w:r w:rsidRPr="00C00395">
        <w:rPr>
          <w:rFonts w:ascii="黑体" w:eastAsia="黑体" w:hAnsi="黑体" w:cs="Segoe UI" w:hint="eastAsia"/>
          <w:b/>
          <w:bCs/>
          <w:color w:val="333333"/>
          <w:kern w:val="0"/>
          <w:sz w:val="32"/>
          <w:szCs w:val="32"/>
        </w:rPr>
        <w:t>法定代表人身份授权书</w:t>
      </w:r>
      <w:bookmarkEnd w:id="0"/>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（采购单位名称）：</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本授权声明：（投标人名称）</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（法定代表人姓名、职务）授权（被授权人姓名、职务）为我方</w:t>
      </w:r>
      <w:r w:rsidRPr="00C00395">
        <w:rPr>
          <w:rFonts w:ascii="仿宋_GB2312" w:eastAsia="仿宋_GB2312" w:hAnsi="Segoe UI" w:cs="Segoe UI" w:hint="eastAsia"/>
          <w:color w:val="333333"/>
          <w:kern w:val="0"/>
          <w:sz w:val="24"/>
          <w:szCs w:val="24"/>
          <w:u w:val="single"/>
        </w:rPr>
        <w:t>“”</w:t>
      </w:r>
      <w:r w:rsidRPr="00C00395">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特此声明。</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法定代表人签字：</w:t>
      </w:r>
    </w:p>
    <w:p w:rsidR="00C00395" w:rsidRPr="00C00395" w:rsidRDefault="00C00395" w:rsidP="00C00395">
      <w:pPr>
        <w:widowControl/>
        <w:shd w:val="clear" w:color="auto" w:fill="FFFFFF"/>
        <w:wordWrap w:val="0"/>
        <w:spacing w:line="234" w:lineRule="atLeast"/>
        <w:ind w:firstLine="573"/>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授权代表签字：</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投标人名称：（加盖公章）</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日期：</w:t>
      </w:r>
    </w:p>
    <w:p w:rsidR="00C00395" w:rsidRPr="00C00395" w:rsidRDefault="00C00395" w:rsidP="00C00395">
      <w:pPr>
        <w:widowControl/>
        <w:shd w:val="clear" w:color="auto" w:fill="FFFFFF"/>
        <w:wordWrap w:val="0"/>
        <w:spacing w:line="234" w:lineRule="atLeast"/>
        <w:ind w:left="480" w:hanging="36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w:t>
      </w:r>
      <w:r w:rsidRPr="00C00395">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00395" w:rsidRPr="00C00395" w:rsidRDefault="00C00395" w:rsidP="00C00395">
      <w:pPr>
        <w:widowControl/>
        <w:shd w:val="clear" w:color="auto" w:fill="FFFFFF"/>
        <w:wordWrap w:val="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center"/>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t>附件4：</w:t>
      </w:r>
    </w:p>
    <w:p w:rsidR="00C00395" w:rsidRPr="00C00395" w:rsidRDefault="00C00395" w:rsidP="00C00395">
      <w:pPr>
        <w:widowControl/>
        <w:shd w:val="clear" w:color="auto" w:fill="FFFFFF"/>
        <w:wordWrap w:val="0"/>
        <w:spacing w:line="234" w:lineRule="atLeast"/>
        <w:jc w:val="center"/>
        <w:rPr>
          <w:rFonts w:ascii="Segoe UI" w:eastAsia="宋体" w:hAnsi="Segoe UI" w:cs="Segoe UI"/>
          <w:color w:val="333333"/>
          <w:kern w:val="0"/>
          <w:sz w:val="18"/>
          <w:szCs w:val="18"/>
        </w:rPr>
      </w:pPr>
      <w:r w:rsidRPr="00C00395">
        <w:rPr>
          <w:rFonts w:ascii="黑体" w:eastAsia="黑体" w:hAnsi="黑体" w:cs="Segoe UI" w:hint="eastAsia"/>
          <w:color w:val="333333"/>
          <w:kern w:val="0"/>
          <w:sz w:val="32"/>
          <w:szCs w:val="32"/>
        </w:rPr>
        <w:lastRenderedPageBreak/>
        <w:t>《四川省妇幼保健院反商业贿赂承诺书》</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w:t>
      </w:r>
      <w:proofErr w:type="gramStart"/>
      <w:r w:rsidRPr="00C00395">
        <w:rPr>
          <w:rFonts w:ascii="仿宋_GB2312" w:eastAsia="仿宋_GB2312" w:hAnsi="Segoe UI" w:cs="Segoe UI" w:hint="eastAsia"/>
          <w:color w:val="333333"/>
          <w:kern w:val="0"/>
          <w:sz w:val="24"/>
          <w:szCs w:val="24"/>
        </w:rPr>
        <w:t>不</w:t>
      </w:r>
      <w:proofErr w:type="gramEnd"/>
      <w:r w:rsidRPr="00C00395">
        <w:rPr>
          <w:rFonts w:ascii="仿宋_GB2312" w:eastAsia="仿宋_GB2312" w:hAnsi="Segoe UI" w:cs="Segoe UI" w:hint="eastAsia"/>
          <w:color w:val="333333"/>
          <w:kern w:val="0"/>
          <w:sz w:val="24"/>
          <w:szCs w:val="24"/>
        </w:rPr>
        <w:t>与其他投标人相互串通投标报价，损害贵院的合法权益；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2、不与招标人串通投标，损害国家利益、社会公共利益或他人的合法权益；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3、不以向招标人或者评标委员会成员行贿的手段谋取中标；</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5、保证不以其他任何方式扰乱贵院的招标工作；</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9、保证不以其他任何不正当竞争手段推销药品、医疗器械、设备、物资。</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三、本厂家、商家、公司保证竭力维护贵院的声誉，不做任何有损贵院形象的事情。</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2、对本厂家、商家、公司相关工作人员</w:t>
      </w:r>
      <w:proofErr w:type="gramStart"/>
      <w:r w:rsidRPr="00C00395">
        <w:rPr>
          <w:rFonts w:ascii="仿宋_GB2312" w:eastAsia="仿宋_GB2312" w:hAnsi="Segoe UI" w:cs="Segoe UI" w:hint="eastAsia"/>
          <w:color w:val="333333"/>
          <w:kern w:val="0"/>
          <w:sz w:val="24"/>
          <w:szCs w:val="24"/>
        </w:rPr>
        <w:t>作出</w:t>
      </w:r>
      <w:proofErr w:type="gramEnd"/>
      <w:r w:rsidRPr="00C00395">
        <w:rPr>
          <w:rFonts w:ascii="仿宋_GB2312" w:eastAsia="仿宋_GB2312" w:hAnsi="Segoe UI" w:cs="Segoe UI" w:hint="eastAsia"/>
          <w:color w:val="333333"/>
          <w:kern w:val="0"/>
          <w:sz w:val="24"/>
          <w:szCs w:val="24"/>
        </w:rPr>
        <w:t>严肃处理；</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六、采购物资名称：</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48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lastRenderedPageBreak/>
        <w:t>本《承诺书》一式二份（一份由承诺人自存；一份随</w:t>
      </w:r>
      <w:proofErr w:type="gramStart"/>
      <w:r w:rsidRPr="00C00395">
        <w:rPr>
          <w:rFonts w:ascii="仿宋_GB2312" w:eastAsia="仿宋_GB2312" w:hAnsi="Segoe UI" w:cs="Segoe UI" w:hint="eastAsia"/>
          <w:color w:val="333333"/>
          <w:kern w:val="0"/>
          <w:sz w:val="24"/>
          <w:szCs w:val="24"/>
        </w:rPr>
        <w:t>竞价书</w:t>
      </w:r>
      <w:proofErr w:type="gramEnd"/>
      <w:r w:rsidRPr="00C00395">
        <w:rPr>
          <w:rFonts w:ascii="仿宋_GB2312" w:eastAsia="仿宋_GB2312" w:hAnsi="Segoe UI" w:cs="Segoe UI" w:hint="eastAsia"/>
          <w:color w:val="333333"/>
          <w:kern w:val="0"/>
          <w:sz w:val="24"/>
          <w:szCs w:val="24"/>
        </w:rPr>
        <w:t>传递）</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C00395" w:rsidRPr="00C00395" w:rsidRDefault="00C00395" w:rsidP="00C00395">
      <w:pPr>
        <w:widowControl/>
        <w:shd w:val="clear" w:color="auto" w:fill="FFFFFF"/>
        <w:wordWrap w:val="0"/>
        <w:spacing w:line="234" w:lineRule="atLeast"/>
        <w:ind w:firstLine="1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承诺企业名称（公章）法人代表或</w:t>
      </w:r>
    </w:p>
    <w:p w:rsidR="00C00395" w:rsidRPr="00C00395" w:rsidRDefault="00C00395" w:rsidP="00C00395">
      <w:pPr>
        <w:widowControl/>
        <w:shd w:val="clear" w:color="auto" w:fill="FFFFFF"/>
        <w:wordWrap w:val="0"/>
        <w:spacing w:line="234" w:lineRule="atLeast"/>
        <w:ind w:left="120"/>
        <w:jc w:val="left"/>
        <w:rPr>
          <w:rFonts w:ascii="Segoe UI" w:eastAsia="宋体" w:hAnsi="Segoe UI" w:cs="Segoe UI"/>
          <w:color w:val="333333"/>
          <w:kern w:val="0"/>
          <w:sz w:val="18"/>
          <w:szCs w:val="18"/>
        </w:rPr>
      </w:pPr>
      <w:r w:rsidRPr="00C00395">
        <w:rPr>
          <w:rFonts w:ascii="仿宋_GB2312" w:eastAsia="仿宋_GB2312" w:hAnsi="Segoe UI" w:cs="Segoe UI" w:hint="eastAsia"/>
          <w:color w:val="333333"/>
          <w:kern w:val="0"/>
          <w:sz w:val="24"/>
          <w:szCs w:val="24"/>
        </w:rPr>
        <w:t xml:space="preserve">　　　　　　　　　委托代理人（承诺人）</w:t>
      </w:r>
    </w:p>
    <w:p w:rsidR="00C00395" w:rsidRPr="00C00395" w:rsidRDefault="00C00395" w:rsidP="00C00395">
      <w:pPr>
        <w:widowControl/>
        <w:shd w:val="clear" w:color="auto" w:fill="FFFFFF"/>
        <w:wordWrap w:val="0"/>
        <w:spacing w:line="234" w:lineRule="atLeast"/>
        <w:ind w:left="120"/>
        <w:jc w:val="left"/>
        <w:rPr>
          <w:rFonts w:ascii="Segoe UI" w:eastAsia="宋体" w:hAnsi="Segoe UI" w:cs="Segoe UI"/>
          <w:color w:val="333333"/>
          <w:kern w:val="0"/>
          <w:sz w:val="18"/>
          <w:szCs w:val="18"/>
        </w:rPr>
      </w:pPr>
      <w:r w:rsidRPr="00C00395">
        <w:rPr>
          <w:rFonts w:ascii="宋体" w:eastAsia="宋体" w:hAnsi="宋体" w:cs="Segoe UI" w:hint="eastAsia"/>
          <w:color w:val="333333"/>
          <w:kern w:val="0"/>
          <w:sz w:val="24"/>
          <w:szCs w:val="24"/>
        </w:rPr>
        <w:t> </w:t>
      </w:r>
    </w:p>
    <w:p w:rsidR="00F82D4A" w:rsidRDefault="00D22AE7"/>
    <w:sectPr w:rsidR="00F82D4A" w:rsidSect="00781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E7" w:rsidRDefault="00D22AE7" w:rsidP="00C00395">
      <w:r>
        <w:separator/>
      </w:r>
    </w:p>
  </w:endnote>
  <w:endnote w:type="continuationSeparator" w:id="0">
    <w:p w:rsidR="00D22AE7" w:rsidRDefault="00D22AE7" w:rsidP="00C00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E7" w:rsidRDefault="00D22AE7" w:rsidP="00C00395">
      <w:r>
        <w:separator/>
      </w:r>
    </w:p>
  </w:footnote>
  <w:footnote w:type="continuationSeparator" w:id="0">
    <w:p w:rsidR="00D22AE7" w:rsidRDefault="00D22AE7" w:rsidP="00C00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395"/>
    <w:rsid w:val="00055360"/>
    <w:rsid w:val="000B00AF"/>
    <w:rsid w:val="001C7F29"/>
    <w:rsid w:val="003C62F0"/>
    <w:rsid w:val="00576C12"/>
    <w:rsid w:val="006C7461"/>
    <w:rsid w:val="00781284"/>
    <w:rsid w:val="008E58D1"/>
    <w:rsid w:val="00A54239"/>
    <w:rsid w:val="00C00395"/>
    <w:rsid w:val="00CD44A6"/>
    <w:rsid w:val="00D22AE7"/>
    <w:rsid w:val="00FA6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0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0395"/>
    <w:rPr>
      <w:sz w:val="18"/>
      <w:szCs w:val="18"/>
    </w:rPr>
  </w:style>
  <w:style w:type="paragraph" w:styleId="a4">
    <w:name w:val="footer"/>
    <w:basedOn w:val="a"/>
    <w:link w:val="Char0"/>
    <w:uiPriority w:val="99"/>
    <w:semiHidden/>
    <w:unhideWhenUsed/>
    <w:rsid w:val="00C003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0395"/>
    <w:rPr>
      <w:sz w:val="18"/>
      <w:szCs w:val="18"/>
    </w:rPr>
  </w:style>
  <w:style w:type="paragraph" w:styleId="a5">
    <w:name w:val="Normal (Web)"/>
    <w:basedOn w:val="a"/>
    <w:uiPriority w:val="99"/>
    <w:unhideWhenUsed/>
    <w:rsid w:val="00C003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26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2018-11-09T07:12:00Z</dcterms:created>
  <dcterms:modified xsi:type="dcterms:W3CDTF">2018-11-09T07:33:00Z</dcterms:modified>
</cp:coreProperties>
</file>