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A76" w:rsidRDefault="001C5A76" w:rsidP="00C56EAF">
      <w:pPr>
        <w:spacing w:line="360" w:lineRule="auto"/>
        <w:rPr>
          <w:b/>
          <w:bCs/>
          <w:color w:val="000000"/>
          <w:sz w:val="28"/>
          <w:szCs w:val="28"/>
        </w:rPr>
      </w:pPr>
      <w:r>
        <w:rPr>
          <w:rFonts w:cs="宋体" w:hint="eastAsia"/>
          <w:b/>
          <w:bCs/>
          <w:color w:val="000000"/>
          <w:sz w:val="28"/>
          <w:szCs w:val="28"/>
        </w:rPr>
        <w:t>附件</w:t>
      </w:r>
      <w:r>
        <w:rPr>
          <w:b/>
          <w:bCs/>
          <w:color w:val="000000"/>
          <w:sz w:val="28"/>
          <w:szCs w:val="28"/>
        </w:rPr>
        <w:t>:</w:t>
      </w:r>
    </w:p>
    <w:p w:rsidR="001C5A76" w:rsidRPr="009105F2" w:rsidRDefault="001C5A76" w:rsidP="007779B1">
      <w:pPr>
        <w:spacing w:line="360" w:lineRule="auto"/>
        <w:ind w:firstLineChars="295" w:firstLine="31680"/>
        <w:rPr>
          <w:rFonts w:cs="Times New Roman"/>
          <w:b/>
          <w:bCs/>
          <w:color w:val="000000"/>
          <w:sz w:val="28"/>
          <w:szCs w:val="28"/>
        </w:rPr>
      </w:pPr>
      <w:r w:rsidRPr="009105F2">
        <w:rPr>
          <w:rFonts w:cs="宋体" w:hint="eastAsia"/>
          <w:b/>
          <w:bCs/>
          <w:color w:val="000000"/>
          <w:sz w:val="28"/>
          <w:szCs w:val="28"/>
        </w:rPr>
        <w:t>四川省妇幼保健院遴选第三方医学检测机构市场调研项目明细</w:t>
      </w:r>
    </w:p>
    <w:p w:rsidR="001C5A76" w:rsidRPr="009A6001" w:rsidRDefault="001C5A76" w:rsidP="007779B1">
      <w:pPr>
        <w:spacing w:line="360" w:lineRule="auto"/>
        <w:ind w:firstLineChars="200" w:firstLine="31680"/>
        <w:rPr>
          <w:rFonts w:cs="Times New Roman"/>
          <w:sz w:val="28"/>
          <w:szCs w:val="28"/>
        </w:rPr>
      </w:pPr>
      <w:r>
        <w:rPr>
          <w:rFonts w:ascii="宋体" w:hAnsi="宋体" w:cs="宋体" w:hint="eastAsia"/>
          <w:sz w:val="28"/>
          <w:szCs w:val="28"/>
        </w:rPr>
        <w:t>总体要求：与遴选的第三方医学检测机构合作，由第三方医学检测机构负责对我院不能开展的遗传病基因等提供检测服务及科研支持，出具第三方检测报告；我院进行临床咨询、样本采集、收费、临床诊断。共同为患者提供遗传病诊断与治疗服务。</w:t>
      </w:r>
    </w:p>
    <w:p w:rsidR="001C5A76" w:rsidRPr="009A6001" w:rsidRDefault="001C5A76" w:rsidP="007779B1">
      <w:pPr>
        <w:spacing w:line="360" w:lineRule="auto"/>
        <w:ind w:firstLineChars="200" w:firstLine="31680"/>
        <w:rPr>
          <w:rFonts w:ascii="宋体" w:cs="Times New Roman"/>
          <w:sz w:val="28"/>
          <w:szCs w:val="28"/>
        </w:rPr>
      </w:pPr>
      <w:r w:rsidRPr="00B41214">
        <w:rPr>
          <w:rFonts w:ascii="宋体" w:hAnsi="宋体" w:cs="宋体" w:hint="eastAsia"/>
          <w:sz w:val="28"/>
          <w:szCs w:val="28"/>
        </w:rPr>
        <w:t>此</w:t>
      </w:r>
      <w:r w:rsidRPr="009A6001">
        <w:rPr>
          <w:rFonts w:ascii="宋体" w:hAnsi="宋体" w:cs="宋体" w:hint="eastAsia"/>
          <w:sz w:val="28"/>
          <w:szCs w:val="28"/>
        </w:rPr>
        <w:t>次遴选共分为</w:t>
      </w:r>
      <w:r w:rsidRPr="009A6001">
        <w:rPr>
          <w:rFonts w:ascii="宋体" w:hAnsi="宋体" w:cs="宋体"/>
          <w:sz w:val="28"/>
          <w:szCs w:val="28"/>
        </w:rPr>
        <w:t>4</w:t>
      </w:r>
      <w:r w:rsidRPr="009A6001">
        <w:rPr>
          <w:rFonts w:ascii="宋体" w:hAnsi="宋体" w:cs="宋体" w:hint="eastAsia"/>
          <w:sz w:val="28"/>
          <w:szCs w:val="28"/>
        </w:rPr>
        <w:t>个包，分包描述如下：</w:t>
      </w:r>
    </w:p>
    <w:p w:rsidR="001C5A76" w:rsidRPr="00B41214" w:rsidRDefault="001C5A76" w:rsidP="009A6001">
      <w:pPr>
        <w:spacing w:line="360" w:lineRule="auto"/>
        <w:rPr>
          <w:rFonts w:ascii="宋体" w:cs="Times New Roman"/>
          <w:b/>
          <w:bCs/>
          <w:sz w:val="28"/>
          <w:szCs w:val="28"/>
        </w:rPr>
      </w:pPr>
      <w:r w:rsidRPr="00B41214">
        <w:rPr>
          <w:rFonts w:ascii="宋体" w:hAnsi="宋体" w:cs="宋体"/>
          <w:b/>
          <w:bCs/>
          <w:sz w:val="28"/>
          <w:szCs w:val="28"/>
        </w:rPr>
        <w:t>1.</w:t>
      </w:r>
      <w:r w:rsidRPr="00B41214">
        <w:rPr>
          <w:rFonts w:ascii="宋体" w:hAnsi="宋体" w:cs="宋体" w:hint="eastAsia"/>
          <w:b/>
          <w:bCs/>
          <w:sz w:val="28"/>
          <w:szCs w:val="28"/>
        </w:rPr>
        <w:t>第</w:t>
      </w:r>
      <w:r w:rsidRPr="00B41214">
        <w:rPr>
          <w:rFonts w:ascii="宋体" w:hAnsi="宋体" w:cs="宋体"/>
          <w:b/>
          <w:bCs/>
          <w:sz w:val="28"/>
          <w:szCs w:val="28"/>
        </w:rPr>
        <w:t>1</w:t>
      </w:r>
      <w:r w:rsidRPr="00B41214">
        <w:rPr>
          <w:rFonts w:ascii="宋体" w:hAnsi="宋体" w:cs="宋体" w:hint="eastAsia"/>
          <w:b/>
          <w:bCs/>
          <w:sz w:val="28"/>
          <w:szCs w:val="28"/>
        </w:rPr>
        <w:t>包：</w:t>
      </w:r>
      <w:r w:rsidRPr="00B41214">
        <w:rPr>
          <w:rFonts w:ascii="宋体" w:hAnsi="宋体" w:cs="宋体"/>
          <w:b/>
          <w:bCs/>
          <w:sz w:val="28"/>
          <w:szCs w:val="28"/>
        </w:rPr>
        <w:t>PGD/PGS</w:t>
      </w:r>
      <w:r w:rsidRPr="00B41214">
        <w:rPr>
          <w:rFonts w:ascii="宋体" w:hAnsi="宋体" w:cs="宋体" w:hint="eastAsia"/>
          <w:b/>
          <w:bCs/>
          <w:sz w:val="28"/>
          <w:szCs w:val="28"/>
        </w:rPr>
        <w:t>检测技术</w:t>
      </w:r>
      <w:r>
        <w:rPr>
          <w:rFonts w:ascii="宋体" w:hAnsi="宋体" w:cs="宋体" w:hint="eastAsia"/>
          <w:b/>
          <w:bCs/>
          <w:sz w:val="28"/>
          <w:szCs w:val="28"/>
        </w:rPr>
        <w:t>服务，数量：</w:t>
      </w:r>
      <w:r>
        <w:rPr>
          <w:rFonts w:ascii="宋体" w:hAnsi="宋体" w:cs="宋体"/>
          <w:b/>
          <w:bCs/>
          <w:sz w:val="28"/>
          <w:szCs w:val="28"/>
        </w:rPr>
        <w:t>1</w:t>
      </w:r>
      <w:r>
        <w:rPr>
          <w:rFonts w:ascii="宋体" w:hAnsi="宋体" w:cs="宋体" w:hint="eastAsia"/>
          <w:b/>
          <w:bCs/>
          <w:sz w:val="28"/>
          <w:szCs w:val="28"/>
        </w:rPr>
        <w:t>家</w:t>
      </w:r>
    </w:p>
    <w:p w:rsidR="001C5A76" w:rsidRPr="00B41214" w:rsidRDefault="001C5A76" w:rsidP="00B91FDF">
      <w:pPr>
        <w:rPr>
          <w:rFonts w:ascii="宋体" w:cs="Times New Roman"/>
          <w:b/>
          <w:bCs/>
          <w:sz w:val="28"/>
          <w:szCs w:val="28"/>
        </w:rPr>
      </w:pPr>
      <w:r w:rsidRPr="00B41214">
        <w:rPr>
          <w:rFonts w:ascii="宋体" w:hAnsi="宋体" w:cs="宋体"/>
          <w:b/>
          <w:bCs/>
          <w:sz w:val="28"/>
          <w:szCs w:val="28"/>
        </w:rPr>
        <w:t>1.1</w:t>
      </w:r>
      <w:r w:rsidRPr="00B41214">
        <w:rPr>
          <w:rFonts w:ascii="宋体" w:hAnsi="宋体" w:cs="宋体" w:hint="eastAsia"/>
          <w:b/>
          <w:bCs/>
          <w:sz w:val="28"/>
          <w:szCs w:val="28"/>
        </w:rPr>
        <w:t>资质要求：</w:t>
      </w:r>
    </w:p>
    <w:p w:rsidR="001C5A76" w:rsidRDefault="001C5A76" w:rsidP="007779B1">
      <w:pPr>
        <w:spacing w:line="360" w:lineRule="auto"/>
        <w:ind w:firstLineChars="202" w:firstLine="31680"/>
        <w:rPr>
          <w:rFonts w:ascii="宋体" w:cs="Times New Roman"/>
          <w:sz w:val="28"/>
          <w:szCs w:val="28"/>
        </w:rPr>
      </w:pPr>
      <w:r>
        <w:rPr>
          <w:rFonts w:ascii="宋体" w:hAnsi="宋体" w:cs="宋体"/>
          <w:sz w:val="28"/>
          <w:szCs w:val="28"/>
        </w:rPr>
        <w:t>1.</w:t>
      </w:r>
      <w:r w:rsidRPr="00B41214">
        <w:rPr>
          <w:rFonts w:ascii="宋体" w:hAnsi="宋体" w:cs="宋体" w:hint="eastAsia"/>
          <w:sz w:val="28"/>
          <w:szCs w:val="28"/>
        </w:rPr>
        <w:t>营业执照（经有效年检，副本）</w:t>
      </w:r>
      <w:r>
        <w:rPr>
          <w:rFonts w:ascii="宋体" w:hAnsi="宋体" w:cs="宋体" w:hint="eastAsia"/>
          <w:sz w:val="28"/>
          <w:szCs w:val="28"/>
        </w:rPr>
        <w:t>；</w:t>
      </w:r>
    </w:p>
    <w:p w:rsidR="001C5A76" w:rsidRDefault="001C5A76" w:rsidP="007779B1">
      <w:pPr>
        <w:spacing w:line="360" w:lineRule="auto"/>
        <w:ind w:firstLineChars="202" w:firstLine="31680"/>
        <w:rPr>
          <w:rFonts w:ascii="宋体" w:cs="Times New Roman"/>
          <w:sz w:val="28"/>
          <w:szCs w:val="28"/>
        </w:rPr>
      </w:pPr>
      <w:r>
        <w:rPr>
          <w:rFonts w:ascii="宋体" w:hAnsi="宋体" w:cs="宋体"/>
          <w:sz w:val="28"/>
          <w:szCs w:val="28"/>
        </w:rPr>
        <w:t>2.</w:t>
      </w:r>
      <w:r w:rsidRPr="00B41214">
        <w:rPr>
          <w:rFonts w:ascii="宋体" w:hAnsi="宋体" w:cs="宋体" w:hint="eastAsia"/>
          <w:sz w:val="28"/>
          <w:szCs w:val="28"/>
        </w:rPr>
        <w:t>税务证（国、地税副本）</w:t>
      </w:r>
      <w:r>
        <w:rPr>
          <w:rFonts w:ascii="宋体" w:hAnsi="宋体" w:cs="宋体" w:hint="eastAsia"/>
          <w:sz w:val="28"/>
          <w:szCs w:val="28"/>
        </w:rPr>
        <w:t>；</w:t>
      </w:r>
    </w:p>
    <w:p w:rsidR="001C5A76" w:rsidRDefault="001C5A76" w:rsidP="007779B1">
      <w:pPr>
        <w:spacing w:line="360" w:lineRule="auto"/>
        <w:ind w:firstLineChars="202" w:firstLine="31680"/>
        <w:rPr>
          <w:rFonts w:ascii="宋体" w:cs="Times New Roman"/>
          <w:sz w:val="28"/>
          <w:szCs w:val="28"/>
        </w:rPr>
      </w:pPr>
      <w:r>
        <w:rPr>
          <w:rFonts w:ascii="宋体" w:hAnsi="宋体" w:cs="宋体"/>
          <w:sz w:val="28"/>
          <w:szCs w:val="28"/>
        </w:rPr>
        <w:t>3.</w:t>
      </w:r>
      <w:r w:rsidRPr="00B41214">
        <w:rPr>
          <w:rFonts w:ascii="宋体" w:hAnsi="宋体" w:cs="宋体" w:hint="eastAsia"/>
          <w:sz w:val="28"/>
          <w:szCs w:val="28"/>
        </w:rPr>
        <w:t>组织机构代码证（经有效年检，副本）</w:t>
      </w:r>
      <w:r>
        <w:rPr>
          <w:rFonts w:ascii="宋体" w:hAnsi="宋体" w:cs="宋体" w:hint="eastAsia"/>
          <w:sz w:val="28"/>
          <w:szCs w:val="28"/>
        </w:rPr>
        <w:t>；</w:t>
      </w:r>
    </w:p>
    <w:p w:rsidR="001C5A76" w:rsidRDefault="001C5A76" w:rsidP="007779B1">
      <w:pPr>
        <w:spacing w:line="360" w:lineRule="auto"/>
        <w:ind w:firstLineChars="202" w:firstLine="31680"/>
        <w:rPr>
          <w:rFonts w:ascii="宋体" w:cs="Times New Roman"/>
          <w:sz w:val="28"/>
          <w:szCs w:val="28"/>
        </w:rPr>
      </w:pPr>
      <w:r>
        <w:rPr>
          <w:rFonts w:ascii="宋体" w:hAnsi="宋体" w:cs="宋体"/>
          <w:sz w:val="28"/>
          <w:szCs w:val="28"/>
        </w:rPr>
        <w:t>4.</w:t>
      </w:r>
      <w:r w:rsidRPr="00B41214">
        <w:rPr>
          <w:rFonts w:ascii="宋体" w:hAnsi="宋体" w:cs="宋体" w:hint="eastAsia"/>
          <w:sz w:val="28"/>
          <w:szCs w:val="28"/>
        </w:rPr>
        <w:t>经办人授权委托书（原件）</w:t>
      </w:r>
      <w:r w:rsidRPr="00B41214">
        <w:rPr>
          <w:rFonts w:ascii="宋体" w:cs="宋体"/>
          <w:sz w:val="28"/>
          <w:szCs w:val="28"/>
        </w:rPr>
        <w:t>,</w:t>
      </w:r>
      <w:r w:rsidRPr="00B41214">
        <w:rPr>
          <w:rFonts w:ascii="宋体" w:hAnsi="宋体" w:cs="宋体" w:hint="eastAsia"/>
          <w:sz w:val="28"/>
          <w:szCs w:val="28"/>
        </w:rPr>
        <w:t>身份证复印件</w:t>
      </w:r>
      <w:r>
        <w:rPr>
          <w:rFonts w:ascii="宋体" w:hAnsi="宋体" w:cs="宋体" w:hint="eastAsia"/>
          <w:sz w:val="28"/>
          <w:szCs w:val="28"/>
        </w:rPr>
        <w:t>；</w:t>
      </w:r>
    </w:p>
    <w:p w:rsidR="001C5A76" w:rsidRDefault="001C5A76" w:rsidP="007779B1">
      <w:pPr>
        <w:spacing w:line="360" w:lineRule="auto"/>
        <w:ind w:firstLineChars="202" w:firstLine="31680"/>
        <w:rPr>
          <w:rFonts w:ascii="宋体" w:cs="Times New Roman"/>
          <w:sz w:val="28"/>
          <w:szCs w:val="28"/>
        </w:rPr>
      </w:pPr>
      <w:r>
        <w:rPr>
          <w:rFonts w:ascii="宋体" w:hAnsi="宋体" w:cs="宋体"/>
          <w:sz w:val="28"/>
          <w:szCs w:val="28"/>
        </w:rPr>
        <w:t>5.</w:t>
      </w:r>
      <w:r w:rsidRPr="00B41214">
        <w:rPr>
          <w:rFonts w:ascii="宋体" w:hAnsi="宋体" w:cs="宋体" w:hint="eastAsia"/>
          <w:sz w:val="28"/>
          <w:szCs w:val="28"/>
        </w:rPr>
        <w:t>医疗机构执业许可证</w:t>
      </w:r>
      <w:r>
        <w:rPr>
          <w:rFonts w:ascii="宋体" w:hAnsi="宋体" w:cs="宋体" w:hint="eastAsia"/>
          <w:sz w:val="28"/>
          <w:szCs w:val="28"/>
        </w:rPr>
        <w:t>；</w:t>
      </w:r>
    </w:p>
    <w:p w:rsidR="001C5A76" w:rsidRDefault="001C5A76" w:rsidP="00FB4E3E">
      <w:pPr>
        <w:spacing w:line="360" w:lineRule="auto"/>
        <w:ind w:firstLineChars="202" w:firstLine="31680"/>
        <w:rPr>
          <w:rFonts w:ascii="宋体" w:cs="Times New Roman"/>
          <w:sz w:val="28"/>
          <w:szCs w:val="28"/>
        </w:rPr>
      </w:pPr>
      <w:bookmarkStart w:id="0" w:name="OLE_LINK11"/>
      <w:bookmarkStart w:id="1" w:name="OLE_LINK12"/>
      <w:r>
        <w:rPr>
          <w:rFonts w:ascii="宋体" w:hAnsi="宋体" w:cs="宋体"/>
          <w:sz w:val="28"/>
          <w:szCs w:val="28"/>
        </w:rPr>
        <w:t>6.</w:t>
      </w:r>
      <w:r w:rsidRPr="00B41214">
        <w:rPr>
          <w:rFonts w:ascii="宋体" w:hAnsi="宋体" w:cs="宋体" w:hint="eastAsia"/>
          <w:sz w:val="28"/>
          <w:szCs w:val="28"/>
        </w:rPr>
        <w:t>实验室室间质评</w:t>
      </w:r>
      <w:r>
        <w:rPr>
          <w:rFonts w:ascii="宋体" w:hAnsi="宋体" w:cs="宋体" w:hint="eastAsia"/>
          <w:sz w:val="28"/>
          <w:szCs w:val="28"/>
        </w:rPr>
        <w:t>；</w:t>
      </w:r>
    </w:p>
    <w:p w:rsidR="001C5A76" w:rsidRDefault="001C5A76" w:rsidP="007779B1">
      <w:pPr>
        <w:spacing w:line="360" w:lineRule="auto"/>
        <w:ind w:firstLineChars="202" w:firstLine="31680"/>
        <w:rPr>
          <w:rFonts w:ascii="宋体" w:cs="Times New Roman"/>
          <w:sz w:val="28"/>
          <w:szCs w:val="28"/>
        </w:rPr>
      </w:pPr>
      <w:r>
        <w:rPr>
          <w:rFonts w:ascii="宋体" w:hAnsi="宋体" w:cs="宋体"/>
          <w:sz w:val="28"/>
          <w:szCs w:val="28"/>
        </w:rPr>
        <w:t>7.</w:t>
      </w:r>
      <w:r w:rsidRPr="00B41214">
        <w:rPr>
          <w:rFonts w:ascii="宋体" w:hAnsi="宋体" w:cs="宋体" w:hint="eastAsia"/>
          <w:sz w:val="28"/>
          <w:szCs w:val="28"/>
        </w:rPr>
        <w:t>如有产品和企业质量管理体系认证，请提供有效证明文件的复印或扫描件。质量管理体系认证包括</w:t>
      </w:r>
      <w:r w:rsidRPr="00B41214">
        <w:rPr>
          <w:rFonts w:ascii="宋体" w:hAnsi="宋体" w:cs="宋体"/>
          <w:sz w:val="28"/>
          <w:szCs w:val="28"/>
        </w:rPr>
        <w:t>FDA</w:t>
      </w:r>
      <w:r w:rsidRPr="00B41214">
        <w:rPr>
          <w:rFonts w:ascii="宋体" w:hAnsi="宋体" w:cs="宋体" w:hint="eastAsia"/>
          <w:sz w:val="28"/>
          <w:szCs w:val="28"/>
        </w:rPr>
        <w:t>、</w:t>
      </w:r>
      <w:r w:rsidRPr="00B41214">
        <w:rPr>
          <w:rFonts w:ascii="宋体" w:hAnsi="宋体" w:cs="宋体"/>
          <w:sz w:val="28"/>
          <w:szCs w:val="28"/>
        </w:rPr>
        <w:t>CE</w:t>
      </w:r>
      <w:r w:rsidRPr="00B41214">
        <w:rPr>
          <w:rFonts w:ascii="宋体" w:hAnsi="宋体" w:cs="宋体" w:hint="eastAsia"/>
          <w:sz w:val="28"/>
          <w:szCs w:val="28"/>
        </w:rPr>
        <w:t>、</w:t>
      </w:r>
      <w:r w:rsidRPr="00B41214">
        <w:rPr>
          <w:rFonts w:ascii="宋体" w:hAnsi="宋体" w:cs="宋体"/>
          <w:sz w:val="28"/>
          <w:szCs w:val="28"/>
        </w:rPr>
        <w:t>ISO</w:t>
      </w:r>
      <w:r w:rsidRPr="00B41214">
        <w:rPr>
          <w:rFonts w:ascii="宋体" w:hAnsi="宋体" w:cs="宋体" w:hint="eastAsia"/>
          <w:sz w:val="28"/>
          <w:szCs w:val="28"/>
        </w:rPr>
        <w:t>等认证（提供中文翻译复印件）</w:t>
      </w:r>
      <w:r>
        <w:rPr>
          <w:rFonts w:ascii="宋体" w:hAnsi="宋体" w:cs="宋体" w:hint="eastAsia"/>
          <w:sz w:val="28"/>
          <w:szCs w:val="28"/>
        </w:rPr>
        <w:t>；</w:t>
      </w:r>
      <w:r>
        <w:rPr>
          <w:rFonts w:ascii="宋体" w:hAnsi="宋体" w:cs="宋体"/>
          <w:sz w:val="28"/>
          <w:szCs w:val="28"/>
        </w:rPr>
        <w:t xml:space="preserve">  </w:t>
      </w:r>
    </w:p>
    <w:p w:rsidR="001C5A76" w:rsidRPr="00B41214" w:rsidRDefault="001C5A76" w:rsidP="00FB4E3E">
      <w:pPr>
        <w:spacing w:line="360" w:lineRule="auto"/>
        <w:ind w:firstLineChars="202" w:firstLine="31680"/>
        <w:rPr>
          <w:rFonts w:ascii="宋体" w:cs="Times New Roman"/>
          <w:sz w:val="28"/>
          <w:szCs w:val="28"/>
        </w:rPr>
      </w:pPr>
      <w:r>
        <w:rPr>
          <w:rFonts w:ascii="宋体" w:hAnsi="宋体" w:cs="宋体"/>
          <w:sz w:val="28"/>
          <w:szCs w:val="28"/>
        </w:rPr>
        <w:t>8.</w:t>
      </w:r>
      <w:r w:rsidRPr="00B41214">
        <w:rPr>
          <w:rFonts w:ascii="宋体" w:hAnsi="宋体" w:cs="宋体" w:hint="eastAsia"/>
          <w:sz w:val="28"/>
          <w:szCs w:val="28"/>
        </w:rPr>
        <w:t>国家质量检测中心或法定机构出具的产品检测报告∕性能自测报告∕出厂检验报告的复印或扫描件</w:t>
      </w:r>
    </w:p>
    <w:bookmarkEnd w:id="0"/>
    <w:bookmarkEnd w:id="1"/>
    <w:p w:rsidR="001C5A76" w:rsidRPr="00B41214" w:rsidRDefault="001C5A76" w:rsidP="00B91FDF">
      <w:pPr>
        <w:spacing w:line="360" w:lineRule="auto"/>
        <w:rPr>
          <w:rFonts w:ascii="宋体" w:cs="Times New Roman"/>
          <w:b/>
          <w:bCs/>
          <w:sz w:val="28"/>
          <w:szCs w:val="28"/>
        </w:rPr>
      </w:pPr>
      <w:r w:rsidRPr="00B41214">
        <w:rPr>
          <w:rFonts w:ascii="宋体" w:hAnsi="宋体" w:cs="宋体"/>
          <w:b/>
          <w:bCs/>
          <w:sz w:val="28"/>
          <w:szCs w:val="28"/>
        </w:rPr>
        <w:t>1.2</w:t>
      </w:r>
      <w:r w:rsidRPr="00B41214">
        <w:rPr>
          <w:rFonts w:ascii="宋体" w:hAnsi="宋体" w:cs="宋体" w:hint="eastAsia"/>
          <w:b/>
          <w:bCs/>
          <w:sz w:val="28"/>
          <w:szCs w:val="28"/>
        </w:rPr>
        <w:t>技术要求：</w:t>
      </w:r>
    </w:p>
    <w:p w:rsidR="001C5A76" w:rsidRPr="00B41214" w:rsidRDefault="001C5A76" w:rsidP="007779B1">
      <w:pPr>
        <w:spacing w:line="360" w:lineRule="auto"/>
        <w:ind w:firstLineChars="202" w:firstLine="31680"/>
        <w:rPr>
          <w:rFonts w:ascii="宋体" w:cs="Times New Roman"/>
          <w:sz w:val="28"/>
          <w:szCs w:val="28"/>
        </w:rPr>
      </w:pPr>
      <w:r w:rsidRPr="00B41214">
        <w:rPr>
          <w:rFonts w:ascii="宋体" w:hAnsi="宋体" w:cs="宋体"/>
          <w:sz w:val="28"/>
          <w:szCs w:val="28"/>
        </w:rPr>
        <w:t>1.</w:t>
      </w:r>
      <w:r w:rsidRPr="00B41214">
        <w:rPr>
          <w:rFonts w:ascii="宋体" w:hAnsi="宋体" w:cs="宋体" w:hint="eastAsia"/>
          <w:sz w:val="28"/>
          <w:szCs w:val="28"/>
        </w:rPr>
        <w:t>每年检测</w:t>
      </w:r>
      <w:r w:rsidRPr="00354EC5">
        <w:rPr>
          <w:rFonts w:ascii="宋体" w:hAnsi="宋体" w:cs="宋体" w:hint="eastAsia"/>
          <w:sz w:val="28"/>
          <w:szCs w:val="28"/>
        </w:rPr>
        <w:t>胚胎数≥</w:t>
      </w:r>
      <w:r w:rsidRPr="00354EC5">
        <w:rPr>
          <w:rFonts w:ascii="宋体" w:hAnsi="宋体" w:cs="宋体"/>
          <w:sz w:val="28"/>
          <w:szCs w:val="28"/>
        </w:rPr>
        <w:t>2000</w:t>
      </w:r>
      <w:r w:rsidRPr="00354EC5">
        <w:rPr>
          <w:rFonts w:ascii="宋体" w:hAnsi="宋体" w:cs="宋体" w:hint="eastAsia"/>
          <w:sz w:val="28"/>
          <w:szCs w:val="28"/>
        </w:rPr>
        <w:t>例，</w:t>
      </w:r>
      <w:r w:rsidRPr="00B41214">
        <w:rPr>
          <w:rFonts w:ascii="宋体" w:hAnsi="宋体" w:cs="宋体" w:hint="eastAsia"/>
          <w:sz w:val="28"/>
          <w:szCs w:val="28"/>
        </w:rPr>
        <w:t>完成</w:t>
      </w:r>
      <w:r w:rsidRPr="00B41214">
        <w:rPr>
          <w:rFonts w:ascii="宋体" w:hAnsi="宋体" w:cs="宋体"/>
          <w:sz w:val="28"/>
          <w:szCs w:val="28"/>
        </w:rPr>
        <w:t>100</w:t>
      </w:r>
      <w:r w:rsidRPr="00B41214">
        <w:rPr>
          <w:rFonts w:ascii="宋体" w:hAnsi="宋体" w:cs="宋体" w:hint="eastAsia"/>
          <w:sz w:val="28"/>
          <w:szCs w:val="28"/>
        </w:rPr>
        <w:t>种以上单基因疾病的检测，具备胚胎</w:t>
      </w:r>
      <w:r w:rsidRPr="00B41214">
        <w:rPr>
          <w:rFonts w:ascii="宋体" w:hAnsi="宋体" w:cs="宋体"/>
          <w:sz w:val="28"/>
          <w:szCs w:val="28"/>
        </w:rPr>
        <w:t>HLA</w:t>
      </w:r>
      <w:r w:rsidRPr="00B41214">
        <w:rPr>
          <w:rFonts w:ascii="宋体" w:hAnsi="宋体" w:cs="宋体" w:hint="eastAsia"/>
          <w:sz w:val="28"/>
          <w:szCs w:val="28"/>
        </w:rPr>
        <w:t>配型检测技术；</w:t>
      </w:r>
    </w:p>
    <w:p w:rsidR="001C5A76" w:rsidRPr="00B41214" w:rsidRDefault="001C5A76" w:rsidP="007779B1">
      <w:pPr>
        <w:spacing w:line="360" w:lineRule="auto"/>
        <w:ind w:firstLineChars="202" w:firstLine="31680"/>
        <w:rPr>
          <w:rFonts w:ascii="宋体" w:cs="Times New Roman"/>
          <w:sz w:val="28"/>
          <w:szCs w:val="28"/>
        </w:rPr>
      </w:pPr>
      <w:r w:rsidRPr="00B41214">
        <w:rPr>
          <w:rFonts w:ascii="宋体" w:hAnsi="宋体" w:cs="宋体"/>
          <w:sz w:val="28"/>
          <w:szCs w:val="28"/>
        </w:rPr>
        <w:t>2.</w:t>
      </w:r>
      <w:r w:rsidRPr="00B41214">
        <w:rPr>
          <w:rFonts w:ascii="宋体" w:hAnsi="宋体" w:cs="宋体" w:hint="eastAsia"/>
          <w:sz w:val="28"/>
          <w:szCs w:val="28"/>
        </w:rPr>
        <w:t>测序平台为</w:t>
      </w:r>
      <w:r>
        <w:rPr>
          <w:rFonts w:ascii="宋体" w:hAnsi="宋体" w:cs="宋体"/>
          <w:sz w:val="28"/>
          <w:szCs w:val="28"/>
        </w:rPr>
        <w:t>illumina</w:t>
      </w:r>
      <w:r>
        <w:rPr>
          <w:rFonts w:ascii="宋体" w:hAnsi="宋体" w:cs="宋体" w:hint="eastAsia"/>
          <w:sz w:val="28"/>
          <w:szCs w:val="28"/>
        </w:rPr>
        <w:t>；</w:t>
      </w:r>
    </w:p>
    <w:p w:rsidR="001C5A76" w:rsidRPr="00B41214" w:rsidRDefault="001C5A76" w:rsidP="007779B1">
      <w:pPr>
        <w:spacing w:line="360" w:lineRule="auto"/>
        <w:ind w:firstLineChars="202" w:firstLine="31680"/>
        <w:rPr>
          <w:rFonts w:ascii="宋体" w:cs="Times New Roman"/>
          <w:sz w:val="28"/>
          <w:szCs w:val="28"/>
        </w:rPr>
      </w:pPr>
      <w:r w:rsidRPr="00B41214">
        <w:rPr>
          <w:rFonts w:ascii="宋体" w:hAnsi="宋体" w:cs="宋体"/>
          <w:sz w:val="28"/>
          <w:szCs w:val="28"/>
        </w:rPr>
        <w:t xml:space="preserve">3. </w:t>
      </w:r>
      <w:r w:rsidRPr="00B41214">
        <w:rPr>
          <w:rFonts w:ascii="宋体" w:hAnsi="宋体" w:cs="宋体" w:hint="eastAsia"/>
          <w:sz w:val="28"/>
          <w:szCs w:val="28"/>
        </w:rPr>
        <w:t>扩增成功率≥</w:t>
      </w:r>
      <w:r w:rsidRPr="00B41214">
        <w:rPr>
          <w:rFonts w:ascii="宋体" w:hAnsi="宋体" w:cs="宋体"/>
          <w:sz w:val="28"/>
          <w:szCs w:val="28"/>
        </w:rPr>
        <w:t>93%</w:t>
      </w:r>
      <w:r w:rsidRPr="00B41214">
        <w:rPr>
          <w:rFonts w:ascii="宋体" w:hAnsi="宋体" w:cs="宋体" w:hint="eastAsia"/>
          <w:sz w:val="28"/>
          <w:szCs w:val="28"/>
        </w:rPr>
        <w:t>，等位基因脱扣率＜</w:t>
      </w:r>
      <w:r w:rsidRPr="00B41214">
        <w:rPr>
          <w:rFonts w:ascii="宋体" w:hAnsi="宋体" w:cs="宋体"/>
          <w:sz w:val="28"/>
          <w:szCs w:val="28"/>
        </w:rPr>
        <w:t>10%</w:t>
      </w:r>
      <w:r w:rsidRPr="00B41214">
        <w:rPr>
          <w:rFonts w:ascii="宋体" w:hAnsi="宋体" w:cs="宋体" w:hint="eastAsia"/>
          <w:sz w:val="28"/>
          <w:szCs w:val="28"/>
        </w:rPr>
        <w:t>，</w:t>
      </w:r>
      <w:r w:rsidRPr="00B41214">
        <w:rPr>
          <w:rFonts w:ascii="宋体" w:hAnsi="宋体" w:cs="宋体"/>
          <w:sz w:val="28"/>
          <w:szCs w:val="28"/>
        </w:rPr>
        <w:t>CV</w:t>
      </w:r>
      <w:r w:rsidRPr="00B41214">
        <w:rPr>
          <w:rFonts w:ascii="宋体" w:hAnsi="宋体" w:cs="宋体" w:hint="eastAsia"/>
          <w:sz w:val="28"/>
          <w:szCs w:val="28"/>
        </w:rPr>
        <w:t>值</w:t>
      </w:r>
      <w:r w:rsidRPr="00B41214">
        <w:rPr>
          <w:rFonts w:ascii="宋体" w:hAnsi="宋体" w:cs="宋体"/>
          <w:sz w:val="28"/>
          <w:szCs w:val="28"/>
        </w:rPr>
        <w:t>0.15</w:t>
      </w:r>
      <w:r w:rsidRPr="00B41214">
        <w:rPr>
          <w:rFonts w:ascii="宋体" w:hAnsi="宋体" w:cs="宋体" w:hint="eastAsia"/>
          <w:sz w:val="28"/>
          <w:szCs w:val="28"/>
        </w:rPr>
        <w:t>～</w:t>
      </w:r>
      <w:r w:rsidRPr="00B41214">
        <w:rPr>
          <w:rFonts w:ascii="宋体" w:hAnsi="宋体" w:cs="宋体"/>
          <w:sz w:val="28"/>
          <w:szCs w:val="28"/>
        </w:rPr>
        <w:t>2</w:t>
      </w:r>
      <w:r w:rsidRPr="00B41214">
        <w:rPr>
          <w:rFonts w:ascii="宋体" w:hAnsi="宋体" w:cs="宋体" w:hint="eastAsia"/>
          <w:sz w:val="28"/>
          <w:szCs w:val="28"/>
        </w:rPr>
        <w:t>之间；</w:t>
      </w:r>
    </w:p>
    <w:p w:rsidR="001C5A76" w:rsidRPr="00B41214" w:rsidRDefault="001C5A76" w:rsidP="007779B1">
      <w:pPr>
        <w:spacing w:line="360" w:lineRule="auto"/>
        <w:ind w:firstLineChars="202" w:firstLine="31680"/>
        <w:rPr>
          <w:rFonts w:ascii="宋体" w:cs="Times New Roman"/>
          <w:sz w:val="28"/>
          <w:szCs w:val="28"/>
        </w:rPr>
      </w:pPr>
      <w:r w:rsidRPr="00B41214">
        <w:rPr>
          <w:rFonts w:ascii="宋体" w:hAnsi="宋体" w:cs="宋体"/>
          <w:sz w:val="28"/>
          <w:szCs w:val="28"/>
        </w:rPr>
        <w:t>4.</w:t>
      </w:r>
      <w:r w:rsidRPr="00B41214">
        <w:rPr>
          <w:rFonts w:ascii="宋体" w:hAnsi="宋体" w:cs="宋体" w:hint="eastAsia"/>
          <w:sz w:val="28"/>
          <w:szCs w:val="28"/>
        </w:rPr>
        <w:t>基因性疾病的</w:t>
      </w:r>
      <w:r w:rsidRPr="00B41214">
        <w:rPr>
          <w:rFonts w:ascii="宋体" w:hAnsi="宋体" w:cs="宋体"/>
          <w:sz w:val="28"/>
          <w:szCs w:val="28"/>
        </w:rPr>
        <w:t>PGD</w:t>
      </w:r>
      <w:r w:rsidRPr="00B41214">
        <w:rPr>
          <w:rFonts w:ascii="宋体" w:hAnsi="宋体" w:cs="宋体" w:hint="eastAsia"/>
          <w:sz w:val="28"/>
          <w:szCs w:val="28"/>
        </w:rPr>
        <w:t>测序平均深度至少需要达到</w:t>
      </w:r>
      <w:r w:rsidRPr="00B41214">
        <w:rPr>
          <w:rFonts w:ascii="宋体" w:hAnsi="宋体" w:cs="宋体"/>
          <w:sz w:val="28"/>
          <w:szCs w:val="28"/>
        </w:rPr>
        <w:t>100</w:t>
      </w:r>
      <w:r w:rsidRPr="00B41214">
        <w:rPr>
          <w:rFonts w:ascii="宋体" w:hAnsi="宋体" w:cs="宋体" w:hint="eastAsia"/>
          <w:sz w:val="28"/>
          <w:szCs w:val="28"/>
        </w:rPr>
        <w:t>×；</w:t>
      </w:r>
    </w:p>
    <w:p w:rsidR="001C5A76" w:rsidRPr="00B41214" w:rsidRDefault="001C5A76" w:rsidP="007779B1">
      <w:pPr>
        <w:spacing w:line="360" w:lineRule="auto"/>
        <w:ind w:firstLineChars="202" w:firstLine="31680"/>
        <w:rPr>
          <w:rFonts w:ascii="宋体" w:cs="Times New Roman"/>
          <w:sz w:val="28"/>
          <w:szCs w:val="28"/>
        </w:rPr>
      </w:pPr>
      <w:r w:rsidRPr="00B41214">
        <w:rPr>
          <w:rFonts w:ascii="宋体" w:hAnsi="宋体" w:cs="宋体"/>
          <w:sz w:val="28"/>
          <w:szCs w:val="28"/>
        </w:rPr>
        <w:t>5.</w:t>
      </w:r>
      <w:r w:rsidRPr="00B41214">
        <w:rPr>
          <w:rFonts w:ascii="宋体" w:hAnsi="宋体" w:cs="宋体" w:hint="eastAsia"/>
          <w:sz w:val="28"/>
          <w:szCs w:val="28"/>
        </w:rPr>
        <w:t>能针对</w:t>
      </w:r>
      <w:r>
        <w:rPr>
          <w:rFonts w:ascii="宋体" w:hAnsi="宋体" w:cs="宋体" w:hint="eastAsia"/>
          <w:sz w:val="28"/>
          <w:szCs w:val="28"/>
        </w:rPr>
        <w:t>易</w:t>
      </w:r>
      <w:r w:rsidRPr="00B41214">
        <w:rPr>
          <w:rFonts w:ascii="宋体" w:hAnsi="宋体" w:cs="宋体" w:hint="eastAsia"/>
          <w:sz w:val="28"/>
          <w:szCs w:val="28"/>
        </w:rPr>
        <w:t>位片段小于</w:t>
      </w:r>
      <w:r w:rsidRPr="00B41214">
        <w:rPr>
          <w:rFonts w:ascii="宋体" w:hAnsi="宋体" w:cs="宋体"/>
          <w:sz w:val="28"/>
          <w:szCs w:val="28"/>
        </w:rPr>
        <w:t>5M</w:t>
      </w:r>
      <w:r w:rsidRPr="00B41214">
        <w:rPr>
          <w:rFonts w:ascii="宋体" w:hAnsi="宋体" w:cs="宋体" w:hint="eastAsia"/>
          <w:sz w:val="28"/>
          <w:szCs w:val="28"/>
        </w:rPr>
        <w:t>的染色体</w:t>
      </w:r>
      <w:r w:rsidRPr="00B41214">
        <w:rPr>
          <w:rFonts w:ascii="宋体" w:hAnsi="宋体" w:cs="宋体"/>
          <w:sz w:val="28"/>
          <w:szCs w:val="28"/>
        </w:rPr>
        <w:t>PGD</w:t>
      </w:r>
      <w:r w:rsidRPr="00B41214">
        <w:rPr>
          <w:rFonts w:ascii="宋体" w:hAnsi="宋体" w:cs="宋体" w:hint="eastAsia"/>
          <w:sz w:val="28"/>
          <w:szCs w:val="28"/>
        </w:rPr>
        <w:t>数据分析；</w:t>
      </w:r>
    </w:p>
    <w:p w:rsidR="001C5A76" w:rsidRPr="00B41214" w:rsidRDefault="001C5A76" w:rsidP="007779B1">
      <w:pPr>
        <w:spacing w:line="360" w:lineRule="auto"/>
        <w:ind w:firstLineChars="202" w:firstLine="31680"/>
        <w:rPr>
          <w:rFonts w:ascii="宋体" w:cs="Times New Roman"/>
          <w:sz w:val="28"/>
          <w:szCs w:val="28"/>
        </w:rPr>
      </w:pPr>
      <w:r w:rsidRPr="00B41214">
        <w:rPr>
          <w:rFonts w:ascii="宋体" w:hAnsi="宋体" w:cs="宋体"/>
          <w:sz w:val="28"/>
          <w:szCs w:val="28"/>
        </w:rPr>
        <w:t>6.</w:t>
      </w:r>
      <w:r w:rsidRPr="00B41214">
        <w:rPr>
          <w:rFonts w:ascii="宋体" w:hAnsi="宋体" w:cs="宋体" w:hint="eastAsia"/>
          <w:sz w:val="28"/>
          <w:szCs w:val="28"/>
        </w:rPr>
        <w:t>可以进行靶基因上下游紧密连锁的</w:t>
      </w:r>
      <w:r w:rsidRPr="00B41214">
        <w:rPr>
          <w:rFonts w:ascii="宋体" w:hAnsi="宋体" w:cs="宋体"/>
          <w:sz w:val="28"/>
          <w:szCs w:val="28"/>
        </w:rPr>
        <w:t>SNP</w:t>
      </w:r>
      <w:r w:rsidRPr="00B41214">
        <w:rPr>
          <w:rFonts w:ascii="宋体" w:hAnsi="宋体" w:cs="宋体" w:hint="eastAsia"/>
          <w:sz w:val="28"/>
          <w:szCs w:val="28"/>
        </w:rPr>
        <w:t>位点分析，在正常情况下检测位点≥</w:t>
      </w:r>
      <w:r w:rsidRPr="00B41214">
        <w:rPr>
          <w:rFonts w:ascii="宋体" w:hAnsi="宋体" w:cs="宋体"/>
          <w:sz w:val="28"/>
          <w:szCs w:val="28"/>
        </w:rPr>
        <w:t>20</w:t>
      </w:r>
      <w:r w:rsidRPr="00B41214">
        <w:rPr>
          <w:rFonts w:ascii="宋体" w:hAnsi="宋体" w:cs="宋体" w:hint="eastAsia"/>
          <w:sz w:val="28"/>
          <w:szCs w:val="28"/>
        </w:rPr>
        <w:t>个；</w:t>
      </w:r>
    </w:p>
    <w:p w:rsidR="001C5A76" w:rsidRPr="00B41214" w:rsidRDefault="001C5A76" w:rsidP="007779B1">
      <w:pPr>
        <w:spacing w:line="360" w:lineRule="auto"/>
        <w:ind w:firstLineChars="202" w:firstLine="31680"/>
        <w:rPr>
          <w:rFonts w:ascii="宋体" w:cs="Times New Roman"/>
          <w:sz w:val="28"/>
          <w:szCs w:val="28"/>
        </w:rPr>
      </w:pPr>
      <w:r w:rsidRPr="00B41214">
        <w:rPr>
          <w:rFonts w:ascii="宋体" w:hAnsi="宋体" w:cs="宋体"/>
          <w:sz w:val="28"/>
          <w:szCs w:val="28"/>
        </w:rPr>
        <w:t>7.</w:t>
      </w:r>
      <w:r w:rsidRPr="00B41214">
        <w:rPr>
          <w:rFonts w:ascii="宋体" w:hAnsi="宋体" w:cs="宋体" w:hint="eastAsia"/>
          <w:sz w:val="28"/>
          <w:szCs w:val="28"/>
        </w:rPr>
        <w:t>能进行易位携带者的筛查；</w:t>
      </w:r>
    </w:p>
    <w:p w:rsidR="001C5A76" w:rsidRPr="00B41214" w:rsidRDefault="001C5A76" w:rsidP="007779B1">
      <w:pPr>
        <w:spacing w:line="360" w:lineRule="auto"/>
        <w:ind w:firstLineChars="202" w:firstLine="31680"/>
        <w:rPr>
          <w:rFonts w:ascii="宋体" w:cs="Times New Roman"/>
          <w:sz w:val="28"/>
          <w:szCs w:val="28"/>
        </w:rPr>
      </w:pPr>
      <w:r w:rsidRPr="00B41214">
        <w:rPr>
          <w:rFonts w:ascii="宋体" w:hAnsi="宋体" w:cs="宋体"/>
          <w:sz w:val="28"/>
          <w:szCs w:val="28"/>
        </w:rPr>
        <w:t>8.</w:t>
      </w:r>
      <w:r w:rsidRPr="00B41214">
        <w:rPr>
          <w:rFonts w:ascii="宋体" w:hAnsi="宋体" w:cs="宋体" w:hint="eastAsia"/>
          <w:sz w:val="28"/>
          <w:szCs w:val="28"/>
        </w:rPr>
        <w:t>能提供未有先证者的基因疾</w:t>
      </w:r>
      <w:r w:rsidRPr="00354EC5">
        <w:rPr>
          <w:rFonts w:ascii="宋体" w:hAnsi="宋体" w:cs="宋体" w:hint="eastAsia"/>
          <w:sz w:val="28"/>
          <w:szCs w:val="28"/>
        </w:rPr>
        <w:t>病解决</w:t>
      </w:r>
      <w:r w:rsidRPr="00B41214">
        <w:rPr>
          <w:rFonts w:ascii="宋体" w:hAnsi="宋体" w:cs="宋体" w:hint="eastAsia"/>
          <w:sz w:val="28"/>
          <w:szCs w:val="28"/>
        </w:rPr>
        <w:t>方案；</w:t>
      </w:r>
    </w:p>
    <w:p w:rsidR="001C5A76" w:rsidRPr="00B41214" w:rsidRDefault="001C5A76" w:rsidP="007779B1">
      <w:pPr>
        <w:spacing w:line="360" w:lineRule="auto"/>
        <w:ind w:firstLineChars="202" w:firstLine="31680"/>
        <w:rPr>
          <w:rFonts w:ascii="宋体" w:cs="Times New Roman"/>
          <w:sz w:val="28"/>
          <w:szCs w:val="28"/>
        </w:rPr>
      </w:pPr>
      <w:r w:rsidRPr="00B41214">
        <w:rPr>
          <w:rFonts w:ascii="宋体" w:hAnsi="宋体" w:cs="宋体"/>
          <w:sz w:val="28"/>
          <w:szCs w:val="28"/>
        </w:rPr>
        <w:t>9.</w:t>
      </w:r>
      <w:r w:rsidRPr="00B41214">
        <w:rPr>
          <w:rFonts w:ascii="宋体" w:hAnsi="宋体" w:cs="宋体" w:hint="eastAsia"/>
          <w:sz w:val="28"/>
          <w:szCs w:val="28"/>
        </w:rPr>
        <w:t>能免费提供扩增，数据分析等技术支持</w:t>
      </w:r>
      <w:r>
        <w:rPr>
          <w:rFonts w:ascii="宋体" w:hAnsi="宋体" w:cs="宋体" w:hint="eastAsia"/>
          <w:sz w:val="28"/>
          <w:szCs w:val="28"/>
        </w:rPr>
        <w:t>；</w:t>
      </w:r>
    </w:p>
    <w:p w:rsidR="001C5A76" w:rsidRPr="00B41214" w:rsidRDefault="001C5A76" w:rsidP="007779B1">
      <w:pPr>
        <w:spacing w:line="360" w:lineRule="auto"/>
        <w:ind w:firstLineChars="202" w:firstLine="31680"/>
        <w:rPr>
          <w:rFonts w:ascii="宋体" w:cs="Times New Roman"/>
          <w:sz w:val="28"/>
          <w:szCs w:val="28"/>
        </w:rPr>
      </w:pPr>
      <w:r w:rsidRPr="00B41214">
        <w:rPr>
          <w:rFonts w:ascii="宋体" w:hAnsi="宋体" w:cs="宋体"/>
          <w:sz w:val="28"/>
          <w:szCs w:val="28"/>
        </w:rPr>
        <w:t>10</w:t>
      </w:r>
      <w:r w:rsidRPr="00B41214">
        <w:rPr>
          <w:rFonts w:ascii="宋体" w:hAnsi="宋体" w:cs="宋体" w:hint="eastAsia"/>
          <w:sz w:val="28"/>
          <w:szCs w:val="28"/>
        </w:rPr>
        <w:t>．能对本中心的</w:t>
      </w:r>
      <w:r w:rsidRPr="00B41214">
        <w:rPr>
          <w:rFonts w:ascii="宋体" w:hAnsi="宋体" w:cs="宋体"/>
          <w:sz w:val="28"/>
          <w:szCs w:val="28"/>
        </w:rPr>
        <w:t>PGD</w:t>
      </w:r>
      <w:r w:rsidRPr="00B41214">
        <w:rPr>
          <w:rFonts w:ascii="宋体" w:hAnsi="宋体" w:cs="宋体" w:hint="eastAsia"/>
          <w:sz w:val="28"/>
          <w:szCs w:val="28"/>
        </w:rPr>
        <w:t>项目申报提供支持</w:t>
      </w:r>
      <w:r>
        <w:rPr>
          <w:rFonts w:ascii="宋体" w:hAnsi="宋体" w:cs="宋体" w:hint="eastAsia"/>
          <w:sz w:val="28"/>
          <w:szCs w:val="28"/>
        </w:rPr>
        <w:t>；</w:t>
      </w:r>
    </w:p>
    <w:p w:rsidR="001C5A76" w:rsidRPr="00B41214" w:rsidRDefault="001C5A76" w:rsidP="007779B1">
      <w:pPr>
        <w:spacing w:line="360" w:lineRule="auto"/>
        <w:ind w:firstLineChars="202" w:firstLine="31680"/>
        <w:rPr>
          <w:rFonts w:ascii="宋体" w:cs="Times New Roman"/>
          <w:sz w:val="28"/>
          <w:szCs w:val="28"/>
        </w:rPr>
      </w:pPr>
      <w:r w:rsidRPr="00B41214">
        <w:rPr>
          <w:rFonts w:ascii="宋体" w:hAnsi="宋体" w:cs="宋体"/>
          <w:sz w:val="28"/>
          <w:szCs w:val="28"/>
        </w:rPr>
        <w:t>11</w:t>
      </w:r>
      <w:r>
        <w:rPr>
          <w:rFonts w:ascii="宋体" w:cs="宋体"/>
          <w:sz w:val="28"/>
          <w:szCs w:val="28"/>
        </w:rPr>
        <w:t>.</w:t>
      </w:r>
      <w:r w:rsidRPr="00B41214">
        <w:rPr>
          <w:rFonts w:ascii="宋体" w:hAnsi="宋体" w:cs="宋体" w:hint="eastAsia"/>
          <w:sz w:val="28"/>
          <w:szCs w:val="28"/>
        </w:rPr>
        <w:t>能为后续检测平台本地化提供支持</w:t>
      </w:r>
      <w:r>
        <w:rPr>
          <w:rFonts w:ascii="宋体" w:hAnsi="宋体" w:cs="宋体" w:hint="eastAsia"/>
          <w:sz w:val="28"/>
          <w:szCs w:val="28"/>
        </w:rPr>
        <w:t>；</w:t>
      </w:r>
    </w:p>
    <w:p w:rsidR="001C5A76" w:rsidRPr="00B41214" w:rsidRDefault="001C5A76" w:rsidP="007779B1">
      <w:pPr>
        <w:spacing w:line="360" w:lineRule="auto"/>
        <w:ind w:firstLineChars="202" w:firstLine="31680"/>
        <w:rPr>
          <w:rFonts w:ascii="宋体" w:cs="Times New Roman"/>
          <w:sz w:val="28"/>
          <w:szCs w:val="28"/>
        </w:rPr>
      </w:pPr>
      <w:r w:rsidRPr="00B41214">
        <w:rPr>
          <w:rFonts w:ascii="宋体" w:hAnsi="宋体" w:cs="宋体"/>
          <w:sz w:val="28"/>
          <w:szCs w:val="28"/>
        </w:rPr>
        <w:t>12</w:t>
      </w:r>
      <w:r>
        <w:rPr>
          <w:rFonts w:ascii="宋体" w:cs="宋体"/>
          <w:sz w:val="28"/>
          <w:szCs w:val="28"/>
        </w:rPr>
        <w:t>.</w:t>
      </w:r>
      <w:r w:rsidRPr="00B41214">
        <w:rPr>
          <w:rFonts w:ascii="宋体" w:hAnsi="宋体" w:cs="宋体" w:hint="eastAsia"/>
          <w:sz w:val="28"/>
          <w:szCs w:val="28"/>
        </w:rPr>
        <w:t>能完成</w:t>
      </w:r>
      <w:r w:rsidRPr="00B41214">
        <w:rPr>
          <w:rFonts w:ascii="宋体" w:hAnsi="宋体" w:cs="宋体"/>
          <w:sz w:val="28"/>
          <w:szCs w:val="28"/>
        </w:rPr>
        <w:t>PGD/PGS</w:t>
      </w:r>
      <w:r w:rsidRPr="00B41214">
        <w:rPr>
          <w:rFonts w:ascii="宋体" w:hAnsi="宋体" w:cs="宋体" w:hint="eastAsia"/>
          <w:sz w:val="28"/>
          <w:szCs w:val="28"/>
        </w:rPr>
        <w:t>后期产前诊断验证</w:t>
      </w:r>
      <w:r>
        <w:rPr>
          <w:rFonts w:ascii="宋体" w:hAnsi="宋体" w:cs="宋体" w:hint="eastAsia"/>
          <w:sz w:val="28"/>
          <w:szCs w:val="28"/>
        </w:rPr>
        <w:t>；</w:t>
      </w:r>
    </w:p>
    <w:p w:rsidR="001C5A76" w:rsidRDefault="001C5A76" w:rsidP="007779B1">
      <w:pPr>
        <w:spacing w:line="360" w:lineRule="auto"/>
        <w:ind w:firstLineChars="202" w:firstLine="31680"/>
        <w:rPr>
          <w:rFonts w:ascii="宋体" w:cs="Times New Roman"/>
          <w:sz w:val="28"/>
          <w:szCs w:val="28"/>
        </w:rPr>
      </w:pPr>
      <w:r w:rsidRPr="00B41214">
        <w:rPr>
          <w:rFonts w:ascii="宋体" w:hAnsi="宋体" w:cs="宋体"/>
          <w:sz w:val="28"/>
          <w:szCs w:val="28"/>
        </w:rPr>
        <w:t>13</w:t>
      </w:r>
      <w:r>
        <w:rPr>
          <w:rFonts w:ascii="宋体" w:cs="宋体"/>
          <w:sz w:val="28"/>
          <w:szCs w:val="28"/>
        </w:rPr>
        <w:t>.</w:t>
      </w:r>
      <w:r w:rsidRPr="00B41214">
        <w:rPr>
          <w:rFonts w:ascii="宋体" w:hAnsi="宋体" w:cs="宋体" w:hint="eastAsia"/>
          <w:sz w:val="28"/>
          <w:szCs w:val="28"/>
        </w:rPr>
        <w:t>能提供相关遗传咨询服务</w:t>
      </w:r>
      <w:r>
        <w:rPr>
          <w:rFonts w:ascii="宋体" w:hAnsi="宋体" w:cs="宋体" w:hint="eastAsia"/>
          <w:sz w:val="28"/>
          <w:szCs w:val="28"/>
        </w:rPr>
        <w:t>；</w:t>
      </w:r>
    </w:p>
    <w:p w:rsidR="001C5A76" w:rsidRPr="00EE7080" w:rsidRDefault="001C5A76" w:rsidP="007779B1">
      <w:pPr>
        <w:spacing w:line="360" w:lineRule="auto"/>
        <w:ind w:firstLineChars="202" w:firstLine="31680"/>
        <w:rPr>
          <w:rFonts w:ascii="宋体" w:cs="Times New Roman"/>
          <w:sz w:val="28"/>
          <w:szCs w:val="28"/>
        </w:rPr>
      </w:pPr>
      <w:r>
        <w:rPr>
          <w:rFonts w:ascii="宋体" w:hAnsi="宋体" w:cs="宋体"/>
          <w:sz w:val="28"/>
          <w:szCs w:val="28"/>
        </w:rPr>
        <w:t>14.</w:t>
      </w:r>
      <w:r>
        <w:rPr>
          <w:rFonts w:ascii="宋体" w:hAnsi="宋体" w:cs="宋体" w:hint="eastAsia"/>
          <w:sz w:val="28"/>
          <w:szCs w:val="28"/>
        </w:rPr>
        <w:t>能提供预实验技术和设备支持。</w:t>
      </w:r>
    </w:p>
    <w:p w:rsidR="001C5A76" w:rsidRPr="001B41A0" w:rsidRDefault="001C5A76" w:rsidP="00B91FDF">
      <w:pPr>
        <w:spacing w:line="360" w:lineRule="auto"/>
        <w:rPr>
          <w:rFonts w:ascii="宋体" w:cs="Times New Roman"/>
          <w:b/>
          <w:bCs/>
          <w:sz w:val="28"/>
          <w:szCs w:val="28"/>
        </w:rPr>
      </w:pPr>
      <w:r w:rsidRPr="001B41A0">
        <w:rPr>
          <w:rFonts w:ascii="宋体" w:hAnsi="宋体" w:cs="宋体"/>
          <w:b/>
          <w:bCs/>
          <w:sz w:val="28"/>
          <w:szCs w:val="28"/>
        </w:rPr>
        <w:t xml:space="preserve">1.3 </w:t>
      </w:r>
      <w:r w:rsidRPr="001B41A0">
        <w:rPr>
          <w:rFonts w:ascii="宋体" w:hAnsi="宋体" w:cs="宋体" w:hint="eastAsia"/>
          <w:b/>
          <w:bCs/>
          <w:sz w:val="28"/>
          <w:szCs w:val="28"/>
        </w:rPr>
        <w:t>送检项目：</w:t>
      </w:r>
    </w:p>
    <w:tbl>
      <w:tblPr>
        <w:tblW w:w="9072" w:type="dxa"/>
        <w:tblInd w:w="-106" w:type="dxa"/>
        <w:tblLayout w:type="fixed"/>
        <w:tblLook w:val="00A0"/>
      </w:tblPr>
      <w:tblGrid>
        <w:gridCol w:w="709"/>
        <w:gridCol w:w="3827"/>
        <w:gridCol w:w="1701"/>
        <w:gridCol w:w="1418"/>
        <w:gridCol w:w="1417"/>
      </w:tblGrid>
      <w:tr w:rsidR="001C5A76" w:rsidRPr="002E5A1D">
        <w:trPr>
          <w:trHeight w:val="454"/>
        </w:trPr>
        <w:tc>
          <w:tcPr>
            <w:tcW w:w="709" w:type="dxa"/>
            <w:tcBorders>
              <w:top w:val="single" w:sz="8" w:space="0" w:color="auto"/>
              <w:left w:val="single" w:sz="8" w:space="0" w:color="auto"/>
              <w:bottom w:val="single" w:sz="8" w:space="0" w:color="auto"/>
              <w:right w:val="single" w:sz="4" w:space="0" w:color="auto"/>
            </w:tcBorders>
            <w:vAlign w:val="center"/>
          </w:tcPr>
          <w:p w:rsidR="001C5A76" w:rsidRPr="00145435" w:rsidRDefault="001C5A76" w:rsidP="001D178C">
            <w:pPr>
              <w:widowControl/>
              <w:jc w:val="center"/>
              <w:rPr>
                <w:rFonts w:ascii="宋体" w:cs="Times New Roman"/>
                <w:b/>
                <w:bCs/>
                <w:color w:val="000000"/>
                <w:kern w:val="0"/>
              </w:rPr>
            </w:pPr>
            <w:r w:rsidRPr="00145435">
              <w:rPr>
                <w:rFonts w:ascii="宋体" w:hAnsi="宋体" w:cs="宋体" w:hint="eastAsia"/>
                <w:b/>
                <w:bCs/>
                <w:color w:val="000000"/>
                <w:kern w:val="0"/>
              </w:rPr>
              <w:t>序号</w:t>
            </w:r>
          </w:p>
        </w:tc>
        <w:tc>
          <w:tcPr>
            <w:tcW w:w="3827" w:type="dxa"/>
            <w:tcBorders>
              <w:top w:val="single" w:sz="8" w:space="0" w:color="auto"/>
              <w:left w:val="nil"/>
              <w:bottom w:val="single" w:sz="8" w:space="0" w:color="auto"/>
              <w:right w:val="single" w:sz="4" w:space="0" w:color="auto"/>
            </w:tcBorders>
            <w:vAlign w:val="center"/>
          </w:tcPr>
          <w:p w:rsidR="001C5A76" w:rsidRPr="00145435" w:rsidRDefault="001C5A76" w:rsidP="001D178C">
            <w:pPr>
              <w:widowControl/>
              <w:jc w:val="center"/>
              <w:rPr>
                <w:rFonts w:ascii="宋体" w:cs="Times New Roman"/>
                <w:b/>
                <w:bCs/>
                <w:color w:val="000000"/>
                <w:kern w:val="0"/>
              </w:rPr>
            </w:pPr>
            <w:r w:rsidRPr="00145435">
              <w:rPr>
                <w:rFonts w:ascii="宋体" w:hAnsi="宋体" w:cs="宋体" w:hint="eastAsia"/>
                <w:b/>
                <w:bCs/>
                <w:color w:val="000000"/>
                <w:kern w:val="0"/>
              </w:rPr>
              <w:t>送检项目</w:t>
            </w:r>
          </w:p>
        </w:tc>
        <w:tc>
          <w:tcPr>
            <w:tcW w:w="1701" w:type="dxa"/>
            <w:tcBorders>
              <w:top w:val="single" w:sz="8" w:space="0" w:color="auto"/>
              <w:left w:val="nil"/>
              <w:bottom w:val="single" w:sz="8" w:space="0" w:color="auto"/>
              <w:right w:val="single" w:sz="4" w:space="0" w:color="auto"/>
            </w:tcBorders>
            <w:vAlign w:val="center"/>
          </w:tcPr>
          <w:p w:rsidR="001C5A76" w:rsidRPr="00145435" w:rsidRDefault="001C5A76" w:rsidP="001D178C">
            <w:pPr>
              <w:widowControl/>
              <w:jc w:val="center"/>
              <w:rPr>
                <w:rFonts w:ascii="宋体" w:cs="Times New Roman"/>
                <w:b/>
                <w:bCs/>
                <w:color w:val="000000"/>
                <w:kern w:val="0"/>
              </w:rPr>
            </w:pPr>
            <w:r w:rsidRPr="00145435">
              <w:rPr>
                <w:rFonts w:ascii="宋体" w:hAnsi="宋体" w:cs="宋体" w:hint="eastAsia"/>
                <w:b/>
                <w:bCs/>
                <w:color w:val="000000"/>
                <w:kern w:val="0"/>
              </w:rPr>
              <w:t>检测服务价格</w:t>
            </w:r>
          </w:p>
        </w:tc>
        <w:tc>
          <w:tcPr>
            <w:tcW w:w="1418" w:type="dxa"/>
            <w:tcBorders>
              <w:top w:val="single" w:sz="8" w:space="0" w:color="auto"/>
              <w:left w:val="nil"/>
              <w:bottom w:val="single" w:sz="4" w:space="0" w:color="auto"/>
              <w:right w:val="single" w:sz="4" w:space="0" w:color="auto"/>
            </w:tcBorders>
            <w:vAlign w:val="center"/>
          </w:tcPr>
          <w:p w:rsidR="001C5A76" w:rsidRPr="00145435" w:rsidRDefault="001C5A76" w:rsidP="001D178C">
            <w:pPr>
              <w:widowControl/>
              <w:jc w:val="center"/>
              <w:rPr>
                <w:rFonts w:ascii="宋体" w:cs="Times New Roman"/>
                <w:b/>
                <w:bCs/>
                <w:color w:val="000000"/>
                <w:kern w:val="0"/>
              </w:rPr>
            </w:pPr>
            <w:r w:rsidRPr="00145435">
              <w:rPr>
                <w:rFonts w:ascii="宋体" w:hAnsi="宋体" w:cs="宋体" w:hint="eastAsia"/>
                <w:b/>
                <w:bCs/>
                <w:color w:val="000000"/>
                <w:kern w:val="0"/>
              </w:rPr>
              <w:t>服务期限</w:t>
            </w:r>
          </w:p>
        </w:tc>
        <w:tc>
          <w:tcPr>
            <w:tcW w:w="1417" w:type="dxa"/>
            <w:tcBorders>
              <w:top w:val="single" w:sz="8" w:space="0" w:color="auto"/>
              <w:left w:val="nil"/>
              <w:bottom w:val="single" w:sz="8" w:space="0" w:color="auto"/>
              <w:right w:val="single" w:sz="4" w:space="0" w:color="auto"/>
            </w:tcBorders>
            <w:vAlign w:val="center"/>
          </w:tcPr>
          <w:p w:rsidR="001C5A76" w:rsidRPr="00145435" w:rsidRDefault="001C5A76" w:rsidP="001D178C">
            <w:pPr>
              <w:widowControl/>
              <w:jc w:val="center"/>
              <w:rPr>
                <w:rFonts w:ascii="宋体" w:cs="Times New Roman"/>
                <w:b/>
                <w:bCs/>
                <w:color w:val="000000"/>
                <w:kern w:val="0"/>
              </w:rPr>
            </w:pPr>
            <w:r w:rsidRPr="00145435">
              <w:rPr>
                <w:rFonts w:ascii="宋体" w:hAnsi="宋体" w:cs="宋体" w:hint="eastAsia"/>
                <w:b/>
                <w:bCs/>
                <w:color w:val="000000"/>
                <w:kern w:val="0"/>
              </w:rPr>
              <w:t>检测周期</w:t>
            </w:r>
          </w:p>
        </w:tc>
      </w:tr>
      <w:tr w:rsidR="001C5A76" w:rsidRPr="002E5A1D">
        <w:trPr>
          <w:trHeight w:val="454"/>
        </w:trPr>
        <w:tc>
          <w:tcPr>
            <w:tcW w:w="709" w:type="dxa"/>
            <w:tcBorders>
              <w:top w:val="nil"/>
              <w:left w:val="single" w:sz="8" w:space="0" w:color="auto"/>
              <w:bottom w:val="single" w:sz="4" w:space="0" w:color="auto"/>
              <w:right w:val="single" w:sz="4" w:space="0" w:color="auto"/>
            </w:tcBorders>
            <w:vAlign w:val="center"/>
          </w:tcPr>
          <w:p w:rsidR="001C5A76" w:rsidRPr="00145435" w:rsidRDefault="001C5A76" w:rsidP="001D178C">
            <w:pPr>
              <w:widowControl/>
              <w:jc w:val="center"/>
              <w:rPr>
                <w:rFonts w:ascii="宋体" w:cs="Times New Roman"/>
                <w:color w:val="000000"/>
                <w:kern w:val="0"/>
              </w:rPr>
            </w:pPr>
            <w:r w:rsidRPr="00145435">
              <w:rPr>
                <w:rFonts w:ascii="宋体" w:hAnsi="宋体" w:cs="宋体"/>
                <w:color w:val="000000"/>
                <w:kern w:val="0"/>
              </w:rPr>
              <w:t>1</w:t>
            </w:r>
          </w:p>
        </w:tc>
        <w:tc>
          <w:tcPr>
            <w:tcW w:w="3827" w:type="dxa"/>
            <w:tcBorders>
              <w:top w:val="single" w:sz="8" w:space="0" w:color="auto"/>
              <w:left w:val="nil"/>
              <w:bottom w:val="single" w:sz="4" w:space="0" w:color="auto"/>
              <w:right w:val="single" w:sz="4" w:space="0" w:color="000000"/>
            </w:tcBorders>
            <w:vAlign w:val="center"/>
          </w:tcPr>
          <w:p w:rsidR="001C5A76" w:rsidRPr="00145435" w:rsidRDefault="001C5A76" w:rsidP="001D178C">
            <w:pPr>
              <w:widowControl/>
              <w:jc w:val="left"/>
              <w:rPr>
                <w:rFonts w:ascii="宋体" w:cs="Times New Roman"/>
                <w:color w:val="000000"/>
                <w:kern w:val="0"/>
              </w:rPr>
            </w:pPr>
            <w:r w:rsidRPr="00145435">
              <w:rPr>
                <w:rFonts w:ascii="宋体" w:hAnsi="宋体" w:cs="宋体" w:hint="eastAsia"/>
                <w:color w:val="000000"/>
                <w:kern w:val="0"/>
              </w:rPr>
              <w:t>胚胎植入前遗传学筛查（</w:t>
            </w:r>
            <w:r w:rsidRPr="00145435">
              <w:rPr>
                <w:rFonts w:ascii="宋体" w:hAnsi="宋体" w:cs="宋体"/>
                <w:color w:val="000000"/>
                <w:kern w:val="0"/>
              </w:rPr>
              <w:t>PGS</w:t>
            </w:r>
            <w:r w:rsidRPr="00145435">
              <w:rPr>
                <w:rFonts w:ascii="宋体" w:hAnsi="宋体" w:cs="宋体" w:hint="eastAsia"/>
                <w:color w:val="000000"/>
                <w:kern w:val="0"/>
              </w:rPr>
              <w:t>）</w:t>
            </w:r>
          </w:p>
        </w:tc>
        <w:tc>
          <w:tcPr>
            <w:tcW w:w="1701" w:type="dxa"/>
            <w:tcBorders>
              <w:top w:val="nil"/>
              <w:left w:val="nil"/>
              <w:bottom w:val="single" w:sz="4" w:space="0" w:color="auto"/>
              <w:right w:val="single" w:sz="4" w:space="0" w:color="auto"/>
            </w:tcBorders>
            <w:vAlign w:val="center"/>
          </w:tcPr>
          <w:p w:rsidR="001C5A76" w:rsidRPr="00145435" w:rsidRDefault="001C5A76" w:rsidP="001D178C">
            <w:pPr>
              <w:widowControl/>
              <w:jc w:val="left"/>
              <w:rPr>
                <w:rFonts w:ascii="宋体" w:cs="Times New Roman"/>
                <w:color w:val="000000"/>
                <w:kern w:val="0"/>
              </w:rPr>
            </w:pPr>
          </w:p>
        </w:tc>
        <w:tc>
          <w:tcPr>
            <w:tcW w:w="1418" w:type="dxa"/>
            <w:vMerge w:val="restart"/>
            <w:tcBorders>
              <w:top w:val="single" w:sz="4" w:space="0" w:color="auto"/>
              <w:left w:val="single" w:sz="4" w:space="0" w:color="auto"/>
              <w:right w:val="single" w:sz="4" w:space="0" w:color="auto"/>
            </w:tcBorders>
            <w:vAlign w:val="center"/>
          </w:tcPr>
          <w:p w:rsidR="001C5A76" w:rsidRPr="00145435" w:rsidRDefault="001C5A76" w:rsidP="006914B8">
            <w:pPr>
              <w:widowControl/>
              <w:jc w:val="center"/>
              <w:rPr>
                <w:rFonts w:ascii="宋体" w:cs="Times New Roman"/>
                <w:color w:val="000000"/>
                <w:kern w:val="0"/>
              </w:rPr>
            </w:pPr>
            <w:r>
              <w:rPr>
                <w:rFonts w:ascii="宋体" w:hAnsi="宋体" w:cs="宋体" w:hint="eastAsia"/>
                <w:color w:val="000000"/>
                <w:kern w:val="0"/>
              </w:rPr>
              <w:t>暂定</w:t>
            </w:r>
            <w:r w:rsidRPr="00145435">
              <w:rPr>
                <w:rFonts w:ascii="宋体" w:hAnsi="宋体" w:cs="宋体"/>
                <w:color w:val="000000"/>
                <w:kern w:val="0"/>
              </w:rPr>
              <w:t>2</w:t>
            </w:r>
            <w:r w:rsidRPr="00145435">
              <w:rPr>
                <w:rFonts w:ascii="宋体" w:hAnsi="宋体" w:cs="宋体" w:hint="eastAsia"/>
                <w:color w:val="000000"/>
                <w:kern w:val="0"/>
              </w:rPr>
              <w:t>年</w:t>
            </w:r>
          </w:p>
        </w:tc>
        <w:tc>
          <w:tcPr>
            <w:tcW w:w="1417" w:type="dxa"/>
            <w:tcBorders>
              <w:top w:val="nil"/>
              <w:left w:val="nil"/>
              <w:bottom w:val="single" w:sz="4" w:space="0" w:color="auto"/>
              <w:right w:val="single" w:sz="4" w:space="0" w:color="auto"/>
            </w:tcBorders>
            <w:vAlign w:val="center"/>
          </w:tcPr>
          <w:p w:rsidR="001C5A76" w:rsidRPr="00145435" w:rsidRDefault="001C5A76" w:rsidP="001D178C">
            <w:pPr>
              <w:widowControl/>
              <w:rPr>
                <w:rFonts w:ascii="宋体" w:cs="Times New Roman"/>
                <w:color w:val="000000"/>
                <w:kern w:val="0"/>
              </w:rPr>
            </w:pPr>
            <w:r w:rsidRPr="00145435">
              <w:rPr>
                <w:rFonts w:ascii="宋体" w:hAnsi="宋体" w:cs="宋体"/>
                <w:color w:val="000000"/>
                <w:kern w:val="0"/>
              </w:rPr>
              <w:t>10</w:t>
            </w:r>
            <w:r w:rsidRPr="00145435">
              <w:rPr>
                <w:rFonts w:ascii="宋体" w:hAnsi="宋体" w:cs="宋体" w:hint="eastAsia"/>
                <w:color w:val="000000"/>
                <w:kern w:val="0"/>
              </w:rPr>
              <w:t>个工作日</w:t>
            </w:r>
          </w:p>
        </w:tc>
      </w:tr>
      <w:tr w:rsidR="001C5A76" w:rsidRPr="002E5A1D">
        <w:trPr>
          <w:trHeight w:val="454"/>
        </w:trPr>
        <w:tc>
          <w:tcPr>
            <w:tcW w:w="709" w:type="dxa"/>
            <w:tcBorders>
              <w:top w:val="nil"/>
              <w:left w:val="single" w:sz="8" w:space="0" w:color="auto"/>
              <w:bottom w:val="single" w:sz="4" w:space="0" w:color="auto"/>
              <w:right w:val="single" w:sz="4" w:space="0" w:color="auto"/>
            </w:tcBorders>
            <w:vAlign w:val="center"/>
          </w:tcPr>
          <w:p w:rsidR="001C5A76" w:rsidRPr="00145435" w:rsidRDefault="001C5A76" w:rsidP="001D178C">
            <w:pPr>
              <w:widowControl/>
              <w:jc w:val="center"/>
              <w:rPr>
                <w:rFonts w:ascii="宋体" w:cs="Times New Roman"/>
                <w:color w:val="000000"/>
                <w:kern w:val="0"/>
              </w:rPr>
            </w:pPr>
            <w:r w:rsidRPr="00145435">
              <w:rPr>
                <w:rFonts w:ascii="宋体" w:hAnsi="宋体" w:cs="宋体"/>
                <w:color w:val="000000"/>
                <w:kern w:val="0"/>
              </w:rPr>
              <w:t>2</w:t>
            </w:r>
          </w:p>
        </w:tc>
        <w:tc>
          <w:tcPr>
            <w:tcW w:w="3827" w:type="dxa"/>
            <w:tcBorders>
              <w:top w:val="single" w:sz="4" w:space="0" w:color="auto"/>
              <w:left w:val="nil"/>
              <w:bottom w:val="single" w:sz="4" w:space="0" w:color="auto"/>
              <w:right w:val="single" w:sz="4" w:space="0" w:color="000000"/>
            </w:tcBorders>
            <w:vAlign w:val="center"/>
          </w:tcPr>
          <w:p w:rsidR="001C5A76" w:rsidRPr="00145435" w:rsidRDefault="001C5A76" w:rsidP="001D178C">
            <w:pPr>
              <w:widowControl/>
              <w:jc w:val="left"/>
              <w:rPr>
                <w:rFonts w:ascii="宋体" w:cs="Times New Roman"/>
                <w:color w:val="000000"/>
                <w:kern w:val="0"/>
              </w:rPr>
            </w:pPr>
            <w:r w:rsidRPr="00145435">
              <w:rPr>
                <w:rFonts w:ascii="宋体" w:hAnsi="宋体" w:cs="宋体" w:hint="eastAsia"/>
                <w:color w:val="000000"/>
                <w:kern w:val="0"/>
              </w:rPr>
              <w:t>胚胎植入前遗传学诊断（</w:t>
            </w:r>
            <w:r w:rsidRPr="00145435">
              <w:rPr>
                <w:rFonts w:ascii="宋体" w:hAnsi="宋体" w:cs="宋体"/>
                <w:color w:val="000000"/>
                <w:kern w:val="0"/>
              </w:rPr>
              <w:t>PGD</w:t>
            </w:r>
            <w:r w:rsidRPr="00145435">
              <w:rPr>
                <w:rFonts w:ascii="宋体" w:hAnsi="宋体" w:cs="宋体" w:hint="eastAsia"/>
                <w:color w:val="000000"/>
                <w:kern w:val="0"/>
              </w:rPr>
              <w:t>）。（单基因病</w:t>
            </w:r>
            <w:r w:rsidRPr="00145435">
              <w:rPr>
                <w:rFonts w:ascii="宋体" w:hAnsi="宋体" w:cs="宋体"/>
                <w:color w:val="000000"/>
                <w:kern w:val="0"/>
              </w:rPr>
              <w:t>S-PGD</w:t>
            </w:r>
            <w:r w:rsidRPr="00145435">
              <w:rPr>
                <w:rFonts w:ascii="宋体" w:hAnsi="宋体" w:cs="宋体" w:hint="eastAsia"/>
                <w:color w:val="000000"/>
                <w:kern w:val="0"/>
              </w:rPr>
              <w:t>检测）</w:t>
            </w:r>
          </w:p>
        </w:tc>
        <w:tc>
          <w:tcPr>
            <w:tcW w:w="1701" w:type="dxa"/>
            <w:tcBorders>
              <w:top w:val="nil"/>
              <w:left w:val="nil"/>
              <w:bottom w:val="single" w:sz="4" w:space="0" w:color="auto"/>
              <w:right w:val="single" w:sz="4" w:space="0" w:color="auto"/>
            </w:tcBorders>
            <w:vAlign w:val="center"/>
          </w:tcPr>
          <w:p w:rsidR="001C5A76" w:rsidRPr="00145435" w:rsidRDefault="001C5A76" w:rsidP="001D178C">
            <w:pPr>
              <w:widowControl/>
              <w:jc w:val="left"/>
              <w:rPr>
                <w:rFonts w:ascii="宋体" w:cs="Times New Roman"/>
                <w:color w:val="000000"/>
                <w:kern w:val="0"/>
              </w:rPr>
            </w:pPr>
          </w:p>
        </w:tc>
        <w:tc>
          <w:tcPr>
            <w:tcW w:w="1418" w:type="dxa"/>
            <w:vMerge/>
            <w:tcBorders>
              <w:left w:val="single" w:sz="4" w:space="0" w:color="auto"/>
              <w:right w:val="single" w:sz="4" w:space="0" w:color="auto"/>
            </w:tcBorders>
            <w:vAlign w:val="center"/>
          </w:tcPr>
          <w:p w:rsidR="001C5A76" w:rsidRPr="00145435" w:rsidRDefault="001C5A76" w:rsidP="001D178C">
            <w:pPr>
              <w:widowControl/>
              <w:jc w:val="left"/>
              <w:rPr>
                <w:rFonts w:ascii="宋体" w:cs="Times New Roman"/>
                <w:color w:val="000000"/>
                <w:kern w:val="0"/>
              </w:rPr>
            </w:pPr>
          </w:p>
        </w:tc>
        <w:tc>
          <w:tcPr>
            <w:tcW w:w="1417" w:type="dxa"/>
            <w:tcBorders>
              <w:top w:val="nil"/>
              <w:left w:val="nil"/>
              <w:bottom w:val="single" w:sz="4" w:space="0" w:color="auto"/>
              <w:right w:val="single" w:sz="4" w:space="0" w:color="auto"/>
            </w:tcBorders>
            <w:vAlign w:val="center"/>
          </w:tcPr>
          <w:p w:rsidR="001C5A76" w:rsidRPr="00145435" w:rsidRDefault="001C5A76" w:rsidP="001D178C">
            <w:pPr>
              <w:widowControl/>
              <w:rPr>
                <w:rFonts w:ascii="宋体" w:cs="Times New Roman"/>
                <w:color w:val="000000"/>
                <w:kern w:val="0"/>
              </w:rPr>
            </w:pPr>
            <w:r w:rsidRPr="00145435">
              <w:rPr>
                <w:rFonts w:ascii="宋体" w:hAnsi="宋体" w:cs="宋体"/>
                <w:color w:val="000000"/>
                <w:kern w:val="0"/>
              </w:rPr>
              <w:t>30</w:t>
            </w:r>
            <w:r w:rsidRPr="00145435">
              <w:rPr>
                <w:rFonts w:ascii="宋体" w:hAnsi="宋体" w:cs="宋体" w:hint="eastAsia"/>
                <w:color w:val="000000"/>
                <w:kern w:val="0"/>
              </w:rPr>
              <w:t>个工作日</w:t>
            </w:r>
          </w:p>
        </w:tc>
      </w:tr>
      <w:tr w:rsidR="001C5A76" w:rsidRPr="002E5A1D">
        <w:trPr>
          <w:trHeight w:val="454"/>
        </w:trPr>
        <w:tc>
          <w:tcPr>
            <w:tcW w:w="709" w:type="dxa"/>
            <w:tcBorders>
              <w:top w:val="nil"/>
              <w:left w:val="single" w:sz="8" w:space="0" w:color="auto"/>
              <w:bottom w:val="single" w:sz="4" w:space="0" w:color="auto"/>
              <w:right w:val="single" w:sz="4" w:space="0" w:color="auto"/>
            </w:tcBorders>
            <w:vAlign w:val="center"/>
          </w:tcPr>
          <w:p w:rsidR="001C5A76" w:rsidRPr="00145435" w:rsidRDefault="001C5A76" w:rsidP="001D178C">
            <w:pPr>
              <w:widowControl/>
              <w:jc w:val="center"/>
              <w:rPr>
                <w:rFonts w:ascii="宋体" w:cs="Times New Roman"/>
                <w:color w:val="000000"/>
                <w:kern w:val="0"/>
              </w:rPr>
            </w:pPr>
            <w:r w:rsidRPr="00145435">
              <w:rPr>
                <w:rFonts w:ascii="宋体" w:hAnsi="宋体" w:cs="宋体"/>
                <w:color w:val="000000"/>
                <w:kern w:val="0"/>
              </w:rPr>
              <w:t>3</w:t>
            </w:r>
          </w:p>
        </w:tc>
        <w:tc>
          <w:tcPr>
            <w:tcW w:w="3827" w:type="dxa"/>
            <w:tcBorders>
              <w:top w:val="single" w:sz="4" w:space="0" w:color="auto"/>
              <w:left w:val="nil"/>
              <w:bottom w:val="single" w:sz="4" w:space="0" w:color="auto"/>
              <w:right w:val="single" w:sz="4" w:space="0" w:color="000000"/>
            </w:tcBorders>
            <w:vAlign w:val="center"/>
          </w:tcPr>
          <w:p w:rsidR="001C5A76" w:rsidRPr="00145435" w:rsidRDefault="001C5A76" w:rsidP="00267637">
            <w:pPr>
              <w:widowControl/>
              <w:jc w:val="left"/>
              <w:rPr>
                <w:rFonts w:ascii="宋体" w:cs="Times New Roman"/>
                <w:color w:val="000000"/>
                <w:kern w:val="0"/>
              </w:rPr>
            </w:pPr>
            <w:r w:rsidRPr="00145435">
              <w:rPr>
                <w:rFonts w:ascii="宋体" w:hAnsi="宋体" w:cs="宋体" w:hint="eastAsia"/>
                <w:color w:val="000000"/>
                <w:kern w:val="0"/>
              </w:rPr>
              <w:t>胚胎植入前遗传学诊断（</w:t>
            </w:r>
            <w:r w:rsidRPr="00145435">
              <w:rPr>
                <w:rFonts w:ascii="宋体" w:hAnsi="宋体" w:cs="宋体"/>
                <w:color w:val="000000"/>
                <w:kern w:val="0"/>
              </w:rPr>
              <w:t>PGD</w:t>
            </w:r>
            <w:r w:rsidRPr="00145435">
              <w:rPr>
                <w:rFonts w:ascii="宋体" w:hAnsi="宋体" w:cs="宋体" w:hint="eastAsia"/>
                <w:color w:val="000000"/>
                <w:kern w:val="0"/>
              </w:rPr>
              <w:t>）</w:t>
            </w:r>
            <w:r w:rsidRPr="00145435">
              <w:rPr>
                <w:rFonts w:ascii="宋体" w:cs="宋体"/>
                <w:color w:val="000000"/>
                <w:kern w:val="0"/>
              </w:rPr>
              <w:t>-</w:t>
            </w:r>
            <w:r w:rsidRPr="00145435">
              <w:rPr>
                <w:rFonts w:ascii="宋体" w:hAnsi="宋体" w:cs="宋体" w:hint="eastAsia"/>
                <w:color w:val="000000"/>
                <w:kern w:val="0"/>
              </w:rPr>
              <w:t>家系预实验。（单基因病</w:t>
            </w:r>
            <w:r w:rsidRPr="00145435">
              <w:rPr>
                <w:rFonts w:ascii="宋体" w:hAnsi="宋体" w:cs="宋体"/>
                <w:color w:val="000000"/>
                <w:kern w:val="0"/>
              </w:rPr>
              <w:t>S-PGD</w:t>
            </w:r>
            <w:r w:rsidRPr="00145435">
              <w:rPr>
                <w:rFonts w:ascii="宋体" w:hAnsi="宋体" w:cs="宋体" w:hint="eastAsia"/>
                <w:color w:val="000000"/>
                <w:kern w:val="0"/>
              </w:rPr>
              <w:t>检测</w:t>
            </w:r>
            <w:r w:rsidRPr="00145435">
              <w:rPr>
                <w:rFonts w:ascii="宋体" w:cs="宋体"/>
                <w:color w:val="000000"/>
                <w:kern w:val="0"/>
              </w:rPr>
              <w:t>-</w:t>
            </w:r>
            <w:r w:rsidRPr="00145435">
              <w:rPr>
                <w:rFonts w:ascii="宋体" w:hAnsi="宋体" w:cs="宋体" w:hint="eastAsia"/>
                <w:color w:val="000000"/>
                <w:kern w:val="0"/>
              </w:rPr>
              <w:t>罗氏易位检测家系分析）</w:t>
            </w:r>
          </w:p>
        </w:tc>
        <w:tc>
          <w:tcPr>
            <w:tcW w:w="1701" w:type="dxa"/>
            <w:tcBorders>
              <w:top w:val="nil"/>
              <w:left w:val="nil"/>
              <w:bottom w:val="single" w:sz="4" w:space="0" w:color="auto"/>
              <w:right w:val="single" w:sz="4" w:space="0" w:color="auto"/>
            </w:tcBorders>
            <w:vAlign w:val="center"/>
          </w:tcPr>
          <w:p w:rsidR="001C5A76" w:rsidRPr="00145435" w:rsidRDefault="001C5A76" w:rsidP="001D178C">
            <w:pPr>
              <w:widowControl/>
              <w:jc w:val="left"/>
              <w:rPr>
                <w:rFonts w:ascii="宋体" w:cs="Times New Roman"/>
                <w:color w:val="000000"/>
                <w:kern w:val="0"/>
              </w:rPr>
            </w:pPr>
          </w:p>
        </w:tc>
        <w:tc>
          <w:tcPr>
            <w:tcW w:w="1418" w:type="dxa"/>
            <w:vMerge/>
            <w:tcBorders>
              <w:left w:val="single" w:sz="4" w:space="0" w:color="auto"/>
              <w:right w:val="single" w:sz="4" w:space="0" w:color="auto"/>
            </w:tcBorders>
            <w:vAlign w:val="center"/>
          </w:tcPr>
          <w:p w:rsidR="001C5A76" w:rsidRPr="00145435" w:rsidRDefault="001C5A76" w:rsidP="001D178C">
            <w:pPr>
              <w:widowControl/>
              <w:jc w:val="left"/>
              <w:rPr>
                <w:rFonts w:ascii="宋体" w:cs="Times New Roman"/>
                <w:color w:val="000000"/>
                <w:kern w:val="0"/>
              </w:rPr>
            </w:pPr>
          </w:p>
        </w:tc>
        <w:tc>
          <w:tcPr>
            <w:tcW w:w="1417" w:type="dxa"/>
            <w:tcBorders>
              <w:top w:val="nil"/>
              <w:left w:val="nil"/>
              <w:bottom w:val="single" w:sz="4" w:space="0" w:color="auto"/>
              <w:right w:val="single" w:sz="4" w:space="0" w:color="auto"/>
            </w:tcBorders>
            <w:vAlign w:val="center"/>
          </w:tcPr>
          <w:p w:rsidR="001C5A76" w:rsidRPr="00145435" w:rsidRDefault="001C5A76" w:rsidP="001D178C">
            <w:pPr>
              <w:widowControl/>
              <w:rPr>
                <w:rFonts w:ascii="宋体" w:cs="Times New Roman"/>
                <w:color w:val="000000"/>
                <w:kern w:val="0"/>
              </w:rPr>
            </w:pPr>
            <w:r w:rsidRPr="00145435">
              <w:rPr>
                <w:rFonts w:ascii="宋体" w:hAnsi="宋体" w:cs="宋体"/>
                <w:color w:val="000000"/>
                <w:kern w:val="0"/>
              </w:rPr>
              <w:t>20</w:t>
            </w:r>
            <w:r w:rsidRPr="00145435">
              <w:rPr>
                <w:rFonts w:ascii="宋体" w:hAnsi="宋体" w:cs="宋体" w:hint="eastAsia"/>
                <w:color w:val="000000"/>
                <w:kern w:val="0"/>
              </w:rPr>
              <w:t>个工作日</w:t>
            </w:r>
          </w:p>
        </w:tc>
      </w:tr>
      <w:tr w:rsidR="001C5A76" w:rsidRPr="002E5A1D">
        <w:trPr>
          <w:trHeight w:val="454"/>
        </w:trPr>
        <w:tc>
          <w:tcPr>
            <w:tcW w:w="709" w:type="dxa"/>
            <w:tcBorders>
              <w:top w:val="nil"/>
              <w:left w:val="single" w:sz="8" w:space="0" w:color="auto"/>
              <w:bottom w:val="single" w:sz="4" w:space="0" w:color="auto"/>
              <w:right w:val="single" w:sz="4" w:space="0" w:color="auto"/>
            </w:tcBorders>
            <w:vAlign w:val="center"/>
          </w:tcPr>
          <w:p w:rsidR="001C5A76" w:rsidRPr="00145435" w:rsidRDefault="001C5A76" w:rsidP="001D178C">
            <w:pPr>
              <w:widowControl/>
              <w:jc w:val="center"/>
              <w:rPr>
                <w:rFonts w:ascii="宋体" w:cs="Times New Roman"/>
                <w:color w:val="000000"/>
                <w:kern w:val="0"/>
              </w:rPr>
            </w:pPr>
            <w:r w:rsidRPr="00145435">
              <w:rPr>
                <w:rFonts w:ascii="宋体" w:hAnsi="宋体" w:cs="宋体"/>
                <w:color w:val="000000"/>
                <w:kern w:val="0"/>
              </w:rPr>
              <w:t>4</w:t>
            </w:r>
          </w:p>
        </w:tc>
        <w:tc>
          <w:tcPr>
            <w:tcW w:w="3827" w:type="dxa"/>
            <w:tcBorders>
              <w:top w:val="single" w:sz="4" w:space="0" w:color="auto"/>
              <w:left w:val="nil"/>
              <w:bottom w:val="single" w:sz="4" w:space="0" w:color="auto"/>
              <w:right w:val="single" w:sz="4" w:space="0" w:color="000000"/>
            </w:tcBorders>
            <w:vAlign w:val="center"/>
          </w:tcPr>
          <w:p w:rsidR="001C5A76" w:rsidRPr="00145435" w:rsidRDefault="001C5A76" w:rsidP="001D178C">
            <w:pPr>
              <w:widowControl/>
              <w:jc w:val="left"/>
              <w:rPr>
                <w:rFonts w:ascii="宋体" w:cs="Times New Roman"/>
                <w:color w:val="000000"/>
                <w:kern w:val="0"/>
              </w:rPr>
            </w:pPr>
            <w:r w:rsidRPr="00145435">
              <w:rPr>
                <w:rFonts w:ascii="宋体" w:hAnsi="宋体" w:cs="宋体" w:hint="eastAsia"/>
                <w:color w:val="000000"/>
                <w:kern w:val="0"/>
              </w:rPr>
              <w:t>胚胎植入前遗传学诊断（</w:t>
            </w:r>
            <w:r w:rsidRPr="00145435">
              <w:rPr>
                <w:rFonts w:ascii="宋体" w:hAnsi="宋体" w:cs="宋体"/>
                <w:color w:val="000000"/>
                <w:kern w:val="0"/>
              </w:rPr>
              <w:t>PGD</w:t>
            </w:r>
            <w:r w:rsidRPr="00145435">
              <w:rPr>
                <w:rFonts w:ascii="宋体" w:hAnsi="宋体" w:cs="宋体" w:hint="eastAsia"/>
                <w:color w:val="000000"/>
                <w:kern w:val="0"/>
              </w:rPr>
              <w:t>）</w:t>
            </w:r>
            <w:r w:rsidRPr="00145435">
              <w:rPr>
                <w:rFonts w:ascii="宋体" w:cs="宋体"/>
                <w:color w:val="000000"/>
                <w:kern w:val="0"/>
              </w:rPr>
              <w:t>-</w:t>
            </w:r>
            <w:r w:rsidRPr="00145435">
              <w:rPr>
                <w:rFonts w:ascii="宋体" w:hAnsi="宋体" w:cs="宋体" w:hint="eastAsia"/>
                <w:color w:val="000000"/>
                <w:kern w:val="0"/>
              </w:rPr>
              <w:t>平衡易位携带者预实验。（单基因病</w:t>
            </w:r>
            <w:r w:rsidRPr="00145435">
              <w:rPr>
                <w:rFonts w:ascii="宋体" w:hAnsi="宋体" w:cs="宋体"/>
                <w:color w:val="000000"/>
                <w:kern w:val="0"/>
              </w:rPr>
              <w:t>S-PGD</w:t>
            </w:r>
            <w:r w:rsidRPr="00145435">
              <w:rPr>
                <w:rFonts w:ascii="宋体" w:hAnsi="宋体" w:cs="宋体" w:hint="eastAsia"/>
                <w:color w:val="000000"/>
                <w:kern w:val="0"/>
              </w:rPr>
              <w:t>检测</w:t>
            </w:r>
            <w:r w:rsidRPr="00145435">
              <w:rPr>
                <w:rFonts w:ascii="宋体" w:cs="宋体"/>
                <w:color w:val="000000"/>
                <w:kern w:val="0"/>
              </w:rPr>
              <w:t>-</w:t>
            </w:r>
            <w:r w:rsidRPr="00145435">
              <w:rPr>
                <w:rFonts w:ascii="宋体" w:hAnsi="宋体" w:cs="宋体" w:hint="eastAsia"/>
                <w:color w:val="000000"/>
                <w:kern w:val="0"/>
              </w:rPr>
              <w:t>平衡易位检测家系分析</w:t>
            </w:r>
            <w:r w:rsidRPr="00145435">
              <w:rPr>
                <w:rFonts w:ascii="宋体" w:cs="宋体"/>
                <w:color w:val="000000"/>
                <w:kern w:val="0"/>
              </w:rPr>
              <w:t>-</w:t>
            </w:r>
            <w:r w:rsidRPr="00145435">
              <w:rPr>
                <w:rFonts w:ascii="宋体" w:hAnsi="宋体" w:cs="宋体" w:hint="eastAsia"/>
                <w:color w:val="000000"/>
                <w:kern w:val="0"/>
              </w:rPr>
              <w:t>显微切割法）</w:t>
            </w:r>
          </w:p>
        </w:tc>
        <w:tc>
          <w:tcPr>
            <w:tcW w:w="1701" w:type="dxa"/>
            <w:tcBorders>
              <w:top w:val="nil"/>
              <w:left w:val="nil"/>
              <w:bottom w:val="single" w:sz="4" w:space="0" w:color="auto"/>
              <w:right w:val="single" w:sz="4" w:space="0" w:color="auto"/>
            </w:tcBorders>
            <w:vAlign w:val="center"/>
          </w:tcPr>
          <w:p w:rsidR="001C5A76" w:rsidRPr="00145435" w:rsidRDefault="001C5A76" w:rsidP="001D178C">
            <w:pPr>
              <w:widowControl/>
              <w:jc w:val="left"/>
              <w:rPr>
                <w:rFonts w:ascii="宋体" w:cs="Times New Roman"/>
                <w:color w:val="000000"/>
                <w:kern w:val="0"/>
              </w:rPr>
            </w:pPr>
          </w:p>
        </w:tc>
        <w:tc>
          <w:tcPr>
            <w:tcW w:w="1418" w:type="dxa"/>
            <w:vMerge/>
            <w:tcBorders>
              <w:left w:val="single" w:sz="4" w:space="0" w:color="auto"/>
              <w:right w:val="single" w:sz="4" w:space="0" w:color="auto"/>
            </w:tcBorders>
            <w:vAlign w:val="center"/>
          </w:tcPr>
          <w:p w:rsidR="001C5A76" w:rsidRPr="00145435" w:rsidRDefault="001C5A76" w:rsidP="001D178C">
            <w:pPr>
              <w:widowControl/>
              <w:jc w:val="left"/>
              <w:rPr>
                <w:rFonts w:ascii="宋体" w:cs="Times New Roman"/>
                <w:color w:val="000000"/>
                <w:kern w:val="0"/>
              </w:rPr>
            </w:pPr>
          </w:p>
        </w:tc>
        <w:tc>
          <w:tcPr>
            <w:tcW w:w="1417" w:type="dxa"/>
            <w:tcBorders>
              <w:top w:val="nil"/>
              <w:left w:val="nil"/>
              <w:bottom w:val="single" w:sz="4" w:space="0" w:color="auto"/>
              <w:right w:val="single" w:sz="4" w:space="0" w:color="auto"/>
            </w:tcBorders>
            <w:vAlign w:val="center"/>
          </w:tcPr>
          <w:p w:rsidR="001C5A76" w:rsidRPr="00145435" w:rsidRDefault="001C5A76" w:rsidP="001D178C">
            <w:pPr>
              <w:widowControl/>
              <w:rPr>
                <w:rFonts w:ascii="宋体" w:cs="Times New Roman"/>
                <w:color w:val="000000"/>
                <w:kern w:val="0"/>
              </w:rPr>
            </w:pPr>
            <w:r w:rsidRPr="00145435">
              <w:rPr>
                <w:rFonts w:ascii="宋体" w:hAnsi="宋体" w:cs="宋体"/>
                <w:color w:val="000000"/>
                <w:kern w:val="0"/>
              </w:rPr>
              <w:t>3</w:t>
            </w:r>
            <w:r w:rsidRPr="00145435">
              <w:rPr>
                <w:rFonts w:ascii="宋体" w:hAnsi="宋体" w:cs="宋体" w:hint="eastAsia"/>
                <w:color w:val="000000"/>
                <w:kern w:val="0"/>
              </w:rPr>
              <w:t>个月</w:t>
            </w:r>
          </w:p>
        </w:tc>
      </w:tr>
      <w:tr w:rsidR="001C5A76" w:rsidRPr="002E5A1D">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1C5A76" w:rsidRPr="00145435" w:rsidRDefault="001C5A76" w:rsidP="001D178C">
            <w:pPr>
              <w:widowControl/>
              <w:jc w:val="center"/>
              <w:rPr>
                <w:rFonts w:ascii="宋体" w:cs="Times New Roman"/>
                <w:color w:val="000000"/>
                <w:kern w:val="0"/>
              </w:rPr>
            </w:pPr>
            <w:r w:rsidRPr="00145435">
              <w:rPr>
                <w:rFonts w:ascii="宋体" w:hAnsi="宋体" w:cs="宋体"/>
                <w:color w:val="000000"/>
                <w:kern w:val="0"/>
              </w:rPr>
              <w:t>5</w:t>
            </w:r>
          </w:p>
        </w:tc>
        <w:tc>
          <w:tcPr>
            <w:tcW w:w="3827" w:type="dxa"/>
            <w:tcBorders>
              <w:top w:val="single" w:sz="4" w:space="0" w:color="auto"/>
              <w:left w:val="nil"/>
              <w:bottom w:val="single" w:sz="4" w:space="0" w:color="auto"/>
              <w:right w:val="single" w:sz="4" w:space="0" w:color="auto"/>
            </w:tcBorders>
            <w:vAlign w:val="center"/>
          </w:tcPr>
          <w:p w:rsidR="001C5A76" w:rsidRPr="00145435" w:rsidRDefault="001C5A76" w:rsidP="001D178C">
            <w:pPr>
              <w:widowControl/>
              <w:jc w:val="left"/>
              <w:rPr>
                <w:rFonts w:ascii="宋体" w:cs="Times New Roman"/>
                <w:color w:val="000000"/>
                <w:kern w:val="0"/>
              </w:rPr>
            </w:pPr>
            <w:r w:rsidRPr="00145435">
              <w:rPr>
                <w:rFonts w:ascii="宋体" w:hAnsi="宋体" w:cs="宋体" w:hint="eastAsia"/>
                <w:color w:val="000000"/>
                <w:kern w:val="0"/>
              </w:rPr>
              <w:t>胚胎植入前遗传学诊断（</w:t>
            </w:r>
            <w:r w:rsidRPr="00145435">
              <w:rPr>
                <w:rFonts w:ascii="宋体" w:hAnsi="宋体" w:cs="宋体"/>
                <w:color w:val="000000"/>
                <w:kern w:val="0"/>
              </w:rPr>
              <w:t>PGD</w:t>
            </w:r>
            <w:r w:rsidRPr="00145435">
              <w:rPr>
                <w:rFonts w:ascii="宋体" w:hAnsi="宋体" w:cs="宋体" w:hint="eastAsia"/>
                <w:color w:val="000000"/>
                <w:kern w:val="0"/>
              </w:rPr>
              <w:t>）</w:t>
            </w:r>
            <w:r w:rsidRPr="00145435">
              <w:rPr>
                <w:rFonts w:ascii="宋体" w:cs="宋体"/>
                <w:color w:val="000000"/>
                <w:kern w:val="0"/>
              </w:rPr>
              <w:t>-</w:t>
            </w:r>
            <w:r w:rsidRPr="00145435">
              <w:rPr>
                <w:rFonts w:ascii="宋体" w:hAnsi="宋体" w:cs="宋体" w:hint="eastAsia"/>
                <w:color w:val="000000"/>
                <w:kern w:val="0"/>
              </w:rPr>
              <w:t>单基因病</w:t>
            </w:r>
            <w:r w:rsidRPr="00145435">
              <w:rPr>
                <w:rFonts w:ascii="宋体" w:hAnsi="宋体" w:cs="宋体"/>
                <w:color w:val="000000"/>
                <w:kern w:val="0"/>
              </w:rPr>
              <w:t>PGD</w:t>
            </w:r>
            <w:r w:rsidRPr="00145435">
              <w:rPr>
                <w:rFonts w:ascii="宋体" w:hAnsi="宋体" w:cs="宋体" w:hint="eastAsia"/>
                <w:color w:val="000000"/>
                <w:kern w:val="0"/>
              </w:rPr>
              <w:t>预实验。（单基因病</w:t>
            </w:r>
            <w:r w:rsidRPr="00145435">
              <w:rPr>
                <w:rFonts w:ascii="宋体" w:hAnsi="宋体" w:cs="宋体"/>
                <w:color w:val="000000"/>
                <w:kern w:val="0"/>
              </w:rPr>
              <w:t>S-PGD-</w:t>
            </w:r>
            <w:r w:rsidRPr="00145435">
              <w:rPr>
                <w:rFonts w:ascii="宋体" w:hAnsi="宋体" w:cs="宋体" w:hint="eastAsia"/>
                <w:color w:val="000000"/>
                <w:kern w:val="0"/>
              </w:rPr>
              <w:t>检测家系分析）</w:t>
            </w:r>
          </w:p>
        </w:tc>
        <w:tc>
          <w:tcPr>
            <w:tcW w:w="1701" w:type="dxa"/>
            <w:tcBorders>
              <w:top w:val="single" w:sz="4" w:space="0" w:color="auto"/>
              <w:left w:val="single" w:sz="4" w:space="0" w:color="auto"/>
              <w:bottom w:val="single" w:sz="4" w:space="0" w:color="auto"/>
              <w:right w:val="single" w:sz="4" w:space="0" w:color="auto"/>
            </w:tcBorders>
            <w:vAlign w:val="center"/>
          </w:tcPr>
          <w:p w:rsidR="001C5A76" w:rsidRPr="00145435" w:rsidRDefault="001C5A76" w:rsidP="001D178C">
            <w:pPr>
              <w:widowControl/>
              <w:jc w:val="left"/>
              <w:rPr>
                <w:rFonts w:ascii="宋体" w:cs="Times New Roman"/>
                <w:color w:val="000000"/>
                <w:kern w:val="0"/>
              </w:rPr>
            </w:pPr>
          </w:p>
        </w:tc>
        <w:tc>
          <w:tcPr>
            <w:tcW w:w="1418" w:type="dxa"/>
            <w:vMerge/>
            <w:tcBorders>
              <w:left w:val="single" w:sz="4" w:space="0" w:color="auto"/>
              <w:right w:val="single" w:sz="4" w:space="0" w:color="auto"/>
            </w:tcBorders>
            <w:vAlign w:val="center"/>
          </w:tcPr>
          <w:p w:rsidR="001C5A76" w:rsidRPr="00145435" w:rsidRDefault="001C5A76" w:rsidP="001D178C">
            <w:pPr>
              <w:widowControl/>
              <w:jc w:val="left"/>
              <w:rPr>
                <w:rFonts w:ascii="宋体" w:cs="Times New Roman"/>
                <w:color w:val="000000"/>
                <w:kern w:val="0"/>
              </w:rPr>
            </w:pPr>
          </w:p>
        </w:tc>
        <w:tc>
          <w:tcPr>
            <w:tcW w:w="1417" w:type="dxa"/>
            <w:tcBorders>
              <w:top w:val="nil"/>
              <w:left w:val="nil"/>
              <w:bottom w:val="single" w:sz="4" w:space="0" w:color="auto"/>
              <w:right w:val="single" w:sz="4" w:space="0" w:color="auto"/>
            </w:tcBorders>
            <w:vAlign w:val="center"/>
          </w:tcPr>
          <w:p w:rsidR="001C5A76" w:rsidRPr="00145435" w:rsidRDefault="001C5A76" w:rsidP="0072297B">
            <w:pPr>
              <w:widowControl/>
              <w:rPr>
                <w:rFonts w:ascii="宋体" w:cs="Times New Roman"/>
                <w:color w:val="000000"/>
                <w:kern w:val="0"/>
              </w:rPr>
            </w:pPr>
            <w:r w:rsidRPr="00145435">
              <w:rPr>
                <w:rFonts w:ascii="宋体" w:hAnsi="宋体" w:cs="宋体"/>
                <w:color w:val="000000"/>
                <w:kern w:val="0"/>
              </w:rPr>
              <w:t>30</w:t>
            </w:r>
            <w:r w:rsidRPr="00145435">
              <w:rPr>
                <w:rFonts w:ascii="宋体" w:hAnsi="宋体" w:cs="宋体" w:hint="eastAsia"/>
                <w:color w:val="000000"/>
                <w:kern w:val="0"/>
              </w:rPr>
              <w:t>个工作日，罕见</w:t>
            </w:r>
            <w:r w:rsidRPr="00354EC5">
              <w:rPr>
                <w:rFonts w:ascii="宋体" w:hAnsi="宋体" w:cs="宋体" w:hint="eastAsia"/>
                <w:kern w:val="0"/>
              </w:rPr>
              <w:t>病时间不超过</w:t>
            </w:r>
            <w:r>
              <w:rPr>
                <w:rFonts w:ascii="宋体" w:hAnsi="宋体" w:cs="宋体"/>
                <w:kern w:val="0"/>
              </w:rPr>
              <w:t>6</w:t>
            </w:r>
            <w:r w:rsidRPr="00354EC5">
              <w:rPr>
                <w:rFonts w:ascii="宋体" w:cs="宋体"/>
                <w:kern w:val="0"/>
              </w:rPr>
              <w:t>0</w:t>
            </w:r>
            <w:r>
              <w:rPr>
                <w:rFonts w:ascii="宋体" w:hAnsi="宋体" w:cs="宋体" w:hint="eastAsia"/>
                <w:color w:val="000000"/>
                <w:kern w:val="0"/>
              </w:rPr>
              <w:t>个工作日</w:t>
            </w:r>
            <w:r w:rsidRPr="00145435">
              <w:rPr>
                <w:rFonts w:ascii="宋体" w:hAnsi="宋体" w:cs="宋体" w:hint="eastAsia"/>
                <w:color w:val="000000"/>
                <w:kern w:val="0"/>
              </w:rPr>
              <w:t>。</w:t>
            </w:r>
          </w:p>
        </w:tc>
      </w:tr>
      <w:tr w:rsidR="001C5A76" w:rsidRPr="002E5A1D">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1C5A76" w:rsidRPr="00145435" w:rsidRDefault="001C5A76" w:rsidP="001D178C">
            <w:pPr>
              <w:widowControl/>
              <w:jc w:val="center"/>
              <w:rPr>
                <w:rFonts w:ascii="宋体" w:cs="Times New Roman"/>
                <w:color w:val="000000"/>
                <w:kern w:val="0"/>
              </w:rPr>
            </w:pPr>
            <w:r w:rsidRPr="00145435">
              <w:rPr>
                <w:rFonts w:ascii="宋体" w:hAnsi="宋体" w:cs="宋体"/>
                <w:color w:val="000000"/>
                <w:kern w:val="0"/>
              </w:rPr>
              <w:t>6</w:t>
            </w:r>
          </w:p>
        </w:tc>
        <w:tc>
          <w:tcPr>
            <w:tcW w:w="3827" w:type="dxa"/>
            <w:tcBorders>
              <w:top w:val="single" w:sz="4" w:space="0" w:color="auto"/>
              <w:left w:val="nil"/>
              <w:bottom w:val="single" w:sz="4" w:space="0" w:color="auto"/>
              <w:right w:val="single" w:sz="4" w:space="0" w:color="auto"/>
            </w:tcBorders>
            <w:vAlign w:val="center"/>
          </w:tcPr>
          <w:p w:rsidR="001C5A76" w:rsidRPr="00145435" w:rsidRDefault="001C5A76" w:rsidP="001D178C">
            <w:pPr>
              <w:widowControl/>
              <w:jc w:val="left"/>
              <w:rPr>
                <w:rFonts w:ascii="宋体" w:cs="Times New Roman"/>
                <w:color w:val="000000"/>
                <w:kern w:val="0"/>
              </w:rPr>
            </w:pPr>
            <w:r w:rsidRPr="00145435">
              <w:rPr>
                <w:rFonts w:ascii="宋体" w:hAnsi="宋体" w:cs="宋体" w:hint="eastAsia"/>
                <w:color w:val="000000"/>
                <w:kern w:val="0"/>
              </w:rPr>
              <w:t>胚胎植入前遗传学诊断（</w:t>
            </w:r>
            <w:r w:rsidRPr="00145435">
              <w:rPr>
                <w:rFonts w:ascii="宋体" w:hAnsi="宋体" w:cs="宋体"/>
                <w:color w:val="000000"/>
                <w:kern w:val="0"/>
              </w:rPr>
              <w:t>PGD</w:t>
            </w:r>
            <w:r w:rsidRPr="00145435">
              <w:rPr>
                <w:rFonts w:ascii="宋体" w:hAnsi="宋体" w:cs="宋体" w:hint="eastAsia"/>
                <w:color w:val="000000"/>
                <w:kern w:val="0"/>
              </w:rPr>
              <w:t>）</w:t>
            </w:r>
            <w:r w:rsidRPr="00145435">
              <w:rPr>
                <w:rFonts w:ascii="宋体" w:hAnsi="宋体" w:cs="宋体"/>
                <w:color w:val="000000"/>
                <w:kern w:val="0"/>
              </w:rPr>
              <w:t>-HLA</w:t>
            </w:r>
            <w:r w:rsidRPr="00145435">
              <w:rPr>
                <w:rFonts w:ascii="宋体" w:hAnsi="宋体" w:cs="宋体" w:hint="eastAsia"/>
                <w:color w:val="000000"/>
                <w:kern w:val="0"/>
              </w:rPr>
              <w:t>配型预实验。（单基因病</w:t>
            </w:r>
            <w:r w:rsidRPr="00145435">
              <w:rPr>
                <w:rFonts w:ascii="宋体" w:hAnsi="宋体" w:cs="宋体"/>
                <w:color w:val="000000"/>
                <w:kern w:val="0"/>
              </w:rPr>
              <w:t>S-PGD</w:t>
            </w:r>
            <w:r w:rsidRPr="00145435">
              <w:rPr>
                <w:rFonts w:ascii="宋体" w:hAnsi="宋体" w:cs="宋体" w:hint="eastAsia"/>
                <w:color w:val="000000"/>
                <w:kern w:val="0"/>
              </w:rPr>
              <w:t>检测</w:t>
            </w:r>
            <w:r w:rsidRPr="00145435">
              <w:rPr>
                <w:rFonts w:ascii="宋体" w:hAnsi="宋体" w:cs="宋体"/>
                <w:color w:val="000000"/>
                <w:kern w:val="0"/>
              </w:rPr>
              <w:t>-HLA</w:t>
            </w:r>
            <w:r w:rsidRPr="00145435">
              <w:rPr>
                <w:rFonts w:ascii="宋体" w:hAnsi="宋体" w:cs="宋体" w:hint="eastAsia"/>
                <w:color w:val="000000"/>
                <w:kern w:val="0"/>
              </w:rPr>
              <w:t>配型家系分析）</w:t>
            </w:r>
          </w:p>
        </w:tc>
        <w:tc>
          <w:tcPr>
            <w:tcW w:w="1701" w:type="dxa"/>
            <w:tcBorders>
              <w:top w:val="single" w:sz="4" w:space="0" w:color="auto"/>
              <w:left w:val="single" w:sz="4" w:space="0" w:color="auto"/>
              <w:bottom w:val="single" w:sz="4" w:space="0" w:color="auto"/>
              <w:right w:val="single" w:sz="4" w:space="0" w:color="auto"/>
            </w:tcBorders>
            <w:vAlign w:val="center"/>
          </w:tcPr>
          <w:p w:rsidR="001C5A76" w:rsidRPr="00145435" w:rsidRDefault="001C5A76" w:rsidP="001D178C">
            <w:pPr>
              <w:widowControl/>
              <w:jc w:val="left"/>
              <w:rPr>
                <w:rFonts w:ascii="宋体" w:cs="Times New Roman"/>
                <w:color w:val="000000"/>
                <w:kern w:val="0"/>
              </w:rPr>
            </w:pPr>
          </w:p>
        </w:tc>
        <w:tc>
          <w:tcPr>
            <w:tcW w:w="1418" w:type="dxa"/>
            <w:vMerge/>
            <w:tcBorders>
              <w:left w:val="single" w:sz="4" w:space="0" w:color="auto"/>
              <w:bottom w:val="single" w:sz="4" w:space="0" w:color="auto"/>
              <w:right w:val="single" w:sz="4" w:space="0" w:color="auto"/>
            </w:tcBorders>
            <w:vAlign w:val="center"/>
          </w:tcPr>
          <w:p w:rsidR="001C5A76" w:rsidRPr="00145435" w:rsidRDefault="001C5A76" w:rsidP="001D178C">
            <w:pPr>
              <w:widowControl/>
              <w:jc w:val="left"/>
              <w:rPr>
                <w:rFonts w:ascii="宋体" w:cs="Times New Roman"/>
                <w:color w:val="000000"/>
                <w:kern w:val="0"/>
              </w:rPr>
            </w:pPr>
          </w:p>
        </w:tc>
        <w:tc>
          <w:tcPr>
            <w:tcW w:w="1417" w:type="dxa"/>
            <w:tcBorders>
              <w:top w:val="single" w:sz="4" w:space="0" w:color="auto"/>
              <w:left w:val="nil"/>
              <w:bottom w:val="single" w:sz="4" w:space="0" w:color="auto"/>
              <w:right w:val="single" w:sz="4" w:space="0" w:color="auto"/>
            </w:tcBorders>
            <w:vAlign w:val="center"/>
          </w:tcPr>
          <w:p w:rsidR="001C5A76" w:rsidRPr="00145435" w:rsidRDefault="001C5A76" w:rsidP="001D178C">
            <w:pPr>
              <w:widowControl/>
              <w:rPr>
                <w:rFonts w:ascii="宋体" w:cs="Times New Roman"/>
                <w:color w:val="000000"/>
                <w:kern w:val="0"/>
              </w:rPr>
            </w:pPr>
            <w:r w:rsidRPr="00145435">
              <w:rPr>
                <w:rFonts w:ascii="宋体" w:hAnsi="宋体" w:cs="宋体"/>
                <w:color w:val="000000"/>
                <w:kern w:val="0"/>
              </w:rPr>
              <w:t>30</w:t>
            </w:r>
            <w:r w:rsidRPr="00145435">
              <w:rPr>
                <w:rFonts w:ascii="宋体" w:hAnsi="宋体" w:cs="宋体" w:hint="eastAsia"/>
                <w:color w:val="000000"/>
                <w:kern w:val="0"/>
              </w:rPr>
              <w:t>个工作日</w:t>
            </w:r>
          </w:p>
        </w:tc>
      </w:tr>
    </w:tbl>
    <w:p w:rsidR="001C5A76" w:rsidRPr="00D469CA" w:rsidRDefault="001C5A76" w:rsidP="00CA6AD3">
      <w:pPr>
        <w:spacing w:line="360" w:lineRule="auto"/>
        <w:rPr>
          <w:rFonts w:ascii="宋体" w:cs="Times New Roman"/>
          <w:color w:val="000000"/>
          <w:kern w:val="0"/>
        </w:rPr>
      </w:pPr>
      <w:r w:rsidRPr="00D469CA">
        <w:rPr>
          <w:rFonts w:ascii="宋体" w:hAnsi="宋体" w:cs="宋体" w:hint="eastAsia"/>
          <w:color w:val="000000"/>
          <w:kern w:val="0"/>
        </w:rPr>
        <w:t>备注：请各潜在供应商对送检项目的检测服务价格进行报价。</w:t>
      </w:r>
    </w:p>
    <w:p w:rsidR="001C5A76" w:rsidRPr="00B41214" w:rsidRDefault="001C5A76" w:rsidP="00EC5774">
      <w:pPr>
        <w:spacing w:line="360" w:lineRule="auto"/>
        <w:rPr>
          <w:rFonts w:ascii="宋体" w:cs="Times New Roman"/>
          <w:b/>
          <w:bCs/>
          <w:sz w:val="28"/>
          <w:szCs w:val="28"/>
        </w:rPr>
      </w:pPr>
      <w:r w:rsidRPr="006D16E4">
        <w:rPr>
          <w:rFonts w:ascii="宋体" w:hAnsi="宋体" w:cs="宋体"/>
          <w:b/>
          <w:bCs/>
          <w:sz w:val="28"/>
          <w:szCs w:val="28"/>
        </w:rPr>
        <w:t>2.</w:t>
      </w:r>
      <w:r w:rsidRPr="006D16E4">
        <w:rPr>
          <w:rFonts w:ascii="宋体" w:hAnsi="宋体" w:cs="宋体" w:hint="eastAsia"/>
          <w:b/>
          <w:bCs/>
          <w:sz w:val="28"/>
          <w:szCs w:val="28"/>
        </w:rPr>
        <w:t>第</w:t>
      </w:r>
      <w:r w:rsidRPr="006D16E4">
        <w:rPr>
          <w:rFonts w:ascii="宋体" w:hAnsi="宋体" w:cs="宋体"/>
          <w:b/>
          <w:bCs/>
          <w:sz w:val="28"/>
          <w:szCs w:val="28"/>
        </w:rPr>
        <w:t>2</w:t>
      </w:r>
      <w:r w:rsidRPr="006D16E4">
        <w:rPr>
          <w:rFonts w:ascii="宋体" w:hAnsi="宋体" w:cs="宋体" w:hint="eastAsia"/>
          <w:b/>
          <w:bCs/>
          <w:sz w:val="28"/>
          <w:szCs w:val="28"/>
        </w:rPr>
        <w:t>包：脆性</w:t>
      </w:r>
      <w:r w:rsidRPr="006D16E4">
        <w:rPr>
          <w:rFonts w:ascii="宋体" w:hAnsi="宋体" w:cs="宋体"/>
          <w:b/>
          <w:bCs/>
          <w:sz w:val="28"/>
          <w:szCs w:val="28"/>
        </w:rPr>
        <w:t>X</w:t>
      </w:r>
      <w:r w:rsidRPr="006D16E4">
        <w:rPr>
          <w:rFonts w:ascii="宋体" w:hAnsi="宋体" w:cs="宋体" w:hint="eastAsia"/>
          <w:b/>
          <w:bCs/>
          <w:sz w:val="28"/>
          <w:szCs w:val="28"/>
        </w:rPr>
        <w:t>综合征检测、染色体拷贝数变异检测、</w:t>
      </w:r>
      <w:r>
        <w:rPr>
          <w:rFonts w:ascii="宋体" w:hAnsi="宋体" w:cs="宋体"/>
          <w:b/>
          <w:bCs/>
          <w:sz w:val="28"/>
          <w:szCs w:val="28"/>
        </w:rPr>
        <w:t>CNV-Seq</w:t>
      </w:r>
      <w:r>
        <w:rPr>
          <w:rFonts w:ascii="宋体" w:hAnsi="宋体" w:cs="宋体" w:hint="eastAsia"/>
          <w:b/>
          <w:bCs/>
          <w:sz w:val="28"/>
          <w:szCs w:val="28"/>
        </w:rPr>
        <w:t>检测、</w:t>
      </w:r>
      <w:r w:rsidRPr="006D16E4">
        <w:rPr>
          <w:rFonts w:ascii="宋体" w:hAnsi="宋体" w:cs="宋体" w:hint="eastAsia"/>
          <w:b/>
          <w:bCs/>
          <w:sz w:val="28"/>
          <w:szCs w:val="28"/>
        </w:rPr>
        <w:t>全外显子测序检测、全基因组测序检测、线粒体基因测序</w:t>
      </w:r>
      <w:r>
        <w:rPr>
          <w:rFonts w:ascii="宋体" w:hAnsi="宋体" w:cs="宋体" w:hint="eastAsia"/>
          <w:b/>
          <w:bCs/>
          <w:sz w:val="28"/>
          <w:szCs w:val="28"/>
        </w:rPr>
        <w:t>服务，数量：</w:t>
      </w:r>
      <w:r>
        <w:rPr>
          <w:rFonts w:ascii="宋体" w:hAnsi="宋体" w:cs="宋体"/>
          <w:b/>
          <w:bCs/>
          <w:sz w:val="28"/>
          <w:szCs w:val="28"/>
        </w:rPr>
        <w:t>1</w:t>
      </w:r>
      <w:r>
        <w:rPr>
          <w:rFonts w:ascii="宋体" w:hAnsi="宋体" w:cs="宋体" w:hint="eastAsia"/>
          <w:b/>
          <w:bCs/>
          <w:sz w:val="28"/>
          <w:szCs w:val="28"/>
        </w:rPr>
        <w:t>家</w:t>
      </w:r>
    </w:p>
    <w:p w:rsidR="001C5A76" w:rsidRPr="006D16E4" w:rsidRDefault="001C5A76" w:rsidP="00CA6AD3">
      <w:pPr>
        <w:rPr>
          <w:rFonts w:ascii="宋体" w:cs="Times New Roman"/>
          <w:b/>
          <w:bCs/>
          <w:sz w:val="28"/>
          <w:szCs w:val="28"/>
        </w:rPr>
      </w:pPr>
      <w:r w:rsidRPr="006D16E4">
        <w:rPr>
          <w:rFonts w:ascii="宋体" w:hAnsi="宋体" w:cs="宋体"/>
          <w:b/>
          <w:bCs/>
          <w:sz w:val="28"/>
          <w:szCs w:val="28"/>
        </w:rPr>
        <w:t>2.1</w:t>
      </w:r>
      <w:r w:rsidRPr="006D16E4">
        <w:rPr>
          <w:rFonts w:ascii="宋体" w:hAnsi="宋体" w:cs="宋体" w:hint="eastAsia"/>
          <w:b/>
          <w:bCs/>
          <w:sz w:val="28"/>
          <w:szCs w:val="28"/>
        </w:rPr>
        <w:t>资质要求：</w:t>
      </w:r>
    </w:p>
    <w:p w:rsidR="001C5A76" w:rsidRDefault="001C5A76" w:rsidP="007779B1">
      <w:pPr>
        <w:pStyle w:val="1"/>
        <w:numPr>
          <w:ilvl w:val="0"/>
          <w:numId w:val="2"/>
        </w:numPr>
        <w:tabs>
          <w:tab w:val="left" w:pos="709"/>
        </w:tabs>
        <w:ind w:leftChars="-1" w:left="31680" w:firstLineChars="152" w:firstLine="31680"/>
        <w:rPr>
          <w:rFonts w:ascii="宋体" w:cs="Times New Roman"/>
          <w:sz w:val="28"/>
          <w:szCs w:val="28"/>
        </w:rPr>
      </w:pPr>
      <w:r>
        <w:rPr>
          <w:rFonts w:ascii="宋体" w:hAnsi="宋体" w:cs="宋体" w:hint="eastAsia"/>
          <w:sz w:val="28"/>
          <w:szCs w:val="28"/>
        </w:rPr>
        <w:t>注册资金大于</w:t>
      </w:r>
      <w:r>
        <w:rPr>
          <w:rFonts w:ascii="宋体" w:hAnsi="宋体" w:cs="宋体"/>
          <w:sz w:val="28"/>
          <w:szCs w:val="28"/>
        </w:rPr>
        <w:t>1000</w:t>
      </w:r>
      <w:r>
        <w:rPr>
          <w:rFonts w:ascii="宋体" w:hAnsi="宋体" w:cs="宋体" w:hint="eastAsia"/>
          <w:sz w:val="28"/>
          <w:szCs w:val="28"/>
        </w:rPr>
        <w:t>万人民币；</w:t>
      </w:r>
    </w:p>
    <w:p w:rsidR="001C5A76" w:rsidRDefault="001C5A76" w:rsidP="007779B1">
      <w:pPr>
        <w:pStyle w:val="1"/>
        <w:numPr>
          <w:ilvl w:val="0"/>
          <w:numId w:val="2"/>
        </w:numPr>
        <w:tabs>
          <w:tab w:val="left" w:pos="709"/>
        </w:tabs>
        <w:ind w:leftChars="-1" w:left="31680" w:firstLineChars="152" w:firstLine="31680"/>
        <w:rPr>
          <w:rFonts w:ascii="宋体" w:cs="Times New Roman"/>
          <w:sz w:val="28"/>
          <w:szCs w:val="28"/>
        </w:rPr>
      </w:pPr>
      <w:r>
        <w:rPr>
          <w:rFonts w:ascii="宋体" w:hAnsi="宋体" w:cs="宋体" w:hint="eastAsia"/>
          <w:sz w:val="28"/>
          <w:szCs w:val="28"/>
        </w:rPr>
        <w:t>具备自有</w:t>
      </w:r>
      <w:r>
        <w:rPr>
          <w:rFonts w:ascii="宋体" w:hAnsi="宋体" w:cs="宋体"/>
          <w:sz w:val="28"/>
          <w:szCs w:val="28"/>
        </w:rPr>
        <w:t>ISO</w:t>
      </w:r>
      <w:r>
        <w:rPr>
          <w:rFonts w:ascii="宋体" w:hAnsi="宋体" w:cs="宋体" w:hint="eastAsia"/>
          <w:sz w:val="28"/>
          <w:szCs w:val="28"/>
        </w:rPr>
        <w:t>标准实验室；</w:t>
      </w:r>
    </w:p>
    <w:p w:rsidR="001C5A76" w:rsidRDefault="001C5A76" w:rsidP="007779B1">
      <w:pPr>
        <w:pStyle w:val="1"/>
        <w:numPr>
          <w:ilvl w:val="0"/>
          <w:numId w:val="2"/>
        </w:numPr>
        <w:tabs>
          <w:tab w:val="left" w:pos="709"/>
        </w:tabs>
        <w:ind w:leftChars="-1" w:left="31680" w:firstLineChars="152" w:firstLine="31680"/>
        <w:rPr>
          <w:rFonts w:ascii="宋体" w:cs="Times New Roman"/>
          <w:sz w:val="28"/>
          <w:szCs w:val="28"/>
        </w:rPr>
      </w:pPr>
      <w:r>
        <w:rPr>
          <w:rFonts w:ascii="宋体" w:hAnsi="宋体" w:cs="宋体" w:hint="eastAsia"/>
          <w:sz w:val="28"/>
          <w:szCs w:val="28"/>
        </w:rPr>
        <w:t>具有中国医学检验所资质；</w:t>
      </w:r>
    </w:p>
    <w:p w:rsidR="001C5A76" w:rsidRDefault="001C5A76" w:rsidP="007779B1">
      <w:pPr>
        <w:pStyle w:val="1"/>
        <w:numPr>
          <w:ilvl w:val="0"/>
          <w:numId w:val="2"/>
        </w:numPr>
        <w:tabs>
          <w:tab w:val="left" w:pos="709"/>
        </w:tabs>
        <w:ind w:leftChars="-1" w:left="31680" w:firstLineChars="152" w:firstLine="31680"/>
        <w:rPr>
          <w:rFonts w:ascii="宋体" w:cs="Times New Roman"/>
          <w:sz w:val="28"/>
          <w:szCs w:val="28"/>
        </w:rPr>
      </w:pPr>
      <w:r>
        <w:rPr>
          <w:rFonts w:ascii="宋体" w:hAnsi="宋体" w:cs="宋体" w:hint="eastAsia"/>
          <w:sz w:val="28"/>
          <w:szCs w:val="28"/>
        </w:rPr>
        <w:t>具有生物信息学团队和服务器计算资源；</w:t>
      </w:r>
    </w:p>
    <w:p w:rsidR="001C5A76" w:rsidRDefault="001C5A76" w:rsidP="007779B1">
      <w:pPr>
        <w:pStyle w:val="1"/>
        <w:numPr>
          <w:ilvl w:val="0"/>
          <w:numId w:val="2"/>
        </w:numPr>
        <w:tabs>
          <w:tab w:val="left" w:pos="709"/>
        </w:tabs>
        <w:ind w:leftChars="-1" w:left="31680" w:firstLineChars="152" w:firstLine="31680"/>
        <w:rPr>
          <w:rFonts w:ascii="宋体" w:cs="Times New Roman"/>
          <w:sz w:val="28"/>
          <w:szCs w:val="28"/>
        </w:rPr>
      </w:pPr>
      <w:r>
        <w:rPr>
          <w:rFonts w:ascii="宋体" w:hAnsi="宋体" w:cs="宋体" w:hint="eastAsia"/>
          <w:sz w:val="28"/>
          <w:szCs w:val="28"/>
        </w:rPr>
        <w:t>具有专业医学遗传学执业诊断医师咨询团队。</w:t>
      </w:r>
    </w:p>
    <w:p w:rsidR="001C5A76" w:rsidRPr="006D16E4" w:rsidRDefault="001C5A76" w:rsidP="00CA6AD3">
      <w:pPr>
        <w:spacing w:line="360" w:lineRule="auto"/>
        <w:rPr>
          <w:rFonts w:ascii="宋体" w:cs="Times New Roman"/>
          <w:b/>
          <w:bCs/>
          <w:sz w:val="28"/>
          <w:szCs w:val="28"/>
        </w:rPr>
      </w:pPr>
      <w:r w:rsidRPr="006D16E4">
        <w:rPr>
          <w:rFonts w:ascii="宋体" w:hAnsi="宋体" w:cs="宋体"/>
          <w:b/>
          <w:bCs/>
          <w:sz w:val="28"/>
          <w:szCs w:val="28"/>
        </w:rPr>
        <w:t>2.2</w:t>
      </w:r>
      <w:r w:rsidRPr="006D16E4">
        <w:rPr>
          <w:rFonts w:ascii="宋体" w:hAnsi="宋体" w:cs="宋体" w:hint="eastAsia"/>
          <w:b/>
          <w:bCs/>
          <w:sz w:val="28"/>
          <w:szCs w:val="28"/>
        </w:rPr>
        <w:t>技术要求：</w:t>
      </w:r>
    </w:p>
    <w:p w:rsidR="001C5A76" w:rsidRDefault="001C5A76" w:rsidP="006564EE">
      <w:pPr>
        <w:pStyle w:val="1"/>
        <w:spacing w:line="360" w:lineRule="auto"/>
        <w:ind w:firstLineChars="0" w:firstLine="0"/>
        <w:rPr>
          <w:rFonts w:cs="Times New Roman"/>
          <w:sz w:val="28"/>
          <w:szCs w:val="28"/>
        </w:rPr>
      </w:pPr>
      <w:r>
        <w:rPr>
          <w:rFonts w:cs="宋体" w:hint="eastAsia"/>
          <w:b/>
          <w:bCs/>
          <w:sz w:val="28"/>
          <w:szCs w:val="28"/>
        </w:rPr>
        <w:t>（</w:t>
      </w:r>
      <w:r>
        <w:rPr>
          <w:b/>
          <w:bCs/>
          <w:sz w:val="28"/>
          <w:szCs w:val="28"/>
        </w:rPr>
        <w:t>1</w:t>
      </w:r>
      <w:r>
        <w:rPr>
          <w:rFonts w:cs="宋体" w:hint="eastAsia"/>
          <w:b/>
          <w:bCs/>
          <w:sz w:val="28"/>
          <w:szCs w:val="28"/>
        </w:rPr>
        <w:t>）脆性</w:t>
      </w:r>
      <w:r>
        <w:rPr>
          <w:b/>
          <w:bCs/>
          <w:sz w:val="28"/>
          <w:szCs w:val="28"/>
        </w:rPr>
        <w:t>X</w:t>
      </w:r>
      <w:r>
        <w:rPr>
          <w:rFonts w:cs="宋体" w:hint="eastAsia"/>
          <w:b/>
          <w:bCs/>
          <w:sz w:val="28"/>
          <w:szCs w:val="28"/>
        </w:rPr>
        <w:t>综合征：</w:t>
      </w:r>
      <w:r>
        <w:rPr>
          <w:rFonts w:cs="宋体" w:hint="eastAsia"/>
          <w:sz w:val="28"/>
          <w:szCs w:val="28"/>
        </w:rPr>
        <w:t>能够提供检测</w:t>
      </w:r>
      <w:r>
        <w:rPr>
          <w:sz w:val="28"/>
          <w:szCs w:val="28"/>
        </w:rPr>
        <w:t>CGG</w:t>
      </w:r>
      <w:r>
        <w:rPr>
          <w:rFonts w:cs="宋体" w:hint="eastAsia"/>
          <w:sz w:val="28"/>
          <w:szCs w:val="28"/>
        </w:rPr>
        <w:t>前突变及全突变，</w:t>
      </w:r>
      <w:r>
        <w:rPr>
          <w:sz w:val="28"/>
          <w:szCs w:val="28"/>
        </w:rPr>
        <w:t>FMR1</w:t>
      </w:r>
      <w:r>
        <w:rPr>
          <w:rFonts w:cs="宋体" w:hint="eastAsia"/>
          <w:sz w:val="28"/>
          <w:szCs w:val="28"/>
        </w:rPr>
        <w:t>甲基化。要求具备检测</w:t>
      </w:r>
      <w:r>
        <w:rPr>
          <w:sz w:val="28"/>
          <w:szCs w:val="28"/>
        </w:rPr>
        <w:t>CGG</w:t>
      </w:r>
      <w:r>
        <w:rPr>
          <w:rFonts w:cs="宋体" w:hint="eastAsia"/>
          <w:sz w:val="28"/>
          <w:szCs w:val="28"/>
        </w:rPr>
        <w:t>前突变及全突变，</w:t>
      </w:r>
      <w:r>
        <w:rPr>
          <w:sz w:val="28"/>
          <w:szCs w:val="28"/>
        </w:rPr>
        <w:t>FMR1</w:t>
      </w:r>
      <w:r>
        <w:rPr>
          <w:rFonts w:cs="宋体" w:hint="eastAsia"/>
          <w:sz w:val="28"/>
          <w:szCs w:val="28"/>
        </w:rPr>
        <w:t>甲基化能力，对确诊前突变携带者再生育时，能接受后续产前诊断标本</w:t>
      </w:r>
      <w:r>
        <w:rPr>
          <w:sz w:val="28"/>
          <w:szCs w:val="28"/>
        </w:rPr>
        <w:t>,</w:t>
      </w:r>
      <w:r>
        <w:rPr>
          <w:rFonts w:cs="宋体" w:hint="eastAsia"/>
          <w:sz w:val="28"/>
          <w:szCs w:val="28"/>
        </w:rPr>
        <w:t>对产前诊断标本同时提供</w:t>
      </w:r>
      <w:r>
        <w:rPr>
          <w:sz w:val="28"/>
          <w:szCs w:val="28"/>
        </w:rPr>
        <w:t>CGG</w:t>
      </w:r>
      <w:r>
        <w:rPr>
          <w:rFonts w:cs="宋体" w:hint="eastAsia"/>
          <w:sz w:val="28"/>
          <w:szCs w:val="28"/>
        </w:rPr>
        <w:t>动态突变检测以及</w:t>
      </w:r>
      <w:r>
        <w:rPr>
          <w:sz w:val="28"/>
          <w:szCs w:val="28"/>
        </w:rPr>
        <w:t>FMR1</w:t>
      </w:r>
      <w:r>
        <w:rPr>
          <w:rFonts w:cs="宋体" w:hint="eastAsia"/>
          <w:sz w:val="28"/>
          <w:szCs w:val="28"/>
        </w:rPr>
        <w:t>甲基化检测。</w:t>
      </w:r>
    </w:p>
    <w:p w:rsidR="001C5A76" w:rsidRPr="000E2A1F" w:rsidRDefault="001C5A76" w:rsidP="006564EE">
      <w:pPr>
        <w:pStyle w:val="1"/>
        <w:spacing w:line="360" w:lineRule="auto"/>
        <w:ind w:firstLineChars="0" w:firstLine="0"/>
        <w:rPr>
          <w:rFonts w:cs="Times New Roman"/>
          <w:sz w:val="28"/>
          <w:szCs w:val="28"/>
        </w:rPr>
      </w:pPr>
      <w:r w:rsidRPr="000E2A1F">
        <w:rPr>
          <w:rFonts w:cs="宋体" w:hint="eastAsia"/>
          <w:sz w:val="28"/>
          <w:szCs w:val="28"/>
        </w:rPr>
        <w:t>技术指标：</w:t>
      </w:r>
    </w:p>
    <w:p w:rsidR="001C5A76" w:rsidRDefault="001C5A76" w:rsidP="007779B1">
      <w:pPr>
        <w:pStyle w:val="1"/>
        <w:ind w:leftChars="200" w:left="31680" w:firstLineChars="50" w:firstLine="31680"/>
        <w:rPr>
          <w:rFonts w:ascii="宋体" w:cs="Times New Roman"/>
          <w:sz w:val="28"/>
          <w:szCs w:val="28"/>
        </w:rPr>
      </w:pPr>
      <w:r>
        <w:rPr>
          <w:rFonts w:ascii="宋体" w:hAnsi="宋体" w:cs="宋体"/>
          <w:sz w:val="28"/>
          <w:szCs w:val="28"/>
        </w:rPr>
        <w:t>&lt;200 CGG</w:t>
      </w:r>
      <w:r>
        <w:rPr>
          <w:rFonts w:ascii="宋体" w:hAnsi="宋体" w:cs="宋体" w:hint="eastAsia"/>
          <w:sz w:val="28"/>
          <w:szCs w:val="28"/>
        </w:rPr>
        <w:t>重复，算出精确重复数，</w:t>
      </w:r>
      <w:r>
        <w:rPr>
          <w:rFonts w:ascii="Times New Roman" w:hAnsi="Times New Roman" w:cs="Times New Roman"/>
          <w:sz w:val="28"/>
          <w:szCs w:val="28"/>
        </w:rPr>
        <w:t>˃</w:t>
      </w:r>
      <w:r>
        <w:rPr>
          <w:rFonts w:ascii="宋体" w:hAnsi="宋体" w:cs="宋体"/>
          <w:sz w:val="28"/>
          <w:szCs w:val="28"/>
        </w:rPr>
        <w:t>200 CGG</w:t>
      </w:r>
      <w:r>
        <w:rPr>
          <w:rFonts w:ascii="宋体" w:hAnsi="宋体" w:cs="宋体" w:hint="eastAsia"/>
          <w:sz w:val="28"/>
          <w:szCs w:val="28"/>
        </w:rPr>
        <w:t>重复，标注为</w:t>
      </w:r>
      <w:r>
        <w:rPr>
          <w:rFonts w:ascii="宋体" w:cs="宋体" w:hint="eastAsia"/>
          <w:sz w:val="28"/>
          <w:szCs w:val="28"/>
        </w:rPr>
        <w:t>“</w:t>
      </w:r>
      <w:r>
        <w:rPr>
          <w:rFonts w:ascii="Times New Roman" w:hAnsi="Times New Roman" w:cs="Times New Roman"/>
          <w:sz w:val="28"/>
          <w:szCs w:val="28"/>
        </w:rPr>
        <w:t>˃</w:t>
      </w:r>
      <w:r>
        <w:rPr>
          <w:rFonts w:ascii="宋体" w:hAnsi="宋体" w:cs="宋体"/>
          <w:sz w:val="28"/>
          <w:szCs w:val="28"/>
        </w:rPr>
        <w:t>200</w:t>
      </w:r>
      <w:r>
        <w:rPr>
          <w:rFonts w:ascii="宋体" w:hAnsi="宋体" w:cs="宋体" w:hint="eastAsia"/>
          <w:sz w:val="28"/>
          <w:szCs w:val="28"/>
        </w:rPr>
        <w:t>”；</w:t>
      </w:r>
    </w:p>
    <w:p w:rsidR="001C5A76" w:rsidRDefault="001C5A76" w:rsidP="006564EE">
      <w:pPr>
        <w:rPr>
          <w:rFonts w:ascii="宋体" w:cs="Times New Roman"/>
          <w:sz w:val="28"/>
          <w:szCs w:val="28"/>
        </w:rPr>
      </w:pPr>
      <w:r>
        <w:rPr>
          <w:rFonts w:ascii="宋体" w:hAnsi="宋体" w:cs="宋体" w:hint="eastAsia"/>
          <w:sz w:val="28"/>
          <w:szCs w:val="28"/>
        </w:rPr>
        <w:t>精确区分</w:t>
      </w:r>
      <w:r>
        <w:rPr>
          <w:rFonts w:ascii="宋体" w:hAnsi="宋体" w:cs="宋体"/>
          <w:sz w:val="28"/>
          <w:szCs w:val="28"/>
        </w:rPr>
        <w:t>1</w:t>
      </w:r>
      <w:r>
        <w:rPr>
          <w:rFonts w:ascii="宋体" w:hAnsi="宋体" w:cs="宋体" w:hint="eastAsia"/>
          <w:sz w:val="28"/>
          <w:szCs w:val="28"/>
        </w:rPr>
        <w:t>个</w:t>
      </w:r>
      <w:r>
        <w:rPr>
          <w:rFonts w:ascii="宋体" w:hAnsi="宋体" w:cs="宋体"/>
          <w:sz w:val="28"/>
          <w:szCs w:val="28"/>
        </w:rPr>
        <w:t>CGG</w:t>
      </w:r>
      <w:r>
        <w:rPr>
          <w:rFonts w:ascii="宋体" w:hAnsi="宋体" w:cs="宋体" w:hint="eastAsia"/>
          <w:sz w:val="28"/>
          <w:szCs w:val="28"/>
        </w:rPr>
        <w:t>的差异；</w:t>
      </w:r>
    </w:p>
    <w:p w:rsidR="001C5A76" w:rsidRDefault="001C5A76" w:rsidP="007779B1">
      <w:pPr>
        <w:pStyle w:val="1"/>
        <w:ind w:leftChars="200" w:left="31680" w:firstLineChars="50" w:firstLine="31680"/>
        <w:rPr>
          <w:rFonts w:ascii="宋体" w:cs="Times New Roman"/>
          <w:sz w:val="28"/>
          <w:szCs w:val="28"/>
        </w:rPr>
      </w:pPr>
      <w:r>
        <w:rPr>
          <w:rFonts w:ascii="宋体" w:hAnsi="宋体" w:cs="宋体" w:hint="eastAsia"/>
          <w:sz w:val="28"/>
          <w:szCs w:val="28"/>
        </w:rPr>
        <w:t>可判断女性杂合子</w:t>
      </w:r>
      <w:r>
        <w:rPr>
          <w:rFonts w:ascii="宋体" w:hAnsi="宋体" w:cs="宋体"/>
          <w:sz w:val="28"/>
          <w:szCs w:val="28"/>
        </w:rPr>
        <w:t>/</w:t>
      </w:r>
      <w:r>
        <w:rPr>
          <w:rFonts w:ascii="宋体" w:hAnsi="宋体" w:cs="宋体" w:hint="eastAsia"/>
          <w:sz w:val="28"/>
          <w:szCs w:val="28"/>
        </w:rPr>
        <w:t>纯合子；</w:t>
      </w:r>
    </w:p>
    <w:p w:rsidR="001C5A76" w:rsidRPr="006564EE" w:rsidRDefault="001C5A76" w:rsidP="007779B1">
      <w:pPr>
        <w:pStyle w:val="1"/>
        <w:ind w:leftChars="200" w:left="31680" w:firstLineChars="50" w:firstLine="31680"/>
        <w:rPr>
          <w:rFonts w:ascii="宋体" w:cs="Times New Roman"/>
          <w:sz w:val="28"/>
          <w:szCs w:val="28"/>
        </w:rPr>
      </w:pPr>
      <w:r>
        <w:rPr>
          <w:rFonts w:ascii="宋体" w:hAnsi="宋体" w:cs="宋体" w:hint="eastAsia"/>
          <w:sz w:val="28"/>
          <w:szCs w:val="28"/>
        </w:rPr>
        <w:t>可计算</w:t>
      </w:r>
      <w:r>
        <w:rPr>
          <w:rFonts w:ascii="宋体" w:hAnsi="宋体" w:cs="宋体"/>
          <w:sz w:val="28"/>
          <w:szCs w:val="28"/>
        </w:rPr>
        <w:t>FMR1</w:t>
      </w:r>
      <w:r>
        <w:rPr>
          <w:rFonts w:ascii="宋体" w:hAnsi="宋体" w:cs="宋体" w:hint="eastAsia"/>
          <w:sz w:val="28"/>
          <w:szCs w:val="28"/>
        </w:rPr>
        <w:t>基因甲基化比例。</w:t>
      </w:r>
    </w:p>
    <w:p w:rsidR="001C5A76" w:rsidRDefault="001C5A76" w:rsidP="006564EE">
      <w:pPr>
        <w:pStyle w:val="1"/>
        <w:spacing w:line="360" w:lineRule="auto"/>
        <w:ind w:firstLineChars="0" w:firstLine="0"/>
        <w:rPr>
          <w:rFonts w:cs="Times New Roman"/>
          <w:sz w:val="28"/>
          <w:szCs w:val="28"/>
        </w:rPr>
      </w:pPr>
      <w:r>
        <w:rPr>
          <w:rFonts w:cs="宋体" w:hint="eastAsia"/>
          <w:b/>
          <w:bCs/>
          <w:sz w:val="28"/>
          <w:szCs w:val="28"/>
        </w:rPr>
        <w:t>（</w:t>
      </w:r>
      <w:r>
        <w:rPr>
          <w:b/>
          <w:bCs/>
          <w:sz w:val="28"/>
          <w:szCs w:val="28"/>
        </w:rPr>
        <w:t>2</w:t>
      </w:r>
      <w:r>
        <w:rPr>
          <w:rFonts w:cs="宋体" w:hint="eastAsia"/>
          <w:b/>
          <w:bCs/>
          <w:sz w:val="28"/>
          <w:szCs w:val="28"/>
        </w:rPr>
        <w:t>）染色体拷贝数变异：</w:t>
      </w:r>
      <w:r>
        <w:rPr>
          <w:rFonts w:cs="宋体" w:hint="eastAsia"/>
          <w:sz w:val="28"/>
          <w:szCs w:val="28"/>
        </w:rPr>
        <w:t>能够提供检测</w:t>
      </w:r>
      <w:r>
        <w:rPr>
          <w:sz w:val="28"/>
          <w:szCs w:val="28"/>
        </w:rPr>
        <w:t>CNV</w:t>
      </w:r>
      <w:r>
        <w:rPr>
          <w:rFonts w:cs="宋体" w:hint="eastAsia"/>
          <w:sz w:val="28"/>
          <w:szCs w:val="28"/>
        </w:rPr>
        <w:t>变异，以及单亲二体。</w:t>
      </w:r>
    </w:p>
    <w:p w:rsidR="001C5A76" w:rsidRPr="000E2A1F" w:rsidRDefault="001C5A76" w:rsidP="006564EE">
      <w:pPr>
        <w:pStyle w:val="1"/>
        <w:spacing w:line="360" w:lineRule="auto"/>
        <w:ind w:firstLineChars="0" w:firstLine="0"/>
        <w:rPr>
          <w:rFonts w:cs="Times New Roman"/>
          <w:sz w:val="28"/>
          <w:szCs w:val="28"/>
        </w:rPr>
      </w:pPr>
      <w:r w:rsidRPr="000E2A1F">
        <w:rPr>
          <w:rFonts w:cs="宋体" w:hint="eastAsia"/>
          <w:sz w:val="28"/>
          <w:szCs w:val="28"/>
        </w:rPr>
        <w:t>技术指标：</w:t>
      </w:r>
    </w:p>
    <w:p w:rsidR="001C5A76" w:rsidRDefault="001C5A76" w:rsidP="007779B1">
      <w:pPr>
        <w:pStyle w:val="1"/>
        <w:spacing w:line="360" w:lineRule="auto"/>
        <w:ind w:firstLine="31680"/>
        <w:rPr>
          <w:rFonts w:cs="Times New Roman"/>
          <w:sz w:val="28"/>
          <w:szCs w:val="28"/>
        </w:rPr>
      </w:pPr>
      <w:r>
        <w:rPr>
          <w:rFonts w:cs="宋体" w:hint="eastAsia"/>
          <w:sz w:val="28"/>
          <w:szCs w:val="28"/>
        </w:rPr>
        <w:t>具备数据质控、生物信息分析；</w:t>
      </w:r>
    </w:p>
    <w:p w:rsidR="001C5A76" w:rsidRDefault="001C5A76" w:rsidP="007779B1">
      <w:pPr>
        <w:pStyle w:val="1"/>
        <w:spacing w:line="360" w:lineRule="auto"/>
        <w:ind w:firstLine="31680"/>
        <w:rPr>
          <w:rFonts w:cs="Times New Roman"/>
          <w:sz w:val="28"/>
          <w:szCs w:val="28"/>
        </w:rPr>
      </w:pPr>
      <w:r>
        <w:rPr>
          <w:rFonts w:cs="宋体" w:hint="eastAsia"/>
          <w:sz w:val="28"/>
          <w:szCs w:val="28"/>
        </w:rPr>
        <w:t>能够根据母胎医学会指南以及染色体微阵列分析技术在产前诊断中的应用专家共识，按照流程进行数据分析并出具报告；</w:t>
      </w:r>
    </w:p>
    <w:p w:rsidR="001C5A76" w:rsidRDefault="001C5A76" w:rsidP="007779B1">
      <w:pPr>
        <w:pStyle w:val="1"/>
        <w:spacing w:line="360" w:lineRule="auto"/>
        <w:ind w:firstLine="31680"/>
        <w:rPr>
          <w:rFonts w:cs="Times New Roman"/>
          <w:sz w:val="28"/>
          <w:szCs w:val="28"/>
        </w:rPr>
      </w:pPr>
      <w:r>
        <w:rPr>
          <w:rFonts w:cs="宋体" w:hint="eastAsia"/>
          <w:sz w:val="28"/>
          <w:szCs w:val="28"/>
        </w:rPr>
        <w:t>接受羊水产前诊断样本并出具报告；</w:t>
      </w:r>
    </w:p>
    <w:p w:rsidR="001C5A76" w:rsidRDefault="001C5A76" w:rsidP="007779B1">
      <w:pPr>
        <w:pStyle w:val="1"/>
        <w:spacing w:line="360" w:lineRule="auto"/>
        <w:ind w:firstLine="31680"/>
        <w:rPr>
          <w:rFonts w:cs="Times New Roman"/>
          <w:sz w:val="28"/>
          <w:szCs w:val="28"/>
        </w:rPr>
      </w:pPr>
      <w:r>
        <w:rPr>
          <w:rFonts w:cs="宋体" w:hint="eastAsia"/>
          <w:sz w:val="28"/>
          <w:szCs w:val="28"/>
        </w:rPr>
        <w:t>协助论文撰写和修改；</w:t>
      </w:r>
    </w:p>
    <w:p w:rsidR="001C5A76" w:rsidRDefault="001C5A76" w:rsidP="007779B1">
      <w:pPr>
        <w:spacing w:line="360" w:lineRule="auto"/>
        <w:ind w:firstLineChars="200" w:firstLine="31680"/>
        <w:rPr>
          <w:rFonts w:cs="Times New Roman"/>
          <w:sz w:val="28"/>
          <w:szCs w:val="28"/>
        </w:rPr>
      </w:pPr>
      <w:r>
        <w:rPr>
          <w:rFonts w:cs="宋体" w:hint="eastAsia"/>
          <w:sz w:val="28"/>
          <w:szCs w:val="28"/>
        </w:rPr>
        <w:t>使用安捷伦平台开发的</w:t>
      </w:r>
      <w:r>
        <w:rPr>
          <w:sz w:val="28"/>
          <w:szCs w:val="28"/>
        </w:rPr>
        <w:t>8*60k</w:t>
      </w:r>
      <w:r>
        <w:rPr>
          <w:rFonts w:cs="宋体" w:hint="eastAsia"/>
          <w:sz w:val="28"/>
          <w:szCs w:val="28"/>
        </w:rPr>
        <w:t>以及</w:t>
      </w:r>
      <w:r>
        <w:rPr>
          <w:sz w:val="28"/>
          <w:szCs w:val="28"/>
        </w:rPr>
        <w:t>4*180k</w:t>
      </w:r>
      <w:r>
        <w:rPr>
          <w:rFonts w:cs="宋体" w:hint="eastAsia"/>
          <w:sz w:val="28"/>
          <w:szCs w:val="28"/>
        </w:rPr>
        <w:t>（含</w:t>
      </w:r>
      <w:r>
        <w:rPr>
          <w:sz w:val="28"/>
          <w:szCs w:val="28"/>
        </w:rPr>
        <w:t>snp</w:t>
      </w:r>
      <w:r>
        <w:rPr>
          <w:rFonts w:cs="宋体" w:hint="eastAsia"/>
          <w:sz w:val="28"/>
          <w:szCs w:val="28"/>
        </w:rPr>
        <w:t>），可接收产前诊断标本。</w:t>
      </w:r>
    </w:p>
    <w:p w:rsidR="001C5A76" w:rsidRDefault="001C5A76" w:rsidP="00985054">
      <w:pPr>
        <w:spacing w:line="360" w:lineRule="auto"/>
        <w:rPr>
          <w:b/>
          <w:bCs/>
          <w:sz w:val="28"/>
          <w:szCs w:val="28"/>
        </w:rPr>
      </w:pPr>
      <w:r>
        <w:rPr>
          <w:rFonts w:cs="宋体" w:hint="eastAsia"/>
          <w:sz w:val="28"/>
          <w:szCs w:val="28"/>
        </w:rPr>
        <w:t>（</w:t>
      </w:r>
      <w:r>
        <w:rPr>
          <w:sz w:val="28"/>
          <w:szCs w:val="28"/>
        </w:rPr>
        <w:t>3</w:t>
      </w:r>
      <w:r>
        <w:rPr>
          <w:rFonts w:cs="宋体" w:hint="eastAsia"/>
          <w:sz w:val="28"/>
          <w:szCs w:val="28"/>
        </w:rPr>
        <w:t>）</w:t>
      </w:r>
      <w:r>
        <w:rPr>
          <w:b/>
          <w:bCs/>
          <w:sz w:val="28"/>
          <w:szCs w:val="28"/>
        </w:rPr>
        <w:t>CNV-seq</w:t>
      </w:r>
    </w:p>
    <w:p w:rsidR="001C5A76" w:rsidRPr="000E2A1F" w:rsidRDefault="001C5A76" w:rsidP="00985054">
      <w:pPr>
        <w:spacing w:line="360" w:lineRule="auto"/>
        <w:rPr>
          <w:rFonts w:cs="Times New Roman"/>
          <w:sz w:val="28"/>
          <w:szCs w:val="28"/>
        </w:rPr>
      </w:pPr>
      <w:r w:rsidRPr="000E2A1F">
        <w:rPr>
          <w:rFonts w:cs="宋体" w:hint="eastAsia"/>
          <w:sz w:val="28"/>
          <w:szCs w:val="28"/>
        </w:rPr>
        <w:t>技术指标</w:t>
      </w:r>
      <w:r w:rsidRPr="000E2A1F">
        <w:rPr>
          <w:sz w:val="28"/>
          <w:szCs w:val="28"/>
        </w:rPr>
        <w:t>:</w:t>
      </w:r>
    </w:p>
    <w:p w:rsidR="001C5A76" w:rsidRDefault="001C5A76" w:rsidP="00985054">
      <w:pPr>
        <w:pStyle w:val="1"/>
        <w:ind w:left="420" w:firstLineChars="0" w:firstLine="0"/>
        <w:rPr>
          <w:rFonts w:ascii="宋体" w:cs="Times New Roman"/>
          <w:sz w:val="28"/>
          <w:szCs w:val="28"/>
        </w:rPr>
      </w:pPr>
      <w:r>
        <w:rPr>
          <w:rFonts w:ascii="宋体" w:hAnsi="宋体" w:cs="宋体" w:hint="eastAsia"/>
          <w:sz w:val="28"/>
          <w:szCs w:val="28"/>
        </w:rPr>
        <w:t>一次分析</w:t>
      </w:r>
      <w:r>
        <w:rPr>
          <w:rFonts w:ascii="宋体" w:hAnsi="宋体" w:cs="宋体"/>
          <w:sz w:val="28"/>
          <w:szCs w:val="28"/>
        </w:rPr>
        <w:t>23</w:t>
      </w:r>
      <w:r>
        <w:rPr>
          <w:rFonts w:ascii="宋体" w:hAnsi="宋体" w:cs="宋体" w:hint="eastAsia"/>
          <w:sz w:val="28"/>
          <w:szCs w:val="28"/>
        </w:rPr>
        <w:t>对染色体的数目和结构异常；</w:t>
      </w:r>
    </w:p>
    <w:p w:rsidR="001C5A76" w:rsidRDefault="001C5A76" w:rsidP="00985054">
      <w:pPr>
        <w:pStyle w:val="1"/>
        <w:ind w:left="420" w:firstLineChars="0" w:firstLine="0"/>
        <w:rPr>
          <w:rFonts w:ascii="宋体" w:cs="Times New Roman"/>
          <w:sz w:val="28"/>
          <w:szCs w:val="28"/>
        </w:rPr>
      </w:pPr>
      <w:r>
        <w:rPr>
          <w:rFonts w:ascii="宋体" w:hAnsi="宋体" w:cs="宋体" w:hint="eastAsia"/>
          <w:sz w:val="28"/>
          <w:szCs w:val="28"/>
        </w:rPr>
        <w:t>发现大于</w:t>
      </w:r>
      <w:r>
        <w:rPr>
          <w:rFonts w:ascii="宋体" w:hAnsi="宋体" w:cs="宋体"/>
          <w:sz w:val="28"/>
          <w:szCs w:val="28"/>
        </w:rPr>
        <w:t>100Kb</w:t>
      </w:r>
      <w:r>
        <w:rPr>
          <w:rFonts w:ascii="宋体" w:hAnsi="宋体" w:cs="宋体" w:hint="eastAsia"/>
          <w:sz w:val="28"/>
          <w:szCs w:val="28"/>
        </w:rPr>
        <w:t>的</w:t>
      </w:r>
      <w:r>
        <w:rPr>
          <w:rFonts w:ascii="宋体" w:hAnsi="宋体" w:cs="宋体"/>
          <w:sz w:val="28"/>
          <w:szCs w:val="28"/>
        </w:rPr>
        <w:t>CNV</w:t>
      </w:r>
      <w:r>
        <w:rPr>
          <w:rFonts w:ascii="宋体" w:hAnsi="宋体" w:cs="宋体" w:hint="eastAsia"/>
          <w:sz w:val="28"/>
          <w:szCs w:val="28"/>
        </w:rPr>
        <w:t>；</w:t>
      </w:r>
    </w:p>
    <w:p w:rsidR="001C5A76" w:rsidRPr="00985054" w:rsidRDefault="001C5A76" w:rsidP="00985054">
      <w:pPr>
        <w:pStyle w:val="1"/>
        <w:ind w:left="420" w:firstLineChars="0" w:firstLine="0"/>
        <w:rPr>
          <w:rFonts w:ascii="宋体" w:cs="Times New Roman"/>
          <w:sz w:val="28"/>
          <w:szCs w:val="28"/>
        </w:rPr>
      </w:pPr>
      <w:r>
        <w:rPr>
          <w:rFonts w:ascii="宋体" w:hAnsi="宋体" w:cs="宋体" w:hint="eastAsia"/>
          <w:sz w:val="28"/>
          <w:szCs w:val="28"/>
        </w:rPr>
        <w:t>可发现新的潜在的致病</w:t>
      </w:r>
      <w:r>
        <w:rPr>
          <w:rFonts w:ascii="宋体" w:hAnsi="宋体" w:cs="宋体"/>
          <w:sz w:val="28"/>
          <w:szCs w:val="28"/>
        </w:rPr>
        <w:t>CNV</w:t>
      </w:r>
      <w:r>
        <w:rPr>
          <w:rFonts w:ascii="宋体" w:hAnsi="宋体" w:cs="宋体" w:hint="eastAsia"/>
          <w:sz w:val="28"/>
          <w:szCs w:val="28"/>
        </w:rPr>
        <w:t>（包括染色体微缺失</w:t>
      </w:r>
      <w:r>
        <w:rPr>
          <w:rFonts w:ascii="宋体" w:hAnsi="宋体" w:cs="宋体"/>
          <w:sz w:val="28"/>
          <w:szCs w:val="28"/>
        </w:rPr>
        <w:t>/</w:t>
      </w:r>
      <w:r>
        <w:rPr>
          <w:rFonts w:ascii="宋体" w:hAnsi="宋体" w:cs="宋体" w:hint="eastAsia"/>
          <w:sz w:val="28"/>
          <w:szCs w:val="28"/>
        </w:rPr>
        <w:t>微重复）。</w:t>
      </w:r>
    </w:p>
    <w:p w:rsidR="001C5A76" w:rsidRDefault="001C5A76" w:rsidP="006564EE">
      <w:pPr>
        <w:spacing w:line="360" w:lineRule="auto"/>
        <w:rPr>
          <w:rFonts w:cs="Times New Roman"/>
          <w:b/>
          <w:bCs/>
          <w:sz w:val="28"/>
          <w:szCs w:val="28"/>
        </w:rPr>
      </w:pPr>
      <w:r>
        <w:rPr>
          <w:rFonts w:cs="宋体" w:hint="eastAsia"/>
          <w:sz w:val="28"/>
          <w:szCs w:val="28"/>
        </w:rPr>
        <w:t>（</w:t>
      </w:r>
      <w:r>
        <w:rPr>
          <w:sz w:val="28"/>
          <w:szCs w:val="28"/>
        </w:rPr>
        <w:t>4</w:t>
      </w:r>
      <w:r>
        <w:rPr>
          <w:rFonts w:cs="宋体" w:hint="eastAsia"/>
          <w:sz w:val="28"/>
          <w:szCs w:val="28"/>
        </w:rPr>
        <w:t>）</w:t>
      </w:r>
      <w:bookmarkStart w:id="2" w:name="OLE_LINK7"/>
      <w:bookmarkStart w:id="3" w:name="OLE_LINK8"/>
      <w:r>
        <w:rPr>
          <w:rFonts w:cs="宋体" w:hint="eastAsia"/>
          <w:b/>
          <w:bCs/>
          <w:sz w:val="28"/>
          <w:szCs w:val="28"/>
        </w:rPr>
        <w:t>全外显子测序、全外显子测序</w:t>
      </w:r>
      <w:r>
        <w:rPr>
          <w:b/>
          <w:bCs/>
          <w:sz w:val="28"/>
          <w:szCs w:val="28"/>
        </w:rPr>
        <w:t>(</w:t>
      </w:r>
      <w:r>
        <w:rPr>
          <w:rFonts w:cs="宋体" w:hint="eastAsia"/>
          <w:b/>
          <w:bCs/>
          <w:sz w:val="28"/>
          <w:szCs w:val="28"/>
        </w:rPr>
        <w:t>三人家系</w:t>
      </w:r>
      <w:r>
        <w:rPr>
          <w:b/>
          <w:bCs/>
          <w:sz w:val="28"/>
          <w:szCs w:val="28"/>
        </w:rPr>
        <w:t>)</w:t>
      </w:r>
      <w:r>
        <w:rPr>
          <w:rFonts w:cs="宋体" w:hint="eastAsia"/>
          <w:b/>
          <w:bCs/>
          <w:sz w:val="28"/>
          <w:szCs w:val="28"/>
        </w:rPr>
        <w:t>：</w:t>
      </w:r>
    </w:p>
    <w:p w:rsidR="001C5A76" w:rsidRPr="00033744" w:rsidRDefault="001C5A76" w:rsidP="00FB4E3E">
      <w:pPr>
        <w:pStyle w:val="1"/>
        <w:spacing w:line="360" w:lineRule="auto"/>
        <w:ind w:firstLine="31680"/>
        <w:rPr>
          <w:rFonts w:cs="Times New Roman"/>
          <w:sz w:val="28"/>
          <w:szCs w:val="28"/>
        </w:rPr>
      </w:pPr>
      <w:bookmarkStart w:id="4" w:name="OLE_LINK9"/>
      <w:bookmarkStart w:id="5" w:name="OLE_LINK10"/>
      <w:r>
        <w:rPr>
          <w:rFonts w:cs="宋体" w:hint="eastAsia"/>
          <w:sz w:val="28"/>
          <w:szCs w:val="28"/>
        </w:rPr>
        <w:t>提供数据质控生物信息分析，对于基因与表型是否相关，以及基因突变位点致病性分析。对确诊夫妻双方为致病基因携带者</w:t>
      </w:r>
      <w:r>
        <w:rPr>
          <w:sz w:val="28"/>
          <w:szCs w:val="28"/>
        </w:rPr>
        <w:t>,</w:t>
      </w:r>
      <w:r>
        <w:rPr>
          <w:rFonts w:cs="宋体" w:hint="eastAsia"/>
          <w:sz w:val="28"/>
          <w:szCs w:val="28"/>
        </w:rPr>
        <w:t>提供免费</w:t>
      </w:r>
      <w:r>
        <w:rPr>
          <w:sz w:val="28"/>
          <w:szCs w:val="28"/>
        </w:rPr>
        <w:t>sanger</w:t>
      </w:r>
      <w:r>
        <w:rPr>
          <w:rFonts w:cs="宋体" w:hint="eastAsia"/>
          <w:sz w:val="28"/>
          <w:szCs w:val="28"/>
        </w:rPr>
        <w:t>验证后续产前诊断；根据临床需求对于临床认为有意义需要排除的基因突变进行亲源</w:t>
      </w:r>
      <w:r>
        <w:rPr>
          <w:sz w:val="28"/>
          <w:szCs w:val="28"/>
        </w:rPr>
        <w:t>sanger</w:t>
      </w:r>
      <w:r>
        <w:rPr>
          <w:rFonts w:cs="宋体" w:hint="eastAsia"/>
          <w:sz w:val="28"/>
          <w:szCs w:val="28"/>
        </w:rPr>
        <w:t>验证；提供数据分析使用</w:t>
      </w:r>
      <w:r>
        <w:rPr>
          <w:sz w:val="28"/>
          <w:szCs w:val="28"/>
        </w:rPr>
        <w:t>HPO</w:t>
      </w:r>
      <w:r>
        <w:rPr>
          <w:rFonts w:cs="宋体" w:hint="eastAsia"/>
          <w:sz w:val="28"/>
          <w:szCs w:val="28"/>
        </w:rPr>
        <w:t>表型、测序</w:t>
      </w:r>
      <w:r>
        <w:rPr>
          <w:sz w:val="28"/>
          <w:szCs w:val="28"/>
        </w:rPr>
        <w:t>VCF</w:t>
      </w:r>
      <w:r>
        <w:rPr>
          <w:rFonts w:cs="宋体" w:hint="eastAsia"/>
          <w:sz w:val="28"/>
          <w:szCs w:val="28"/>
        </w:rPr>
        <w:t>文件以及</w:t>
      </w:r>
      <w:r>
        <w:rPr>
          <w:sz w:val="28"/>
          <w:szCs w:val="28"/>
        </w:rPr>
        <w:t>sanger</w:t>
      </w:r>
      <w:r>
        <w:rPr>
          <w:rFonts w:cs="宋体" w:hint="eastAsia"/>
          <w:sz w:val="28"/>
          <w:szCs w:val="28"/>
        </w:rPr>
        <w:t>测序图。协助论文撰写和修改。机构具备基因测序、生物信息分析能力，可接收产前诊断样本的能力。</w:t>
      </w:r>
      <w:bookmarkEnd w:id="4"/>
      <w:bookmarkEnd w:id="5"/>
    </w:p>
    <w:bookmarkEnd w:id="2"/>
    <w:bookmarkEnd w:id="3"/>
    <w:p w:rsidR="001C5A76" w:rsidRPr="000E2A1F" w:rsidRDefault="001C5A76" w:rsidP="006564EE">
      <w:pPr>
        <w:spacing w:line="360" w:lineRule="auto"/>
        <w:rPr>
          <w:sz w:val="28"/>
          <w:szCs w:val="28"/>
        </w:rPr>
      </w:pPr>
      <w:r w:rsidRPr="000E2A1F">
        <w:rPr>
          <w:rFonts w:cs="宋体" w:hint="eastAsia"/>
          <w:sz w:val="28"/>
          <w:szCs w:val="28"/>
        </w:rPr>
        <w:t>技术指标</w:t>
      </w:r>
      <w:r w:rsidRPr="000E2A1F">
        <w:rPr>
          <w:sz w:val="28"/>
          <w:szCs w:val="28"/>
        </w:rPr>
        <w:t>:</w:t>
      </w:r>
    </w:p>
    <w:tbl>
      <w:tblPr>
        <w:tblW w:w="8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11"/>
        <w:gridCol w:w="4674"/>
      </w:tblGrid>
      <w:tr w:rsidR="001C5A76" w:rsidRPr="002E5A1D">
        <w:trPr>
          <w:trHeight w:val="454"/>
          <w:jc w:val="center"/>
        </w:trPr>
        <w:tc>
          <w:tcPr>
            <w:tcW w:w="4111" w:type="dxa"/>
            <w:vMerge w:val="restart"/>
            <w:vAlign w:val="center"/>
          </w:tcPr>
          <w:p w:rsidR="001C5A76" w:rsidRPr="002E5A1D" w:rsidRDefault="001C5A76" w:rsidP="002E5A1D">
            <w:pPr>
              <w:jc w:val="center"/>
              <w:rPr>
                <w:rFonts w:ascii="宋体" w:cs="Times New Roman"/>
                <w:b/>
                <w:bCs/>
                <w:color w:val="000000"/>
                <w:kern w:val="0"/>
              </w:rPr>
            </w:pPr>
            <w:bookmarkStart w:id="6" w:name="OLE_LINK5"/>
            <w:bookmarkStart w:id="7" w:name="OLE_LINK6"/>
            <w:r w:rsidRPr="002E5A1D">
              <w:rPr>
                <w:rFonts w:ascii="宋体" w:hAnsi="宋体" w:cs="宋体"/>
                <w:b/>
                <w:bCs/>
                <w:color w:val="000000"/>
                <w:kern w:val="0"/>
              </w:rPr>
              <w:t>DNA/RNA</w:t>
            </w:r>
            <w:r w:rsidRPr="002E5A1D">
              <w:rPr>
                <w:rFonts w:ascii="宋体" w:hAnsi="宋体" w:cs="宋体" w:hint="eastAsia"/>
                <w:b/>
                <w:bCs/>
                <w:color w:val="000000"/>
                <w:kern w:val="0"/>
              </w:rPr>
              <w:t>样本量</w:t>
            </w:r>
          </w:p>
        </w:tc>
        <w:tc>
          <w:tcPr>
            <w:tcW w:w="4674" w:type="dxa"/>
            <w:vAlign w:val="center"/>
          </w:tcPr>
          <w:p w:rsidR="001C5A76" w:rsidRPr="002E5A1D" w:rsidRDefault="001C5A76" w:rsidP="002E5A1D">
            <w:pPr>
              <w:jc w:val="center"/>
              <w:rPr>
                <w:rFonts w:ascii="宋体" w:hAnsi="宋体" w:cs="宋体"/>
                <w:b/>
                <w:bCs/>
                <w:color w:val="000000"/>
                <w:kern w:val="0"/>
              </w:rPr>
            </w:pPr>
            <w:r w:rsidRPr="002E5A1D">
              <w:rPr>
                <w:rFonts w:ascii="宋体" w:hAnsi="宋体" w:cs="宋体" w:hint="eastAsia"/>
                <w:b/>
                <w:bCs/>
                <w:color w:val="000000"/>
                <w:kern w:val="0"/>
              </w:rPr>
              <w:t>全外显子测序</w:t>
            </w:r>
            <w:r w:rsidRPr="002E5A1D">
              <w:rPr>
                <w:rFonts w:ascii="宋体" w:hAnsi="宋体" w:cs="宋体"/>
                <w:b/>
                <w:bCs/>
                <w:color w:val="000000"/>
                <w:kern w:val="0"/>
              </w:rPr>
              <w:t>(WES)</w:t>
            </w:r>
          </w:p>
        </w:tc>
      </w:tr>
      <w:tr w:rsidR="001C5A76" w:rsidRPr="002E5A1D">
        <w:trPr>
          <w:trHeight w:val="454"/>
          <w:jc w:val="center"/>
        </w:trPr>
        <w:tc>
          <w:tcPr>
            <w:tcW w:w="4111" w:type="dxa"/>
            <w:vMerge/>
          </w:tcPr>
          <w:p w:rsidR="001C5A76" w:rsidRPr="002E5A1D" w:rsidRDefault="001C5A76" w:rsidP="006B26C7">
            <w:pPr>
              <w:rPr>
                <w:rFonts w:ascii="宋体" w:cs="Times New Roman"/>
                <w:b/>
                <w:bCs/>
                <w:color w:val="000000"/>
                <w:kern w:val="0"/>
              </w:rPr>
            </w:pPr>
          </w:p>
        </w:tc>
        <w:tc>
          <w:tcPr>
            <w:tcW w:w="4674" w:type="dxa"/>
          </w:tcPr>
          <w:p w:rsidR="001C5A76" w:rsidRPr="002E5A1D" w:rsidRDefault="001C5A76" w:rsidP="002E5A1D">
            <w:pPr>
              <w:jc w:val="center"/>
              <w:rPr>
                <w:rFonts w:ascii="宋体" w:hAnsi="宋体" w:cs="宋体"/>
                <w:b/>
                <w:bCs/>
                <w:color w:val="000000"/>
                <w:kern w:val="0"/>
              </w:rPr>
            </w:pPr>
            <w:r w:rsidRPr="002E5A1D">
              <w:rPr>
                <w:rFonts w:ascii="宋体" w:hAnsi="宋体" w:cs="宋体"/>
                <w:b/>
                <w:bCs/>
                <w:color w:val="000000"/>
                <w:kern w:val="0"/>
              </w:rPr>
              <w:t>0.1-1ug(PCR</w:t>
            </w:r>
            <w:r w:rsidRPr="002E5A1D">
              <w:rPr>
                <w:rFonts w:ascii="宋体" w:hAnsi="宋体" w:cs="宋体" w:hint="eastAsia"/>
                <w:b/>
                <w:bCs/>
                <w:color w:val="000000"/>
                <w:kern w:val="0"/>
              </w:rPr>
              <w:t>扩增文库</w:t>
            </w:r>
            <w:r w:rsidRPr="002E5A1D">
              <w:rPr>
                <w:rFonts w:ascii="宋体" w:hAnsi="宋体" w:cs="宋体"/>
                <w:b/>
                <w:bCs/>
                <w:color w:val="000000"/>
                <w:kern w:val="0"/>
              </w:rPr>
              <w:t>)</w:t>
            </w:r>
          </w:p>
        </w:tc>
      </w:tr>
      <w:tr w:rsidR="001C5A76" w:rsidRPr="002E5A1D">
        <w:trPr>
          <w:trHeight w:val="454"/>
          <w:jc w:val="center"/>
        </w:trPr>
        <w:tc>
          <w:tcPr>
            <w:tcW w:w="4111" w:type="dxa"/>
            <w:vAlign w:val="center"/>
          </w:tcPr>
          <w:p w:rsidR="001C5A76" w:rsidRPr="002E5A1D" w:rsidRDefault="001C5A76" w:rsidP="002E5A1D">
            <w:pPr>
              <w:jc w:val="center"/>
              <w:rPr>
                <w:rFonts w:ascii="宋体" w:cs="Times New Roman"/>
                <w:color w:val="000000"/>
                <w:kern w:val="0"/>
              </w:rPr>
            </w:pPr>
            <w:r w:rsidRPr="002E5A1D">
              <w:rPr>
                <w:rFonts w:ascii="宋体" w:hAnsi="宋体" w:cs="宋体" w:hint="eastAsia"/>
                <w:color w:val="000000"/>
                <w:kern w:val="0"/>
              </w:rPr>
              <w:t>一般测序深度</w:t>
            </w:r>
          </w:p>
        </w:tc>
        <w:tc>
          <w:tcPr>
            <w:tcW w:w="4674" w:type="dxa"/>
            <w:vAlign w:val="center"/>
          </w:tcPr>
          <w:p w:rsidR="001C5A76" w:rsidRPr="002E5A1D" w:rsidRDefault="001C5A76" w:rsidP="002E5A1D">
            <w:pPr>
              <w:jc w:val="center"/>
              <w:rPr>
                <w:rFonts w:ascii="宋体" w:cs="Times New Roman"/>
                <w:color w:val="000000"/>
                <w:kern w:val="0"/>
              </w:rPr>
            </w:pPr>
            <w:r w:rsidRPr="002E5A1D">
              <w:rPr>
                <w:rFonts w:ascii="宋体" w:hAnsi="宋体" w:cs="宋体"/>
                <w:color w:val="000000"/>
                <w:kern w:val="0"/>
              </w:rPr>
              <w:t>100X</w:t>
            </w:r>
          </w:p>
        </w:tc>
      </w:tr>
      <w:tr w:rsidR="001C5A76" w:rsidRPr="002E5A1D">
        <w:trPr>
          <w:trHeight w:val="454"/>
          <w:jc w:val="center"/>
        </w:trPr>
        <w:tc>
          <w:tcPr>
            <w:tcW w:w="4111" w:type="dxa"/>
            <w:vAlign w:val="center"/>
          </w:tcPr>
          <w:p w:rsidR="001C5A76" w:rsidRPr="002E5A1D" w:rsidRDefault="001C5A76" w:rsidP="002E5A1D">
            <w:pPr>
              <w:jc w:val="center"/>
              <w:rPr>
                <w:rFonts w:ascii="宋体" w:hAnsi="宋体" w:cs="宋体"/>
                <w:color w:val="000000"/>
                <w:kern w:val="0"/>
              </w:rPr>
            </w:pPr>
            <w:r w:rsidRPr="002E5A1D">
              <w:rPr>
                <w:rFonts w:ascii="宋体" w:hAnsi="宋体" w:cs="宋体" w:hint="eastAsia"/>
                <w:color w:val="000000"/>
                <w:kern w:val="0"/>
              </w:rPr>
              <w:t>读长</w:t>
            </w:r>
            <w:r w:rsidRPr="002E5A1D">
              <w:rPr>
                <w:rFonts w:ascii="宋体" w:hAnsi="宋体" w:cs="宋体"/>
                <w:color w:val="000000"/>
                <w:kern w:val="0"/>
              </w:rPr>
              <w:t>(bp)</w:t>
            </w:r>
          </w:p>
        </w:tc>
        <w:tc>
          <w:tcPr>
            <w:tcW w:w="4674" w:type="dxa"/>
            <w:vAlign w:val="center"/>
          </w:tcPr>
          <w:p w:rsidR="001C5A76" w:rsidRPr="002E5A1D" w:rsidRDefault="001C5A76" w:rsidP="002E5A1D">
            <w:pPr>
              <w:jc w:val="center"/>
              <w:rPr>
                <w:rFonts w:ascii="宋体" w:hAnsi="宋体" w:cs="宋体"/>
                <w:color w:val="000000"/>
                <w:kern w:val="0"/>
              </w:rPr>
            </w:pPr>
            <w:r w:rsidRPr="002E5A1D">
              <w:rPr>
                <w:rFonts w:ascii="宋体" w:hAnsi="宋体" w:cs="宋体"/>
                <w:color w:val="000000"/>
                <w:kern w:val="0"/>
              </w:rPr>
              <w:t>2x100</w:t>
            </w:r>
          </w:p>
        </w:tc>
      </w:tr>
      <w:tr w:rsidR="001C5A76" w:rsidRPr="002E5A1D">
        <w:trPr>
          <w:trHeight w:val="454"/>
          <w:jc w:val="center"/>
        </w:trPr>
        <w:tc>
          <w:tcPr>
            <w:tcW w:w="4111" w:type="dxa"/>
            <w:vAlign w:val="bottom"/>
          </w:tcPr>
          <w:p w:rsidR="001C5A76" w:rsidRPr="002E5A1D" w:rsidRDefault="001C5A76" w:rsidP="002E5A1D">
            <w:pPr>
              <w:jc w:val="center"/>
              <w:rPr>
                <w:rFonts w:ascii="宋体" w:hAnsi="宋体" w:cs="宋体"/>
                <w:color w:val="000000"/>
                <w:kern w:val="0"/>
              </w:rPr>
            </w:pPr>
            <w:r w:rsidRPr="002E5A1D">
              <w:rPr>
                <w:rFonts w:ascii="宋体" w:hAnsi="宋体" w:cs="宋体" w:hint="eastAsia"/>
                <w:color w:val="000000"/>
                <w:kern w:val="0"/>
              </w:rPr>
              <w:t>碱基质量</w:t>
            </w:r>
            <w:r w:rsidRPr="002E5A1D">
              <w:rPr>
                <w:rFonts w:ascii="宋体" w:hAnsi="宋体" w:cs="宋体"/>
                <w:color w:val="000000"/>
                <w:kern w:val="0"/>
              </w:rPr>
              <w:t>(Q30)</w:t>
            </w:r>
          </w:p>
        </w:tc>
        <w:tc>
          <w:tcPr>
            <w:tcW w:w="4674" w:type="dxa"/>
            <w:vAlign w:val="bottom"/>
          </w:tcPr>
          <w:p w:rsidR="001C5A76" w:rsidRPr="002E5A1D" w:rsidRDefault="001C5A76" w:rsidP="002E5A1D">
            <w:pPr>
              <w:jc w:val="center"/>
              <w:rPr>
                <w:rFonts w:ascii="宋体" w:hAnsi="宋体" w:cs="宋体"/>
                <w:color w:val="000000"/>
                <w:kern w:val="0"/>
              </w:rPr>
            </w:pPr>
            <w:r w:rsidRPr="002E5A1D">
              <w:rPr>
                <w:rFonts w:ascii="宋体" w:hAnsi="宋体" w:cs="宋体"/>
                <w:color w:val="000000"/>
                <w:kern w:val="0"/>
              </w:rPr>
              <w:t>&gt;90%</w:t>
            </w:r>
          </w:p>
        </w:tc>
      </w:tr>
      <w:tr w:rsidR="001C5A76" w:rsidRPr="002E5A1D">
        <w:trPr>
          <w:trHeight w:val="454"/>
          <w:jc w:val="center"/>
        </w:trPr>
        <w:tc>
          <w:tcPr>
            <w:tcW w:w="4111" w:type="dxa"/>
            <w:vAlign w:val="center"/>
          </w:tcPr>
          <w:p w:rsidR="001C5A76" w:rsidRPr="002E5A1D" w:rsidRDefault="001C5A76" w:rsidP="002E5A1D">
            <w:pPr>
              <w:jc w:val="center"/>
              <w:rPr>
                <w:rFonts w:ascii="宋体" w:hAnsi="宋体" w:cs="宋体"/>
                <w:color w:val="000000"/>
                <w:kern w:val="0"/>
              </w:rPr>
            </w:pPr>
            <w:r w:rsidRPr="002E5A1D">
              <w:rPr>
                <w:rFonts w:ascii="宋体" w:hAnsi="宋体" w:cs="宋体" w:hint="eastAsia"/>
                <w:color w:val="000000"/>
                <w:kern w:val="0"/>
              </w:rPr>
              <w:t>原始数据量</w:t>
            </w:r>
            <w:r w:rsidRPr="002E5A1D">
              <w:rPr>
                <w:rFonts w:ascii="宋体" w:hAnsi="宋体" w:cs="宋体"/>
                <w:color w:val="000000"/>
                <w:kern w:val="0"/>
              </w:rPr>
              <w:t>(Gb)</w:t>
            </w:r>
          </w:p>
        </w:tc>
        <w:tc>
          <w:tcPr>
            <w:tcW w:w="4674" w:type="dxa"/>
            <w:vAlign w:val="center"/>
          </w:tcPr>
          <w:p w:rsidR="001C5A76" w:rsidRPr="002E5A1D" w:rsidRDefault="001C5A76" w:rsidP="002E5A1D">
            <w:pPr>
              <w:jc w:val="center"/>
              <w:rPr>
                <w:rFonts w:ascii="宋体" w:hAnsi="宋体" w:cs="宋体"/>
                <w:color w:val="000000"/>
                <w:kern w:val="0"/>
              </w:rPr>
            </w:pPr>
            <w:r w:rsidRPr="002E5A1D">
              <w:rPr>
                <w:rFonts w:ascii="宋体" w:hAnsi="宋体" w:cs="宋体"/>
                <w:color w:val="000000"/>
                <w:kern w:val="0"/>
              </w:rPr>
              <w:t>6-9</w:t>
            </w:r>
          </w:p>
        </w:tc>
      </w:tr>
      <w:tr w:rsidR="001C5A76" w:rsidRPr="002E5A1D">
        <w:trPr>
          <w:trHeight w:val="454"/>
          <w:jc w:val="center"/>
        </w:trPr>
        <w:tc>
          <w:tcPr>
            <w:tcW w:w="4111" w:type="dxa"/>
            <w:vAlign w:val="center"/>
          </w:tcPr>
          <w:p w:rsidR="001C5A76" w:rsidRPr="002E5A1D" w:rsidRDefault="001C5A76" w:rsidP="002E5A1D">
            <w:pPr>
              <w:jc w:val="center"/>
              <w:rPr>
                <w:rFonts w:ascii="宋体" w:cs="Times New Roman"/>
                <w:color w:val="000000"/>
                <w:kern w:val="0"/>
              </w:rPr>
            </w:pPr>
            <w:r w:rsidRPr="002E5A1D">
              <w:rPr>
                <w:rFonts w:ascii="宋体" w:hAnsi="宋体" w:cs="宋体" w:hint="eastAsia"/>
                <w:color w:val="000000"/>
                <w:kern w:val="0"/>
              </w:rPr>
              <w:t>比对率</w:t>
            </w:r>
          </w:p>
        </w:tc>
        <w:tc>
          <w:tcPr>
            <w:tcW w:w="4674" w:type="dxa"/>
            <w:vAlign w:val="center"/>
          </w:tcPr>
          <w:p w:rsidR="001C5A76" w:rsidRPr="002E5A1D" w:rsidRDefault="001C5A76" w:rsidP="002E5A1D">
            <w:pPr>
              <w:jc w:val="center"/>
              <w:rPr>
                <w:rFonts w:ascii="宋体" w:hAnsi="宋体" w:cs="宋体"/>
                <w:color w:val="000000"/>
                <w:kern w:val="0"/>
              </w:rPr>
            </w:pPr>
            <w:r w:rsidRPr="002E5A1D">
              <w:rPr>
                <w:rFonts w:ascii="宋体" w:hAnsi="宋体" w:cs="宋体"/>
                <w:color w:val="000000"/>
                <w:kern w:val="0"/>
              </w:rPr>
              <w:t>&gt;98%</w:t>
            </w:r>
          </w:p>
        </w:tc>
      </w:tr>
      <w:tr w:rsidR="001C5A76" w:rsidRPr="002E5A1D">
        <w:trPr>
          <w:trHeight w:val="454"/>
          <w:jc w:val="center"/>
        </w:trPr>
        <w:tc>
          <w:tcPr>
            <w:tcW w:w="4111" w:type="dxa"/>
            <w:vAlign w:val="center"/>
          </w:tcPr>
          <w:p w:rsidR="001C5A76" w:rsidRPr="002E5A1D" w:rsidRDefault="001C5A76" w:rsidP="002E5A1D">
            <w:pPr>
              <w:jc w:val="center"/>
              <w:rPr>
                <w:rFonts w:ascii="宋体" w:cs="Times New Roman"/>
                <w:color w:val="000000"/>
                <w:kern w:val="0"/>
              </w:rPr>
            </w:pPr>
            <w:r w:rsidRPr="002E5A1D">
              <w:rPr>
                <w:rFonts w:ascii="宋体" w:hAnsi="宋体" w:cs="宋体" w:hint="eastAsia"/>
                <w:color w:val="000000"/>
                <w:kern w:val="0"/>
              </w:rPr>
              <w:t>冗余率</w:t>
            </w:r>
          </w:p>
        </w:tc>
        <w:tc>
          <w:tcPr>
            <w:tcW w:w="4674" w:type="dxa"/>
            <w:vAlign w:val="center"/>
          </w:tcPr>
          <w:p w:rsidR="001C5A76" w:rsidRPr="002E5A1D" w:rsidRDefault="001C5A76" w:rsidP="002E5A1D">
            <w:pPr>
              <w:jc w:val="center"/>
              <w:rPr>
                <w:rFonts w:ascii="宋体" w:hAnsi="宋体" w:cs="宋体"/>
                <w:color w:val="000000"/>
                <w:kern w:val="0"/>
              </w:rPr>
            </w:pPr>
            <w:r w:rsidRPr="002E5A1D">
              <w:rPr>
                <w:rFonts w:ascii="宋体" w:hAnsi="宋体" w:cs="宋体"/>
                <w:color w:val="000000"/>
                <w:kern w:val="0"/>
              </w:rPr>
              <w:t>5-15%</w:t>
            </w:r>
          </w:p>
        </w:tc>
      </w:tr>
      <w:tr w:rsidR="001C5A76" w:rsidRPr="002E5A1D">
        <w:trPr>
          <w:trHeight w:val="454"/>
          <w:jc w:val="center"/>
        </w:trPr>
        <w:tc>
          <w:tcPr>
            <w:tcW w:w="4111" w:type="dxa"/>
            <w:vAlign w:val="center"/>
          </w:tcPr>
          <w:p w:rsidR="001C5A76" w:rsidRPr="002E5A1D" w:rsidRDefault="001C5A76" w:rsidP="002E5A1D">
            <w:pPr>
              <w:jc w:val="center"/>
              <w:rPr>
                <w:rFonts w:ascii="宋体" w:cs="Times New Roman"/>
                <w:color w:val="000000"/>
                <w:kern w:val="0"/>
              </w:rPr>
            </w:pPr>
            <w:r w:rsidRPr="002E5A1D">
              <w:rPr>
                <w:rFonts w:ascii="宋体" w:hAnsi="宋体" w:cs="宋体" w:hint="eastAsia"/>
                <w:color w:val="000000"/>
                <w:kern w:val="0"/>
              </w:rPr>
              <w:t>捕获特异率</w:t>
            </w:r>
          </w:p>
        </w:tc>
        <w:tc>
          <w:tcPr>
            <w:tcW w:w="4674" w:type="dxa"/>
            <w:vAlign w:val="center"/>
          </w:tcPr>
          <w:p w:rsidR="001C5A76" w:rsidRPr="002E5A1D" w:rsidRDefault="001C5A76" w:rsidP="002E5A1D">
            <w:pPr>
              <w:jc w:val="center"/>
              <w:rPr>
                <w:rFonts w:ascii="宋体" w:hAnsi="宋体" w:cs="宋体"/>
                <w:color w:val="000000"/>
                <w:kern w:val="0"/>
              </w:rPr>
            </w:pPr>
            <w:r w:rsidRPr="002E5A1D">
              <w:rPr>
                <w:rFonts w:ascii="宋体" w:hAnsi="宋体" w:cs="宋体"/>
                <w:color w:val="000000"/>
                <w:kern w:val="0"/>
              </w:rPr>
              <w:t>&gt;85%</w:t>
            </w:r>
          </w:p>
        </w:tc>
      </w:tr>
      <w:tr w:rsidR="001C5A76" w:rsidRPr="002E5A1D">
        <w:trPr>
          <w:trHeight w:val="454"/>
          <w:jc w:val="center"/>
        </w:trPr>
        <w:tc>
          <w:tcPr>
            <w:tcW w:w="4111" w:type="dxa"/>
            <w:vAlign w:val="center"/>
          </w:tcPr>
          <w:p w:rsidR="001C5A76" w:rsidRPr="002E5A1D" w:rsidRDefault="001C5A76" w:rsidP="002E5A1D">
            <w:pPr>
              <w:jc w:val="center"/>
              <w:rPr>
                <w:rFonts w:ascii="宋体" w:cs="Times New Roman"/>
                <w:color w:val="000000"/>
                <w:kern w:val="0"/>
              </w:rPr>
            </w:pPr>
            <w:r w:rsidRPr="002E5A1D">
              <w:rPr>
                <w:rFonts w:ascii="宋体" w:hAnsi="宋体" w:cs="宋体" w:hint="eastAsia"/>
                <w:color w:val="000000"/>
                <w:kern w:val="0"/>
              </w:rPr>
              <w:t>平均测序深度</w:t>
            </w:r>
          </w:p>
        </w:tc>
        <w:tc>
          <w:tcPr>
            <w:tcW w:w="4674" w:type="dxa"/>
            <w:vAlign w:val="center"/>
          </w:tcPr>
          <w:p w:rsidR="001C5A76" w:rsidRPr="002E5A1D" w:rsidRDefault="001C5A76" w:rsidP="002E5A1D">
            <w:pPr>
              <w:jc w:val="center"/>
              <w:rPr>
                <w:rFonts w:ascii="宋体" w:hAnsi="宋体" w:cs="宋体"/>
                <w:color w:val="000000"/>
                <w:kern w:val="0"/>
              </w:rPr>
            </w:pPr>
            <w:r w:rsidRPr="002E5A1D">
              <w:rPr>
                <w:rFonts w:ascii="宋体" w:hAnsi="宋体" w:cs="宋体"/>
                <w:color w:val="000000"/>
                <w:kern w:val="0"/>
              </w:rPr>
              <w:t>90-120X</w:t>
            </w:r>
          </w:p>
        </w:tc>
      </w:tr>
      <w:tr w:rsidR="001C5A76" w:rsidRPr="002E5A1D">
        <w:trPr>
          <w:trHeight w:val="454"/>
          <w:jc w:val="center"/>
        </w:trPr>
        <w:tc>
          <w:tcPr>
            <w:tcW w:w="4111" w:type="dxa"/>
            <w:vAlign w:val="center"/>
          </w:tcPr>
          <w:p w:rsidR="001C5A76" w:rsidRPr="002E5A1D" w:rsidRDefault="001C5A76" w:rsidP="002E5A1D">
            <w:pPr>
              <w:jc w:val="center"/>
              <w:rPr>
                <w:rFonts w:ascii="宋体" w:cs="Times New Roman"/>
                <w:color w:val="000000"/>
                <w:kern w:val="0"/>
              </w:rPr>
            </w:pPr>
            <w:r w:rsidRPr="002E5A1D">
              <w:rPr>
                <w:rFonts w:ascii="宋体" w:hAnsi="宋体" w:cs="宋体"/>
                <w:color w:val="000000"/>
                <w:kern w:val="0"/>
              </w:rPr>
              <w:t>1</w:t>
            </w:r>
            <w:r w:rsidRPr="002E5A1D">
              <w:rPr>
                <w:rFonts w:ascii="宋体" w:hAnsi="宋体" w:cs="宋体" w:hint="eastAsia"/>
                <w:color w:val="000000"/>
                <w:kern w:val="0"/>
              </w:rPr>
              <w:t>倍碱基覆盖率</w:t>
            </w:r>
          </w:p>
        </w:tc>
        <w:tc>
          <w:tcPr>
            <w:tcW w:w="4674" w:type="dxa"/>
            <w:vAlign w:val="center"/>
          </w:tcPr>
          <w:p w:rsidR="001C5A76" w:rsidRPr="002E5A1D" w:rsidRDefault="001C5A76" w:rsidP="002E5A1D">
            <w:pPr>
              <w:jc w:val="center"/>
              <w:rPr>
                <w:rFonts w:ascii="宋体" w:hAnsi="宋体" w:cs="宋体"/>
                <w:color w:val="000000"/>
                <w:kern w:val="0"/>
              </w:rPr>
            </w:pPr>
            <w:r w:rsidRPr="002E5A1D">
              <w:rPr>
                <w:rFonts w:ascii="宋体" w:hAnsi="宋体" w:cs="宋体"/>
                <w:color w:val="000000"/>
                <w:kern w:val="0"/>
              </w:rPr>
              <w:t>&gt;99%</w:t>
            </w:r>
          </w:p>
        </w:tc>
      </w:tr>
      <w:tr w:rsidR="001C5A76" w:rsidRPr="002E5A1D">
        <w:trPr>
          <w:trHeight w:val="454"/>
          <w:jc w:val="center"/>
        </w:trPr>
        <w:tc>
          <w:tcPr>
            <w:tcW w:w="4111" w:type="dxa"/>
            <w:vAlign w:val="center"/>
          </w:tcPr>
          <w:p w:rsidR="001C5A76" w:rsidRPr="002E5A1D" w:rsidRDefault="001C5A76" w:rsidP="002E5A1D">
            <w:pPr>
              <w:jc w:val="center"/>
              <w:rPr>
                <w:rFonts w:ascii="宋体" w:cs="Times New Roman"/>
                <w:color w:val="000000"/>
                <w:kern w:val="0"/>
              </w:rPr>
            </w:pPr>
            <w:r w:rsidRPr="002E5A1D">
              <w:rPr>
                <w:rFonts w:ascii="宋体" w:hAnsi="宋体" w:cs="宋体"/>
                <w:color w:val="000000"/>
                <w:kern w:val="0"/>
              </w:rPr>
              <w:t>20</w:t>
            </w:r>
            <w:r w:rsidRPr="002E5A1D">
              <w:rPr>
                <w:rFonts w:ascii="宋体" w:hAnsi="宋体" w:cs="宋体" w:hint="eastAsia"/>
                <w:color w:val="000000"/>
                <w:kern w:val="0"/>
              </w:rPr>
              <w:t>倍碱基覆盖率</w:t>
            </w:r>
          </w:p>
        </w:tc>
        <w:tc>
          <w:tcPr>
            <w:tcW w:w="4674" w:type="dxa"/>
            <w:vAlign w:val="center"/>
          </w:tcPr>
          <w:p w:rsidR="001C5A76" w:rsidRPr="002E5A1D" w:rsidRDefault="001C5A76" w:rsidP="002E5A1D">
            <w:pPr>
              <w:jc w:val="center"/>
              <w:rPr>
                <w:rFonts w:ascii="宋体" w:hAnsi="宋体" w:cs="宋体"/>
                <w:color w:val="000000"/>
                <w:kern w:val="0"/>
              </w:rPr>
            </w:pPr>
            <w:r w:rsidRPr="002E5A1D">
              <w:rPr>
                <w:rFonts w:ascii="宋体" w:hAnsi="宋体" w:cs="宋体"/>
                <w:color w:val="000000"/>
                <w:kern w:val="0"/>
              </w:rPr>
              <w:t>&gt;98%</w:t>
            </w:r>
          </w:p>
        </w:tc>
      </w:tr>
      <w:tr w:rsidR="001C5A76" w:rsidRPr="002E5A1D">
        <w:trPr>
          <w:trHeight w:val="454"/>
          <w:jc w:val="center"/>
        </w:trPr>
        <w:tc>
          <w:tcPr>
            <w:tcW w:w="4111" w:type="dxa"/>
            <w:vAlign w:val="center"/>
          </w:tcPr>
          <w:p w:rsidR="001C5A76" w:rsidRPr="002E5A1D" w:rsidRDefault="001C5A76" w:rsidP="002E5A1D">
            <w:pPr>
              <w:jc w:val="center"/>
              <w:rPr>
                <w:rFonts w:ascii="宋体" w:cs="Times New Roman"/>
                <w:color w:val="000000"/>
                <w:kern w:val="0"/>
              </w:rPr>
            </w:pPr>
            <w:r w:rsidRPr="002E5A1D">
              <w:rPr>
                <w:rFonts w:ascii="宋体" w:hAnsi="宋体" w:cs="宋体"/>
                <w:color w:val="000000"/>
                <w:kern w:val="0"/>
              </w:rPr>
              <w:t>30</w:t>
            </w:r>
            <w:r w:rsidRPr="002E5A1D">
              <w:rPr>
                <w:rFonts w:ascii="宋体" w:hAnsi="宋体" w:cs="宋体" w:hint="eastAsia"/>
                <w:color w:val="000000"/>
                <w:kern w:val="0"/>
              </w:rPr>
              <w:t>倍碱基覆盖率</w:t>
            </w:r>
          </w:p>
        </w:tc>
        <w:tc>
          <w:tcPr>
            <w:tcW w:w="4674" w:type="dxa"/>
            <w:vAlign w:val="center"/>
          </w:tcPr>
          <w:p w:rsidR="001C5A76" w:rsidRPr="002E5A1D" w:rsidRDefault="001C5A76" w:rsidP="002E5A1D">
            <w:pPr>
              <w:jc w:val="center"/>
              <w:rPr>
                <w:rFonts w:ascii="宋体" w:hAnsi="宋体" w:cs="宋体"/>
                <w:color w:val="000000"/>
                <w:kern w:val="0"/>
              </w:rPr>
            </w:pPr>
            <w:r w:rsidRPr="002E5A1D">
              <w:rPr>
                <w:rFonts w:ascii="宋体" w:hAnsi="宋体" w:cs="宋体"/>
                <w:color w:val="000000"/>
                <w:kern w:val="0"/>
              </w:rPr>
              <w:t>&gt;85%</w:t>
            </w:r>
          </w:p>
        </w:tc>
      </w:tr>
      <w:tr w:rsidR="001C5A76" w:rsidRPr="002E5A1D">
        <w:trPr>
          <w:trHeight w:val="454"/>
          <w:jc w:val="center"/>
        </w:trPr>
        <w:tc>
          <w:tcPr>
            <w:tcW w:w="4111" w:type="dxa"/>
            <w:vAlign w:val="center"/>
          </w:tcPr>
          <w:p w:rsidR="001C5A76" w:rsidRPr="002E5A1D" w:rsidRDefault="001C5A76" w:rsidP="002E5A1D">
            <w:pPr>
              <w:jc w:val="center"/>
              <w:rPr>
                <w:rFonts w:ascii="宋体" w:cs="Times New Roman"/>
                <w:color w:val="000000"/>
                <w:kern w:val="0"/>
              </w:rPr>
            </w:pPr>
            <w:r w:rsidRPr="002E5A1D">
              <w:rPr>
                <w:rFonts w:ascii="宋体" w:hAnsi="宋体" w:cs="宋体" w:hint="eastAsia"/>
                <w:color w:val="000000"/>
                <w:kern w:val="0"/>
              </w:rPr>
              <w:t>转换</w:t>
            </w:r>
            <w:r w:rsidRPr="002E5A1D">
              <w:rPr>
                <w:rFonts w:ascii="宋体" w:hAnsi="宋体" w:cs="宋体"/>
                <w:color w:val="000000"/>
                <w:kern w:val="0"/>
              </w:rPr>
              <w:t>/</w:t>
            </w:r>
            <w:r w:rsidRPr="002E5A1D">
              <w:rPr>
                <w:rFonts w:ascii="宋体" w:hAnsi="宋体" w:cs="宋体" w:hint="eastAsia"/>
                <w:color w:val="000000"/>
                <w:kern w:val="0"/>
              </w:rPr>
              <w:t>颠换比例（</w:t>
            </w:r>
            <w:r w:rsidRPr="002E5A1D">
              <w:rPr>
                <w:rFonts w:ascii="宋体" w:hAnsi="宋体" w:cs="宋体"/>
                <w:color w:val="000000"/>
                <w:kern w:val="0"/>
              </w:rPr>
              <w:t>Ti/Tv</w:t>
            </w:r>
            <w:r w:rsidRPr="002E5A1D">
              <w:rPr>
                <w:rFonts w:ascii="宋体" w:hAnsi="宋体" w:cs="宋体" w:hint="eastAsia"/>
                <w:color w:val="000000"/>
                <w:kern w:val="0"/>
              </w:rPr>
              <w:t>）</w:t>
            </w:r>
          </w:p>
        </w:tc>
        <w:tc>
          <w:tcPr>
            <w:tcW w:w="4674" w:type="dxa"/>
            <w:vAlign w:val="center"/>
          </w:tcPr>
          <w:p w:rsidR="001C5A76" w:rsidRPr="002E5A1D" w:rsidRDefault="001C5A76" w:rsidP="002E5A1D">
            <w:pPr>
              <w:jc w:val="center"/>
              <w:rPr>
                <w:rFonts w:ascii="宋体" w:hAnsi="宋体" w:cs="宋体"/>
                <w:color w:val="000000"/>
                <w:kern w:val="0"/>
              </w:rPr>
            </w:pPr>
            <w:r w:rsidRPr="002E5A1D">
              <w:rPr>
                <w:rFonts w:ascii="宋体" w:hAnsi="宋体" w:cs="宋体"/>
                <w:color w:val="000000"/>
                <w:kern w:val="0"/>
              </w:rPr>
              <w:t>2.5-3.0</w:t>
            </w:r>
          </w:p>
        </w:tc>
      </w:tr>
    </w:tbl>
    <w:bookmarkEnd w:id="6"/>
    <w:bookmarkEnd w:id="7"/>
    <w:p w:rsidR="001C5A76" w:rsidRDefault="001C5A76" w:rsidP="006564EE">
      <w:pPr>
        <w:spacing w:line="360" w:lineRule="auto"/>
        <w:rPr>
          <w:rFonts w:cs="Times New Roman"/>
          <w:b/>
          <w:bCs/>
          <w:sz w:val="28"/>
          <w:szCs w:val="28"/>
        </w:rPr>
      </w:pPr>
      <w:r>
        <w:rPr>
          <w:rFonts w:cs="宋体" w:hint="eastAsia"/>
          <w:b/>
          <w:bCs/>
          <w:sz w:val="28"/>
          <w:szCs w:val="28"/>
        </w:rPr>
        <w:t>（</w:t>
      </w:r>
      <w:r>
        <w:rPr>
          <w:b/>
          <w:bCs/>
          <w:sz w:val="28"/>
          <w:szCs w:val="28"/>
        </w:rPr>
        <w:t>5</w:t>
      </w:r>
      <w:r>
        <w:rPr>
          <w:rFonts w:cs="宋体" w:hint="eastAsia"/>
          <w:b/>
          <w:bCs/>
          <w:sz w:val="28"/>
          <w:szCs w:val="28"/>
        </w:rPr>
        <w:t>）全基因组测序</w:t>
      </w:r>
    </w:p>
    <w:p w:rsidR="001C5A76" w:rsidRPr="00033744" w:rsidRDefault="001C5A76" w:rsidP="007779B1">
      <w:pPr>
        <w:pStyle w:val="1"/>
        <w:spacing w:line="360" w:lineRule="auto"/>
        <w:ind w:firstLine="31680"/>
        <w:rPr>
          <w:rFonts w:cs="Times New Roman"/>
          <w:sz w:val="28"/>
          <w:szCs w:val="28"/>
        </w:rPr>
      </w:pPr>
      <w:r>
        <w:rPr>
          <w:rFonts w:cs="宋体" w:hint="eastAsia"/>
          <w:sz w:val="28"/>
          <w:szCs w:val="28"/>
        </w:rPr>
        <w:t>提供数据质控生物信息分析，对于基因与表型是否相关，以及基因突变位点致病性分析。对确诊夫妻双方为致病基因携带者</w:t>
      </w:r>
      <w:r>
        <w:rPr>
          <w:sz w:val="28"/>
          <w:szCs w:val="28"/>
        </w:rPr>
        <w:t>,</w:t>
      </w:r>
      <w:r>
        <w:rPr>
          <w:rFonts w:cs="宋体" w:hint="eastAsia"/>
          <w:sz w:val="28"/>
          <w:szCs w:val="28"/>
        </w:rPr>
        <w:t>提供免费</w:t>
      </w:r>
      <w:r>
        <w:rPr>
          <w:sz w:val="28"/>
          <w:szCs w:val="28"/>
        </w:rPr>
        <w:t>sanger</w:t>
      </w:r>
      <w:r>
        <w:rPr>
          <w:rFonts w:cs="宋体" w:hint="eastAsia"/>
          <w:sz w:val="28"/>
          <w:szCs w:val="28"/>
        </w:rPr>
        <w:t>验证后续产前诊断；根据临床需求对于临床认为有意义需要排除的基因突变进行亲源</w:t>
      </w:r>
      <w:r>
        <w:rPr>
          <w:sz w:val="28"/>
          <w:szCs w:val="28"/>
        </w:rPr>
        <w:t>sanger</w:t>
      </w:r>
      <w:r>
        <w:rPr>
          <w:rFonts w:cs="宋体" w:hint="eastAsia"/>
          <w:sz w:val="28"/>
          <w:szCs w:val="28"/>
        </w:rPr>
        <w:t>验证；提供数据分析使用</w:t>
      </w:r>
      <w:r>
        <w:rPr>
          <w:sz w:val="28"/>
          <w:szCs w:val="28"/>
        </w:rPr>
        <w:t>HPO</w:t>
      </w:r>
      <w:r>
        <w:rPr>
          <w:rFonts w:cs="宋体" w:hint="eastAsia"/>
          <w:sz w:val="28"/>
          <w:szCs w:val="28"/>
        </w:rPr>
        <w:t>表型、测序</w:t>
      </w:r>
      <w:r>
        <w:rPr>
          <w:sz w:val="28"/>
          <w:szCs w:val="28"/>
        </w:rPr>
        <w:t>VCF</w:t>
      </w:r>
      <w:r>
        <w:rPr>
          <w:rFonts w:cs="宋体" w:hint="eastAsia"/>
          <w:sz w:val="28"/>
          <w:szCs w:val="28"/>
        </w:rPr>
        <w:t>文件以及</w:t>
      </w:r>
      <w:r>
        <w:rPr>
          <w:sz w:val="28"/>
          <w:szCs w:val="28"/>
        </w:rPr>
        <w:t>sanger</w:t>
      </w:r>
      <w:r>
        <w:rPr>
          <w:rFonts w:cs="宋体" w:hint="eastAsia"/>
          <w:sz w:val="28"/>
          <w:szCs w:val="28"/>
        </w:rPr>
        <w:t>测序图。协助论文撰写和修改。机构具备基因测序、生物信息分析能力。</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58"/>
        <w:gridCol w:w="4811"/>
      </w:tblGrid>
      <w:tr w:rsidR="001C5A76" w:rsidRPr="002E5A1D">
        <w:trPr>
          <w:trHeight w:val="454"/>
          <w:jc w:val="center"/>
        </w:trPr>
        <w:tc>
          <w:tcPr>
            <w:tcW w:w="4058" w:type="dxa"/>
            <w:vMerge w:val="restart"/>
            <w:vAlign w:val="center"/>
          </w:tcPr>
          <w:p w:rsidR="001C5A76" w:rsidRPr="002E5A1D" w:rsidRDefault="001C5A76" w:rsidP="002E5A1D">
            <w:pPr>
              <w:jc w:val="center"/>
              <w:rPr>
                <w:rFonts w:ascii="宋体" w:cs="Times New Roman"/>
                <w:b/>
                <w:bCs/>
                <w:color w:val="000000"/>
                <w:kern w:val="0"/>
              </w:rPr>
            </w:pPr>
            <w:r w:rsidRPr="002E5A1D">
              <w:rPr>
                <w:rFonts w:ascii="宋体" w:hAnsi="宋体" w:cs="宋体"/>
                <w:b/>
                <w:bCs/>
                <w:color w:val="000000"/>
                <w:kern w:val="0"/>
              </w:rPr>
              <w:t>DNA/RNA</w:t>
            </w:r>
            <w:r w:rsidRPr="002E5A1D">
              <w:rPr>
                <w:rFonts w:ascii="宋体" w:hAnsi="宋体" w:cs="宋体" w:hint="eastAsia"/>
                <w:b/>
                <w:bCs/>
                <w:color w:val="000000"/>
                <w:kern w:val="0"/>
              </w:rPr>
              <w:t>样本量</w:t>
            </w:r>
          </w:p>
        </w:tc>
        <w:tc>
          <w:tcPr>
            <w:tcW w:w="4811" w:type="dxa"/>
            <w:vAlign w:val="center"/>
          </w:tcPr>
          <w:p w:rsidR="001C5A76" w:rsidRPr="002E5A1D" w:rsidRDefault="001C5A76" w:rsidP="002E5A1D">
            <w:pPr>
              <w:jc w:val="center"/>
              <w:rPr>
                <w:rFonts w:ascii="宋体" w:cs="Times New Roman"/>
                <w:b/>
                <w:bCs/>
                <w:color w:val="000000"/>
                <w:kern w:val="0"/>
              </w:rPr>
            </w:pPr>
            <w:r w:rsidRPr="002E5A1D">
              <w:rPr>
                <w:rFonts w:ascii="宋体" w:hAnsi="宋体" w:cs="宋体" w:hint="eastAsia"/>
                <w:b/>
                <w:bCs/>
                <w:color w:val="000000"/>
                <w:kern w:val="0"/>
              </w:rPr>
              <w:t>全基因组测序（</w:t>
            </w:r>
            <w:r w:rsidRPr="002E5A1D">
              <w:rPr>
                <w:rFonts w:ascii="宋体" w:hAnsi="宋体" w:cs="宋体"/>
                <w:b/>
                <w:bCs/>
                <w:color w:val="000000"/>
                <w:kern w:val="0"/>
              </w:rPr>
              <w:t>WGS</w:t>
            </w:r>
            <w:r w:rsidRPr="002E5A1D">
              <w:rPr>
                <w:rFonts w:ascii="宋体" w:hAnsi="宋体" w:cs="宋体" w:hint="eastAsia"/>
                <w:b/>
                <w:bCs/>
                <w:color w:val="000000"/>
                <w:kern w:val="0"/>
              </w:rPr>
              <w:t>）</w:t>
            </w:r>
          </w:p>
        </w:tc>
      </w:tr>
      <w:tr w:rsidR="001C5A76" w:rsidRPr="002E5A1D">
        <w:trPr>
          <w:trHeight w:val="454"/>
          <w:jc w:val="center"/>
        </w:trPr>
        <w:tc>
          <w:tcPr>
            <w:tcW w:w="4058" w:type="dxa"/>
            <w:vMerge/>
          </w:tcPr>
          <w:p w:rsidR="001C5A76" w:rsidRPr="002E5A1D" w:rsidRDefault="001C5A76" w:rsidP="004A34F4">
            <w:pPr>
              <w:rPr>
                <w:rFonts w:ascii="宋体" w:cs="Times New Roman"/>
                <w:b/>
                <w:bCs/>
                <w:color w:val="000000"/>
                <w:kern w:val="0"/>
              </w:rPr>
            </w:pPr>
          </w:p>
        </w:tc>
        <w:tc>
          <w:tcPr>
            <w:tcW w:w="4811" w:type="dxa"/>
            <w:vAlign w:val="bottom"/>
          </w:tcPr>
          <w:p w:rsidR="001C5A76" w:rsidRPr="002E5A1D" w:rsidRDefault="001C5A76" w:rsidP="002E5A1D">
            <w:pPr>
              <w:jc w:val="center"/>
              <w:rPr>
                <w:rFonts w:ascii="宋体" w:cs="Times New Roman"/>
                <w:b/>
                <w:bCs/>
                <w:color w:val="000000"/>
                <w:kern w:val="0"/>
              </w:rPr>
            </w:pPr>
            <w:r w:rsidRPr="002E5A1D">
              <w:rPr>
                <w:rFonts w:ascii="宋体" w:hAnsi="宋体" w:cs="宋体"/>
                <w:b/>
                <w:bCs/>
                <w:color w:val="000000"/>
                <w:kern w:val="0"/>
              </w:rPr>
              <w:t>0.1-1</w:t>
            </w:r>
            <w:r w:rsidRPr="002E5A1D">
              <w:rPr>
                <w:rFonts w:ascii="宋体" w:hAnsi="宋体" w:cs="宋体" w:hint="eastAsia"/>
                <w:b/>
                <w:bCs/>
                <w:color w:val="000000"/>
                <w:kern w:val="0"/>
              </w:rPr>
              <w:t>微克（</w:t>
            </w:r>
            <w:r w:rsidRPr="002E5A1D">
              <w:rPr>
                <w:rFonts w:ascii="宋体" w:hAnsi="宋体" w:cs="宋体"/>
                <w:b/>
                <w:bCs/>
                <w:color w:val="000000"/>
                <w:kern w:val="0"/>
              </w:rPr>
              <w:t>PCR</w:t>
            </w:r>
            <w:r w:rsidRPr="002E5A1D">
              <w:rPr>
                <w:rFonts w:ascii="宋体" w:hAnsi="宋体" w:cs="宋体" w:hint="eastAsia"/>
                <w:b/>
                <w:bCs/>
                <w:color w:val="000000"/>
                <w:kern w:val="0"/>
              </w:rPr>
              <w:t>扩增文库）</w:t>
            </w:r>
          </w:p>
          <w:p w:rsidR="001C5A76" w:rsidRPr="002E5A1D" w:rsidRDefault="001C5A76" w:rsidP="002E5A1D">
            <w:pPr>
              <w:jc w:val="center"/>
              <w:rPr>
                <w:rFonts w:ascii="宋体" w:cs="Times New Roman"/>
                <w:b/>
                <w:bCs/>
                <w:color w:val="000000"/>
                <w:kern w:val="0"/>
              </w:rPr>
            </w:pPr>
            <w:r w:rsidRPr="002E5A1D">
              <w:rPr>
                <w:rFonts w:ascii="宋体" w:hAnsi="宋体" w:cs="宋体"/>
                <w:b/>
                <w:bCs/>
                <w:color w:val="000000"/>
                <w:kern w:val="0"/>
              </w:rPr>
              <w:t>1-2</w:t>
            </w:r>
            <w:r w:rsidRPr="002E5A1D">
              <w:rPr>
                <w:rFonts w:ascii="宋体" w:hAnsi="宋体" w:cs="宋体" w:hint="eastAsia"/>
                <w:b/>
                <w:bCs/>
                <w:color w:val="000000"/>
                <w:kern w:val="0"/>
              </w:rPr>
              <w:t>微克</w:t>
            </w:r>
            <w:r w:rsidRPr="002E5A1D">
              <w:rPr>
                <w:rFonts w:ascii="宋体" w:hAnsi="宋体" w:cs="宋体"/>
                <w:b/>
                <w:bCs/>
                <w:color w:val="000000"/>
                <w:kern w:val="0"/>
              </w:rPr>
              <w:t>(</w:t>
            </w:r>
            <w:r w:rsidRPr="002E5A1D">
              <w:rPr>
                <w:rFonts w:ascii="宋体" w:hAnsi="宋体" w:cs="宋体" w:hint="eastAsia"/>
                <w:b/>
                <w:bCs/>
                <w:color w:val="000000"/>
                <w:kern w:val="0"/>
              </w:rPr>
              <w:t>无</w:t>
            </w:r>
            <w:r w:rsidRPr="002E5A1D">
              <w:rPr>
                <w:rFonts w:ascii="宋体" w:hAnsi="宋体" w:cs="宋体"/>
                <w:b/>
                <w:bCs/>
                <w:color w:val="000000"/>
                <w:kern w:val="0"/>
              </w:rPr>
              <w:t>PCR</w:t>
            </w:r>
            <w:r w:rsidRPr="002E5A1D">
              <w:rPr>
                <w:rFonts w:ascii="宋体" w:hAnsi="宋体" w:cs="宋体" w:hint="eastAsia"/>
                <w:b/>
                <w:bCs/>
                <w:color w:val="000000"/>
                <w:kern w:val="0"/>
              </w:rPr>
              <w:t>扩增文库</w:t>
            </w:r>
            <w:r w:rsidRPr="002E5A1D">
              <w:rPr>
                <w:rFonts w:ascii="宋体" w:hAnsi="宋体" w:cs="宋体"/>
                <w:b/>
                <w:bCs/>
                <w:color w:val="000000"/>
                <w:kern w:val="0"/>
              </w:rPr>
              <w:t>)</w:t>
            </w:r>
          </w:p>
        </w:tc>
      </w:tr>
      <w:tr w:rsidR="001C5A76" w:rsidRPr="002E5A1D">
        <w:trPr>
          <w:trHeight w:val="454"/>
          <w:jc w:val="center"/>
        </w:trPr>
        <w:tc>
          <w:tcPr>
            <w:tcW w:w="4058" w:type="dxa"/>
            <w:vAlign w:val="center"/>
          </w:tcPr>
          <w:p w:rsidR="001C5A76" w:rsidRPr="002E5A1D" w:rsidRDefault="001C5A76" w:rsidP="002E5A1D">
            <w:pPr>
              <w:jc w:val="center"/>
              <w:rPr>
                <w:rFonts w:ascii="宋体" w:cs="Times New Roman"/>
                <w:color w:val="000000"/>
                <w:kern w:val="0"/>
              </w:rPr>
            </w:pPr>
            <w:r w:rsidRPr="002E5A1D">
              <w:rPr>
                <w:rFonts w:ascii="宋体" w:hAnsi="宋体" w:cs="宋体" w:hint="eastAsia"/>
                <w:color w:val="000000"/>
                <w:kern w:val="0"/>
              </w:rPr>
              <w:t>一般测序深度</w:t>
            </w:r>
          </w:p>
        </w:tc>
        <w:tc>
          <w:tcPr>
            <w:tcW w:w="4811" w:type="dxa"/>
            <w:vAlign w:val="center"/>
          </w:tcPr>
          <w:p w:rsidR="001C5A76" w:rsidRPr="002E5A1D" w:rsidRDefault="001C5A76" w:rsidP="002E5A1D">
            <w:pPr>
              <w:jc w:val="center"/>
              <w:rPr>
                <w:rFonts w:ascii="宋体" w:cs="Times New Roman"/>
                <w:color w:val="000000"/>
                <w:kern w:val="0"/>
              </w:rPr>
            </w:pPr>
            <w:r w:rsidRPr="002E5A1D">
              <w:rPr>
                <w:rFonts w:ascii="宋体" w:hAnsi="宋体" w:cs="宋体"/>
                <w:color w:val="000000"/>
                <w:kern w:val="0"/>
              </w:rPr>
              <w:t>30X</w:t>
            </w:r>
          </w:p>
        </w:tc>
      </w:tr>
      <w:tr w:rsidR="001C5A76" w:rsidRPr="002E5A1D">
        <w:trPr>
          <w:trHeight w:val="454"/>
          <w:jc w:val="center"/>
        </w:trPr>
        <w:tc>
          <w:tcPr>
            <w:tcW w:w="4058" w:type="dxa"/>
            <w:vAlign w:val="center"/>
          </w:tcPr>
          <w:p w:rsidR="001C5A76" w:rsidRPr="002E5A1D" w:rsidRDefault="001C5A76" w:rsidP="002E5A1D">
            <w:pPr>
              <w:jc w:val="center"/>
              <w:rPr>
                <w:rFonts w:ascii="宋体" w:hAnsi="宋体" w:cs="宋体"/>
                <w:color w:val="000000"/>
                <w:kern w:val="0"/>
              </w:rPr>
            </w:pPr>
            <w:r w:rsidRPr="002E5A1D">
              <w:rPr>
                <w:rFonts w:ascii="宋体" w:hAnsi="宋体" w:cs="宋体" w:hint="eastAsia"/>
                <w:color w:val="000000"/>
                <w:kern w:val="0"/>
              </w:rPr>
              <w:t>读长</w:t>
            </w:r>
            <w:r w:rsidRPr="002E5A1D">
              <w:rPr>
                <w:rFonts w:ascii="宋体" w:hAnsi="宋体" w:cs="宋体"/>
                <w:color w:val="000000"/>
                <w:kern w:val="0"/>
              </w:rPr>
              <w:t>(bp)</w:t>
            </w:r>
          </w:p>
        </w:tc>
        <w:tc>
          <w:tcPr>
            <w:tcW w:w="4811" w:type="dxa"/>
            <w:vAlign w:val="center"/>
          </w:tcPr>
          <w:p w:rsidR="001C5A76" w:rsidRPr="002E5A1D" w:rsidRDefault="001C5A76" w:rsidP="002E5A1D">
            <w:pPr>
              <w:jc w:val="center"/>
              <w:rPr>
                <w:rFonts w:ascii="宋体" w:hAnsi="宋体" w:cs="宋体"/>
                <w:color w:val="000000"/>
                <w:kern w:val="0"/>
              </w:rPr>
            </w:pPr>
            <w:r w:rsidRPr="002E5A1D">
              <w:rPr>
                <w:rFonts w:ascii="宋体" w:hAnsi="宋体" w:cs="宋体"/>
                <w:color w:val="000000"/>
                <w:kern w:val="0"/>
              </w:rPr>
              <w:t>2x150</w:t>
            </w:r>
          </w:p>
        </w:tc>
      </w:tr>
      <w:tr w:rsidR="001C5A76" w:rsidRPr="002E5A1D">
        <w:trPr>
          <w:trHeight w:val="454"/>
          <w:jc w:val="center"/>
        </w:trPr>
        <w:tc>
          <w:tcPr>
            <w:tcW w:w="4058" w:type="dxa"/>
            <w:vAlign w:val="center"/>
          </w:tcPr>
          <w:p w:rsidR="001C5A76" w:rsidRPr="002E5A1D" w:rsidRDefault="001C5A76" w:rsidP="002E5A1D">
            <w:pPr>
              <w:jc w:val="center"/>
              <w:rPr>
                <w:rFonts w:ascii="宋体" w:hAnsi="宋体" w:cs="宋体"/>
                <w:color w:val="000000"/>
                <w:kern w:val="0"/>
              </w:rPr>
            </w:pPr>
            <w:r w:rsidRPr="002E5A1D">
              <w:rPr>
                <w:rFonts w:ascii="宋体" w:hAnsi="宋体" w:cs="宋体" w:hint="eastAsia"/>
                <w:color w:val="000000"/>
                <w:kern w:val="0"/>
              </w:rPr>
              <w:t>碱基质量</w:t>
            </w:r>
            <w:r w:rsidRPr="002E5A1D">
              <w:rPr>
                <w:rFonts w:ascii="宋体" w:hAnsi="宋体" w:cs="宋体"/>
                <w:color w:val="000000"/>
                <w:kern w:val="0"/>
              </w:rPr>
              <w:t>(Q30)</w:t>
            </w:r>
          </w:p>
        </w:tc>
        <w:tc>
          <w:tcPr>
            <w:tcW w:w="4811" w:type="dxa"/>
            <w:vAlign w:val="center"/>
          </w:tcPr>
          <w:p w:rsidR="001C5A76" w:rsidRPr="002E5A1D" w:rsidRDefault="001C5A76" w:rsidP="002E5A1D">
            <w:pPr>
              <w:jc w:val="center"/>
              <w:rPr>
                <w:rFonts w:ascii="宋体" w:hAnsi="宋体" w:cs="宋体"/>
                <w:color w:val="000000"/>
                <w:kern w:val="0"/>
              </w:rPr>
            </w:pPr>
            <w:r w:rsidRPr="002E5A1D">
              <w:rPr>
                <w:rFonts w:ascii="宋体" w:hAnsi="宋体" w:cs="宋体"/>
                <w:color w:val="000000"/>
                <w:kern w:val="0"/>
              </w:rPr>
              <w:t>&gt;90%</w:t>
            </w:r>
          </w:p>
        </w:tc>
      </w:tr>
      <w:tr w:rsidR="001C5A76" w:rsidRPr="002E5A1D">
        <w:trPr>
          <w:trHeight w:val="454"/>
          <w:jc w:val="center"/>
        </w:trPr>
        <w:tc>
          <w:tcPr>
            <w:tcW w:w="4058" w:type="dxa"/>
            <w:vAlign w:val="center"/>
          </w:tcPr>
          <w:p w:rsidR="001C5A76" w:rsidRPr="002E5A1D" w:rsidRDefault="001C5A76" w:rsidP="002E5A1D">
            <w:pPr>
              <w:jc w:val="center"/>
              <w:rPr>
                <w:rFonts w:ascii="宋体" w:hAnsi="宋体" w:cs="宋体"/>
                <w:color w:val="000000"/>
                <w:kern w:val="0"/>
              </w:rPr>
            </w:pPr>
            <w:r w:rsidRPr="002E5A1D">
              <w:rPr>
                <w:rFonts w:ascii="宋体" w:hAnsi="宋体" w:cs="宋体" w:hint="eastAsia"/>
                <w:color w:val="000000"/>
                <w:kern w:val="0"/>
              </w:rPr>
              <w:t>原始数据量</w:t>
            </w:r>
            <w:r w:rsidRPr="002E5A1D">
              <w:rPr>
                <w:rFonts w:ascii="宋体" w:hAnsi="宋体" w:cs="宋体"/>
                <w:color w:val="000000"/>
                <w:kern w:val="0"/>
              </w:rPr>
              <w:t>(Gb)</w:t>
            </w:r>
          </w:p>
        </w:tc>
        <w:tc>
          <w:tcPr>
            <w:tcW w:w="4811" w:type="dxa"/>
            <w:vAlign w:val="center"/>
          </w:tcPr>
          <w:p w:rsidR="001C5A76" w:rsidRPr="002E5A1D" w:rsidRDefault="001C5A76" w:rsidP="002E5A1D">
            <w:pPr>
              <w:jc w:val="center"/>
              <w:rPr>
                <w:rFonts w:ascii="宋体" w:hAnsi="宋体" w:cs="宋体"/>
                <w:color w:val="000000"/>
                <w:kern w:val="0"/>
              </w:rPr>
            </w:pPr>
            <w:r w:rsidRPr="002E5A1D">
              <w:rPr>
                <w:rFonts w:ascii="宋体" w:hAnsi="宋体" w:cs="宋体"/>
                <w:color w:val="000000"/>
                <w:kern w:val="0"/>
              </w:rPr>
              <w:t>100-120</w:t>
            </w:r>
          </w:p>
        </w:tc>
      </w:tr>
      <w:tr w:rsidR="001C5A76" w:rsidRPr="002E5A1D">
        <w:trPr>
          <w:trHeight w:val="454"/>
          <w:jc w:val="center"/>
        </w:trPr>
        <w:tc>
          <w:tcPr>
            <w:tcW w:w="4058" w:type="dxa"/>
            <w:vAlign w:val="center"/>
          </w:tcPr>
          <w:p w:rsidR="001C5A76" w:rsidRPr="002E5A1D" w:rsidRDefault="001C5A76" w:rsidP="002E5A1D">
            <w:pPr>
              <w:jc w:val="center"/>
              <w:rPr>
                <w:rFonts w:ascii="宋体" w:cs="Times New Roman"/>
                <w:color w:val="000000"/>
                <w:kern w:val="0"/>
              </w:rPr>
            </w:pPr>
            <w:r w:rsidRPr="002E5A1D">
              <w:rPr>
                <w:rFonts w:ascii="宋体" w:hAnsi="宋体" w:cs="宋体" w:hint="eastAsia"/>
                <w:color w:val="000000"/>
                <w:kern w:val="0"/>
              </w:rPr>
              <w:t>比对率</w:t>
            </w:r>
          </w:p>
        </w:tc>
        <w:tc>
          <w:tcPr>
            <w:tcW w:w="4811" w:type="dxa"/>
            <w:vAlign w:val="center"/>
          </w:tcPr>
          <w:p w:rsidR="001C5A76" w:rsidRPr="002E5A1D" w:rsidRDefault="001C5A76" w:rsidP="002E5A1D">
            <w:pPr>
              <w:jc w:val="center"/>
              <w:rPr>
                <w:rFonts w:ascii="宋体" w:cs="Times New Roman"/>
                <w:color w:val="000000"/>
                <w:kern w:val="0"/>
              </w:rPr>
            </w:pPr>
            <w:r w:rsidRPr="002E5A1D">
              <w:rPr>
                <w:rFonts w:ascii="宋体" w:hAnsi="宋体" w:cs="宋体"/>
                <w:color w:val="000000"/>
                <w:kern w:val="0"/>
              </w:rPr>
              <w:t>&gt;98%</w:t>
            </w:r>
            <w:r w:rsidRPr="002E5A1D">
              <w:rPr>
                <w:rFonts w:ascii="宋体" w:hAnsi="宋体" w:cs="宋体" w:hint="eastAsia"/>
                <w:color w:val="000000"/>
                <w:kern w:val="0"/>
              </w:rPr>
              <w:t>（血液</w:t>
            </w:r>
            <w:r w:rsidRPr="002E5A1D">
              <w:rPr>
                <w:rFonts w:ascii="宋体" w:hAnsi="宋体" w:cs="宋体"/>
                <w:color w:val="000000"/>
                <w:kern w:val="0"/>
              </w:rPr>
              <w:t>DNA</w:t>
            </w:r>
            <w:r w:rsidRPr="002E5A1D">
              <w:rPr>
                <w:rFonts w:ascii="宋体" w:hAnsi="宋体" w:cs="宋体" w:hint="eastAsia"/>
                <w:color w:val="000000"/>
                <w:kern w:val="0"/>
              </w:rPr>
              <w:t>）</w:t>
            </w:r>
          </w:p>
          <w:p w:rsidR="001C5A76" w:rsidRPr="002E5A1D" w:rsidRDefault="001C5A76" w:rsidP="002E5A1D">
            <w:pPr>
              <w:jc w:val="center"/>
              <w:rPr>
                <w:rFonts w:ascii="宋体" w:cs="Times New Roman"/>
                <w:color w:val="000000"/>
                <w:kern w:val="0"/>
              </w:rPr>
            </w:pPr>
            <w:r w:rsidRPr="002E5A1D">
              <w:rPr>
                <w:rFonts w:ascii="宋体" w:hAnsi="宋体" w:cs="宋体"/>
                <w:color w:val="000000"/>
                <w:kern w:val="0"/>
              </w:rPr>
              <w:t>&gt;85%</w:t>
            </w:r>
            <w:r w:rsidRPr="002E5A1D">
              <w:rPr>
                <w:rFonts w:ascii="宋体" w:hAnsi="宋体" w:cs="宋体" w:hint="eastAsia"/>
                <w:color w:val="000000"/>
                <w:kern w:val="0"/>
              </w:rPr>
              <w:t>（唾液</w:t>
            </w:r>
            <w:r w:rsidRPr="002E5A1D">
              <w:rPr>
                <w:rFonts w:ascii="宋体" w:hAnsi="宋体" w:cs="宋体"/>
                <w:color w:val="000000"/>
                <w:kern w:val="0"/>
              </w:rPr>
              <w:t>DNA</w:t>
            </w:r>
            <w:r w:rsidRPr="002E5A1D">
              <w:rPr>
                <w:rFonts w:ascii="宋体" w:hAnsi="宋体" w:cs="宋体" w:hint="eastAsia"/>
                <w:color w:val="000000"/>
                <w:kern w:val="0"/>
              </w:rPr>
              <w:t>）</w:t>
            </w:r>
          </w:p>
        </w:tc>
      </w:tr>
      <w:tr w:rsidR="001C5A76" w:rsidRPr="002E5A1D">
        <w:trPr>
          <w:trHeight w:val="454"/>
          <w:jc w:val="center"/>
        </w:trPr>
        <w:tc>
          <w:tcPr>
            <w:tcW w:w="4058" w:type="dxa"/>
            <w:vAlign w:val="center"/>
          </w:tcPr>
          <w:p w:rsidR="001C5A76" w:rsidRPr="002E5A1D" w:rsidRDefault="001C5A76" w:rsidP="002E5A1D">
            <w:pPr>
              <w:jc w:val="center"/>
              <w:rPr>
                <w:rFonts w:ascii="宋体" w:cs="Times New Roman"/>
                <w:color w:val="000000"/>
                <w:kern w:val="0"/>
              </w:rPr>
            </w:pPr>
            <w:r w:rsidRPr="002E5A1D">
              <w:rPr>
                <w:rFonts w:ascii="宋体" w:hAnsi="宋体" w:cs="宋体" w:hint="eastAsia"/>
                <w:color w:val="000000"/>
                <w:kern w:val="0"/>
              </w:rPr>
              <w:t>冗余率</w:t>
            </w:r>
          </w:p>
        </w:tc>
        <w:tc>
          <w:tcPr>
            <w:tcW w:w="4811" w:type="dxa"/>
            <w:vAlign w:val="center"/>
          </w:tcPr>
          <w:p w:rsidR="001C5A76" w:rsidRPr="002E5A1D" w:rsidRDefault="001C5A76" w:rsidP="002E5A1D">
            <w:pPr>
              <w:jc w:val="center"/>
              <w:rPr>
                <w:rFonts w:ascii="宋体" w:hAnsi="宋体" w:cs="宋体"/>
                <w:color w:val="000000"/>
                <w:kern w:val="0"/>
              </w:rPr>
            </w:pPr>
            <w:r w:rsidRPr="002E5A1D">
              <w:rPr>
                <w:rFonts w:ascii="宋体" w:hAnsi="宋体" w:cs="宋体"/>
                <w:color w:val="000000"/>
                <w:kern w:val="0"/>
              </w:rPr>
              <w:t>5-10</w:t>
            </w:r>
          </w:p>
        </w:tc>
      </w:tr>
      <w:tr w:rsidR="001C5A76" w:rsidRPr="002E5A1D">
        <w:trPr>
          <w:trHeight w:val="454"/>
          <w:jc w:val="center"/>
        </w:trPr>
        <w:tc>
          <w:tcPr>
            <w:tcW w:w="4058" w:type="dxa"/>
            <w:vAlign w:val="center"/>
          </w:tcPr>
          <w:p w:rsidR="001C5A76" w:rsidRPr="002E5A1D" w:rsidRDefault="001C5A76" w:rsidP="002E5A1D">
            <w:pPr>
              <w:jc w:val="center"/>
              <w:rPr>
                <w:rFonts w:ascii="宋体" w:cs="Times New Roman"/>
                <w:color w:val="000000"/>
                <w:kern w:val="0"/>
              </w:rPr>
            </w:pPr>
            <w:r w:rsidRPr="002E5A1D">
              <w:rPr>
                <w:rFonts w:ascii="宋体" w:hAnsi="宋体" w:cs="宋体" w:hint="eastAsia"/>
                <w:color w:val="000000"/>
                <w:kern w:val="0"/>
              </w:rPr>
              <w:t>捕获特异率</w:t>
            </w:r>
          </w:p>
        </w:tc>
        <w:tc>
          <w:tcPr>
            <w:tcW w:w="4811" w:type="dxa"/>
            <w:vAlign w:val="center"/>
          </w:tcPr>
          <w:p w:rsidR="001C5A76" w:rsidRPr="002E5A1D" w:rsidRDefault="001C5A76" w:rsidP="002E5A1D">
            <w:pPr>
              <w:jc w:val="center"/>
              <w:rPr>
                <w:rFonts w:ascii="宋体" w:hAnsi="宋体" w:cs="宋体"/>
                <w:color w:val="000000"/>
                <w:kern w:val="0"/>
              </w:rPr>
            </w:pPr>
            <w:r w:rsidRPr="002E5A1D">
              <w:rPr>
                <w:rFonts w:ascii="宋体" w:hAnsi="宋体" w:cs="宋体"/>
                <w:color w:val="000000"/>
                <w:kern w:val="0"/>
              </w:rPr>
              <w:t>NA</w:t>
            </w:r>
          </w:p>
        </w:tc>
      </w:tr>
      <w:tr w:rsidR="001C5A76" w:rsidRPr="002E5A1D">
        <w:trPr>
          <w:trHeight w:val="454"/>
          <w:jc w:val="center"/>
        </w:trPr>
        <w:tc>
          <w:tcPr>
            <w:tcW w:w="4058" w:type="dxa"/>
            <w:vAlign w:val="center"/>
          </w:tcPr>
          <w:p w:rsidR="001C5A76" w:rsidRPr="002E5A1D" w:rsidRDefault="001C5A76" w:rsidP="002E5A1D">
            <w:pPr>
              <w:jc w:val="center"/>
              <w:rPr>
                <w:rFonts w:ascii="宋体" w:cs="Times New Roman"/>
                <w:color w:val="000000"/>
                <w:kern w:val="0"/>
              </w:rPr>
            </w:pPr>
            <w:r w:rsidRPr="002E5A1D">
              <w:rPr>
                <w:rFonts w:ascii="宋体" w:hAnsi="宋体" w:cs="宋体" w:hint="eastAsia"/>
                <w:color w:val="000000"/>
                <w:kern w:val="0"/>
              </w:rPr>
              <w:t>平均测序深度</w:t>
            </w:r>
          </w:p>
        </w:tc>
        <w:tc>
          <w:tcPr>
            <w:tcW w:w="4811" w:type="dxa"/>
            <w:vAlign w:val="center"/>
          </w:tcPr>
          <w:p w:rsidR="001C5A76" w:rsidRPr="002E5A1D" w:rsidRDefault="001C5A76" w:rsidP="002E5A1D">
            <w:pPr>
              <w:jc w:val="center"/>
              <w:rPr>
                <w:rFonts w:ascii="宋体" w:hAnsi="宋体" w:cs="宋体"/>
                <w:color w:val="000000"/>
                <w:kern w:val="0"/>
              </w:rPr>
            </w:pPr>
            <w:r w:rsidRPr="002E5A1D">
              <w:rPr>
                <w:rFonts w:ascii="宋体" w:hAnsi="宋体" w:cs="宋体"/>
                <w:color w:val="000000"/>
                <w:kern w:val="0"/>
              </w:rPr>
              <w:t>&gt;30X</w:t>
            </w:r>
          </w:p>
        </w:tc>
      </w:tr>
      <w:tr w:rsidR="001C5A76" w:rsidRPr="002E5A1D">
        <w:trPr>
          <w:trHeight w:val="454"/>
          <w:jc w:val="center"/>
        </w:trPr>
        <w:tc>
          <w:tcPr>
            <w:tcW w:w="4058" w:type="dxa"/>
            <w:vAlign w:val="center"/>
          </w:tcPr>
          <w:p w:rsidR="001C5A76" w:rsidRPr="002E5A1D" w:rsidRDefault="001C5A76" w:rsidP="002E5A1D">
            <w:pPr>
              <w:jc w:val="center"/>
              <w:rPr>
                <w:rFonts w:ascii="宋体" w:cs="Times New Roman"/>
                <w:color w:val="000000"/>
                <w:kern w:val="0"/>
              </w:rPr>
            </w:pPr>
            <w:r w:rsidRPr="002E5A1D">
              <w:rPr>
                <w:rFonts w:ascii="宋体" w:hAnsi="宋体" w:cs="宋体"/>
                <w:color w:val="000000"/>
                <w:kern w:val="0"/>
              </w:rPr>
              <w:t>1</w:t>
            </w:r>
            <w:r w:rsidRPr="002E5A1D">
              <w:rPr>
                <w:rFonts w:ascii="宋体" w:hAnsi="宋体" w:cs="宋体" w:hint="eastAsia"/>
                <w:color w:val="000000"/>
                <w:kern w:val="0"/>
              </w:rPr>
              <w:t>倍碱基覆盖率</w:t>
            </w:r>
          </w:p>
        </w:tc>
        <w:tc>
          <w:tcPr>
            <w:tcW w:w="4811" w:type="dxa"/>
            <w:vAlign w:val="center"/>
          </w:tcPr>
          <w:p w:rsidR="001C5A76" w:rsidRPr="002E5A1D" w:rsidRDefault="001C5A76" w:rsidP="002E5A1D">
            <w:pPr>
              <w:jc w:val="center"/>
              <w:rPr>
                <w:rFonts w:ascii="宋体" w:hAnsi="宋体" w:cs="宋体"/>
                <w:color w:val="000000"/>
                <w:kern w:val="0"/>
              </w:rPr>
            </w:pPr>
            <w:r w:rsidRPr="002E5A1D">
              <w:rPr>
                <w:rFonts w:ascii="宋体" w:hAnsi="宋体" w:cs="宋体"/>
                <w:color w:val="000000"/>
                <w:kern w:val="0"/>
              </w:rPr>
              <w:t>&gt;99%</w:t>
            </w:r>
          </w:p>
        </w:tc>
      </w:tr>
      <w:tr w:rsidR="001C5A76" w:rsidRPr="002E5A1D">
        <w:trPr>
          <w:trHeight w:val="454"/>
          <w:jc w:val="center"/>
        </w:trPr>
        <w:tc>
          <w:tcPr>
            <w:tcW w:w="4058" w:type="dxa"/>
            <w:vAlign w:val="center"/>
          </w:tcPr>
          <w:p w:rsidR="001C5A76" w:rsidRPr="002E5A1D" w:rsidRDefault="001C5A76" w:rsidP="002E5A1D">
            <w:pPr>
              <w:jc w:val="center"/>
              <w:rPr>
                <w:rFonts w:ascii="宋体" w:cs="Times New Roman"/>
                <w:color w:val="000000"/>
                <w:kern w:val="0"/>
              </w:rPr>
            </w:pPr>
            <w:r w:rsidRPr="002E5A1D">
              <w:rPr>
                <w:rFonts w:ascii="宋体" w:hAnsi="宋体" w:cs="宋体"/>
                <w:color w:val="000000"/>
                <w:kern w:val="0"/>
              </w:rPr>
              <w:t>20</w:t>
            </w:r>
            <w:r w:rsidRPr="002E5A1D">
              <w:rPr>
                <w:rFonts w:ascii="宋体" w:hAnsi="宋体" w:cs="宋体" w:hint="eastAsia"/>
                <w:color w:val="000000"/>
                <w:kern w:val="0"/>
              </w:rPr>
              <w:t>倍碱基覆盖率</w:t>
            </w:r>
          </w:p>
        </w:tc>
        <w:tc>
          <w:tcPr>
            <w:tcW w:w="4811" w:type="dxa"/>
            <w:vAlign w:val="center"/>
          </w:tcPr>
          <w:p w:rsidR="001C5A76" w:rsidRPr="002E5A1D" w:rsidRDefault="001C5A76" w:rsidP="002E5A1D">
            <w:pPr>
              <w:jc w:val="center"/>
              <w:rPr>
                <w:rFonts w:ascii="宋体" w:hAnsi="宋体" w:cs="宋体"/>
                <w:color w:val="000000"/>
                <w:kern w:val="0"/>
              </w:rPr>
            </w:pPr>
            <w:r w:rsidRPr="002E5A1D">
              <w:rPr>
                <w:rFonts w:ascii="宋体" w:hAnsi="宋体" w:cs="宋体"/>
                <w:color w:val="000000"/>
                <w:kern w:val="0"/>
              </w:rPr>
              <w:t>&gt;95%</w:t>
            </w:r>
          </w:p>
        </w:tc>
      </w:tr>
      <w:tr w:rsidR="001C5A76" w:rsidRPr="002E5A1D">
        <w:trPr>
          <w:trHeight w:val="454"/>
          <w:jc w:val="center"/>
        </w:trPr>
        <w:tc>
          <w:tcPr>
            <w:tcW w:w="4058" w:type="dxa"/>
            <w:vAlign w:val="center"/>
          </w:tcPr>
          <w:p w:rsidR="001C5A76" w:rsidRPr="002E5A1D" w:rsidRDefault="001C5A76" w:rsidP="002E5A1D">
            <w:pPr>
              <w:jc w:val="center"/>
              <w:rPr>
                <w:rFonts w:ascii="宋体" w:cs="Times New Roman"/>
                <w:color w:val="000000"/>
                <w:kern w:val="0"/>
              </w:rPr>
            </w:pPr>
            <w:r w:rsidRPr="002E5A1D">
              <w:rPr>
                <w:rFonts w:ascii="宋体" w:hAnsi="宋体" w:cs="宋体"/>
                <w:color w:val="000000"/>
                <w:kern w:val="0"/>
              </w:rPr>
              <w:t>30</w:t>
            </w:r>
            <w:r w:rsidRPr="002E5A1D">
              <w:rPr>
                <w:rFonts w:ascii="宋体" w:hAnsi="宋体" w:cs="宋体" w:hint="eastAsia"/>
                <w:color w:val="000000"/>
                <w:kern w:val="0"/>
              </w:rPr>
              <w:t>倍碱基覆盖率</w:t>
            </w:r>
          </w:p>
        </w:tc>
        <w:tc>
          <w:tcPr>
            <w:tcW w:w="4811" w:type="dxa"/>
            <w:vAlign w:val="center"/>
          </w:tcPr>
          <w:p w:rsidR="001C5A76" w:rsidRPr="002E5A1D" w:rsidRDefault="001C5A76" w:rsidP="002E5A1D">
            <w:pPr>
              <w:jc w:val="center"/>
              <w:rPr>
                <w:rFonts w:ascii="宋体" w:hAnsi="宋体" w:cs="宋体"/>
                <w:color w:val="000000"/>
                <w:kern w:val="0"/>
              </w:rPr>
            </w:pPr>
            <w:r w:rsidRPr="002E5A1D">
              <w:rPr>
                <w:rFonts w:ascii="宋体" w:hAnsi="宋体" w:cs="宋体"/>
                <w:color w:val="000000"/>
                <w:kern w:val="0"/>
              </w:rPr>
              <w:t>&gt;80%</w:t>
            </w:r>
          </w:p>
        </w:tc>
      </w:tr>
      <w:tr w:rsidR="001C5A76" w:rsidRPr="002E5A1D">
        <w:trPr>
          <w:trHeight w:val="454"/>
          <w:jc w:val="center"/>
        </w:trPr>
        <w:tc>
          <w:tcPr>
            <w:tcW w:w="4058" w:type="dxa"/>
            <w:vAlign w:val="center"/>
          </w:tcPr>
          <w:p w:rsidR="001C5A76" w:rsidRPr="002E5A1D" w:rsidRDefault="001C5A76" w:rsidP="002E5A1D">
            <w:pPr>
              <w:jc w:val="center"/>
              <w:rPr>
                <w:rFonts w:ascii="宋体" w:cs="Times New Roman"/>
                <w:color w:val="000000"/>
                <w:kern w:val="0"/>
              </w:rPr>
            </w:pPr>
            <w:r w:rsidRPr="002E5A1D">
              <w:rPr>
                <w:rFonts w:ascii="宋体" w:hAnsi="宋体" w:cs="宋体" w:hint="eastAsia"/>
                <w:color w:val="000000"/>
                <w:kern w:val="0"/>
              </w:rPr>
              <w:t>转换</w:t>
            </w:r>
            <w:r w:rsidRPr="002E5A1D">
              <w:rPr>
                <w:rFonts w:ascii="宋体" w:hAnsi="宋体" w:cs="宋体"/>
                <w:color w:val="000000"/>
                <w:kern w:val="0"/>
              </w:rPr>
              <w:t>/</w:t>
            </w:r>
            <w:r w:rsidRPr="002E5A1D">
              <w:rPr>
                <w:rFonts w:ascii="宋体" w:hAnsi="宋体" w:cs="宋体" w:hint="eastAsia"/>
                <w:color w:val="000000"/>
                <w:kern w:val="0"/>
              </w:rPr>
              <w:t>颠换比例（</w:t>
            </w:r>
            <w:r w:rsidRPr="002E5A1D">
              <w:rPr>
                <w:rFonts w:ascii="宋体" w:hAnsi="宋体" w:cs="宋体"/>
                <w:color w:val="000000"/>
                <w:kern w:val="0"/>
              </w:rPr>
              <w:t>Ti/Tv</w:t>
            </w:r>
            <w:r w:rsidRPr="002E5A1D">
              <w:rPr>
                <w:rFonts w:ascii="宋体" w:hAnsi="宋体" w:cs="宋体" w:hint="eastAsia"/>
                <w:color w:val="000000"/>
                <w:kern w:val="0"/>
              </w:rPr>
              <w:t>）</w:t>
            </w:r>
          </w:p>
        </w:tc>
        <w:tc>
          <w:tcPr>
            <w:tcW w:w="4811" w:type="dxa"/>
            <w:vAlign w:val="center"/>
          </w:tcPr>
          <w:p w:rsidR="001C5A76" w:rsidRPr="002E5A1D" w:rsidRDefault="001C5A76" w:rsidP="002E5A1D">
            <w:pPr>
              <w:jc w:val="center"/>
              <w:rPr>
                <w:rFonts w:ascii="宋体" w:hAnsi="宋体" w:cs="宋体"/>
                <w:color w:val="000000"/>
                <w:kern w:val="0"/>
              </w:rPr>
            </w:pPr>
            <w:r w:rsidRPr="002E5A1D">
              <w:rPr>
                <w:rFonts w:ascii="宋体" w:hAnsi="宋体" w:cs="宋体"/>
                <w:color w:val="000000"/>
                <w:kern w:val="0"/>
              </w:rPr>
              <w:t>1.8-2.1</w:t>
            </w:r>
          </w:p>
        </w:tc>
      </w:tr>
    </w:tbl>
    <w:p w:rsidR="001C5A76" w:rsidRDefault="001C5A76" w:rsidP="006564EE">
      <w:pPr>
        <w:spacing w:line="360" w:lineRule="auto"/>
        <w:rPr>
          <w:rFonts w:cs="Times New Roman"/>
          <w:b/>
          <w:bCs/>
          <w:sz w:val="28"/>
          <w:szCs w:val="28"/>
        </w:rPr>
      </w:pPr>
      <w:r>
        <w:rPr>
          <w:rFonts w:cs="宋体" w:hint="eastAsia"/>
          <w:b/>
          <w:bCs/>
          <w:sz w:val="28"/>
          <w:szCs w:val="28"/>
        </w:rPr>
        <w:t>（</w:t>
      </w:r>
      <w:r>
        <w:rPr>
          <w:b/>
          <w:bCs/>
          <w:sz w:val="28"/>
          <w:szCs w:val="28"/>
        </w:rPr>
        <w:t>6</w:t>
      </w:r>
      <w:r>
        <w:rPr>
          <w:rFonts w:cs="宋体" w:hint="eastAsia"/>
          <w:b/>
          <w:bCs/>
          <w:sz w:val="28"/>
          <w:szCs w:val="28"/>
        </w:rPr>
        <w:t>）线粒体基因测序</w:t>
      </w:r>
    </w:p>
    <w:p w:rsidR="001C5A76" w:rsidRDefault="001C5A76" w:rsidP="007779B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150" w:firstLine="31680"/>
        <w:jc w:val="left"/>
        <w:rPr>
          <w:rFonts w:cs="Times New Roman"/>
          <w:sz w:val="28"/>
          <w:szCs w:val="28"/>
        </w:rPr>
      </w:pPr>
      <w:r>
        <w:rPr>
          <w:rFonts w:cs="宋体" w:hint="eastAsia"/>
          <w:sz w:val="28"/>
          <w:szCs w:val="28"/>
        </w:rPr>
        <w:t>目标基因数</w:t>
      </w:r>
      <w:r>
        <w:rPr>
          <w:sz w:val="28"/>
          <w:szCs w:val="28"/>
        </w:rPr>
        <w:t xml:space="preserve"> 37</w:t>
      </w:r>
      <w:r>
        <w:rPr>
          <w:rFonts w:cs="宋体" w:hint="eastAsia"/>
          <w:sz w:val="28"/>
          <w:szCs w:val="28"/>
        </w:rPr>
        <w:t>个；</w:t>
      </w:r>
    </w:p>
    <w:p w:rsidR="001C5A76" w:rsidRDefault="001C5A76" w:rsidP="007779B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150" w:firstLine="31680"/>
        <w:jc w:val="left"/>
        <w:rPr>
          <w:rFonts w:cs="Times New Roman"/>
          <w:sz w:val="28"/>
          <w:szCs w:val="28"/>
        </w:rPr>
      </w:pPr>
      <w:r>
        <w:rPr>
          <w:rFonts w:cs="宋体" w:hint="eastAsia"/>
          <w:sz w:val="28"/>
          <w:szCs w:val="28"/>
        </w:rPr>
        <w:t>目标区域长度（</w:t>
      </w:r>
      <w:r>
        <w:rPr>
          <w:sz w:val="28"/>
          <w:szCs w:val="28"/>
        </w:rPr>
        <w:t>bp</w:t>
      </w:r>
      <w:r>
        <w:rPr>
          <w:rFonts w:cs="宋体" w:hint="eastAsia"/>
          <w:sz w:val="28"/>
          <w:szCs w:val="28"/>
        </w:rPr>
        <w:t>）</w:t>
      </w:r>
      <w:r>
        <w:rPr>
          <w:sz w:val="28"/>
          <w:szCs w:val="28"/>
        </w:rPr>
        <w:t>16569</w:t>
      </w:r>
      <w:r>
        <w:rPr>
          <w:rFonts w:cs="宋体" w:hint="eastAsia"/>
          <w:sz w:val="28"/>
          <w:szCs w:val="28"/>
        </w:rPr>
        <w:t>；</w:t>
      </w:r>
    </w:p>
    <w:p w:rsidR="001C5A76" w:rsidRDefault="001C5A76" w:rsidP="007779B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150" w:firstLine="31680"/>
        <w:jc w:val="left"/>
        <w:rPr>
          <w:rFonts w:cs="Times New Roman"/>
          <w:sz w:val="28"/>
          <w:szCs w:val="28"/>
        </w:rPr>
      </w:pPr>
      <w:r>
        <w:rPr>
          <w:rFonts w:cs="宋体" w:hint="eastAsia"/>
          <w:sz w:val="28"/>
          <w:szCs w:val="28"/>
        </w:rPr>
        <w:t>目标区域覆盖度</w:t>
      </w:r>
      <w:r>
        <w:rPr>
          <w:sz w:val="28"/>
          <w:szCs w:val="28"/>
        </w:rPr>
        <w:t xml:space="preserve"> 100%</w:t>
      </w:r>
      <w:r>
        <w:rPr>
          <w:rFonts w:cs="宋体" w:hint="eastAsia"/>
          <w:sz w:val="28"/>
          <w:szCs w:val="28"/>
        </w:rPr>
        <w:t>；</w:t>
      </w:r>
    </w:p>
    <w:p w:rsidR="001C5A76" w:rsidRDefault="001C5A76" w:rsidP="007779B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150" w:firstLine="31680"/>
        <w:jc w:val="left"/>
        <w:rPr>
          <w:rFonts w:cs="Times New Roman"/>
          <w:sz w:val="28"/>
          <w:szCs w:val="28"/>
        </w:rPr>
      </w:pPr>
      <w:r>
        <w:rPr>
          <w:rFonts w:cs="宋体" w:hint="eastAsia"/>
          <w:sz w:val="28"/>
          <w:szCs w:val="28"/>
        </w:rPr>
        <w:t>目标区域平均深度（</w:t>
      </w:r>
      <w:r>
        <w:rPr>
          <w:sz w:val="28"/>
          <w:szCs w:val="28"/>
        </w:rPr>
        <w:t>X</w:t>
      </w:r>
      <w:r>
        <w:rPr>
          <w:rFonts w:cs="宋体" w:hint="eastAsia"/>
          <w:sz w:val="28"/>
          <w:szCs w:val="28"/>
        </w:rPr>
        <w:t>）</w:t>
      </w:r>
      <w:r>
        <w:rPr>
          <w:sz w:val="28"/>
          <w:szCs w:val="28"/>
        </w:rPr>
        <w:t>≥6000</w:t>
      </w:r>
      <w:r>
        <w:rPr>
          <w:rFonts w:cs="宋体" w:hint="eastAsia"/>
          <w:sz w:val="28"/>
          <w:szCs w:val="28"/>
        </w:rPr>
        <w:t>；</w:t>
      </w:r>
    </w:p>
    <w:p w:rsidR="001C5A76" w:rsidRDefault="001C5A76" w:rsidP="007779B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150" w:firstLine="31680"/>
        <w:jc w:val="left"/>
        <w:rPr>
          <w:rFonts w:cs="Times New Roman"/>
          <w:sz w:val="28"/>
          <w:szCs w:val="28"/>
        </w:rPr>
      </w:pPr>
      <w:r>
        <w:rPr>
          <w:rFonts w:cs="宋体" w:hint="eastAsia"/>
          <w:sz w:val="28"/>
          <w:szCs w:val="28"/>
        </w:rPr>
        <w:t>目标区域平均深度＞</w:t>
      </w:r>
      <w:r>
        <w:rPr>
          <w:sz w:val="28"/>
          <w:szCs w:val="28"/>
        </w:rPr>
        <w:t>30X</w:t>
      </w:r>
      <w:r>
        <w:rPr>
          <w:rFonts w:cs="宋体" w:hint="eastAsia"/>
          <w:sz w:val="28"/>
          <w:szCs w:val="28"/>
        </w:rPr>
        <w:t>位点所占比例</w:t>
      </w:r>
      <w:r>
        <w:rPr>
          <w:sz w:val="28"/>
          <w:szCs w:val="28"/>
        </w:rPr>
        <w:t>&gt;100%</w:t>
      </w:r>
      <w:r>
        <w:rPr>
          <w:rFonts w:cs="宋体" w:hint="eastAsia"/>
          <w:sz w:val="28"/>
          <w:szCs w:val="28"/>
        </w:rPr>
        <w:t>；</w:t>
      </w:r>
    </w:p>
    <w:p w:rsidR="001C5A76" w:rsidRDefault="001C5A76" w:rsidP="007779B1">
      <w:pPr>
        <w:spacing w:line="360" w:lineRule="auto"/>
        <w:ind w:firstLineChars="150" w:firstLine="31680"/>
        <w:rPr>
          <w:rFonts w:cs="Times New Roman"/>
          <w:sz w:val="28"/>
          <w:szCs w:val="28"/>
        </w:rPr>
      </w:pPr>
      <w:r>
        <w:rPr>
          <w:rFonts w:cs="宋体" w:hint="eastAsia"/>
          <w:sz w:val="28"/>
          <w:szCs w:val="28"/>
        </w:rPr>
        <w:t>数据量</w:t>
      </w:r>
      <w:r>
        <w:rPr>
          <w:sz w:val="28"/>
          <w:szCs w:val="28"/>
        </w:rPr>
        <w:t>≥1G</w:t>
      </w:r>
      <w:r>
        <w:rPr>
          <w:rFonts w:cs="宋体" w:hint="eastAsia"/>
          <w:sz w:val="28"/>
          <w:szCs w:val="28"/>
        </w:rPr>
        <w:t>。</w:t>
      </w:r>
    </w:p>
    <w:p w:rsidR="001C5A76" w:rsidRPr="006D16E4" w:rsidRDefault="001C5A76" w:rsidP="00CA6AD3">
      <w:pPr>
        <w:spacing w:line="360" w:lineRule="auto"/>
        <w:rPr>
          <w:rFonts w:ascii="宋体" w:cs="Times New Roman"/>
          <w:b/>
          <w:bCs/>
          <w:sz w:val="28"/>
          <w:szCs w:val="28"/>
        </w:rPr>
      </w:pPr>
      <w:r w:rsidRPr="006D16E4">
        <w:rPr>
          <w:rFonts w:ascii="宋体" w:hAnsi="宋体" w:cs="宋体"/>
          <w:b/>
          <w:bCs/>
          <w:sz w:val="28"/>
          <w:szCs w:val="28"/>
        </w:rPr>
        <w:t xml:space="preserve">2.3 </w:t>
      </w:r>
      <w:r w:rsidRPr="006D16E4">
        <w:rPr>
          <w:rFonts w:ascii="宋体" w:hAnsi="宋体" w:cs="宋体" w:hint="eastAsia"/>
          <w:b/>
          <w:bCs/>
          <w:sz w:val="28"/>
          <w:szCs w:val="28"/>
        </w:rPr>
        <w:t>送检项目：</w:t>
      </w:r>
    </w:p>
    <w:tbl>
      <w:tblPr>
        <w:tblW w:w="9072" w:type="dxa"/>
        <w:tblInd w:w="-106" w:type="dxa"/>
        <w:tblLayout w:type="fixed"/>
        <w:tblLook w:val="00A0"/>
      </w:tblPr>
      <w:tblGrid>
        <w:gridCol w:w="709"/>
        <w:gridCol w:w="2977"/>
        <w:gridCol w:w="1984"/>
        <w:gridCol w:w="1701"/>
        <w:gridCol w:w="1701"/>
      </w:tblGrid>
      <w:tr w:rsidR="001C5A76" w:rsidRPr="002E5A1D">
        <w:trPr>
          <w:trHeight w:val="454"/>
        </w:trPr>
        <w:tc>
          <w:tcPr>
            <w:tcW w:w="709" w:type="dxa"/>
            <w:tcBorders>
              <w:top w:val="single" w:sz="8" w:space="0" w:color="auto"/>
              <w:left w:val="single" w:sz="8" w:space="0" w:color="auto"/>
              <w:bottom w:val="single" w:sz="4" w:space="0" w:color="auto"/>
              <w:right w:val="single" w:sz="4" w:space="0" w:color="auto"/>
            </w:tcBorders>
            <w:vAlign w:val="center"/>
          </w:tcPr>
          <w:p w:rsidR="001C5A76" w:rsidRPr="006D16E4" w:rsidRDefault="001C5A76" w:rsidP="001D178C">
            <w:pPr>
              <w:widowControl/>
              <w:jc w:val="center"/>
              <w:rPr>
                <w:rFonts w:ascii="宋体" w:cs="Times New Roman"/>
                <w:b/>
                <w:bCs/>
                <w:color w:val="000000"/>
                <w:kern w:val="0"/>
              </w:rPr>
            </w:pPr>
            <w:r w:rsidRPr="006D16E4">
              <w:rPr>
                <w:rFonts w:ascii="宋体" w:hAnsi="宋体" w:cs="宋体" w:hint="eastAsia"/>
                <w:b/>
                <w:bCs/>
                <w:color w:val="000000"/>
                <w:kern w:val="0"/>
              </w:rPr>
              <w:t>序号</w:t>
            </w:r>
          </w:p>
        </w:tc>
        <w:tc>
          <w:tcPr>
            <w:tcW w:w="2977" w:type="dxa"/>
            <w:tcBorders>
              <w:top w:val="single" w:sz="8" w:space="0" w:color="auto"/>
              <w:left w:val="nil"/>
              <w:bottom w:val="single" w:sz="4" w:space="0" w:color="auto"/>
              <w:right w:val="single" w:sz="4" w:space="0" w:color="auto"/>
            </w:tcBorders>
            <w:vAlign w:val="center"/>
          </w:tcPr>
          <w:p w:rsidR="001C5A76" w:rsidRPr="006D16E4" w:rsidRDefault="001C5A76" w:rsidP="001D178C">
            <w:pPr>
              <w:widowControl/>
              <w:jc w:val="center"/>
              <w:rPr>
                <w:rFonts w:ascii="宋体" w:cs="Times New Roman"/>
                <w:b/>
                <w:bCs/>
                <w:color w:val="000000"/>
                <w:kern w:val="0"/>
              </w:rPr>
            </w:pPr>
            <w:r w:rsidRPr="006D16E4">
              <w:rPr>
                <w:rFonts w:ascii="宋体" w:hAnsi="宋体" w:cs="宋体" w:hint="eastAsia"/>
                <w:b/>
                <w:bCs/>
                <w:color w:val="000000"/>
                <w:kern w:val="0"/>
              </w:rPr>
              <w:t>送检项目</w:t>
            </w:r>
          </w:p>
        </w:tc>
        <w:tc>
          <w:tcPr>
            <w:tcW w:w="1984" w:type="dxa"/>
            <w:tcBorders>
              <w:top w:val="single" w:sz="8" w:space="0" w:color="auto"/>
              <w:left w:val="nil"/>
              <w:bottom w:val="single" w:sz="4" w:space="0" w:color="auto"/>
              <w:right w:val="single" w:sz="4" w:space="0" w:color="auto"/>
            </w:tcBorders>
            <w:vAlign w:val="center"/>
          </w:tcPr>
          <w:p w:rsidR="001C5A76" w:rsidRPr="006D16E4" w:rsidRDefault="001C5A76" w:rsidP="001D178C">
            <w:pPr>
              <w:widowControl/>
              <w:jc w:val="center"/>
              <w:rPr>
                <w:rFonts w:ascii="宋体" w:cs="Times New Roman"/>
                <w:b/>
                <w:bCs/>
                <w:color w:val="000000"/>
                <w:kern w:val="0"/>
              </w:rPr>
            </w:pPr>
            <w:r w:rsidRPr="006D16E4">
              <w:rPr>
                <w:rFonts w:ascii="宋体" w:hAnsi="宋体" w:cs="宋体" w:hint="eastAsia"/>
                <w:b/>
                <w:bCs/>
                <w:color w:val="000000"/>
                <w:kern w:val="0"/>
              </w:rPr>
              <w:t>检测服务价格</w:t>
            </w:r>
          </w:p>
        </w:tc>
        <w:tc>
          <w:tcPr>
            <w:tcW w:w="1701" w:type="dxa"/>
            <w:tcBorders>
              <w:top w:val="single" w:sz="8" w:space="0" w:color="auto"/>
              <w:left w:val="nil"/>
              <w:bottom w:val="single" w:sz="4" w:space="0" w:color="auto"/>
              <w:right w:val="single" w:sz="4" w:space="0" w:color="auto"/>
            </w:tcBorders>
            <w:vAlign w:val="center"/>
          </w:tcPr>
          <w:p w:rsidR="001C5A76" w:rsidRPr="006D16E4" w:rsidRDefault="001C5A76" w:rsidP="001D178C">
            <w:pPr>
              <w:widowControl/>
              <w:jc w:val="center"/>
              <w:rPr>
                <w:rFonts w:ascii="宋体" w:cs="Times New Roman"/>
                <w:b/>
                <w:bCs/>
                <w:color w:val="000000"/>
                <w:kern w:val="0"/>
              </w:rPr>
            </w:pPr>
            <w:r w:rsidRPr="006D16E4">
              <w:rPr>
                <w:rFonts w:ascii="宋体" w:hAnsi="宋体" w:cs="宋体" w:hint="eastAsia"/>
                <w:b/>
                <w:bCs/>
                <w:color w:val="000000"/>
                <w:kern w:val="0"/>
              </w:rPr>
              <w:t>服务期限</w:t>
            </w:r>
          </w:p>
        </w:tc>
        <w:tc>
          <w:tcPr>
            <w:tcW w:w="1701" w:type="dxa"/>
            <w:tcBorders>
              <w:top w:val="single" w:sz="8" w:space="0" w:color="auto"/>
              <w:left w:val="nil"/>
              <w:bottom w:val="single" w:sz="4" w:space="0" w:color="auto"/>
              <w:right w:val="single" w:sz="4" w:space="0" w:color="auto"/>
            </w:tcBorders>
            <w:vAlign w:val="center"/>
          </w:tcPr>
          <w:p w:rsidR="001C5A76" w:rsidRPr="006D16E4" w:rsidRDefault="001C5A76" w:rsidP="001D178C">
            <w:pPr>
              <w:widowControl/>
              <w:jc w:val="center"/>
              <w:rPr>
                <w:rFonts w:ascii="宋体" w:cs="Times New Roman"/>
                <w:b/>
                <w:bCs/>
                <w:color w:val="000000"/>
                <w:kern w:val="0"/>
              </w:rPr>
            </w:pPr>
            <w:r w:rsidRPr="006D16E4">
              <w:rPr>
                <w:rFonts w:ascii="宋体" w:hAnsi="宋体" w:cs="宋体" w:hint="eastAsia"/>
                <w:b/>
                <w:bCs/>
                <w:color w:val="000000"/>
                <w:kern w:val="0"/>
              </w:rPr>
              <w:t>检测周期</w:t>
            </w:r>
          </w:p>
        </w:tc>
      </w:tr>
      <w:tr w:rsidR="001C5A76" w:rsidRPr="002E5A1D">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1C5A76" w:rsidRPr="006D16E4" w:rsidRDefault="001C5A76" w:rsidP="001D178C">
            <w:pPr>
              <w:widowControl/>
              <w:jc w:val="center"/>
              <w:rPr>
                <w:rFonts w:ascii="宋体" w:cs="Times New Roman"/>
                <w:color w:val="000000"/>
                <w:kern w:val="0"/>
              </w:rPr>
            </w:pPr>
            <w:r w:rsidRPr="006D16E4">
              <w:rPr>
                <w:rFonts w:ascii="宋体" w:hAnsi="宋体" w:cs="宋体"/>
                <w:color w:val="000000"/>
                <w:kern w:val="0"/>
              </w:rPr>
              <w:t>1</w:t>
            </w:r>
          </w:p>
        </w:tc>
        <w:tc>
          <w:tcPr>
            <w:tcW w:w="2977" w:type="dxa"/>
            <w:tcBorders>
              <w:top w:val="single" w:sz="4" w:space="0" w:color="auto"/>
              <w:left w:val="single" w:sz="4" w:space="0" w:color="auto"/>
              <w:bottom w:val="single" w:sz="4" w:space="0" w:color="auto"/>
              <w:right w:val="single" w:sz="4" w:space="0" w:color="auto"/>
            </w:tcBorders>
            <w:vAlign w:val="center"/>
          </w:tcPr>
          <w:p w:rsidR="001C5A76" w:rsidRPr="006D16E4" w:rsidRDefault="001C5A76" w:rsidP="00D469CA">
            <w:pPr>
              <w:widowControl/>
              <w:jc w:val="center"/>
              <w:rPr>
                <w:rFonts w:ascii="宋体" w:cs="Times New Roman"/>
                <w:color w:val="000000"/>
                <w:kern w:val="0"/>
              </w:rPr>
            </w:pPr>
            <w:r w:rsidRPr="006D16E4">
              <w:rPr>
                <w:rFonts w:ascii="宋体" w:hAnsi="宋体" w:cs="宋体" w:hint="eastAsia"/>
                <w:color w:val="000000"/>
                <w:kern w:val="0"/>
              </w:rPr>
              <w:t>脆性</w:t>
            </w:r>
            <w:r w:rsidRPr="006D16E4">
              <w:rPr>
                <w:rFonts w:ascii="宋体" w:hAnsi="宋体" w:cs="宋体"/>
                <w:color w:val="000000"/>
                <w:kern w:val="0"/>
              </w:rPr>
              <w:t>X</w:t>
            </w:r>
            <w:r w:rsidRPr="006D16E4">
              <w:rPr>
                <w:rFonts w:ascii="宋体" w:hAnsi="宋体" w:cs="宋体" w:hint="eastAsia"/>
                <w:color w:val="000000"/>
                <w:kern w:val="0"/>
              </w:rPr>
              <w:t>综合征检测</w:t>
            </w:r>
          </w:p>
        </w:tc>
        <w:tc>
          <w:tcPr>
            <w:tcW w:w="1984" w:type="dxa"/>
            <w:tcBorders>
              <w:top w:val="single" w:sz="4" w:space="0" w:color="auto"/>
              <w:left w:val="single" w:sz="4" w:space="0" w:color="auto"/>
              <w:bottom w:val="single" w:sz="4" w:space="0" w:color="auto"/>
              <w:right w:val="single" w:sz="4" w:space="0" w:color="auto"/>
            </w:tcBorders>
            <w:vAlign w:val="center"/>
          </w:tcPr>
          <w:p w:rsidR="001C5A76" w:rsidRPr="006D16E4" w:rsidRDefault="001C5A76" w:rsidP="001D178C">
            <w:pPr>
              <w:widowControl/>
              <w:jc w:val="left"/>
              <w:rPr>
                <w:rFonts w:ascii="宋体" w:cs="Times New Roman"/>
                <w:color w:val="000000"/>
                <w:kern w:val="0"/>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1C5A76" w:rsidRPr="006D16E4" w:rsidRDefault="001C5A76" w:rsidP="006914B8">
            <w:pPr>
              <w:widowControl/>
              <w:jc w:val="center"/>
              <w:rPr>
                <w:rFonts w:ascii="宋体" w:cs="Times New Roman"/>
                <w:color w:val="000000"/>
                <w:kern w:val="0"/>
              </w:rPr>
            </w:pPr>
            <w:r>
              <w:rPr>
                <w:rFonts w:ascii="宋体" w:hAnsi="宋体" w:cs="宋体" w:hint="eastAsia"/>
                <w:color w:val="000000"/>
                <w:kern w:val="0"/>
              </w:rPr>
              <w:t>暂</w:t>
            </w:r>
            <w:r w:rsidRPr="006D16E4">
              <w:rPr>
                <w:rFonts w:ascii="宋体" w:hAnsi="宋体" w:cs="宋体"/>
                <w:color w:val="000000"/>
                <w:kern w:val="0"/>
              </w:rPr>
              <w:t>2</w:t>
            </w:r>
            <w:r w:rsidRPr="006D16E4">
              <w:rPr>
                <w:rFonts w:ascii="宋体" w:hAnsi="宋体" w:cs="宋体" w:hint="eastAsia"/>
                <w:color w:val="000000"/>
                <w:kern w:val="0"/>
              </w:rPr>
              <w:t>年</w:t>
            </w:r>
          </w:p>
        </w:tc>
        <w:tc>
          <w:tcPr>
            <w:tcW w:w="1701" w:type="dxa"/>
            <w:tcBorders>
              <w:top w:val="single" w:sz="4" w:space="0" w:color="auto"/>
              <w:left w:val="single" w:sz="4" w:space="0" w:color="auto"/>
              <w:bottom w:val="single" w:sz="4" w:space="0" w:color="auto"/>
              <w:right w:val="single" w:sz="4" w:space="0" w:color="auto"/>
            </w:tcBorders>
            <w:vAlign w:val="center"/>
          </w:tcPr>
          <w:p w:rsidR="001C5A76" w:rsidRPr="006D16E4" w:rsidRDefault="001C5A76" w:rsidP="000E2A1F">
            <w:pPr>
              <w:widowControl/>
              <w:jc w:val="center"/>
              <w:rPr>
                <w:rFonts w:ascii="宋体" w:cs="Times New Roman"/>
                <w:color w:val="000000"/>
                <w:kern w:val="0"/>
              </w:rPr>
            </w:pPr>
            <w:r>
              <w:rPr>
                <w:rFonts w:ascii="宋体" w:hAnsi="宋体" w:cs="宋体"/>
                <w:color w:val="000000"/>
                <w:kern w:val="0"/>
              </w:rPr>
              <w:t>&lt;=</w:t>
            </w:r>
            <w:r w:rsidRPr="006D16E4">
              <w:rPr>
                <w:rFonts w:ascii="宋体" w:hAnsi="宋体" w:cs="宋体"/>
                <w:color w:val="000000"/>
                <w:kern w:val="0"/>
              </w:rPr>
              <w:t>2</w:t>
            </w:r>
            <w:r w:rsidRPr="006D16E4">
              <w:rPr>
                <w:rFonts w:ascii="宋体" w:hAnsi="宋体" w:cs="宋体" w:hint="eastAsia"/>
                <w:color w:val="000000"/>
                <w:kern w:val="0"/>
              </w:rPr>
              <w:t>周</w:t>
            </w:r>
          </w:p>
        </w:tc>
      </w:tr>
      <w:tr w:rsidR="001C5A76" w:rsidRPr="002E5A1D">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1C5A76" w:rsidRPr="006D16E4" w:rsidRDefault="001C5A76" w:rsidP="001D178C">
            <w:pPr>
              <w:widowControl/>
              <w:jc w:val="center"/>
              <w:rPr>
                <w:rFonts w:ascii="宋体" w:cs="Times New Roman"/>
                <w:color w:val="000000"/>
                <w:kern w:val="0"/>
              </w:rPr>
            </w:pPr>
            <w:r w:rsidRPr="006D16E4">
              <w:rPr>
                <w:rFonts w:ascii="宋体" w:hAnsi="宋体" w:cs="宋体"/>
                <w:color w:val="000000"/>
                <w:kern w:val="0"/>
              </w:rPr>
              <w:t>2</w:t>
            </w:r>
          </w:p>
        </w:tc>
        <w:tc>
          <w:tcPr>
            <w:tcW w:w="2977" w:type="dxa"/>
            <w:tcBorders>
              <w:top w:val="single" w:sz="4" w:space="0" w:color="auto"/>
              <w:left w:val="single" w:sz="4" w:space="0" w:color="auto"/>
              <w:bottom w:val="single" w:sz="4" w:space="0" w:color="auto"/>
              <w:right w:val="single" w:sz="4" w:space="0" w:color="auto"/>
            </w:tcBorders>
            <w:vAlign w:val="center"/>
          </w:tcPr>
          <w:p w:rsidR="001C5A76" w:rsidRPr="006D16E4" w:rsidRDefault="001C5A76" w:rsidP="00D469CA">
            <w:pPr>
              <w:widowControl/>
              <w:jc w:val="center"/>
              <w:rPr>
                <w:rFonts w:ascii="宋体" w:cs="Times New Roman"/>
                <w:color w:val="000000"/>
                <w:kern w:val="0"/>
              </w:rPr>
            </w:pPr>
            <w:r w:rsidRPr="006D16E4">
              <w:rPr>
                <w:rFonts w:ascii="宋体" w:hAnsi="宋体" w:cs="宋体" w:hint="eastAsia"/>
                <w:color w:val="000000"/>
                <w:kern w:val="0"/>
              </w:rPr>
              <w:t>染色体拷贝数变异检测</w:t>
            </w:r>
          </w:p>
        </w:tc>
        <w:tc>
          <w:tcPr>
            <w:tcW w:w="1984" w:type="dxa"/>
            <w:tcBorders>
              <w:top w:val="single" w:sz="4" w:space="0" w:color="auto"/>
              <w:left w:val="single" w:sz="4" w:space="0" w:color="auto"/>
              <w:bottom w:val="single" w:sz="4" w:space="0" w:color="auto"/>
              <w:right w:val="single" w:sz="4" w:space="0" w:color="auto"/>
            </w:tcBorders>
            <w:vAlign w:val="center"/>
          </w:tcPr>
          <w:p w:rsidR="001C5A76" w:rsidRPr="006D16E4" w:rsidRDefault="001C5A76" w:rsidP="001D178C">
            <w:pPr>
              <w:widowControl/>
              <w:jc w:val="left"/>
              <w:rPr>
                <w:rFonts w:ascii="宋体" w:cs="Times New Roman"/>
                <w:color w:val="000000"/>
                <w:kern w:val="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1C5A76" w:rsidRPr="006D16E4" w:rsidRDefault="001C5A76" w:rsidP="001D178C">
            <w:pPr>
              <w:widowControl/>
              <w:jc w:val="left"/>
              <w:rPr>
                <w:rFonts w:ascii="宋体" w:cs="Times New Roman"/>
                <w:color w:val="000000"/>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1C5A76" w:rsidRPr="006D16E4" w:rsidRDefault="001C5A76" w:rsidP="000E2A1F">
            <w:pPr>
              <w:widowControl/>
              <w:jc w:val="center"/>
              <w:rPr>
                <w:rFonts w:ascii="宋体" w:cs="Times New Roman"/>
                <w:color w:val="000000"/>
                <w:kern w:val="0"/>
              </w:rPr>
            </w:pPr>
            <w:r>
              <w:rPr>
                <w:rFonts w:ascii="宋体" w:hAnsi="宋体" w:cs="宋体"/>
                <w:color w:val="000000"/>
                <w:kern w:val="0"/>
              </w:rPr>
              <w:t>&lt;=</w:t>
            </w:r>
            <w:r w:rsidRPr="006D16E4">
              <w:rPr>
                <w:rFonts w:ascii="宋体" w:hAnsi="宋体" w:cs="宋体"/>
                <w:color w:val="000000"/>
                <w:kern w:val="0"/>
              </w:rPr>
              <w:t>2</w:t>
            </w:r>
            <w:r w:rsidRPr="006D16E4">
              <w:rPr>
                <w:rFonts w:ascii="宋体" w:hAnsi="宋体" w:cs="宋体" w:hint="eastAsia"/>
                <w:color w:val="000000"/>
                <w:kern w:val="0"/>
              </w:rPr>
              <w:t>周</w:t>
            </w:r>
          </w:p>
        </w:tc>
      </w:tr>
      <w:tr w:rsidR="001C5A76" w:rsidRPr="002E5A1D">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1C5A76" w:rsidRPr="006D16E4" w:rsidRDefault="001C5A76" w:rsidP="001D178C">
            <w:pPr>
              <w:widowControl/>
              <w:jc w:val="center"/>
              <w:rPr>
                <w:rFonts w:ascii="宋体" w:cs="Times New Roman"/>
                <w:color w:val="000000"/>
                <w:kern w:val="0"/>
              </w:rPr>
            </w:pPr>
            <w:r>
              <w:rPr>
                <w:rFonts w:ascii="宋体" w:hAnsi="宋体" w:cs="宋体"/>
                <w:color w:val="000000"/>
                <w:kern w:val="0"/>
              </w:rPr>
              <w:t>3</w:t>
            </w:r>
          </w:p>
        </w:tc>
        <w:tc>
          <w:tcPr>
            <w:tcW w:w="2977" w:type="dxa"/>
            <w:tcBorders>
              <w:top w:val="single" w:sz="4" w:space="0" w:color="auto"/>
              <w:left w:val="single" w:sz="4" w:space="0" w:color="auto"/>
              <w:bottom w:val="single" w:sz="4" w:space="0" w:color="auto"/>
              <w:right w:val="single" w:sz="4" w:space="0" w:color="auto"/>
            </w:tcBorders>
            <w:vAlign w:val="center"/>
          </w:tcPr>
          <w:p w:rsidR="001C5A76" w:rsidRPr="006D16E4" w:rsidRDefault="001C5A76" w:rsidP="00D469CA">
            <w:pPr>
              <w:widowControl/>
              <w:jc w:val="center"/>
              <w:rPr>
                <w:rFonts w:ascii="宋体" w:cs="Times New Roman"/>
                <w:color w:val="000000"/>
                <w:kern w:val="0"/>
              </w:rPr>
            </w:pPr>
            <w:r>
              <w:rPr>
                <w:rFonts w:ascii="宋体" w:hAnsi="宋体" w:cs="宋体"/>
                <w:color w:val="000000"/>
                <w:kern w:val="0"/>
              </w:rPr>
              <w:t>CNV-seq</w:t>
            </w:r>
            <w:r>
              <w:rPr>
                <w:rFonts w:ascii="宋体" w:hAnsi="宋体" w:cs="宋体" w:hint="eastAsia"/>
                <w:color w:val="000000"/>
                <w:kern w:val="0"/>
              </w:rPr>
              <w:t>检测</w:t>
            </w:r>
          </w:p>
        </w:tc>
        <w:tc>
          <w:tcPr>
            <w:tcW w:w="1984" w:type="dxa"/>
            <w:tcBorders>
              <w:top w:val="single" w:sz="4" w:space="0" w:color="auto"/>
              <w:left w:val="single" w:sz="4" w:space="0" w:color="auto"/>
              <w:bottom w:val="single" w:sz="4" w:space="0" w:color="auto"/>
              <w:right w:val="single" w:sz="4" w:space="0" w:color="auto"/>
            </w:tcBorders>
            <w:vAlign w:val="center"/>
          </w:tcPr>
          <w:p w:rsidR="001C5A76" w:rsidRPr="006D16E4" w:rsidRDefault="001C5A76" w:rsidP="001D178C">
            <w:pPr>
              <w:widowControl/>
              <w:jc w:val="left"/>
              <w:rPr>
                <w:rFonts w:ascii="宋体" w:cs="Times New Roman"/>
                <w:color w:val="000000"/>
                <w:kern w:val="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1C5A76" w:rsidRPr="006D16E4" w:rsidRDefault="001C5A76" w:rsidP="001D178C">
            <w:pPr>
              <w:widowControl/>
              <w:jc w:val="left"/>
              <w:rPr>
                <w:rFonts w:ascii="宋体" w:cs="Times New Roman"/>
                <w:color w:val="000000"/>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1C5A76" w:rsidRPr="006D16E4" w:rsidRDefault="001C5A76" w:rsidP="000E2A1F">
            <w:pPr>
              <w:widowControl/>
              <w:jc w:val="center"/>
              <w:rPr>
                <w:rFonts w:ascii="宋体" w:cs="Times New Roman"/>
                <w:color w:val="000000"/>
                <w:kern w:val="0"/>
              </w:rPr>
            </w:pPr>
            <w:r>
              <w:rPr>
                <w:rFonts w:ascii="宋体" w:hAnsi="宋体" w:cs="宋体"/>
                <w:color w:val="000000"/>
                <w:kern w:val="0"/>
              </w:rPr>
              <w:t>&lt;=2</w:t>
            </w:r>
            <w:r>
              <w:rPr>
                <w:rFonts w:ascii="宋体" w:hAnsi="宋体" w:cs="宋体" w:hint="eastAsia"/>
                <w:color w:val="000000"/>
                <w:kern w:val="0"/>
              </w:rPr>
              <w:t>周</w:t>
            </w:r>
          </w:p>
        </w:tc>
      </w:tr>
      <w:tr w:rsidR="001C5A76" w:rsidRPr="002E5A1D">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1C5A76" w:rsidRPr="006D16E4" w:rsidRDefault="001C5A76" w:rsidP="001D178C">
            <w:pPr>
              <w:widowControl/>
              <w:jc w:val="center"/>
              <w:rPr>
                <w:rFonts w:ascii="宋体" w:cs="Times New Roman"/>
                <w:color w:val="000000"/>
                <w:kern w:val="0"/>
              </w:rPr>
            </w:pPr>
            <w:r>
              <w:rPr>
                <w:rFonts w:ascii="宋体" w:hAnsi="宋体" w:cs="宋体"/>
                <w:color w:val="000000"/>
                <w:kern w:val="0"/>
              </w:rPr>
              <w:t>4</w:t>
            </w:r>
          </w:p>
        </w:tc>
        <w:tc>
          <w:tcPr>
            <w:tcW w:w="2977" w:type="dxa"/>
            <w:tcBorders>
              <w:top w:val="single" w:sz="4" w:space="0" w:color="auto"/>
              <w:left w:val="single" w:sz="4" w:space="0" w:color="auto"/>
              <w:bottom w:val="single" w:sz="4" w:space="0" w:color="auto"/>
              <w:right w:val="single" w:sz="4" w:space="0" w:color="auto"/>
            </w:tcBorders>
            <w:vAlign w:val="center"/>
          </w:tcPr>
          <w:p w:rsidR="001C5A76" w:rsidRPr="006D16E4" w:rsidRDefault="001C5A76" w:rsidP="00D469CA">
            <w:pPr>
              <w:widowControl/>
              <w:jc w:val="center"/>
              <w:rPr>
                <w:rFonts w:ascii="宋体" w:cs="Times New Roman"/>
                <w:color w:val="000000"/>
                <w:kern w:val="0"/>
              </w:rPr>
            </w:pPr>
            <w:r w:rsidRPr="006D16E4">
              <w:rPr>
                <w:rFonts w:ascii="宋体" w:hAnsi="宋体" w:cs="宋体" w:hint="eastAsia"/>
                <w:color w:val="000000"/>
                <w:kern w:val="0"/>
              </w:rPr>
              <w:t>全外显子测序检测</w:t>
            </w:r>
            <w:r>
              <w:rPr>
                <w:rFonts w:ascii="宋体" w:hAnsi="宋体" w:cs="宋体" w:hint="eastAsia"/>
                <w:color w:val="000000"/>
                <w:kern w:val="0"/>
              </w:rPr>
              <w:t>（先证者及三人家系）</w:t>
            </w:r>
          </w:p>
        </w:tc>
        <w:tc>
          <w:tcPr>
            <w:tcW w:w="1984" w:type="dxa"/>
            <w:tcBorders>
              <w:top w:val="single" w:sz="4" w:space="0" w:color="auto"/>
              <w:left w:val="single" w:sz="4" w:space="0" w:color="auto"/>
              <w:bottom w:val="single" w:sz="4" w:space="0" w:color="auto"/>
              <w:right w:val="single" w:sz="4" w:space="0" w:color="auto"/>
            </w:tcBorders>
            <w:vAlign w:val="center"/>
          </w:tcPr>
          <w:p w:rsidR="001C5A76" w:rsidRDefault="001C5A76" w:rsidP="001D178C">
            <w:pPr>
              <w:widowControl/>
              <w:jc w:val="left"/>
              <w:rPr>
                <w:rFonts w:ascii="宋体" w:cs="Times New Roman"/>
                <w:color w:val="000000"/>
                <w:kern w:val="0"/>
              </w:rPr>
            </w:pPr>
            <w:r>
              <w:rPr>
                <w:rFonts w:ascii="宋体" w:hAnsi="宋体" w:cs="宋体" w:hint="eastAsia"/>
                <w:color w:val="000000"/>
                <w:kern w:val="0"/>
              </w:rPr>
              <w:t>全外先证者：</w:t>
            </w:r>
          </w:p>
          <w:p w:rsidR="001C5A76" w:rsidRPr="006D16E4" w:rsidRDefault="001C5A76" w:rsidP="001D178C">
            <w:pPr>
              <w:widowControl/>
              <w:jc w:val="left"/>
              <w:rPr>
                <w:rFonts w:ascii="宋体" w:cs="Times New Roman"/>
                <w:color w:val="000000"/>
                <w:kern w:val="0"/>
              </w:rPr>
            </w:pPr>
            <w:r>
              <w:rPr>
                <w:rFonts w:ascii="宋体" w:hAnsi="宋体" w:cs="宋体" w:hint="eastAsia"/>
                <w:color w:val="000000"/>
                <w:kern w:val="0"/>
              </w:rPr>
              <w:t>全外家系：</w:t>
            </w:r>
          </w:p>
        </w:tc>
        <w:tc>
          <w:tcPr>
            <w:tcW w:w="1701" w:type="dxa"/>
            <w:vMerge/>
            <w:tcBorders>
              <w:top w:val="single" w:sz="4" w:space="0" w:color="auto"/>
              <w:left w:val="single" w:sz="4" w:space="0" w:color="auto"/>
              <w:bottom w:val="single" w:sz="4" w:space="0" w:color="auto"/>
              <w:right w:val="single" w:sz="4" w:space="0" w:color="auto"/>
            </w:tcBorders>
            <w:vAlign w:val="center"/>
          </w:tcPr>
          <w:p w:rsidR="001C5A76" w:rsidRPr="006D16E4" w:rsidRDefault="001C5A76" w:rsidP="001D178C">
            <w:pPr>
              <w:widowControl/>
              <w:jc w:val="left"/>
              <w:rPr>
                <w:rFonts w:ascii="宋体" w:cs="Times New Roman"/>
                <w:color w:val="000000"/>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1C5A76" w:rsidRPr="006D16E4" w:rsidRDefault="001C5A76" w:rsidP="000E2A1F">
            <w:pPr>
              <w:widowControl/>
              <w:jc w:val="center"/>
              <w:rPr>
                <w:rFonts w:ascii="宋体" w:cs="Times New Roman"/>
                <w:color w:val="000000"/>
                <w:kern w:val="0"/>
              </w:rPr>
            </w:pPr>
            <w:r>
              <w:rPr>
                <w:rFonts w:ascii="宋体" w:hAnsi="宋体" w:cs="宋体"/>
                <w:color w:val="000000"/>
                <w:kern w:val="0"/>
              </w:rPr>
              <w:t>&lt;=</w:t>
            </w:r>
            <w:r w:rsidRPr="006D16E4">
              <w:rPr>
                <w:rFonts w:ascii="宋体" w:hAnsi="宋体" w:cs="宋体"/>
                <w:color w:val="000000"/>
                <w:kern w:val="0"/>
              </w:rPr>
              <w:t>6</w:t>
            </w:r>
            <w:r w:rsidRPr="006D16E4">
              <w:rPr>
                <w:rFonts w:ascii="宋体" w:hAnsi="宋体" w:cs="宋体" w:hint="eastAsia"/>
                <w:color w:val="000000"/>
                <w:kern w:val="0"/>
              </w:rPr>
              <w:t>周</w:t>
            </w:r>
          </w:p>
        </w:tc>
      </w:tr>
      <w:tr w:rsidR="001C5A76" w:rsidRPr="002E5A1D">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1C5A76" w:rsidRPr="006D16E4" w:rsidRDefault="001C5A76" w:rsidP="001D178C">
            <w:pPr>
              <w:widowControl/>
              <w:jc w:val="center"/>
              <w:rPr>
                <w:rFonts w:ascii="宋体" w:cs="Times New Roman"/>
                <w:color w:val="000000"/>
                <w:kern w:val="0"/>
              </w:rPr>
            </w:pPr>
            <w:r>
              <w:rPr>
                <w:rFonts w:ascii="宋体" w:hAnsi="宋体" w:cs="宋体"/>
                <w:color w:val="000000"/>
                <w:kern w:val="0"/>
              </w:rPr>
              <w:t>5</w:t>
            </w:r>
          </w:p>
        </w:tc>
        <w:tc>
          <w:tcPr>
            <w:tcW w:w="2977" w:type="dxa"/>
            <w:tcBorders>
              <w:top w:val="single" w:sz="4" w:space="0" w:color="auto"/>
              <w:left w:val="single" w:sz="4" w:space="0" w:color="auto"/>
              <w:bottom w:val="single" w:sz="4" w:space="0" w:color="auto"/>
              <w:right w:val="single" w:sz="4" w:space="0" w:color="auto"/>
            </w:tcBorders>
            <w:vAlign w:val="center"/>
          </w:tcPr>
          <w:p w:rsidR="001C5A76" w:rsidRPr="006D16E4" w:rsidRDefault="001C5A76" w:rsidP="00D469CA">
            <w:pPr>
              <w:widowControl/>
              <w:jc w:val="center"/>
              <w:rPr>
                <w:rFonts w:ascii="宋体" w:cs="Times New Roman"/>
                <w:color w:val="000000"/>
                <w:kern w:val="0"/>
              </w:rPr>
            </w:pPr>
            <w:r w:rsidRPr="006D16E4">
              <w:rPr>
                <w:rFonts w:ascii="宋体" w:hAnsi="宋体" w:cs="宋体" w:hint="eastAsia"/>
                <w:color w:val="000000"/>
                <w:kern w:val="0"/>
              </w:rPr>
              <w:t>全基因组测序检测</w:t>
            </w:r>
          </w:p>
        </w:tc>
        <w:tc>
          <w:tcPr>
            <w:tcW w:w="1984" w:type="dxa"/>
            <w:tcBorders>
              <w:top w:val="single" w:sz="4" w:space="0" w:color="auto"/>
              <w:left w:val="single" w:sz="4" w:space="0" w:color="auto"/>
              <w:bottom w:val="single" w:sz="4" w:space="0" w:color="auto"/>
              <w:right w:val="single" w:sz="4" w:space="0" w:color="auto"/>
            </w:tcBorders>
            <w:vAlign w:val="center"/>
          </w:tcPr>
          <w:p w:rsidR="001C5A76" w:rsidRPr="006D16E4" w:rsidRDefault="001C5A76" w:rsidP="001D178C">
            <w:pPr>
              <w:widowControl/>
              <w:jc w:val="left"/>
              <w:rPr>
                <w:rFonts w:ascii="宋体" w:cs="Times New Roman"/>
                <w:color w:val="000000"/>
                <w:kern w:val="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1C5A76" w:rsidRPr="006D16E4" w:rsidRDefault="001C5A76" w:rsidP="001D178C">
            <w:pPr>
              <w:widowControl/>
              <w:jc w:val="left"/>
              <w:rPr>
                <w:rFonts w:ascii="宋体" w:cs="Times New Roman"/>
                <w:color w:val="000000"/>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1C5A76" w:rsidRPr="006D16E4" w:rsidRDefault="001C5A76" w:rsidP="000E2A1F">
            <w:pPr>
              <w:widowControl/>
              <w:jc w:val="center"/>
              <w:rPr>
                <w:rFonts w:ascii="宋体" w:cs="Times New Roman"/>
                <w:color w:val="000000"/>
                <w:kern w:val="0"/>
              </w:rPr>
            </w:pPr>
            <w:r>
              <w:rPr>
                <w:rFonts w:ascii="宋体" w:hAnsi="宋体" w:cs="宋体"/>
                <w:color w:val="000000"/>
                <w:kern w:val="0"/>
              </w:rPr>
              <w:t>&lt;=</w:t>
            </w:r>
            <w:r w:rsidRPr="006D16E4">
              <w:rPr>
                <w:rFonts w:ascii="宋体" w:hAnsi="宋体" w:cs="宋体"/>
                <w:color w:val="000000"/>
                <w:kern w:val="0"/>
              </w:rPr>
              <w:t>6</w:t>
            </w:r>
            <w:r w:rsidRPr="006D16E4">
              <w:rPr>
                <w:rFonts w:ascii="宋体" w:hAnsi="宋体" w:cs="宋体" w:hint="eastAsia"/>
                <w:color w:val="000000"/>
                <w:kern w:val="0"/>
              </w:rPr>
              <w:t>周</w:t>
            </w:r>
          </w:p>
        </w:tc>
      </w:tr>
      <w:tr w:rsidR="001C5A76" w:rsidRPr="002E5A1D">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1C5A76" w:rsidRPr="006D16E4" w:rsidRDefault="001C5A76" w:rsidP="001D178C">
            <w:pPr>
              <w:widowControl/>
              <w:jc w:val="center"/>
              <w:rPr>
                <w:rFonts w:ascii="宋体" w:cs="Times New Roman"/>
                <w:color w:val="000000"/>
                <w:kern w:val="0"/>
              </w:rPr>
            </w:pPr>
            <w:r>
              <w:rPr>
                <w:rFonts w:ascii="宋体" w:hAnsi="宋体" w:cs="宋体"/>
                <w:color w:val="000000"/>
                <w:kern w:val="0"/>
              </w:rPr>
              <w:t>6</w:t>
            </w:r>
          </w:p>
        </w:tc>
        <w:tc>
          <w:tcPr>
            <w:tcW w:w="2977" w:type="dxa"/>
            <w:tcBorders>
              <w:top w:val="single" w:sz="4" w:space="0" w:color="auto"/>
              <w:left w:val="nil"/>
              <w:bottom w:val="single" w:sz="4" w:space="0" w:color="auto"/>
              <w:right w:val="single" w:sz="4" w:space="0" w:color="auto"/>
            </w:tcBorders>
            <w:vAlign w:val="center"/>
          </w:tcPr>
          <w:p w:rsidR="001C5A76" w:rsidRPr="006D16E4" w:rsidRDefault="001C5A76" w:rsidP="00D469CA">
            <w:pPr>
              <w:widowControl/>
              <w:jc w:val="center"/>
              <w:rPr>
                <w:rFonts w:ascii="宋体" w:cs="Times New Roman"/>
                <w:color w:val="000000"/>
                <w:kern w:val="0"/>
              </w:rPr>
            </w:pPr>
            <w:r w:rsidRPr="006D16E4">
              <w:rPr>
                <w:rFonts w:ascii="宋体" w:hAnsi="宋体" w:cs="宋体" w:hint="eastAsia"/>
                <w:color w:val="000000"/>
                <w:kern w:val="0"/>
              </w:rPr>
              <w:t>线粒体基因测序</w:t>
            </w:r>
          </w:p>
        </w:tc>
        <w:tc>
          <w:tcPr>
            <w:tcW w:w="1984" w:type="dxa"/>
            <w:tcBorders>
              <w:top w:val="single" w:sz="4" w:space="0" w:color="auto"/>
              <w:left w:val="single" w:sz="4" w:space="0" w:color="auto"/>
              <w:bottom w:val="single" w:sz="4" w:space="0" w:color="auto"/>
              <w:right w:val="single" w:sz="4" w:space="0" w:color="auto"/>
            </w:tcBorders>
            <w:vAlign w:val="center"/>
          </w:tcPr>
          <w:p w:rsidR="001C5A76" w:rsidRPr="006D16E4" w:rsidRDefault="001C5A76" w:rsidP="001D178C">
            <w:pPr>
              <w:widowControl/>
              <w:jc w:val="left"/>
              <w:rPr>
                <w:rFonts w:ascii="宋体" w:cs="Times New Roman"/>
                <w:color w:val="000000"/>
                <w:kern w:val="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1C5A76" w:rsidRPr="006D16E4" w:rsidRDefault="001C5A76" w:rsidP="001D178C">
            <w:pPr>
              <w:widowControl/>
              <w:jc w:val="left"/>
              <w:rPr>
                <w:rFonts w:ascii="宋体" w:cs="Times New Roman"/>
                <w:color w:val="000000"/>
                <w:kern w:val="0"/>
              </w:rPr>
            </w:pPr>
          </w:p>
        </w:tc>
        <w:tc>
          <w:tcPr>
            <w:tcW w:w="1701" w:type="dxa"/>
            <w:tcBorders>
              <w:top w:val="single" w:sz="4" w:space="0" w:color="auto"/>
              <w:left w:val="nil"/>
              <w:bottom w:val="single" w:sz="4" w:space="0" w:color="auto"/>
              <w:right w:val="single" w:sz="4" w:space="0" w:color="auto"/>
            </w:tcBorders>
            <w:vAlign w:val="center"/>
          </w:tcPr>
          <w:p w:rsidR="001C5A76" w:rsidRPr="006D16E4" w:rsidRDefault="001C5A76" w:rsidP="000E2A1F">
            <w:pPr>
              <w:widowControl/>
              <w:jc w:val="center"/>
              <w:rPr>
                <w:rFonts w:ascii="宋体" w:cs="Times New Roman"/>
                <w:color w:val="000000"/>
                <w:kern w:val="0"/>
              </w:rPr>
            </w:pPr>
            <w:r>
              <w:rPr>
                <w:rFonts w:ascii="宋体" w:hAnsi="宋体" w:cs="宋体"/>
                <w:color w:val="000000"/>
                <w:kern w:val="0"/>
              </w:rPr>
              <w:t>&lt;=</w:t>
            </w:r>
            <w:r w:rsidRPr="006D16E4">
              <w:rPr>
                <w:rFonts w:ascii="宋体" w:hAnsi="宋体" w:cs="宋体"/>
                <w:color w:val="000000"/>
                <w:kern w:val="0"/>
              </w:rPr>
              <w:t>6</w:t>
            </w:r>
            <w:r w:rsidRPr="006D16E4">
              <w:rPr>
                <w:rFonts w:ascii="宋体" w:hAnsi="宋体" w:cs="宋体" w:hint="eastAsia"/>
                <w:color w:val="000000"/>
                <w:kern w:val="0"/>
              </w:rPr>
              <w:t>周</w:t>
            </w:r>
          </w:p>
        </w:tc>
      </w:tr>
    </w:tbl>
    <w:p w:rsidR="001C5A76" w:rsidRPr="00D469CA" w:rsidRDefault="001C5A76" w:rsidP="00D469CA">
      <w:pPr>
        <w:spacing w:line="360" w:lineRule="auto"/>
        <w:rPr>
          <w:rFonts w:ascii="宋体" w:cs="Times New Roman"/>
          <w:color w:val="000000"/>
          <w:kern w:val="0"/>
        </w:rPr>
      </w:pPr>
      <w:r w:rsidRPr="00D469CA">
        <w:rPr>
          <w:rFonts w:ascii="宋体" w:hAnsi="宋体" w:cs="宋体" w:hint="eastAsia"/>
          <w:color w:val="000000"/>
          <w:kern w:val="0"/>
        </w:rPr>
        <w:t>备注：请各潜在供应商对送检项目的检测服务价格进行报价。</w:t>
      </w:r>
    </w:p>
    <w:p w:rsidR="001C5A76" w:rsidRPr="00B41214" w:rsidRDefault="001C5A76" w:rsidP="00EC5774">
      <w:pPr>
        <w:spacing w:line="360" w:lineRule="auto"/>
        <w:rPr>
          <w:rFonts w:ascii="宋体" w:cs="Times New Roman"/>
          <w:b/>
          <w:bCs/>
          <w:sz w:val="28"/>
          <w:szCs w:val="28"/>
        </w:rPr>
      </w:pPr>
      <w:r w:rsidRPr="006D16E4">
        <w:rPr>
          <w:rFonts w:ascii="宋体" w:hAnsi="宋体" w:cs="宋体"/>
          <w:b/>
          <w:bCs/>
          <w:sz w:val="28"/>
          <w:szCs w:val="28"/>
        </w:rPr>
        <w:t>3.</w:t>
      </w:r>
      <w:r w:rsidRPr="006D16E4">
        <w:rPr>
          <w:rFonts w:ascii="宋体" w:hAnsi="宋体" w:cs="宋体" w:hint="eastAsia"/>
          <w:b/>
          <w:bCs/>
          <w:sz w:val="28"/>
          <w:szCs w:val="28"/>
        </w:rPr>
        <w:t>第</w:t>
      </w:r>
      <w:r w:rsidRPr="006D16E4">
        <w:rPr>
          <w:rFonts w:ascii="宋体" w:hAnsi="宋体" w:cs="宋体"/>
          <w:b/>
          <w:bCs/>
          <w:sz w:val="28"/>
          <w:szCs w:val="28"/>
        </w:rPr>
        <w:t>3</w:t>
      </w:r>
      <w:r w:rsidRPr="006D16E4">
        <w:rPr>
          <w:rFonts w:ascii="宋体" w:hAnsi="宋体" w:cs="宋体" w:hint="eastAsia"/>
          <w:b/>
          <w:bCs/>
          <w:sz w:val="28"/>
          <w:szCs w:val="28"/>
        </w:rPr>
        <w:t>包：</w:t>
      </w:r>
      <w:r>
        <w:rPr>
          <w:rFonts w:ascii="宋体" w:hAnsi="宋体" w:cs="宋体" w:hint="eastAsia"/>
          <w:b/>
          <w:bCs/>
          <w:sz w:val="28"/>
          <w:szCs w:val="28"/>
        </w:rPr>
        <w:t>常见单基因携带者筛查服务，数量：</w:t>
      </w:r>
      <w:r>
        <w:rPr>
          <w:rFonts w:ascii="宋体" w:hAnsi="宋体" w:cs="宋体"/>
          <w:b/>
          <w:bCs/>
          <w:sz w:val="28"/>
          <w:szCs w:val="28"/>
        </w:rPr>
        <w:t>1</w:t>
      </w:r>
      <w:r>
        <w:rPr>
          <w:rFonts w:ascii="宋体" w:hAnsi="宋体" w:cs="宋体" w:hint="eastAsia"/>
          <w:b/>
          <w:bCs/>
          <w:sz w:val="28"/>
          <w:szCs w:val="28"/>
        </w:rPr>
        <w:t>家</w:t>
      </w:r>
    </w:p>
    <w:p w:rsidR="001C5A76" w:rsidRPr="006D16E4" w:rsidRDefault="001C5A76" w:rsidP="000E2A1F">
      <w:pPr>
        <w:rPr>
          <w:rFonts w:ascii="宋体" w:cs="Times New Roman"/>
          <w:b/>
          <w:bCs/>
          <w:sz w:val="28"/>
          <w:szCs w:val="28"/>
        </w:rPr>
      </w:pPr>
      <w:r w:rsidRPr="006D16E4">
        <w:rPr>
          <w:rFonts w:ascii="宋体" w:hAnsi="宋体" w:cs="宋体"/>
          <w:b/>
          <w:bCs/>
          <w:sz w:val="28"/>
          <w:szCs w:val="28"/>
        </w:rPr>
        <w:t>3.1</w:t>
      </w:r>
      <w:r>
        <w:rPr>
          <w:rFonts w:ascii="宋体" w:hAnsi="宋体" w:cs="宋体" w:hint="eastAsia"/>
          <w:b/>
          <w:bCs/>
          <w:sz w:val="28"/>
          <w:szCs w:val="28"/>
        </w:rPr>
        <w:t>资质要求同第一</w:t>
      </w:r>
      <w:r w:rsidRPr="006D16E4">
        <w:rPr>
          <w:rFonts w:ascii="宋体" w:hAnsi="宋体" w:cs="宋体" w:hint="eastAsia"/>
          <w:b/>
          <w:bCs/>
          <w:sz w:val="28"/>
          <w:szCs w:val="28"/>
        </w:rPr>
        <w:t>包：</w:t>
      </w:r>
    </w:p>
    <w:p w:rsidR="001C5A76" w:rsidRPr="006D16E4" w:rsidRDefault="001C5A76" w:rsidP="000E2A1F">
      <w:pPr>
        <w:spacing w:line="360" w:lineRule="auto"/>
        <w:rPr>
          <w:rFonts w:ascii="宋体" w:cs="Times New Roman"/>
          <w:b/>
          <w:bCs/>
          <w:sz w:val="28"/>
          <w:szCs w:val="28"/>
        </w:rPr>
      </w:pPr>
      <w:r w:rsidRPr="006D16E4">
        <w:rPr>
          <w:rFonts w:ascii="宋体" w:hAnsi="宋体" w:cs="宋体"/>
          <w:b/>
          <w:bCs/>
          <w:sz w:val="28"/>
          <w:szCs w:val="28"/>
        </w:rPr>
        <w:t>3.2</w:t>
      </w:r>
      <w:r w:rsidRPr="006D16E4">
        <w:rPr>
          <w:rFonts w:ascii="宋体" w:hAnsi="宋体" w:cs="宋体" w:hint="eastAsia"/>
          <w:b/>
          <w:bCs/>
          <w:sz w:val="28"/>
          <w:szCs w:val="28"/>
        </w:rPr>
        <w:t>技术要求：</w:t>
      </w:r>
    </w:p>
    <w:p w:rsidR="001C5A76" w:rsidRDefault="001C5A76" w:rsidP="007779B1">
      <w:pPr>
        <w:spacing w:line="360" w:lineRule="auto"/>
        <w:ind w:firstLineChars="200" w:firstLine="31680"/>
        <w:rPr>
          <w:rFonts w:cs="Times New Roman"/>
          <w:sz w:val="28"/>
          <w:szCs w:val="28"/>
        </w:rPr>
      </w:pPr>
      <w:r>
        <w:rPr>
          <w:rFonts w:cs="宋体" w:hint="eastAsia"/>
          <w:sz w:val="28"/>
          <w:szCs w:val="28"/>
        </w:rPr>
        <w:t>提供数据质控生物信息分析，对于基因与表型是否相关，以及基因突变位点致病性分析。对确诊夫妻双方为致病基因携带者，提供免费</w:t>
      </w:r>
      <w:r>
        <w:rPr>
          <w:sz w:val="28"/>
          <w:szCs w:val="28"/>
        </w:rPr>
        <w:t>sanger</w:t>
      </w:r>
      <w:r>
        <w:rPr>
          <w:rFonts w:cs="宋体" w:hint="eastAsia"/>
          <w:sz w:val="28"/>
          <w:szCs w:val="28"/>
        </w:rPr>
        <w:t>验证，并提供后续产前诊断转诊服务；根据临床需求对于临床认为有意义需要排除的基因突变进行亲源</w:t>
      </w:r>
      <w:r>
        <w:rPr>
          <w:sz w:val="28"/>
          <w:szCs w:val="28"/>
        </w:rPr>
        <w:t>sanger</w:t>
      </w:r>
      <w:r>
        <w:rPr>
          <w:rFonts w:cs="宋体" w:hint="eastAsia"/>
          <w:sz w:val="28"/>
          <w:szCs w:val="28"/>
        </w:rPr>
        <w:t>验证；提供数据分析使用</w:t>
      </w:r>
      <w:r>
        <w:rPr>
          <w:sz w:val="28"/>
          <w:szCs w:val="28"/>
        </w:rPr>
        <w:t>HPO</w:t>
      </w:r>
      <w:r>
        <w:rPr>
          <w:rFonts w:cs="宋体" w:hint="eastAsia"/>
          <w:sz w:val="28"/>
          <w:szCs w:val="28"/>
        </w:rPr>
        <w:t>表型、测序</w:t>
      </w:r>
      <w:r>
        <w:rPr>
          <w:sz w:val="28"/>
          <w:szCs w:val="28"/>
        </w:rPr>
        <w:t>VCF</w:t>
      </w:r>
      <w:r>
        <w:rPr>
          <w:rFonts w:cs="宋体" w:hint="eastAsia"/>
          <w:sz w:val="28"/>
          <w:szCs w:val="28"/>
        </w:rPr>
        <w:t>文件以及</w:t>
      </w:r>
      <w:r>
        <w:rPr>
          <w:sz w:val="28"/>
          <w:szCs w:val="28"/>
        </w:rPr>
        <w:t>sanger</w:t>
      </w:r>
      <w:r>
        <w:rPr>
          <w:rFonts w:cs="宋体" w:hint="eastAsia"/>
          <w:sz w:val="28"/>
          <w:szCs w:val="28"/>
        </w:rPr>
        <w:t>测序图。机构具备基因测序、生物信息分析能力，可接收产前诊断样本的能力。</w:t>
      </w:r>
    </w:p>
    <w:p w:rsidR="001C5A76" w:rsidRDefault="001C5A76" w:rsidP="007779B1">
      <w:pPr>
        <w:spacing w:line="360" w:lineRule="auto"/>
        <w:ind w:firstLineChars="200" w:firstLine="31680"/>
        <w:rPr>
          <w:rFonts w:cs="Times New Roman"/>
          <w:sz w:val="28"/>
          <w:szCs w:val="28"/>
        </w:rPr>
      </w:pPr>
      <w:r>
        <w:rPr>
          <w:rFonts w:cs="宋体" w:hint="eastAsia"/>
          <w:sz w:val="28"/>
          <w:szCs w:val="28"/>
        </w:rPr>
        <w:t>可筛查的常见遗传疾病不低于</w:t>
      </w:r>
      <w:r>
        <w:rPr>
          <w:sz w:val="28"/>
          <w:szCs w:val="28"/>
        </w:rPr>
        <w:t>15</w:t>
      </w:r>
      <w:r>
        <w:rPr>
          <w:rFonts w:cs="宋体" w:hint="eastAsia"/>
          <w:sz w:val="28"/>
          <w:szCs w:val="28"/>
        </w:rPr>
        <w:t>种，为临床公认、携带率高、严重致死致残；检测基因致病性明确；</w:t>
      </w:r>
    </w:p>
    <w:p w:rsidR="001C5A76" w:rsidRDefault="001C5A76" w:rsidP="007779B1">
      <w:pPr>
        <w:spacing w:line="360" w:lineRule="auto"/>
        <w:ind w:firstLineChars="200" w:firstLine="31680"/>
        <w:rPr>
          <w:rFonts w:cs="Times New Roman"/>
          <w:sz w:val="28"/>
          <w:szCs w:val="28"/>
        </w:rPr>
      </w:pPr>
      <w:r>
        <w:rPr>
          <w:rFonts w:cs="宋体" w:hint="eastAsia"/>
          <w:sz w:val="28"/>
          <w:szCs w:val="28"/>
        </w:rPr>
        <w:t>高通量测序和目标区域捕获测序技术，以及其他补充检测如特殊荧光法；</w:t>
      </w:r>
    </w:p>
    <w:p w:rsidR="001C5A76" w:rsidRDefault="001C5A76" w:rsidP="007779B1">
      <w:pPr>
        <w:spacing w:line="360" w:lineRule="auto"/>
        <w:ind w:firstLineChars="200" w:firstLine="31680"/>
        <w:rPr>
          <w:rFonts w:cs="Times New Roman"/>
          <w:sz w:val="28"/>
          <w:szCs w:val="28"/>
        </w:rPr>
      </w:pPr>
      <w:r>
        <w:rPr>
          <w:rFonts w:cs="宋体" w:hint="eastAsia"/>
          <w:sz w:val="28"/>
          <w:szCs w:val="28"/>
        </w:rPr>
        <w:t>目标区覆盖度</w:t>
      </w:r>
      <w:r>
        <w:rPr>
          <w:sz w:val="28"/>
          <w:szCs w:val="28"/>
        </w:rPr>
        <w:t>99%</w:t>
      </w:r>
      <w:r>
        <w:rPr>
          <w:rFonts w:cs="宋体" w:hint="eastAsia"/>
          <w:sz w:val="28"/>
          <w:szCs w:val="28"/>
        </w:rPr>
        <w:t>以上；平均测序深度</w:t>
      </w:r>
      <w:r>
        <w:rPr>
          <w:sz w:val="28"/>
          <w:szCs w:val="28"/>
        </w:rPr>
        <w:t>100X</w:t>
      </w:r>
      <w:r>
        <w:rPr>
          <w:rFonts w:cs="宋体" w:hint="eastAsia"/>
          <w:sz w:val="28"/>
          <w:szCs w:val="28"/>
        </w:rPr>
        <w:t>以上；测序深度</w:t>
      </w:r>
      <w:r>
        <w:rPr>
          <w:sz w:val="28"/>
          <w:szCs w:val="28"/>
        </w:rPr>
        <w:t>20X</w:t>
      </w:r>
      <w:r>
        <w:rPr>
          <w:rFonts w:cs="宋体" w:hint="eastAsia"/>
          <w:sz w:val="28"/>
          <w:szCs w:val="28"/>
        </w:rPr>
        <w:t>以上覆盖率大于</w:t>
      </w:r>
      <w:r>
        <w:rPr>
          <w:sz w:val="28"/>
          <w:szCs w:val="28"/>
        </w:rPr>
        <w:t>95%</w:t>
      </w:r>
      <w:r>
        <w:rPr>
          <w:rFonts w:cs="宋体" w:hint="eastAsia"/>
          <w:sz w:val="28"/>
          <w:szCs w:val="28"/>
        </w:rPr>
        <w:t>；</w:t>
      </w:r>
    </w:p>
    <w:p w:rsidR="001C5A76" w:rsidRDefault="001C5A76" w:rsidP="007779B1">
      <w:pPr>
        <w:spacing w:line="360" w:lineRule="auto"/>
        <w:ind w:firstLineChars="200" w:firstLine="31680"/>
        <w:rPr>
          <w:rFonts w:cs="Times New Roman"/>
          <w:sz w:val="28"/>
          <w:szCs w:val="28"/>
        </w:rPr>
      </w:pPr>
      <w:r>
        <w:rPr>
          <w:rFonts w:cs="宋体" w:hint="eastAsia"/>
          <w:sz w:val="28"/>
          <w:szCs w:val="28"/>
        </w:rPr>
        <w:t>检测列表来自国际权威数据库，按照国家临床检测实验室标准指南进行操作检测，有权威遗传咨询团队深入解读检测报告能力。</w:t>
      </w:r>
    </w:p>
    <w:p w:rsidR="001C5A76" w:rsidRPr="006D16E4" w:rsidRDefault="001C5A76" w:rsidP="00DB0EC9">
      <w:pPr>
        <w:spacing w:line="360" w:lineRule="auto"/>
        <w:rPr>
          <w:rFonts w:ascii="宋体" w:cs="Times New Roman"/>
          <w:b/>
          <w:bCs/>
          <w:sz w:val="28"/>
          <w:szCs w:val="28"/>
        </w:rPr>
      </w:pPr>
      <w:r w:rsidRPr="006D16E4">
        <w:rPr>
          <w:rFonts w:ascii="宋体" w:hAnsi="宋体" w:cs="宋体"/>
          <w:b/>
          <w:bCs/>
          <w:sz w:val="28"/>
          <w:szCs w:val="28"/>
        </w:rPr>
        <w:t xml:space="preserve">3.3 </w:t>
      </w:r>
      <w:r w:rsidRPr="006D16E4">
        <w:rPr>
          <w:rFonts w:ascii="宋体" w:hAnsi="宋体" w:cs="宋体" w:hint="eastAsia"/>
          <w:b/>
          <w:bCs/>
          <w:sz w:val="28"/>
          <w:szCs w:val="28"/>
        </w:rPr>
        <w:t>送检项目：</w:t>
      </w:r>
    </w:p>
    <w:tbl>
      <w:tblPr>
        <w:tblW w:w="9072" w:type="dxa"/>
        <w:tblInd w:w="-106" w:type="dxa"/>
        <w:tblLayout w:type="fixed"/>
        <w:tblLook w:val="00A0"/>
      </w:tblPr>
      <w:tblGrid>
        <w:gridCol w:w="709"/>
        <w:gridCol w:w="2977"/>
        <w:gridCol w:w="1559"/>
        <w:gridCol w:w="2126"/>
        <w:gridCol w:w="1701"/>
      </w:tblGrid>
      <w:tr w:rsidR="001C5A76" w:rsidRPr="002E5A1D">
        <w:trPr>
          <w:trHeight w:val="454"/>
        </w:trPr>
        <w:tc>
          <w:tcPr>
            <w:tcW w:w="709" w:type="dxa"/>
            <w:tcBorders>
              <w:top w:val="single" w:sz="8" w:space="0" w:color="auto"/>
              <w:left w:val="single" w:sz="8" w:space="0" w:color="auto"/>
              <w:bottom w:val="single" w:sz="4" w:space="0" w:color="auto"/>
              <w:right w:val="single" w:sz="4" w:space="0" w:color="auto"/>
            </w:tcBorders>
            <w:vAlign w:val="center"/>
          </w:tcPr>
          <w:p w:rsidR="001C5A76" w:rsidRPr="006D16E4" w:rsidRDefault="001C5A76" w:rsidP="001D178C">
            <w:pPr>
              <w:widowControl/>
              <w:jc w:val="center"/>
              <w:rPr>
                <w:rFonts w:ascii="宋体" w:cs="Times New Roman"/>
                <w:b/>
                <w:bCs/>
                <w:color w:val="000000"/>
                <w:kern w:val="0"/>
              </w:rPr>
            </w:pPr>
            <w:r w:rsidRPr="006D16E4">
              <w:rPr>
                <w:rFonts w:ascii="宋体" w:hAnsi="宋体" w:cs="宋体" w:hint="eastAsia"/>
                <w:b/>
                <w:bCs/>
                <w:color w:val="000000"/>
                <w:kern w:val="0"/>
              </w:rPr>
              <w:t>序号</w:t>
            </w:r>
          </w:p>
        </w:tc>
        <w:tc>
          <w:tcPr>
            <w:tcW w:w="2977" w:type="dxa"/>
            <w:tcBorders>
              <w:top w:val="single" w:sz="8" w:space="0" w:color="auto"/>
              <w:left w:val="nil"/>
              <w:bottom w:val="single" w:sz="4" w:space="0" w:color="auto"/>
              <w:right w:val="single" w:sz="4" w:space="0" w:color="auto"/>
            </w:tcBorders>
            <w:vAlign w:val="center"/>
          </w:tcPr>
          <w:p w:rsidR="001C5A76" w:rsidRPr="006D16E4" w:rsidRDefault="001C5A76" w:rsidP="001D178C">
            <w:pPr>
              <w:widowControl/>
              <w:jc w:val="center"/>
              <w:rPr>
                <w:rFonts w:ascii="宋体" w:cs="Times New Roman"/>
                <w:b/>
                <w:bCs/>
                <w:color w:val="000000"/>
                <w:kern w:val="0"/>
              </w:rPr>
            </w:pPr>
            <w:r w:rsidRPr="006D16E4">
              <w:rPr>
                <w:rFonts w:ascii="宋体" w:hAnsi="宋体" w:cs="宋体" w:hint="eastAsia"/>
                <w:b/>
                <w:bCs/>
                <w:color w:val="000000"/>
                <w:kern w:val="0"/>
              </w:rPr>
              <w:t>送检项目</w:t>
            </w:r>
          </w:p>
        </w:tc>
        <w:tc>
          <w:tcPr>
            <w:tcW w:w="1559" w:type="dxa"/>
            <w:tcBorders>
              <w:top w:val="single" w:sz="8" w:space="0" w:color="auto"/>
              <w:left w:val="nil"/>
              <w:bottom w:val="single" w:sz="4" w:space="0" w:color="auto"/>
              <w:right w:val="single" w:sz="4" w:space="0" w:color="auto"/>
            </w:tcBorders>
            <w:vAlign w:val="center"/>
          </w:tcPr>
          <w:p w:rsidR="001C5A76" w:rsidRPr="006D16E4" w:rsidRDefault="001C5A76" w:rsidP="001D178C">
            <w:pPr>
              <w:widowControl/>
              <w:jc w:val="center"/>
              <w:rPr>
                <w:rFonts w:ascii="宋体" w:cs="Times New Roman"/>
                <w:b/>
                <w:bCs/>
                <w:color w:val="000000"/>
                <w:kern w:val="0"/>
              </w:rPr>
            </w:pPr>
            <w:r w:rsidRPr="006D16E4">
              <w:rPr>
                <w:rFonts w:ascii="宋体" w:hAnsi="宋体" w:cs="宋体" w:hint="eastAsia"/>
                <w:b/>
                <w:bCs/>
                <w:color w:val="000000"/>
                <w:kern w:val="0"/>
              </w:rPr>
              <w:t>检测服务价格</w:t>
            </w:r>
          </w:p>
        </w:tc>
        <w:tc>
          <w:tcPr>
            <w:tcW w:w="2126" w:type="dxa"/>
            <w:tcBorders>
              <w:top w:val="single" w:sz="8" w:space="0" w:color="auto"/>
              <w:left w:val="nil"/>
              <w:bottom w:val="single" w:sz="4" w:space="0" w:color="auto"/>
              <w:right w:val="single" w:sz="4" w:space="0" w:color="auto"/>
            </w:tcBorders>
            <w:vAlign w:val="center"/>
          </w:tcPr>
          <w:p w:rsidR="001C5A76" w:rsidRPr="006D16E4" w:rsidRDefault="001C5A76" w:rsidP="001D178C">
            <w:pPr>
              <w:widowControl/>
              <w:jc w:val="center"/>
              <w:rPr>
                <w:rFonts w:ascii="宋体" w:cs="Times New Roman"/>
                <w:b/>
                <w:bCs/>
                <w:color w:val="000000"/>
                <w:kern w:val="0"/>
              </w:rPr>
            </w:pPr>
            <w:r w:rsidRPr="006D16E4">
              <w:rPr>
                <w:rFonts w:ascii="宋体" w:hAnsi="宋体" w:cs="宋体" w:hint="eastAsia"/>
                <w:b/>
                <w:bCs/>
                <w:color w:val="000000"/>
                <w:kern w:val="0"/>
              </w:rPr>
              <w:t>服务期限</w:t>
            </w:r>
          </w:p>
        </w:tc>
        <w:tc>
          <w:tcPr>
            <w:tcW w:w="1701" w:type="dxa"/>
            <w:tcBorders>
              <w:top w:val="single" w:sz="8" w:space="0" w:color="auto"/>
              <w:left w:val="nil"/>
              <w:bottom w:val="single" w:sz="4" w:space="0" w:color="auto"/>
              <w:right w:val="single" w:sz="4" w:space="0" w:color="auto"/>
            </w:tcBorders>
            <w:vAlign w:val="center"/>
          </w:tcPr>
          <w:p w:rsidR="001C5A76" w:rsidRPr="006D16E4" w:rsidRDefault="001C5A76" w:rsidP="001D178C">
            <w:pPr>
              <w:widowControl/>
              <w:jc w:val="center"/>
              <w:rPr>
                <w:rFonts w:ascii="宋体" w:cs="Times New Roman"/>
                <w:b/>
                <w:bCs/>
                <w:color w:val="000000"/>
                <w:kern w:val="0"/>
              </w:rPr>
            </w:pPr>
            <w:r w:rsidRPr="006D16E4">
              <w:rPr>
                <w:rFonts w:ascii="宋体" w:hAnsi="宋体" w:cs="宋体" w:hint="eastAsia"/>
                <w:b/>
                <w:bCs/>
                <w:color w:val="000000"/>
                <w:kern w:val="0"/>
              </w:rPr>
              <w:t>检测周期</w:t>
            </w:r>
          </w:p>
        </w:tc>
      </w:tr>
      <w:tr w:rsidR="001C5A76" w:rsidRPr="002E5A1D">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1C5A76" w:rsidRPr="006D16E4" w:rsidRDefault="001C5A76" w:rsidP="001D178C">
            <w:pPr>
              <w:widowControl/>
              <w:jc w:val="center"/>
              <w:rPr>
                <w:rFonts w:ascii="宋体" w:cs="Times New Roman"/>
                <w:color w:val="000000"/>
                <w:kern w:val="0"/>
              </w:rPr>
            </w:pPr>
            <w:r w:rsidRPr="006D16E4">
              <w:rPr>
                <w:rFonts w:ascii="宋体" w:hAnsi="宋体" w:cs="宋体"/>
                <w:color w:val="000000"/>
                <w:kern w:val="0"/>
              </w:rPr>
              <w:t>1</w:t>
            </w:r>
          </w:p>
        </w:tc>
        <w:tc>
          <w:tcPr>
            <w:tcW w:w="2977" w:type="dxa"/>
            <w:tcBorders>
              <w:top w:val="single" w:sz="4" w:space="0" w:color="auto"/>
              <w:left w:val="single" w:sz="4" w:space="0" w:color="auto"/>
              <w:bottom w:val="single" w:sz="4" w:space="0" w:color="auto"/>
              <w:right w:val="single" w:sz="4" w:space="0" w:color="auto"/>
            </w:tcBorders>
            <w:vAlign w:val="center"/>
          </w:tcPr>
          <w:p w:rsidR="001C5A76" w:rsidRPr="006D16E4" w:rsidRDefault="001C5A76" w:rsidP="001D178C">
            <w:pPr>
              <w:widowControl/>
              <w:jc w:val="left"/>
              <w:rPr>
                <w:rFonts w:ascii="宋体" w:cs="Times New Roman"/>
                <w:color w:val="000000"/>
                <w:kern w:val="0"/>
              </w:rPr>
            </w:pPr>
            <w:r>
              <w:rPr>
                <w:rFonts w:ascii="宋体" w:hAnsi="宋体" w:cs="宋体" w:hint="eastAsia"/>
                <w:color w:val="000000"/>
                <w:kern w:val="0"/>
              </w:rPr>
              <w:t>单基因携带者筛查服务</w:t>
            </w:r>
          </w:p>
        </w:tc>
        <w:tc>
          <w:tcPr>
            <w:tcW w:w="1559" w:type="dxa"/>
            <w:tcBorders>
              <w:top w:val="single" w:sz="4" w:space="0" w:color="auto"/>
              <w:left w:val="single" w:sz="4" w:space="0" w:color="auto"/>
              <w:bottom w:val="single" w:sz="4" w:space="0" w:color="auto"/>
              <w:right w:val="single" w:sz="4" w:space="0" w:color="auto"/>
            </w:tcBorders>
            <w:vAlign w:val="center"/>
          </w:tcPr>
          <w:p w:rsidR="001C5A76" w:rsidRPr="006D16E4" w:rsidRDefault="001C5A76" w:rsidP="001D178C">
            <w:pPr>
              <w:widowControl/>
              <w:jc w:val="left"/>
              <w:rPr>
                <w:rFonts w:ascii="宋体" w:cs="Times New Roman"/>
                <w:color w:val="000000"/>
                <w:kern w:val="0"/>
              </w:rPr>
            </w:pPr>
          </w:p>
        </w:tc>
        <w:tc>
          <w:tcPr>
            <w:tcW w:w="2126" w:type="dxa"/>
            <w:tcBorders>
              <w:top w:val="single" w:sz="4" w:space="0" w:color="auto"/>
              <w:left w:val="single" w:sz="4" w:space="0" w:color="auto"/>
              <w:bottom w:val="single" w:sz="4" w:space="0" w:color="auto"/>
              <w:right w:val="single" w:sz="4" w:space="0" w:color="auto"/>
            </w:tcBorders>
            <w:vAlign w:val="center"/>
          </w:tcPr>
          <w:p w:rsidR="001C5A76" w:rsidRPr="006D16E4" w:rsidRDefault="001C5A76" w:rsidP="006914B8">
            <w:pPr>
              <w:widowControl/>
              <w:jc w:val="center"/>
              <w:rPr>
                <w:rFonts w:ascii="宋体" w:cs="Times New Roman"/>
                <w:color w:val="000000"/>
                <w:kern w:val="0"/>
              </w:rPr>
            </w:pPr>
            <w:r>
              <w:rPr>
                <w:rFonts w:ascii="宋体" w:hAnsi="宋体" w:cs="宋体"/>
                <w:color w:val="000000"/>
                <w:kern w:val="0"/>
              </w:rPr>
              <w:t>1</w:t>
            </w:r>
            <w:r w:rsidRPr="006D16E4">
              <w:rPr>
                <w:rFonts w:ascii="宋体" w:hAnsi="宋体" w:cs="宋体" w:hint="eastAsia"/>
                <w:color w:val="000000"/>
                <w:kern w:val="0"/>
              </w:rPr>
              <w:t>年</w:t>
            </w:r>
          </w:p>
        </w:tc>
        <w:tc>
          <w:tcPr>
            <w:tcW w:w="1701" w:type="dxa"/>
            <w:tcBorders>
              <w:top w:val="single" w:sz="4" w:space="0" w:color="auto"/>
              <w:left w:val="single" w:sz="4" w:space="0" w:color="auto"/>
              <w:bottom w:val="single" w:sz="4" w:space="0" w:color="auto"/>
              <w:right w:val="single" w:sz="4" w:space="0" w:color="auto"/>
            </w:tcBorders>
            <w:vAlign w:val="center"/>
          </w:tcPr>
          <w:p w:rsidR="001C5A76" w:rsidRPr="006D16E4" w:rsidRDefault="001C5A76" w:rsidP="001D178C">
            <w:pPr>
              <w:widowControl/>
              <w:jc w:val="center"/>
              <w:rPr>
                <w:rFonts w:ascii="宋体" w:cs="Times New Roman"/>
                <w:color w:val="000000"/>
                <w:kern w:val="0"/>
              </w:rPr>
            </w:pPr>
            <w:r w:rsidRPr="006D16E4">
              <w:rPr>
                <w:rFonts w:ascii="宋体" w:hAnsi="宋体" w:cs="宋体"/>
                <w:color w:val="000000"/>
                <w:kern w:val="0"/>
              </w:rPr>
              <w:t>&lt;30</w:t>
            </w:r>
            <w:r w:rsidRPr="006D16E4">
              <w:rPr>
                <w:rFonts w:ascii="宋体" w:hAnsi="宋体" w:cs="宋体" w:hint="eastAsia"/>
                <w:color w:val="000000"/>
                <w:kern w:val="0"/>
              </w:rPr>
              <w:t>个工作日</w:t>
            </w:r>
          </w:p>
        </w:tc>
      </w:tr>
    </w:tbl>
    <w:p w:rsidR="001C5A76" w:rsidRPr="00D469CA" w:rsidRDefault="001C5A76" w:rsidP="00D469CA">
      <w:pPr>
        <w:spacing w:line="360" w:lineRule="auto"/>
        <w:rPr>
          <w:rFonts w:ascii="宋体" w:cs="Times New Roman"/>
          <w:color w:val="000000"/>
          <w:kern w:val="0"/>
        </w:rPr>
      </w:pPr>
      <w:r w:rsidRPr="00D469CA">
        <w:rPr>
          <w:rFonts w:ascii="宋体" w:hAnsi="宋体" w:cs="宋体" w:hint="eastAsia"/>
          <w:color w:val="000000"/>
          <w:kern w:val="0"/>
        </w:rPr>
        <w:t>备注：请各潜在供应商对送检项目的检测服务价格进行报价。</w:t>
      </w:r>
    </w:p>
    <w:p w:rsidR="001C5A76" w:rsidRPr="00B41214" w:rsidRDefault="001C5A76" w:rsidP="00EC5774">
      <w:pPr>
        <w:spacing w:line="360" w:lineRule="auto"/>
        <w:rPr>
          <w:rFonts w:ascii="宋体" w:cs="Times New Roman"/>
          <w:b/>
          <w:bCs/>
          <w:sz w:val="28"/>
          <w:szCs w:val="28"/>
        </w:rPr>
      </w:pPr>
      <w:r w:rsidRPr="006D16E4">
        <w:rPr>
          <w:rFonts w:ascii="宋体" w:hAnsi="宋体" w:cs="宋体"/>
          <w:b/>
          <w:bCs/>
          <w:sz w:val="28"/>
          <w:szCs w:val="28"/>
        </w:rPr>
        <w:t>4.</w:t>
      </w:r>
      <w:r w:rsidRPr="006D16E4">
        <w:rPr>
          <w:rFonts w:ascii="宋体" w:hAnsi="宋体" w:cs="宋体" w:hint="eastAsia"/>
          <w:b/>
          <w:bCs/>
          <w:sz w:val="28"/>
          <w:szCs w:val="28"/>
        </w:rPr>
        <w:t>第</w:t>
      </w:r>
      <w:r w:rsidRPr="006D16E4">
        <w:rPr>
          <w:rFonts w:ascii="宋体" w:hAnsi="宋体" w:cs="宋体"/>
          <w:b/>
          <w:bCs/>
          <w:sz w:val="28"/>
          <w:szCs w:val="28"/>
        </w:rPr>
        <w:t>4</w:t>
      </w:r>
      <w:r w:rsidRPr="006D16E4">
        <w:rPr>
          <w:rFonts w:ascii="宋体" w:hAnsi="宋体" w:cs="宋体" w:hint="eastAsia"/>
          <w:b/>
          <w:bCs/>
          <w:sz w:val="28"/>
          <w:szCs w:val="28"/>
        </w:rPr>
        <w:t>包：单基因遗传病捕获</w:t>
      </w:r>
      <w:r>
        <w:rPr>
          <w:rFonts w:ascii="宋体" w:hAnsi="宋体" w:cs="宋体" w:hint="eastAsia"/>
          <w:b/>
          <w:bCs/>
          <w:sz w:val="28"/>
          <w:szCs w:val="28"/>
        </w:rPr>
        <w:t>测序</w:t>
      </w:r>
      <w:r w:rsidRPr="006D16E4">
        <w:rPr>
          <w:rFonts w:ascii="宋体" w:hAnsi="宋体" w:cs="宋体" w:hint="eastAsia"/>
          <w:b/>
          <w:bCs/>
          <w:sz w:val="28"/>
          <w:szCs w:val="28"/>
        </w:rPr>
        <w:t>基因检测</w:t>
      </w:r>
      <w:r>
        <w:rPr>
          <w:rFonts w:ascii="宋体" w:hAnsi="宋体" w:cs="宋体" w:hint="eastAsia"/>
          <w:b/>
          <w:bCs/>
          <w:sz w:val="28"/>
          <w:szCs w:val="28"/>
        </w:rPr>
        <w:t>服务，数量：</w:t>
      </w:r>
      <w:r>
        <w:rPr>
          <w:rFonts w:ascii="宋体" w:hAnsi="宋体" w:cs="宋体"/>
          <w:b/>
          <w:bCs/>
          <w:sz w:val="28"/>
          <w:szCs w:val="28"/>
        </w:rPr>
        <w:t>1</w:t>
      </w:r>
      <w:r>
        <w:rPr>
          <w:rFonts w:ascii="宋体" w:hAnsi="宋体" w:cs="宋体" w:hint="eastAsia"/>
          <w:b/>
          <w:bCs/>
          <w:sz w:val="28"/>
          <w:szCs w:val="28"/>
        </w:rPr>
        <w:t>家</w:t>
      </w:r>
    </w:p>
    <w:p w:rsidR="001C5A76" w:rsidRPr="006D16E4" w:rsidRDefault="001C5A76" w:rsidP="000250D5">
      <w:pPr>
        <w:rPr>
          <w:rFonts w:ascii="宋体" w:cs="Times New Roman"/>
          <w:b/>
          <w:bCs/>
          <w:sz w:val="28"/>
          <w:szCs w:val="28"/>
        </w:rPr>
      </w:pPr>
      <w:r w:rsidRPr="006D16E4">
        <w:rPr>
          <w:rFonts w:ascii="宋体" w:hAnsi="宋体" w:cs="宋体"/>
          <w:b/>
          <w:bCs/>
          <w:sz w:val="28"/>
          <w:szCs w:val="28"/>
        </w:rPr>
        <w:t>4.1</w:t>
      </w:r>
      <w:r w:rsidRPr="006D16E4">
        <w:rPr>
          <w:rFonts w:ascii="宋体" w:hAnsi="宋体" w:cs="宋体" w:hint="eastAsia"/>
          <w:b/>
          <w:bCs/>
          <w:sz w:val="28"/>
          <w:szCs w:val="28"/>
        </w:rPr>
        <w:t>资质要求同第二包：</w:t>
      </w:r>
    </w:p>
    <w:p w:rsidR="001C5A76" w:rsidRPr="006D16E4" w:rsidRDefault="001C5A76" w:rsidP="000250D5">
      <w:pPr>
        <w:spacing w:line="360" w:lineRule="auto"/>
        <w:rPr>
          <w:rFonts w:ascii="宋体" w:cs="Times New Roman"/>
          <w:b/>
          <w:bCs/>
          <w:sz w:val="28"/>
          <w:szCs w:val="28"/>
        </w:rPr>
      </w:pPr>
      <w:r w:rsidRPr="006D16E4">
        <w:rPr>
          <w:rFonts w:ascii="宋体" w:hAnsi="宋体" w:cs="宋体"/>
          <w:b/>
          <w:bCs/>
          <w:sz w:val="28"/>
          <w:szCs w:val="28"/>
        </w:rPr>
        <w:t>4.2</w:t>
      </w:r>
      <w:r w:rsidRPr="006D16E4">
        <w:rPr>
          <w:rFonts w:ascii="宋体" w:hAnsi="宋体" w:cs="宋体" w:hint="eastAsia"/>
          <w:b/>
          <w:bCs/>
          <w:sz w:val="28"/>
          <w:szCs w:val="28"/>
        </w:rPr>
        <w:t>技术要求：</w:t>
      </w:r>
    </w:p>
    <w:p w:rsidR="001C5A76" w:rsidRDefault="001C5A76" w:rsidP="007779B1">
      <w:pPr>
        <w:spacing w:line="360" w:lineRule="auto"/>
        <w:ind w:firstLineChars="200" w:firstLine="31680"/>
        <w:rPr>
          <w:rFonts w:cs="Times New Roman"/>
          <w:sz w:val="28"/>
          <w:szCs w:val="28"/>
        </w:rPr>
      </w:pPr>
      <w:r>
        <w:rPr>
          <w:rFonts w:cs="宋体" w:hint="eastAsia"/>
          <w:sz w:val="28"/>
          <w:szCs w:val="28"/>
        </w:rPr>
        <w:t>需提供主要单基因遗传病检测项目（其中必须包含性发育异常疾病、生殖异常疾病、遗传性骨病、骨骼肌肉神经系统遗传病、眼科遗传病、非综合征性耳聋、遗传代谢性疾病等相关疾病检测），对于疑难单基因病需提供全外显子组检测项目，以发现新的致病突变或致病基因。</w:t>
      </w:r>
    </w:p>
    <w:p w:rsidR="001C5A76" w:rsidRPr="00354EC5" w:rsidRDefault="001C5A76" w:rsidP="00A26A75">
      <w:pPr>
        <w:rPr>
          <w:rFonts w:cs="Times New Roman"/>
          <w:sz w:val="28"/>
          <w:szCs w:val="28"/>
        </w:rPr>
      </w:pPr>
      <w:r w:rsidRPr="00354EC5">
        <w:rPr>
          <w:rFonts w:cs="宋体" w:hint="eastAsia"/>
          <w:sz w:val="28"/>
          <w:szCs w:val="28"/>
        </w:rPr>
        <w:t>测序深度不低于</w:t>
      </w:r>
      <w:r w:rsidRPr="00354EC5">
        <w:rPr>
          <w:sz w:val="28"/>
          <w:szCs w:val="28"/>
        </w:rPr>
        <w:t>100X</w:t>
      </w:r>
      <w:r w:rsidRPr="00354EC5">
        <w:rPr>
          <w:rFonts w:cs="宋体" w:hint="eastAsia"/>
          <w:sz w:val="28"/>
          <w:szCs w:val="28"/>
        </w:rPr>
        <w:t>；外显子平均覆盖度</w:t>
      </w:r>
      <w:r w:rsidRPr="00354EC5">
        <w:rPr>
          <w:sz w:val="28"/>
          <w:szCs w:val="28"/>
        </w:rPr>
        <w:t>20X</w:t>
      </w:r>
      <w:r w:rsidRPr="00354EC5">
        <w:rPr>
          <w:rFonts w:cs="宋体" w:hint="eastAsia"/>
          <w:sz w:val="28"/>
          <w:szCs w:val="28"/>
        </w:rPr>
        <w:t>以上要求大于</w:t>
      </w:r>
      <w:r w:rsidRPr="00354EC5">
        <w:rPr>
          <w:sz w:val="28"/>
          <w:szCs w:val="28"/>
        </w:rPr>
        <w:t>95%</w:t>
      </w:r>
      <w:r w:rsidRPr="00354EC5">
        <w:rPr>
          <w:rFonts w:cs="宋体" w:hint="eastAsia"/>
          <w:sz w:val="28"/>
          <w:szCs w:val="28"/>
        </w:rPr>
        <w:t>；测序结果准确率的质控指标</w:t>
      </w:r>
      <w:r w:rsidRPr="00354EC5">
        <w:rPr>
          <w:sz w:val="28"/>
          <w:szCs w:val="28"/>
        </w:rPr>
        <w:t>Q30</w:t>
      </w:r>
      <w:r w:rsidRPr="00354EC5">
        <w:rPr>
          <w:rFonts w:cs="宋体" w:hint="eastAsia"/>
          <w:sz w:val="28"/>
          <w:szCs w:val="28"/>
        </w:rPr>
        <w:t>达到</w:t>
      </w:r>
      <w:r w:rsidRPr="00354EC5">
        <w:rPr>
          <w:sz w:val="28"/>
          <w:szCs w:val="28"/>
        </w:rPr>
        <w:t>90%</w:t>
      </w:r>
      <w:r w:rsidRPr="00354EC5">
        <w:rPr>
          <w:rFonts w:cs="宋体" w:hint="eastAsia"/>
          <w:sz w:val="28"/>
          <w:szCs w:val="28"/>
        </w:rPr>
        <w:t>以上。需提供不低于</w:t>
      </w:r>
      <w:r w:rsidRPr="00354EC5">
        <w:rPr>
          <w:sz w:val="28"/>
          <w:szCs w:val="28"/>
        </w:rPr>
        <w:t>100</w:t>
      </w:r>
      <w:r w:rsidRPr="00354EC5">
        <w:rPr>
          <w:rFonts w:cs="宋体" w:hint="eastAsia"/>
          <w:sz w:val="28"/>
          <w:szCs w:val="28"/>
        </w:rPr>
        <w:t>例</w:t>
      </w:r>
      <w:r w:rsidRPr="00354EC5">
        <w:rPr>
          <w:sz w:val="28"/>
          <w:szCs w:val="28"/>
        </w:rPr>
        <w:t>2017</w:t>
      </w:r>
      <w:r w:rsidRPr="00354EC5">
        <w:rPr>
          <w:rFonts w:cs="宋体" w:hint="eastAsia"/>
          <w:sz w:val="28"/>
          <w:szCs w:val="28"/>
        </w:rPr>
        <w:t>年产生的真实样本的测序质控表作为证明材料。</w:t>
      </w:r>
    </w:p>
    <w:p w:rsidR="001C5A76" w:rsidRPr="00354EC5" w:rsidRDefault="001C5A76" w:rsidP="00A26A75">
      <w:pPr>
        <w:rPr>
          <w:rFonts w:cs="Times New Roman"/>
          <w:sz w:val="28"/>
          <w:szCs w:val="28"/>
        </w:rPr>
      </w:pPr>
      <w:r w:rsidRPr="00354EC5">
        <w:rPr>
          <w:rFonts w:cs="宋体" w:hint="eastAsia"/>
          <w:sz w:val="28"/>
          <w:szCs w:val="28"/>
        </w:rPr>
        <w:t>捕获探针要求：捕获测序，探针需要使用</w:t>
      </w:r>
      <w:r w:rsidRPr="00354EC5">
        <w:rPr>
          <w:sz w:val="28"/>
          <w:szCs w:val="28"/>
        </w:rPr>
        <w:t>DNA</w:t>
      </w:r>
      <w:r w:rsidRPr="00354EC5">
        <w:rPr>
          <w:rFonts w:cs="宋体" w:hint="eastAsia"/>
          <w:sz w:val="28"/>
          <w:szCs w:val="28"/>
        </w:rPr>
        <w:t>双链探针，</w:t>
      </w:r>
    </w:p>
    <w:p w:rsidR="001C5A76" w:rsidRPr="00354EC5" w:rsidRDefault="001C5A76" w:rsidP="00A26A75">
      <w:pPr>
        <w:rPr>
          <w:rFonts w:cs="Times New Roman"/>
          <w:sz w:val="28"/>
          <w:szCs w:val="28"/>
        </w:rPr>
      </w:pPr>
      <w:r w:rsidRPr="00354EC5">
        <w:rPr>
          <w:rFonts w:cs="宋体" w:hint="eastAsia"/>
          <w:sz w:val="28"/>
          <w:szCs w:val="28"/>
        </w:rPr>
        <w:t>必须具有自主开发的云平台，数据分析能力，包括能提供每个基因的测序数据（测序覆盖度，测序深度）、能提供每个突变点数据（测序深度、突变深度）、能对所有突变做准确完善的生物学注释、在线家系分析能力、基因型与临床表型比对功能以及条件化筛选能力（是否可以自定义查找一类基因或疾病相关数据）等。</w:t>
      </w:r>
    </w:p>
    <w:p w:rsidR="001C5A76" w:rsidRPr="00354EC5" w:rsidRDefault="001C5A76" w:rsidP="00A26A75">
      <w:pPr>
        <w:rPr>
          <w:rFonts w:cs="Times New Roman"/>
          <w:sz w:val="28"/>
          <w:szCs w:val="28"/>
        </w:rPr>
      </w:pPr>
      <w:r w:rsidRPr="00354EC5">
        <w:rPr>
          <w:rFonts w:cs="宋体" w:hint="eastAsia"/>
          <w:sz w:val="28"/>
          <w:szCs w:val="28"/>
        </w:rPr>
        <w:t>数据库要求：包括公共数据库（</w:t>
      </w:r>
      <w:r w:rsidRPr="00354EC5">
        <w:rPr>
          <w:sz w:val="28"/>
          <w:szCs w:val="28"/>
        </w:rPr>
        <w:t>clinvar, OMIM, ExAc</w:t>
      </w:r>
      <w:r w:rsidRPr="00354EC5">
        <w:rPr>
          <w:rFonts w:cs="宋体" w:hint="eastAsia"/>
          <w:sz w:val="28"/>
          <w:szCs w:val="28"/>
        </w:rPr>
        <w:t>，</w:t>
      </w:r>
      <w:r w:rsidRPr="00354EC5">
        <w:rPr>
          <w:sz w:val="28"/>
          <w:szCs w:val="28"/>
        </w:rPr>
        <w:t>HGMD,dbSNP</w:t>
      </w:r>
      <w:r w:rsidRPr="00354EC5">
        <w:rPr>
          <w:rFonts w:cs="宋体" w:hint="eastAsia"/>
          <w:sz w:val="28"/>
          <w:szCs w:val="28"/>
        </w:rPr>
        <w:t>等）本地化及更新频率的情况和投标人自有中国人群数据库样本量（患者和正常人）。</w:t>
      </w:r>
    </w:p>
    <w:p w:rsidR="001C5A76" w:rsidRPr="00354EC5" w:rsidRDefault="001C5A76" w:rsidP="00A26A75">
      <w:pPr>
        <w:rPr>
          <w:rFonts w:cs="Times New Roman"/>
          <w:sz w:val="28"/>
          <w:szCs w:val="28"/>
        </w:rPr>
      </w:pPr>
      <w:r w:rsidRPr="00354EC5">
        <w:rPr>
          <w:rFonts w:cs="宋体" w:hint="eastAsia"/>
          <w:sz w:val="28"/>
          <w:szCs w:val="28"/>
        </w:rPr>
        <w:t>服务要求：所有测序和数据分析过程，招标方可以实时知情，全程参与；所有测序原始数据定期提供给招标方。</w:t>
      </w:r>
    </w:p>
    <w:p w:rsidR="001C5A76" w:rsidRPr="006D16E4" w:rsidRDefault="001C5A76" w:rsidP="000250D5">
      <w:pPr>
        <w:spacing w:line="360" w:lineRule="auto"/>
        <w:rPr>
          <w:rFonts w:ascii="宋体" w:cs="Times New Roman"/>
          <w:b/>
          <w:bCs/>
          <w:sz w:val="28"/>
          <w:szCs w:val="28"/>
        </w:rPr>
      </w:pPr>
      <w:r w:rsidRPr="006D16E4">
        <w:rPr>
          <w:rFonts w:ascii="宋体" w:hAnsi="宋体" w:cs="宋体"/>
          <w:b/>
          <w:bCs/>
          <w:sz w:val="28"/>
          <w:szCs w:val="28"/>
        </w:rPr>
        <w:t xml:space="preserve">4.3 </w:t>
      </w:r>
      <w:r w:rsidRPr="006D16E4">
        <w:rPr>
          <w:rFonts w:ascii="宋体" w:hAnsi="宋体" w:cs="宋体" w:hint="eastAsia"/>
          <w:b/>
          <w:bCs/>
          <w:sz w:val="28"/>
          <w:szCs w:val="28"/>
        </w:rPr>
        <w:t>送检项目：</w:t>
      </w:r>
    </w:p>
    <w:tbl>
      <w:tblPr>
        <w:tblW w:w="9072" w:type="dxa"/>
        <w:tblInd w:w="-106" w:type="dxa"/>
        <w:tblLayout w:type="fixed"/>
        <w:tblLook w:val="00A0"/>
      </w:tblPr>
      <w:tblGrid>
        <w:gridCol w:w="709"/>
        <w:gridCol w:w="3686"/>
        <w:gridCol w:w="1417"/>
        <w:gridCol w:w="1559"/>
        <w:gridCol w:w="1701"/>
      </w:tblGrid>
      <w:tr w:rsidR="001C5A76" w:rsidRPr="002E5A1D">
        <w:trPr>
          <w:trHeight w:val="665"/>
        </w:trPr>
        <w:tc>
          <w:tcPr>
            <w:tcW w:w="709" w:type="dxa"/>
            <w:tcBorders>
              <w:top w:val="single" w:sz="8" w:space="0" w:color="auto"/>
              <w:left w:val="single" w:sz="8" w:space="0" w:color="auto"/>
              <w:bottom w:val="single" w:sz="4" w:space="0" w:color="auto"/>
              <w:right w:val="single" w:sz="4" w:space="0" w:color="auto"/>
            </w:tcBorders>
            <w:vAlign w:val="center"/>
          </w:tcPr>
          <w:p w:rsidR="001C5A76" w:rsidRPr="006D16E4" w:rsidRDefault="001C5A76" w:rsidP="001D178C">
            <w:pPr>
              <w:widowControl/>
              <w:jc w:val="center"/>
              <w:rPr>
                <w:rFonts w:ascii="宋体" w:cs="Times New Roman"/>
                <w:b/>
                <w:bCs/>
                <w:color w:val="000000"/>
                <w:kern w:val="0"/>
              </w:rPr>
            </w:pPr>
            <w:r w:rsidRPr="006D16E4">
              <w:rPr>
                <w:rFonts w:ascii="宋体" w:hAnsi="宋体" w:cs="宋体" w:hint="eastAsia"/>
                <w:b/>
                <w:bCs/>
                <w:color w:val="000000"/>
                <w:kern w:val="0"/>
              </w:rPr>
              <w:t>序号</w:t>
            </w:r>
          </w:p>
        </w:tc>
        <w:tc>
          <w:tcPr>
            <w:tcW w:w="3686" w:type="dxa"/>
            <w:tcBorders>
              <w:top w:val="single" w:sz="8" w:space="0" w:color="auto"/>
              <w:left w:val="nil"/>
              <w:bottom w:val="single" w:sz="4" w:space="0" w:color="auto"/>
              <w:right w:val="single" w:sz="4" w:space="0" w:color="auto"/>
            </w:tcBorders>
            <w:vAlign w:val="center"/>
          </w:tcPr>
          <w:p w:rsidR="001C5A76" w:rsidRPr="006D16E4" w:rsidRDefault="001C5A76" w:rsidP="001D178C">
            <w:pPr>
              <w:widowControl/>
              <w:jc w:val="center"/>
              <w:rPr>
                <w:rFonts w:ascii="宋体" w:cs="Times New Roman"/>
                <w:b/>
                <w:bCs/>
                <w:color w:val="000000"/>
                <w:kern w:val="0"/>
              </w:rPr>
            </w:pPr>
            <w:r w:rsidRPr="006D16E4">
              <w:rPr>
                <w:rFonts w:ascii="宋体" w:hAnsi="宋体" w:cs="宋体" w:hint="eastAsia"/>
                <w:b/>
                <w:bCs/>
                <w:color w:val="000000"/>
                <w:kern w:val="0"/>
              </w:rPr>
              <w:t>送检项目</w:t>
            </w:r>
          </w:p>
        </w:tc>
        <w:tc>
          <w:tcPr>
            <w:tcW w:w="1417" w:type="dxa"/>
            <w:tcBorders>
              <w:top w:val="single" w:sz="8" w:space="0" w:color="auto"/>
              <w:left w:val="nil"/>
              <w:bottom w:val="single" w:sz="4" w:space="0" w:color="auto"/>
              <w:right w:val="single" w:sz="4" w:space="0" w:color="auto"/>
            </w:tcBorders>
            <w:vAlign w:val="center"/>
          </w:tcPr>
          <w:p w:rsidR="001C5A76" w:rsidRPr="006D16E4" w:rsidRDefault="001C5A76" w:rsidP="001D178C">
            <w:pPr>
              <w:widowControl/>
              <w:jc w:val="center"/>
              <w:rPr>
                <w:rFonts w:ascii="宋体" w:cs="Times New Roman"/>
                <w:b/>
                <w:bCs/>
                <w:color w:val="000000"/>
                <w:kern w:val="0"/>
              </w:rPr>
            </w:pPr>
            <w:r w:rsidRPr="006D16E4">
              <w:rPr>
                <w:rFonts w:ascii="宋体" w:hAnsi="宋体" w:cs="宋体" w:hint="eastAsia"/>
                <w:b/>
                <w:bCs/>
                <w:color w:val="000000"/>
                <w:kern w:val="0"/>
              </w:rPr>
              <w:t>检测服务价格</w:t>
            </w:r>
          </w:p>
        </w:tc>
        <w:tc>
          <w:tcPr>
            <w:tcW w:w="1559" w:type="dxa"/>
            <w:tcBorders>
              <w:top w:val="single" w:sz="8" w:space="0" w:color="auto"/>
              <w:left w:val="nil"/>
              <w:bottom w:val="single" w:sz="4" w:space="0" w:color="auto"/>
              <w:right w:val="single" w:sz="4" w:space="0" w:color="auto"/>
            </w:tcBorders>
            <w:vAlign w:val="center"/>
          </w:tcPr>
          <w:p w:rsidR="001C5A76" w:rsidRPr="006D16E4" w:rsidRDefault="001C5A76" w:rsidP="001D178C">
            <w:pPr>
              <w:widowControl/>
              <w:jc w:val="center"/>
              <w:rPr>
                <w:rFonts w:ascii="宋体" w:cs="Times New Roman"/>
                <w:b/>
                <w:bCs/>
                <w:color w:val="000000"/>
                <w:kern w:val="0"/>
              </w:rPr>
            </w:pPr>
            <w:r w:rsidRPr="006D16E4">
              <w:rPr>
                <w:rFonts w:ascii="宋体" w:hAnsi="宋体" w:cs="宋体" w:hint="eastAsia"/>
                <w:b/>
                <w:bCs/>
                <w:color w:val="000000"/>
                <w:kern w:val="0"/>
              </w:rPr>
              <w:t>服务期限</w:t>
            </w:r>
          </w:p>
        </w:tc>
        <w:tc>
          <w:tcPr>
            <w:tcW w:w="1701" w:type="dxa"/>
            <w:tcBorders>
              <w:top w:val="single" w:sz="8" w:space="0" w:color="auto"/>
              <w:left w:val="nil"/>
              <w:bottom w:val="single" w:sz="4" w:space="0" w:color="auto"/>
              <w:right w:val="single" w:sz="4" w:space="0" w:color="auto"/>
            </w:tcBorders>
            <w:vAlign w:val="center"/>
          </w:tcPr>
          <w:p w:rsidR="001C5A76" w:rsidRPr="006D16E4" w:rsidRDefault="001C5A76" w:rsidP="001D178C">
            <w:pPr>
              <w:widowControl/>
              <w:jc w:val="center"/>
              <w:rPr>
                <w:rFonts w:ascii="宋体" w:cs="Times New Roman"/>
                <w:b/>
                <w:bCs/>
                <w:color w:val="000000"/>
                <w:kern w:val="0"/>
              </w:rPr>
            </w:pPr>
            <w:r w:rsidRPr="006D16E4">
              <w:rPr>
                <w:rFonts w:ascii="宋体" w:hAnsi="宋体" w:cs="宋体" w:hint="eastAsia"/>
                <w:b/>
                <w:bCs/>
                <w:color w:val="000000"/>
                <w:kern w:val="0"/>
              </w:rPr>
              <w:t>检测周期</w:t>
            </w:r>
          </w:p>
        </w:tc>
      </w:tr>
      <w:tr w:rsidR="001C5A76" w:rsidRPr="002E5A1D">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1C5A76" w:rsidRPr="006D16E4" w:rsidRDefault="001C5A76" w:rsidP="001D178C">
            <w:pPr>
              <w:widowControl/>
              <w:jc w:val="center"/>
              <w:rPr>
                <w:rFonts w:ascii="宋体" w:cs="Times New Roman"/>
                <w:color w:val="000000"/>
                <w:kern w:val="0"/>
              </w:rPr>
            </w:pPr>
            <w:r w:rsidRPr="006D16E4">
              <w:rPr>
                <w:rFonts w:ascii="宋体" w:hAnsi="宋体" w:cs="宋体"/>
                <w:color w:val="000000"/>
                <w:kern w:val="0"/>
              </w:rPr>
              <w:t>1</w:t>
            </w:r>
          </w:p>
        </w:tc>
        <w:tc>
          <w:tcPr>
            <w:tcW w:w="3686" w:type="dxa"/>
            <w:tcBorders>
              <w:top w:val="single" w:sz="4" w:space="0" w:color="auto"/>
              <w:left w:val="single" w:sz="4" w:space="0" w:color="auto"/>
              <w:bottom w:val="single" w:sz="4" w:space="0" w:color="auto"/>
              <w:right w:val="single" w:sz="4" w:space="0" w:color="auto"/>
            </w:tcBorders>
            <w:vAlign w:val="center"/>
          </w:tcPr>
          <w:p w:rsidR="001C5A76" w:rsidRPr="006D16E4" w:rsidRDefault="001C5A76" w:rsidP="001D178C">
            <w:pPr>
              <w:widowControl/>
              <w:jc w:val="left"/>
              <w:rPr>
                <w:rFonts w:ascii="宋体" w:cs="Times New Roman"/>
                <w:color w:val="000000"/>
                <w:kern w:val="0"/>
              </w:rPr>
            </w:pPr>
            <w:r w:rsidRPr="006D16E4">
              <w:rPr>
                <w:rFonts w:ascii="宋体" w:hAnsi="宋体" w:cs="宋体" w:hint="eastAsia"/>
                <w:color w:val="000000"/>
                <w:kern w:val="0"/>
              </w:rPr>
              <w:t>单基因遗传病捕获</w:t>
            </w:r>
            <w:r>
              <w:rPr>
                <w:rFonts w:ascii="宋体" w:hAnsi="宋体" w:cs="宋体" w:hint="eastAsia"/>
                <w:color w:val="000000"/>
                <w:kern w:val="0"/>
              </w:rPr>
              <w:t>测序</w:t>
            </w:r>
            <w:r w:rsidRPr="006D16E4">
              <w:rPr>
                <w:rFonts w:ascii="宋体" w:hAnsi="宋体" w:cs="宋体" w:hint="eastAsia"/>
                <w:color w:val="000000"/>
                <w:kern w:val="0"/>
              </w:rPr>
              <w:t>基因检测项目</w:t>
            </w:r>
          </w:p>
        </w:tc>
        <w:tc>
          <w:tcPr>
            <w:tcW w:w="1417" w:type="dxa"/>
            <w:tcBorders>
              <w:top w:val="single" w:sz="4" w:space="0" w:color="auto"/>
              <w:left w:val="single" w:sz="4" w:space="0" w:color="auto"/>
              <w:bottom w:val="single" w:sz="4" w:space="0" w:color="auto"/>
              <w:right w:val="single" w:sz="4" w:space="0" w:color="auto"/>
            </w:tcBorders>
            <w:vAlign w:val="center"/>
          </w:tcPr>
          <w:p w:rsidR="001C5A76" w:rsidRPr="006D16E4" w:rsidRDefault="001C5A76" w:rsidP="001D178C">
            <w:pPr>
              <w:widowControl/>
              <w:jc w:val="left"/>
              <w:rPr>
                <w:rFonts w:ascii="宋体" w:cs="Times New Roman"/>
                <w:color w:val="000000"/>
                <w:kern w:val="0"/>
              </w:rPr>
            </w:pPr>
          </w:p>
        </w:tc>
        <w:tc>
          <w:tcPr>
            <w:tcW w:w="1559" w:type="dxa"/>
            <w:tcBorders>
              <w:top w:val="single" w:sz="4" w:space="0" w:color="auto"/>
              <w:left w:val="single" w:sz="4" w:space="0" w:color="auto"/>
              <w:bottom w:val="single" w:sz="4" w:space="0" w:color="auto"/>
              <w:right w:val="single" w:sz="4" w:space="0" w:color="auto"/>
            </w:tcBorders>
            <w:vAlign w:val="center"/>
          </w:tcPr>
          <w:p w:rsidR="001C5A76" w:rsidRPr="006D16E4" w:rsidRDefault="001C5A76" w:rsidP="000250D5">
            <w:pPr>
              <w:widowControl/>
              <w:jc w:val="left"/>
              <w:rPr>
                <w:rFonts w:ascii="宋体" w:cs="Times New Roman"/>
                <w:color w:val="000000"/>
                <w:kern w:val="0"/>
              </w:rPr>
            </w:pPr>
            <w:r>
              <w:rPr>
                <w:rFonts w:ascii="宋体" w:hAnsi="宋体" w:cs="宋体" w:hint="eastAsia"/>
                <w:color w:val="000000"/>
                <w:kern w:val="0"/>
              </w:rPr>
              <w:t>暂</w:t>
            </w:r>
            <w:r w:rsidRPr="006D16E4">
              <w:rPr>
                <w:rFonts w:ascii="宋体" w:hAnsi="宋体" w:cs="宋体"/>
                <w:color w:val="000000"/>
                <w:kern w:val="0"/>
              </w:rPr>
              <w:t>2</w:t>
            </w:r>
            <w:r w:rsidRPr="006D16E4">
              <w:rPr>
                <w:rFonts w:ascii="宋体" w:hAnsi="宋体" w:cs="宋体" w:hint="eastAsia"/>
                <w:color w:val="000000"/>
                <w:kern w:val="0"/>
              </w:rPr>
              <w:t>年</w:t>
            </w:r>
          </w:p>
        </w:tc>
        <w:tc>
          <w:tcPr>
            <w:tcW w:w="1701" w:type="dxa"/>
            <w:tcBorders>
              <w:top w:val="single" w:sz="4" w:space="0" w:color="auto"/>
              <w:left w:val="single" w:sz="4" w:space="0" w:color="auto"/>
              <w:bottom w:val="single" w:sz="4" w:space="0" w:color="auto"/>
              <w:right w:val="single" w:sz="4" w:space="0" w:color="auto"/>
            </w:tcBorders>
            <w:vAlign w:val="center"/>
          </w:tcPr>
          <w:p w:rsidR="001C5A76" w:rsidRPr="006D16E4" w:rsidRDefault="001C5A76" w:rsidP="000250D5">
            <w:pPr>
              <w:widowControl/>
              <w:jc w:val="center"/>
              <w:rPr>
                <w:rFonts w:ascii="宋体" w:cs="Times New Roman"/>
                <w:color w:val="000000"/>
                <w:kern w:val="0"/>
              </w:rPr>
            </w:pPr>
            <w:r w:rsidRPr="006D16E4">
              <w:rPr>
                <w:rFonts w:ascii="宋体" w:hAnsi="宋体" w:cs="宋体"/>
                <w:color w:val="000000"/>
                <w:kern w:val="0"/>
              </w:rPr>
              <w:t>&lt;35</w:t>
            </w:r>
            <w:r w:rsidRPr="006D16E4">
              <w:rPr>
                <w:rFonts w:ascii="宋体" w:hAnsi="宋体" w:cs="宋体" w:hint="eastAsia"/>
                <w:color w:val="000000"/>
                <w:kern w:val="0"/>
              </w:rPr>
              <w:t>个工作日</w:t>
            </w:r>
          </w:p>
        </w:tc>
      </w:tr>
    </w:tbl>
    <w:p w:rsidR="001C5A76" w:rsidRPr="00D469CA" w:rsidRDefault="001C5A76" w:rsidP="00D469CA">
      <w:pPr>
        <w:spacing w:line="360" w:lineRule="auto"/>
        <w:rPr>
          <w:rFonts w:ascii="宋体" w:cs="Times New Roman"/>
          <w:color w:val="000000"/>
          <w:kern w:val="0"/>
        </w:rPr>
      </w:pPr>
      <w:r w:rsidRPr="00D469CA">
        <w:rPr>
          <w:rFonts w:ascii="宋体" w:hAnsi="宋体" w:cs="宋体" w:hint="eastAsia"/>
          <w:color w:val="000000"/>
          <w:kern w:val="0"/>
        </w:rPr>
        <w:t>备注：请各潜在供应商对送检项目的检测服务价格进行报价。</w:t>
      </w:r>
    </w:p>
    <w:p w:rsidR="001C5A76" w:rsidRDefault="001C5A76">
      <w:pPr>
        <w:rPr>
          <w:rFonts w:cs="Times New Roman"/>
        </w:rPr>
      </w:pPr>
    </w:p>
    <w:p w:rsidR="001C5A76" w:rsidRPr="00D469CA" w:rsidRDefault="001C5A76">
      <w:pPr>
        <w:rPr>
          <w:rFonts w:cs="Times New Roman"/>
        </w:rPr>
      </w:pPr>
    </w:p>
    <w:p w:rsidR="001C5A76" w:rsidRDefault="001C5A76">
      <w:pPr>
        <w:rPr>
          <w:rFonts w:cs="Times New Roman"/>
          <w:sz w:val="28"/>
          <w:szCs w:val="28"/>
        </w:rPr>
      </w:pPr>
      <w:r w:rsidRPr="00287BDC">
        <w:rPr>
          <w:rFonts w:cs="宋体" w:hint="eastAsia"/>
          <w:sz w:val="28"/>
          <w:szCs w:val="28"/>
        </w:rPr>
        <w:t>运营发展部</w:t>
      </w:r>
    </w:p>
    <w:p w:rsidR="001C5A76" w:rsidRPr="00D469CA" w:rsidRDefault="001C5A76" w:rsidP="00FB4E3E">
      <w:pPr>
        <w:ind w:firstLineChars="2200" w:firstLine="31680"/>
        <w:rPr>
          <w:rFonts w:cs="Times New Roman"/>
          <w:sz w:val="28"/>
          <w:szCs w:val="28"/>
        </w:rPr>
      </w:pPr>
      <w:r>
        <w:rPr>
          <w:rFonts w:cs="宋体" w:hint="eastAsia"/>
          <w:sz w:val="28"/>
          <w:szCs w:val="28"/>
        </w:rPr>
        <w:t>二〇一八年六月十九日</w:t>
      </w:r>
    </w:p>
    <w:sectPr w:rsidR="001C5A76" w:rsidRPr="00D469CA" w:rsidSect="00D469CA">
      <w:pgSz w:w="11907" w:h="16839" w:code="9"/>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A76" w:rsidRDefault="001C5A76" w:rsidP="001336DE">
      <w:pPr>
        <w:rPr>
          <w:rFonts w:cs="Times New Roman"/>
        </w:rPr>
      </w:pPr>
      <w:r>
        <w:rPr>
          <w:rFonts w:cs="Times New Roman"/>
        </w:rPr>
        <w:separator/>
      </w:r>
    </w:p>
  </w:endnote>
  <w:endnote w:type="continuationSeparator" w:id="1">
    <w:p w:rsidR="001C5A76" w:rsidRDefault="001C5A76" w:rsidP="001336D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A76" w:rsidRDefault="001C5A76" w:rsidP="001336DE">
      <w:pPr>
        <w:rPr>
          <w:rFonts w:cs="Times New Roman"/>
        </w:rPr>
      </w:pPr>
      <w:r>
        <w:rPr>
          <w:rFonts w:cs="Times New Roman"/>
        </w:rPr>
        <w:separator/>
      </w:r>
    </w:p>
  </w:footnote>
  <w:footnote w:type="continuationSeparator" w:id="1">
    <w:p w:rsidR="001C5A76" w:rsidRDefault="001C5A76" w:rsidP="001336DE">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F2178"/>
    <w:multiLevelType w:val="multilevel"/>
    <w:tmpl w:val="0FDF217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0054050"/>
    <w:multiLevelType w:val="multilevel"/>
    <w:tmpl w:val="4005405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3F61631"/>
    <w:multiLevelType w:val="hybridMultilevel"/>
    <w:tmpl w:val="4CC22DAA"/>
    <w:lvl w:ilvl="0" w:tplc="C9D2152A">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7A8A5EEE"/>
    <w:multiLevelType w:val="multilevel"/>
    <w:tmpl w:val="7A8A5E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60E6"/>
    <w:rsid w:val="000250D5"/>
    <w:rsid w:val="000329B7"/>
    <w:rsid w:val="00033744"/>
    <w:rsid w:val="0004232C"/>
    <w:rsid w:val="00054346"/>
    <w:rsid w:val="00065B68"/>
    <w:rsid w:val="00066A10"/>
    <w:rsid w:val="00077411"/>
    <w:rsid w:val="00090338"/>
    <w:rsid w:val="0009610D"/>
    <w:rsid w:val="000B44AA"/>
    <w:rsid w:val="000E2A1F"/>
    <w:rsid w:val="000F4802"/>
    <w:rsid w:val="000F795B"/>
    <w:rsid w:val="001336DE"/>
    <w:rsid w:val="00145435"/>
    <w:rsid w:val="0016681E"/>
    <w:rsid w:val="001671FD"/>
    <w:rsid w:val="001B41A0"/>
    <w:rsid w:val="001B4759"/>
    <w:rsid w:val="001C17BB"/>
    <w:rsid w:val="001C4EE1"/>
    <w:rsid w:val="001C5A76"/>
    <w:rsid w:val="001D178C"/>
    <w:rsid w:val="002620E0"/>
    <w:rsid w:val="00267637"/>
    <w:rsid w:val="00276F95"/>
    <w:rsid w:val="00287BDC"/>
    <w:rsid w:val="002B3ACD"/>
    <w:rsid w:val="002E5A1D"/>
    <w:rsid w:val="00304C1F"/>
    <w:rsid w:val="00324E0F"/>
    <w:rsid w:val="00335218"/>
    <w:rsid w:val="00354EC5"/>
    <w:rsid w:val="003610CC"/>
    <w:rsid w:val="003A4954"/>
    <w:rsid w:val="003A69C4"/>
    <w:rsid w:val="003C69C5"/>
    <w:rsid w:val="003E128B"/>
    <w:rsid w:val="003E2041"/>
    <w:rsid w:val="003E67EA"/>
    <w:rsid w:val="00403A67"/>
    <w:rsid w:val="004463E0"/>
    <w:rsid w:val="00467BE8"/>
    <w:rsid w:val="0047085A"/>
    <w:rsid w:val="004A34F4"/>
    <w:rsid w:val="004B0B48"/>
    <w:rsid w:val="004B550E"/>
    <w:rsid w:val="004E41E7"/>
    <w:rsid w:val="005005F0"/>
    <w:rsid w:val="005010AE"/>
    <w:rsid w:val="00545693"/>
    <w:rsid w:val="005B2252"/>
    <w:rsid w:val="005B695D"/>
    <w:rsid w:val="0060737B"/>
    <w:rsid w:val="00616642"/>
    <w:rsid w:val="006276CB"/>
    <w:rsid w:val="006361DC"/>
    <w:rsid w:val="00653C8D"/>
    <w:rsid w:val="006564EE"/>
    <w:rsid w:val="006914B8"/>
    <w:rsid w:val="006B26C7"/>
    <w:rsid w:val="006C038D"/>
    <w:rsid w:val="006D16E4"/>
    <w:rsid w:val="006E290E"/>
    <w:rsid w:val="006E7306"/>
    <w:rsid w:val="00702E48"/>
    <w:rsid w:val="0072297B"/>
    <w:rsid w:val="007779B1"/>
    <w:rsid w:val="00792246"/>
    <w:rsid w:val="007C0B41"/>
    <w:rsid w:val="007D21F6"/>
    <w:rsid w:val="007F6202"/>
    <w:rsid w:val="00834048"/>
    <w:rsid w:val="0084360C"/>
    <w:rsid w:val="00845EED"/>
    <w:rsid w:val="0085010F"/>
    <w:rsid w:val="008547EC"/>
    <w:rsid w:val="00856C76"/>
    <w:rsid w:val="00862AE3"/>
    <w:rsid w:val="00881E23"/>
    <w:rsid w:val="008B1B87"/>
    <w:rsid w:val="008B3427"/>
    <w:rsid w:val="008F61FA"/>
    <w:rsid w:val="00907D30"/>
    <w:rsid w:val="009105F2"/>
    <w:rsid w:val="00925FA8"/>
    <w:rsid w:val="0093412C"/>
    <w:rsid w:val="00951F02"/>
    <w:rsid w:val="00984194"/>
    <w:rsid w:val="00985054"/>
    <w:rsid w:val="009A6001"/>
    <w:rsid w:val="009A65F2"/>
    <w:rsid w:val="009B0BAB"/>
    <w:rsid w:val="009E673E"/>
    <w:rsid w:val="00A0490F"/>
    <w:rsid w:val="00A21CDD"/>
    <w:rsid w:val="00A240F9"/>
    <w:rsid w:val="00A26A75"/>
    <w:rsid w:val="00A41DF2"/>
    <w:rsid w:val="00A50107"/>
    <w:rsid w:val="00A538D7"/>
    <w:rsid w:val="00A660A4"/>
    <w:rsid w:val="00A9760D"/>
    <w:rsid w:val="00AE464E"/>
    <w:rsid w:val="00AF5F09"/>
    <w:rsid w:val="00B0026F"/>
    <w:rsid w:val="00B0377A"/>
    <w:rsid w:val="00B16015"/>
    <w:rsid w:val="00B20FC3"/>
    <w:rsid w:val="00B41214"/>
    <w:rsid w:val="00B545F2"/>
    <w:rsid w:val="00B76F84"/>
    <w:rsid w:val="00B91FDF"/>
    <w:rsid w:val="00B9268B"/>
    <w:rsid w:val="00BA4CC0"/>
    <w:rsid w:val="00BB5374"/>
    <w:rsid w:val="00BF449C"/>
    <w:rsid w:val="00C01C2C"/>
    <w:rsid w:val="00C2303E"/>
    <w:rsid w:val="00C30B13"/>
    <w:rsid w:val="00C52210"/>
    <w:rsid w:val="00C56EAF"/>
    <w:rsid w:val="00C740E9"/>
    <w:rsid w:val="00C93BDE"/>
    <w:rsid w:val="00CA6AD3"/>
    <w:rsid w:val="00CB0826"/>
    <w:rsid w:val="00D03FFF"/>
    <w:rsid w:val="00D12928"/>
    <w:rsid w:val="00D469CA"/>
    <w:rsid w:val="00DA0FD8"/>
    <w:rsid w:val="00DA5501"/>
    <w:rsid w:val="00DA77E5"/>
    <w:rsid w:val="00DB0EC9"/>
    <w:rsid w:val="00DB60E6"/>
    <w:rsid w:val="00DC656D"/>
    <w:rsid w:val="00DE2CB5"/>
    <w:rsid w:val="00E05CAC"/>
    <w:rsid w:val="00E17ECE"/>
    <w:rsid w:val="00E239D5"/>
    <w:rsid w:val="00E37838"/>
    <w:rsid w:val="00E5786D"/>
    <w:rsid w:val="00E65986"/>
    <w:rsid w:val="00E736D3"/>
    <w:rsid w:val="00EC5774"/>
    <w:rsid w:val="00EE7080"/>
    <w:rsid w:val="00F34806"/>
    <w:rsid w:val="00F84EAE"/>
    <w:rsid w:val="00F860C2"/>
    <w:rsid w:val="00F93697"/>
    <w:rsid w:val="00FB4808"/>
    <w:rsid w:val="00FB4E3E"/>
    <w:rsid w:val="00FC4CB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346"/>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36D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336DE"/>
    <w:rPr>
      <w:sz w:val="18"/>
      <w:szCs w:val="18"/>
    </w:rPr>
  </w:style>
  <w:style w:type="paragraph" w:styleId="Footer">
    <w:name w:val="footer"/>
    <w:basedOn w:val="Normal"/>
    <w:link w:val="FooterChar"/>
    <w:uiPriority w:val="99"/>
    <w:rsid w:val="001336D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336DE"/>
    <w:rPr>
      <w:sz w:val="18"/>
      <w:szCs w:val="18"/>
    </w:rPr>
  </w:style>
  <w:style w:type="paragraph" w:styleId="ListParagraph">
    <w:name w:val="List Paragraph"/>
    <w:basedOn w:val="Normal"/>
    <w:uiPriority w:val="99"/>
    <w:qFormat/>
    <w:rsid w:val="009A6001"/>
    <w:pPr>
      <w:ind w:firstLineChars="200" w:firstLine="420"/>
    </w:pPr>
  </w:style>
  <w:style w:type="paragraph" w:customStyle="1" w:styleId="1">
    <w:name w:val="列出段落1"/>
    <w:basedOn w:val="Normal"/>
    <w:uiPriority w:val="99"/>
    <w:rsid w:val="00CA6AD3"/>
    <w:pPr>
      <w:ind w:firstLineChars="200" w:firstLine="420"/>
    </w:pPr>
  </w:style>
  <w:style w:type="table" w:styleId="TableGrid">
    <w:name w:val="Table Grid"/>
    <w:basedOn w:val="TableNormal"/>
    <w:uiPriority w:val="99"/>
    <w:rsid w:val="006564EE"/>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8</Pages>
  <Words>623</Words>
  <Characters>3556</Characters>
  <Application>Microsoft Office Outlook</Application>
  <DocSecurity>0</DocSecurity>
  <Lines>0</Lines>
  <Paragraphs>0</Paragraphs>
  <ScaleCrop>false</ScaleCrop>
  <Company>四川省妇幼保健院</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朱朝霞</dc:creator>
  <cp:keywords/>
  <dc:description/>
  <cp:lastModifiedBy>高雅然</cp:lastModifiedBy>
  <cp:revision>9</cp:revision>
  <cp:lastPrinted>2018-05-14T03:40:00Z</cp:lastPrinted>
  <dcterms:created xsi:type="dcterms:W3CDTF">2018-06-13T09:34:00Z</dcterms:created>
  <dcterms:modified xsi:type="dcterms:W3CDTF">2018-06-19T09:40:00Z</dcterms:modified>
</cp:coreProperties>
</file>