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18" w:rsidRPr="009D3B15" w:rsidRDefault="00A76718" w:rsidP="005F3624">
      <w:pPr>
        <w:rPr>
          <w:rFonts w:ascii="仿宋" w:eastAsia="仿宋" w:hAnsi="仿宋" w:cs="Times New Roman"/>
          <w:sz w:val="28"/>
          <w:szCs w:val="28"/>
        </w:rPr>
      </w:pPr>
      <w:r w:rsidRPr="009D3B15">
        <w:rPr>
          <w:rFonts w:ascii="仿宋" w:eastAsia="仿宋" w:hAnsi="仿宋" w:cs="仿宋" w:hint="eastAsia"/>
          <w:sz w:val="28"/>
          <w:szCs w:val="28"/>
        </w:rPr>
        <w:t>附件</w:t>
      </w:r>
      <w:r w:rsidRPr="009D3B15">
        <w:rPr>
          <w:rFonts w:ascii="仿宋" w:eastAsia="仿宋" w:hAnsi="仿宋" w:cs="仿宋"/>
          <w:sz w:val="28"/>
          <w:szCs w:val="28"/>
        </w:rPr>
        <w:t>1</w:t>
      </w:r>
      <w:r w:rsidRPr="009D3B15">
        <w:rPr>
          <w:rFonts w:ascii="仿宋" w:eastAsia="仿宋" w:hAnsi="仿宋" w:cs="仿宋" w:hint="eastAsia"/>
          <w:sz w:val="28"/>
          <w:szCs w:val="28"/>
        </w:rPr>
        <w:t>：</w:t>
      </w:r>
    </w:p>
    <w:p w:rsidR="00A76718" w:rsidRPr="009D3B15" w:rsidRDefault="00A76718" w:rsidP="00C828E7">
      <w:pPr>
        <w:adjustRightInd w:val="0"/>
        <w:snapToGrid w:val="0"/>
        <w:spacing w:line="480" w:lineRule="auto"/>
        <w:ind w:firstLine="640"/>
        <w:jc w:val="center"/>
        <w:rPr>
          <w:rFonts w:ascii="仿宋" w:eastAsia="仿宋" w:hAnsi="仿宋" w:cs="Times New Roman"/>
          <w:sz w:val="28"/>
          <w:szCs w:val="28"/>
        </w:rPr>
      </w:pPr>
      <w:r w:rsidRPr="009D3B15">
        <w:rPr>
          <w:rFonts w:ascii="仿宋" w:eastAsia="仿宋" w:hAnsi="仿宋" w:cs="仿宋" w:hint="eastAsia"/>
          <w:b/>
          <w:bCs/>
          <w:sz w:val="32"/>
          <w:szCs w:val="32"/>
        </w:rPr>
        <w:t>基本遴选要求</w:t>
      </w:r>
    </w:p>
    <w:p w:rsidR="00A76718" w:rsidRDefault="00A76718" w:rsidP="004066EC">
      <w:pPr>
        <w:adjustRightInd w:val="0"/>
        <w:snapToGrid w:val="0"/>
        <w:spacing w:line="480" w:lineRule="auto"/>
        <w:ind w:firstLineChars="200" w:firstLine="31680"/>
        <w:rPr>
          <w:rFonts w:ascii="仿宋" w:eastAsia="仿宋" w:hAnsi="仿宋" w:cs="Times New Roman"/>
          <w:sz w:val="28"/>
          <w:szCs w:val="28"/>
        </w:rPr>
      </w:pPr>
      <w:r w:rsidRPr="009D3B15">
        <w:rPr>
          <w:rFonts w:ascii="仿宋" w:eastAsia="仿宋" w:hAnsi="仿宋" w:cs="仿宋"/>
          <w:sz w:val="28"/>
          <w:szCs w:val="28"/>
        </w:rPr>
        <w:t>1.</w:t>
      </w:r>
      <w:r w:rsidRPr="00DB4267">
        <w:rPr>
          <w:rFonts w:ascii="仿宋" w:eastAsia="仿宋" w:hAnsi="仿宋" w:cs="仿宋" w:hint="eastAsia"/>
          <w:sz w:val="28"/>
          <w:szCs w:val="28"/>
        </w:rPr>
        <w:t>每家管理公司只能选择一种住院患者陪护服务项目方案，多选、漏选均视为无效。</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2.</w:t>
      </w:r>
      <w:r w:rsidRPr="009D3B15">
        <w:rPr>
          <w:rFonts w:ascii="仿宋" w:eastAsia="仿宋" w:hAnsi="仿宋" w:cs="仿宋" w:hint="eastAsia"/>
          <w:sz w:val="28"/>
          <w:szCs w:val="28"/>
        </w:rPr>
        <w:t>必须是中国境内注册的独立法人合法企业，注册资金不得低于</w:t>
      </w:r>
      <w:r w:rsidRPr="009D3B15">
        <w:rPr>
          <w:rFonts w:ascii="仿宋" w:eastAsia="仿宋" w:hAnsi="仿宋" w:cs="仿宋"/>
          <w:sz w:val="28"/>
          <w:szCs w:val="28"/>
        </w:rPr>
        <w:t>100</w:t>
      </w:r>
      <w:r w:rsidRPr="009D3B15">
        <w:rPr>
          <w:rFonts w:ascii="仿宋" w:eastAsia="仿宋" w:hAnsi="仿宋" w:cs="仿宋" w:hint="eastAsia"/>
          <w:sz w:val="28"/>
          <w:szCs w:val="28"/>
        </w:rPr>
        <w:t>万。</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3</w:t>
      </w:r>
      <w:r w:rsidRPr="009D3B15">
        <w:rPr>
          <w:rFonts w:ascii="仿宋" w:eastAsia="仿宋" w:hAnsi="仿宋" w:cs="仿宋"/>
          <w:sz w:val="28"/>
          <w:szCs w:val="28"/>
        </w:rPr>
        <w:t>.</w:t>
      </w:r>
      <w:r>
        <w:rPr>
          <w:rFonts w:ascii="仿宋" w:eastAsia="仿宋" w:hAnsi="仿宋" w:cs="仿宋" w:hint="eastAsia"/>
          <w:sz w:val="28"/>
          <w:szCs w:val="28"/>
        </w:rPr>
        <w:t>两个项目均需</w:t>
      </w:r>
      <w:r w:rsidRPr="009D3B15">
        <w:rPr>
          <w:rFonts w:ascii="仿宋" w:eastAsia="仿宋" w:hAnsi="仿宋" w:cs="仿宋" w:hint="eastAsia"/>
          <w:sz w:val="28"/>
          <w:szCs w:val="28"/>
        </w:rPr>
        <w:t>具备</w:t>
      </w:r>
      <w:r>
        <w:rPr>
          <w:rFonts w:ascii="仿宋" w:eastAsia="仿宋" w:hAnsi="仿宋" w:cs="仿宋" w:hint="eastAsia"/>
          <w:sz w:val="28"/>
          <w:szCs w:val="28"/>
        </w:rPr>
        <w:t>地</w:t>
      </w:r>
      <w:r w:rsidRPr="009D3B15">
        <w:rPr>
          <w:rFonts w:ascii="仿宋" w:eastAsia="仿宋" w:hAnsi="仿宋" w:cs="仿宋" w:hint="eastAsia"/>
          <w:sz w:val="28"/>
          <w:szCs w:val="28"/>
        </w:rPr>
        <w:t>市级及以上级别医院的护工服务项目经验不少于</w:t>
      </w:r>
      <w:r w:rsidRPr="009D3B15">
        <w:rPr>
          <w:rFonts w:ascii="仿宋" w:eastAsia="仿宋" w:hAnsi="仿宋" w:cs="仿宋"/>
          <w:sz w:val="28"/>
          <w:szCs w:val="28"/>
        </w:rPr>
        <w:t>3</w:t>
      </w:r>
      <w:r w:rsidRPr="009D3B15">
        <w:rPr>
          <w:rFonts w:ascii="仿宋" w:eastAsia="仿宋" w:hAnsi="仿宋" w:cs="仿宋" w:hint="eastAsia"/>
          <w:sz w:val="28"/>
          <w:szCs w:val="28"/>
        </w:rPr>
        <w:t>家，最好具备对应病区服务经验。</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4</w:t>
      </w:r>
      <w:r w:rsidRPr="009D3B15">
        <w:rPr>
          <w:rFonts w:ascii="仿宋" w:eastAsia="仿宋" w:hAnsi="仿宋" w:cs="仿宋"/>
          <w:sz w:val="28"/>
          <w:szCs w:val="28"/>
        </w:rPr>
        <w:t>.</w:t>
      </w:r>
      <w:r>
        <w:rPr>
          <w:rFonts w:ascii="仿宋" w:eastAsia="仿宋" w:hAnsi="仿宋" w:cs="仿宋" w:hint="eastAsia"/>
          <w:sz w:val="28"/>
          <w:szCs w:val="28"/>
        </w:rPr>
        <w:t>两个项目均</w:t>
      </w:r>
      <w:r w:rsidRPr="009D3B15">
        <w:rPr>
          <w:rFonts w:ascii="仿宋" w:eastAsia="仿宋" w:hAnsi="仿宋" w:cs="仿宋" w:hint="eastAsia"/>
          <w:sz w:val="28"/>
          <w:szCs w:val="28"/>
        </w:rPr>
        <w:t>实行院内驻点管理，陪护管理公司需按</w:t>
      </w:r>
      <w:r>
        <w:rPr>
          <w:rFonts w:ascii="仿宋" w:eastAsia="仿宋" w:hAnsi="仿宋" w:cs="仿宋" w:hint="eastAsia"/>
          <w:sz w:val="28"/>
          <w:szCs w:val="28"/>
        </w:rPr>
        <w:t>实际使用场所</w:t>
      </w:r>
      <w:r w:rsidRPr="009D3B15">
        <w:rPr>
          <w:rFonts w:ascii="仿宋" w:eastAsia="仿宋" w:hAnsi="仿宋" w:cs="仿宋" w:hint="eastAsia"/>
          <w:sz w:val="28"/>
          <w:szCs w:val="28"/>
        </w:rPr>
        <w:t>向我院缴纳</w:t>
      </w:r>
      <w:r w:rsidRPr="009D3B15">
        <w:rPr>
          <w:rFonts w:ascii="仿宋" w:eastAsia="仿宋" w:hAnsi="仿宋" w:cs="仿宋"/>
          <w:sz w:val="28"/>
          <w:szCs w:val="28"/>
        </w:rPr>
        <w:t>100</w:t>
      </w:r>
      <w:r w:rsidRPr="009D3B15">
        <w:rPr>
          <w:rFonts w:ascii="仿宋" w:eastAsia="仿宋" w:hAnsi="仿宋" w:cs="仿宋" w:hint="eastAsia"/>
          <w:sz w:val="28"/>
          <w:szCs w:val="28"/>
        </w:rPr>
        <w:t>元</w:t>
      </w:r>
      <w:r w:rsidRPr="009D3B15">
        <w:rPr>
          <w:rFonts w:ascii="仿宋" w:eastAsia="仿宋" w:hAnsi="仿宋" w:cs="仿宋"/>
          <w:sz w:val="28"/>
          <w:szCs w:val="28"/>
        </w:rPr>
        <w:t>/</w:t>
      </w:r>
      <w:r w:rsidRPr="009D3B15">
        <w:rPr>
          <w:rFonts w:ascii="仿宋" w:eastAsia="仿宋" w:hAnsi="仿宋" w:cs="仿宋" w:hint="eastAsia"/>
          <w:sz w:val="28"/>
          <w:szCs w:val="28"/>
        </w:rPr>
        <w:t>平方米</w:t>
      </w:r>
      <w:r w:rsidRPr="009D3B15">
        <w:rPr>
          <w:rFonts w:ascii="仿宋" w:eastAsia="仿宋" w:hAnsi="仿宋" w:cs="仿宋"/>
          <w:sz w:val="28"/>
          <w:szCs w:val="28"/>
        </w:rPr>
        <w:t>/</w:t>
      </w:r>
      <w:r w:rsidRPr="009D3B15">
        <w:rPr>
          <w:rFonts w:ascii="仿宋" w:eastAsia="仿宋" w:hAnsi="仿宋" w:cs="仿宋" w:hint="eastAsia"/>
          <w:sz w:val="28"/>
          <w:szCs w:val="28"/>
        </w:rPr>
        <w:t>月的房屋等相关公共设施设备的使用费用（税后）。其工作过程中产生的水电、通讯等等各类费用，按实际使用情况另行缴纳。此项内容需在《</w:t>
      </w:r>
      <w:r w:rsidRPr="009D3B15">
        <w:rPr>
          <w:rFonts w:ascii="仿宋" w:eastAsia="仿宋" w:hAnsi="仿宋" w:cs="仿宋"/>
          <w:sz w:val="28"/>
          <w:szCs w:val="28"/>
        </w:rPr>
        <w:t>XX</w:t>
      </w:r>
      <w:r w:rsidRPr="009D3B15">
        <w:rPr>
          <w:rFonts w:ascii="仿宋" w:eastAsia="仿宋" w:hAnsi="仿宋" w:cs="仿宋" w:hint="eastAsia"/>
          <w:sz w:val="28"/>
          <w:szCs w:val="28"/>
        </w:rPr>
        <w:t>住院患者陪护服务及合作建议方案（包括合作项目的经济效益分配方案）》予以注明。</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5</w:t>
      </w:r>
      <w:r w:rsidRPr="009D3B15">
        <w:rPr>
          <w:rFonts w:ascii="仿宋" w:eastAsia="仿宋" w:hAnsi="仿宋" w:cs="仿宋"/>
          <w:sz w:val="28"/>
          <w:szCs w:val="28"/>
        </w:rPr>
        <w:t>.</w:t>
      </w:r>
      <w:r w:rsidRPr="009D3B15">
        <w:rPr>
          <w:rFonts w:ascii="仿宋" w:eastAsia="仿宋" w:hAnsi="仿宋" w:cs="仿宋" w:hint="eastAsia"/>
          <w:sz w:val="28"/>
          <w:szCs w:val="28"/>
        </w:rPr>
        <w:t>我院工作人员对</w:t>
      </w:r>
      <w:r>
        <w:rPr>
          <w:rFonts w:ascii="仿宋" w:eastAsia="仿宋" w:hAnsi="仿宋" w:cs="仿宋" w:hint="eastAsia"/>
          <w:sz w:val="28"/>
          <w:szCs w:val="28"/>
        </w:rPr>
        <w:t>两个项目的</w:t>
      </w:r>
      <w:r w:rsidRPr="009D3B15">
        <w:rPr>
          <w:rFonts w:ascii="仿宋" w:eastAsia="仿宋" w:hAnsi="仿宋" w:cs="仿宋" w:hint="eastAsia"/>
          <w:sz w:val="28"/>
          <w:szCs w:val="28"/>
        </w:rPr>
        <w:t>住院患者陪护服务人员进行相关专业培训，培训费用由陪护管理公司支付。此项内容需在《</w:t>
      </w:r>
      <w:r w:rsidRPr="009D3B15">
        <w:rPr>
          <w:rFonts w:ascii="仿宋" w:eastAsia="仿宋" w:hAnsi="仿宋" w:cs="仿宋"/>
          <w:sz w:val="28"/>
          <w:szCs w:val="28"/>
        </w:rPr>
        <w:t>XX</w:t>
      </w:r>
      <w:r w:rsidRPr="009D3B15">
        <w:rPr>
          <w:rFonts w:ascii="仿宋" w:eastAsia="仿宋" w:hAnsi="仿宋" w:cs="仿宋" w:hint="eastAsia"/>
          <w:sz w:val="28"/>
          <w:szCs w:val="28"/>
        </w:rPr>
        <w:t>住院患者陪护服务及合作建议方案（包括合作项目的经济效益分配方案）》予以注明。</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6</w:t>
      </w:r>
      <w:r w:rsidRPr="009D3B15">
        <w:rPr>
          <w:rFonts w:ascii="仿宋" w:eastAsia="仿宋" w:hAnsi="仿宋" w:cs="仿宋"/>
          <w:sz w:val="28"/>
          <w:szCs w:val="28"/>
        </w:rPr>
        <w:t>.</w:t>
      </w:r>
      <w:r>
        <w:rPr>
          <w:rFonts w:ascii="仿宋" w:eastAsia="仿宋" w:hAnsi="仿宋" w:cs="仿宋" w:hint="eastAsia"/>
          <w:sz w:val="28"/>
          <w:szCs w:val="28"/>
        </w:rPr>
        <w:t>两个项目的</w:t>
      </w:r>
      <w:r w:rsidRPr="009D3B15">
        <w:rPr>
          <w:rFonts w:ascii="仿宋" w:eastAsia="仿宋" w:hAnsi="仿宋" w:cs="仿宋" w:hint="eastAsia"/>
          <w:sz w:val="28"/>
          <w:szCs w:val="28"/>
        </w:rPr>
        <w:t>陪护管理公司</w:t>
      </w:r>
      <w:r>
        <w:rPr>
          <w:rFonts w:ascii="仿宋" w:eastAsia="仿宋" w:hAnsi="仿宋" w:cs="仿宋" w:hint="eastAsia"/>
          <w:sz w:val="28"/>
          <w:szCs w:val="28"/>
        </w:rPr>
        <w:t>均需</w:t>
      </w:r>
      <w:r w:rsidRPr="009D3B15">
        <w:rPr>
          <w:rFonts w:ascii="仿宋" w:eastAsia="仿宋" w:hAnsi="仿宋" w:cs="仿宋" w:hint="eastAsia"/>
          <w:sz w:val="28"/>
          <w:szCs w:val="28"/>
        </w:rPr>
        <w:t>向我院交纳不低于人民币</w:t>
      </w:r>
      <w:r>
        <w:rPr>
          <w:rFonts w:ascii="仿宋" w:eastAsia="仿宋" w:hAnsi="仿宋" w:cs="仿宋"/>
          <w:sz w:val="28"/>
          <w:szCs w:val="28"/>
        </w:rPr>
        <w:t>2</w:t>
      </w:r>
      <w:r w:rsidRPr="009D3B15">
        <w:rPr>
          <w:rFonts w:ascii="仿宋" w:eastAsia="仿宋" w:hAnsi="仿宋" w:cs="仿宋"/>
          <w:sz w:val="28"/>
          <w:szCs w:val="28"/>
        </w:rPr>
        <w:t>0</w:t>
      </w:r>
      <w:r w:rsidRPr="009D3B15">
        <w:rPr>
          <w:rFonts w:ascii="仿宋" w:eastAsia="仿宋" w:hAnsi="仿宋" w:cs="仿宋" w:hint="eastAsia"/>
          <w:sz w:val="28"/>
          <w:szCs w:val="28"/>
        </w:rPr>
        <w:t>万元的保证金（合同终止，无息返还）。</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7</w:t>
      </w:r>
      <w:r w:rsidRPr="009D3B15">
        <w:rPr>
          <w:rFonts w:ascii="仿宋" w:eastAsia="仿宋" w:hAnsi="仿宋" w:cs="仿宋"/>
          <w:sz w:val="28"/>
          <w:szCs w:val="28"/>
        </w:rPr>
        <w:t>.</w:t>
      </w:r>
      <w:r>
        <w:rPr>
          <w:rFonts w:ascii="仿宋" w:eastAsia="仿宋" w:hAnsi="仿宋" w:cs="仿宋" w:hint="eastAsia"/>
          <w:sz w:val="28"/>
          <w:szCs w:val="28"/>
        </w:rPr>
        <w:t>两个项目均需</w:t>
      </w:r>
      <w:r w:rsidRPr="009D3B15">
        <w:rPr>
          <w:rFonts w:ascii="仿宋" w:eastAsia="仿宋" w:hAnsi="仿宋" w:cs="仿宋" w:hint="eastAsia"/>
          <w:sz w:val="28"/>
          <w:szCs w:val="28"/>
        </w:rPr>
        <w:t>遵循市场价格，合理制定护工收费明细；制定护工监管内容及措施等。</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8</w:t>
      </w:r>
      <w:r w:rsidRPr="009D3B15">
        <w:rPr>
          <w:rFonts w:ascii="仿宋" w:eastAsia="仿宋" w:hAnsi="仿宋" w:cs="仿宋"/>
          <w:sz w:val="28"/>
          <w:szCs w:val="28"/>
        </w:rPr>
        <w:t>.</w:t>
      </w:r>
      <w:r>
        <w:rPr>
          <w:rFonts w:ascii="仿宋" w:eastAsia="仿宋" w:hAnsi="仿宋" w:cs="仿宋" w:hint="eastAsia"/>
          <w:sz w:val="28"/>
          <w:szCs w:val="28"/>
        </w:rPr>
        <w:t>两个项目均需每月按时给我院缴纳技术指导与项目管理费。</w:t>
      </w:r>
      <w:r>
        <w:rPr>
          <w:rFonts w:ascii="仿宋" w:eastAsia="仿宋" w:hAnsi="仿宋" w:cs="仿宋"/>
          <w:sz w:val="28"/>
          <w:szCs w:val="28"/>
        </w:rPr>
        <w:t>(1)</w:t>
      </w:r>
      <w:r w:rsidRPr="009D3B15">
        <w:rPr>
          <w:rFonts w:ascii="仿宋" w:eastAsia="仿宋" w:hAnsi="仿宋" w:cs="仿宋" w:hint="eastAsia"/>
          <w:sz w:val="28"/>
          <w:szCs w:val="28"/>
        </w:rPr>
        <w:t>基础标准</w:t>
      </w:r>
      <w:r>
        <w:rPr>
          <w:rFonts w:ascii="仿宋" w:eastAsia="仿宋" w:hAnsi="仿宋" w:cs="仿宋"/>
          <w:sz w:val="28"/>
          <w:szCs w:val="28"/>
        </w:rPr>
        <w:t>:</w:t>
      </w:r>
      <w:r w:rsidRPr="0085671A">
        <w:rPr>
          <w:rFonts w:ascii="仿宋" w:eastAsia="仿宋" w:hAnsi="仿宋" w:cs="仿宋" w:hint="eastAsia"/>
          <w:sz w:val="28"/>
          <w:szCs w:val="28"/>
        </w:rPr>
        <w:t>产科病区住院患者陪护服务</w:t>
      </w:r>
      <w:r w:rsidRPr="009D3B15">
        <w:rPr>
          <w:rFonts w:ascii="仿宋" w:eastAsia="仿宋" w:hAnsi="仿宋" w:cs="仿宋" w:hint="eastAsia"/>
          <w:sz w:val="28"/>
          <w:szCs w:val="28"/>
        </w:rPr>
        <w:t>不低于</w:t>
      </w:r>
      <w:r w:rsidRPr="009D3B15">
        <w:rPr>
          <w:rFonts w:ascii="仿宋" w:eastAsia="仿宋" w:hAnsi="仿宋" w:cs="仿宋"/>
          <w:sz w:val="28"/>
          <w:szCs w:val="28"/>
        </w:rPr>
        <w:t>5000</w:t>
      </w:r>
      <w:r w:rsidRPr="009D3B15">
        <w:rPr>
          <w:rFonts w:ascii="仿宋" w:eastAsia="仿宋" w:hAnsi="仿宋" w:cs="仿宋" w:hint="eastAsia"/>
          <w:sz w:val="28"/>
          <w:szCs w:val="28"/>
        </w:rPr>
        <w:t>元</w:t>
      </w:r>
      <w:r w:rsidRPr="009D3B15">
        <w:rPr>
          <w:rFonts w:ascii="仿宋" w:eastAsia="仿宋" w:hAnsi="仿宋" w:cs="仿宋"/>
          <w:sz w:val="28"/>
          <w:szCs w:val="28"/>
        </w:rPr>
        <w:t>/</w:t>
      </w:r>
      <w:r w:rsidRPr="009D3B15">
        <w:rPr>
          <w:rFonts w:ascii="仿宋" w:eastAsia="仿宋" w:hAnsi="仿宋" w:cs="仿宋" w:hint="eastAsia"/>
          <w:sz w:val="28"/>
          <w:szCs w:val="28"/>
        </w:rPr>
        <w:t>月</w:t>
      </w:r>
      <w:r w:rsidRPr="0085671A">
        <w:rPr>
          <w:rFonts w:ascii="仿宋" w:eastAsia="仿宋" w:hAnsi="仿宋" w:cs="仿宋" w:hint="eastAsia"/>
          <w:sz w:val="28"/>
          <w:szCs w:val="28"/>
        </w:rPr>
        <w:t>，除产科外其他病区的住院患者陪护服务</w:t>
      </w:r>
      <w:r>
        <w:rPr>
          <w:rFonts w:ascii="仿宋" w:eastAsia="仿宋" w:hAnsi="仿宋" w:cs="仿宋" w:hint="eastAsia"/>
          <w:sz w:val="28"/>
          <w:szCs w:val="28"/>
        </w:rPr>
        <w:t>不低于</w:t>
      </w:r>
      <w:r>
        <w:rPr>
          <w:rFonts w:ascii="仿宋" w:eastAsia="仿宋" w:hAnsi="仿宋" w:cs="仿宋"/>
          <w:sz w:val="28"/>
          <w:szCs w:val="28"/>
        </w:rPr>
        <w:t>1500</w:t>
      </w:r>
      <w:r>
        <w:rPr>
          <w:rFonts w:ascii="仿宋" w:eastAsia="仿宋" w:hAnsi="仿宋" w:cs="仿宋" w:hint="eastAsia"/>
          <w:sz w:val="28"/>
          <w:szCs w:val="28"/>
        </w:rPr>
        <w:t>元</w:t>
      </w:r>
      <w:r>
        <w:rPr>
          <w:rFonts w:ascii="仿宋" w:eastAsia="仿宋" w:hAnsi="仿宋" w:cs="仿宋"/>
          <w:sz w:val="28"/>
          <w:szCs w:val="28"/>
        </w:rPr>
        <w:t>/</w:t>
      </w:r>
      <w:r>
        <w:rPr>
          <w:rFonts w:ascii="仿宋" w:eastAsia="仿宋" w:hAnsi="仿宋" w:cs="仿宋" w:hint="eastAsia"/>
          <w:sz w:val="28"/>
          <w:szCs w:val="28"/>
        </w:rPr>
        <w:t>月。</w:t>
      </w:r>
      <w:r>
        <w:rPr>
          <w:rFonts w:ascii="仿宋" w:eastAsia="仿宋" w:hAnsi="仿宋" w:cs="仿宋"/>
          <w:sz w:val="28"/>
          <w:szCs w:val="28"/>
        </w:rPr>
        <w:t>(2)</w:t>
      </w:r>
      <w:r w:rsidRPr="009D3B15">
        <w:rPr>
          <w:rFonts w:ascii="仿宋" w:eastAsia="仿宋" w:hAnsi="仿宋" w:cs="仿宋" w:hint="eastAsia"/>
          <w:sz w:val="28"/>
          <w:szCs w:val="28"/>
        </w:rPr>
        <w:t>同时根据</w:t>
      </w:r>
      <w:r>
        <w:rPr>
          <w:rFonts w:ascii="仿宋" w:eastAsia="仿宋" w:hAnsi="仿宋" w:cs="仿宋" w:hint="eastAsia"/>
          <w:sz w:val="28"/>
          <w:szCs w:val="28"/>
        </w:rPr>
        <w:t>项目内容及相应</w:t>
      </w:r>
      <w:r w:rsidRPr="009D3B15">
        <w:rPr>
          <w:rFonts w:ascii="仿宋" w:eastAsia="仿宋" w:hAnsi="仿宋" w:cs="仿宋" w:hint="eastAsia"/>
          <w:sz w:val="28"/>
          <w:szCs w:val="28"/>
        </w:rPr>
        <w:t>陪护管理公司收入情况按年度缴纳</w:t>
      </w:r>
      <w:r>
        <w:rPr>
          <w:rFonts w:ascii="仿宋" w:eastAsia="仿宋" w:hAnsi="仿宋" w:cs="仿宋" w:hint="eastAsia"/>
          <w:sz w:val="28"/>
          <w:szCs w:val="28"/>
        </w:rPr>
        <w:t>一定</w:t>
      </w:r>
      <w:r w:rsidRPr="009D3B15">
        <w:rPr>
          <w:rFonts w:ascii="仿宋" w:eastAsia="仿宋" w:hAnsi="仿宋" w:cs="仿宋" w:hint="eastAsia"/>
          <w:sz w:val="28"/>
          <w:szCs w:val="28"/>
        </w:rPr>
        <w:t>金额费用</w:t>
      </w:r>
      <w:r>
        <w:rPr>
          <w:rFonts w:ascii="仿宋" w:eastAsia="仿宋" w:hAnsi="仿宋" w:cs="仿宋"/>
          <w:sz w:val="28"/>
          <w:szCs w:val="28"/>
        </w:rPr>
        <w:t>(</w:t>
      </w:r>
      <w:r>
        <w:rPr>
          <w:rFonts w:ascii="仿宋" w:eastAsia="仿宋" w:hAnsi="仿宋" w:cs="仿宋" w:hint="eastAsia"/>
          <w:sz w:val="28"/>
          <w:szCs w:val="28"/>
        </w:rPr>
        <w:t>作为遴选主要指标之一</w:t>
      </w:r>
      <w:r>
        <w:rPr>
          <w:rFonts w:ascii="仿宋" w:eastAsia="仿宋" w:hAnsi="仿宋" w:cs="仿宋"/>
          <w:sz w:val="28"/>
          <w:szCs w:val="28"/>
        </w:rPr>
        <w:t>)</w:t>
      </w:r>
      <w:r w:rsidRPr="009D3B15">
        <w:rPr>
          <w:rFonts w:ascii="仿宋" w:eastAsia="仿宋" w:hAnsi="仿宋" w:cs="仿宋" w:hint="eastAsia"/>
          <w:sz w:val="28"/>
          <w:szCs w:val="28"/>
        </w:rPr>
        <w:t>。此项内容填报在“合作项目的经济效益分配表”中。</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9</w:t>
      </w:r>
      <w:r w:rsidRPr="009D3B15">
        <w:rPr>
          <w:rFonts w:ascii="仿宋" w:eastAsia="仿宋" w:hAnsi="仿宋" w:cs="仿宋"/>
          <w:sz w:val="28"/>
          <w:szCs w:val="28"/>
        </w:rPr>
        <w:t>.</w:t>
      </w:r>
      <w:r>
        <w:rPr>
          <w:rFonts w:ascii="仿宋" w:eastAsia="仿宋" w:hAnsi="仿宋" w:cs="仿宋" w:hint="eastAsia"/>
          <w:sz w:val="28"/>
          <w:szCs w:val="28"/>
        </w:rPr>
        <w:t>两个项目</w:t>
      </w:r>
      <w:r w:rsidRPr="009D3B15">
        <w:rPr>
          <w:rFonts w:ascii="仿宋" w:eastAsia="仿宋" w:hAnsi="仿宋" w:cs="仿宋" w:hint="eastAsia"/>
          <w:sz w:val="28"/>
          <w:szCs w:val="28"/>
        </w:rPr>
        <w:t>所有上岗人员</w:t>
      </w:r>
      <w:r>
        <w:rPr>
          <w:rFonts w:ascii="仿宋" w:eastAsia="仿宋" w:hAnsi="仿宋" w:cs="仿宋" w:hint="eastAsia"/>
          <w:sz w:val="28"/>
          <w:szCs w:val="28"/>
        </w:rPr>
        <w:t>均</w:t>
      </w:r>
      <w:r w:rsidRPr="009D3B15">
        <w:rPr>
          <w:rFonts w:ascii="仿宋" w:eastAsia="仿宋" w:hAnsi="仿宋" w:cs="仿宋" w:hint="eastAsia"/>
          <w:sz w:val="28"/>
          <w:szCs w:val="28"/>
        </w:rPr>
        <w:t>需经过专业培训，取得相应陪护资格认证，并经三级医院体检合格。</w:t>
      </w:r>
    </w:p>
    <w:p w:rsidR="00A76718"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10</w:t>
      </w:r>
      <w:r w:rsidRPr="009D3B15">
        <w:rPr>
          <w:rFonts w:ascii="仿宋" w:eastAsia="仿宋" w:hAnsi="仿宋" w:cs="仿宋"/>
          <w:sz w:val="28"/>
          <w:szCs w:val="28"/>
        </w:rPr>
        <w:t>.</w:t>
      </w:r>
      <w:r>
        <w:rPr>
          <w:rFonts w:ascii="仿宋" w:eastAsia="仿宋" w:hAnsi="仿宋" w:cs="仿宋"/>
          <w:sz w:val="28"/>
          <w:szCs w:val="28"/>
        </w:rPr>
        <w:t>(1)</w:t>
      </w:r>
      <w:r>
        <w:rPr>
          <w:rFonts w:ascii="仿宋" w:eastAsia="仿宋" w:hAnsi="仿宋" w:cs="仿宋" w:hint="eastAsia"/>
          <w:sz w:val="28"/>
          <w:szCs w:val="28"/>
        </w:rPr>
        <w:t>两个项目均需根据我院现有床位</w:t>
      </w:r>
      <w:r w:rsidRPr="009D3B15">
        <w:rPr>
          <w:rFonts w:ascii="仿宋" w:eastAsia="仿宋" w:hAnsi="仿宋" w:cs="仿宋" w:hint="eastAsia"/>
          <w:sz w:val="28"/>
          <w:szCs w:val="28"/>
        </w:rPr>
        <w:t>提供基础服务人数</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两个项目均需</w:t>
      </w:r>
      <w:r w:rsidRPr="009D3B15">
        <w:rPr>
          <w:rFonts w:ascii="仿宋" w:eastAsia="仿宋" w:hAnsi="仿宋" w:cs="仿宋" w:hint="eastAsia"/>
          <w:sz w:val="28"/>
          <w:szCs w:val="28"/>
        </w:rPr>
        <w:t>根据我院业务量的增长匹配相应服务员工数量的增值服务。</w:t>
      </w:r>
    </w:p>
    <w:p w:rsidR="00A76718" w:rsidRPr="00364B82"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hint="eastAsia"/>
          <w:sz w:val="28"/>
          <w:szCs w:val="28"/>
        </w:rPr>
        <w:t>我院床位数</w:t>
      </w:r>
      <w:r>
        <w:rPr>
          <w:rFonts w:ascii="仿宋" w:eastAsia="仿宋" w:hAnsi="仿宋" w:cs="仿宋"/>
          <w:sz w:val="28"/>
          <w:szCs w:val="28"/>
        </w:rPr>
        <w:t>:</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sidRPr="00364B82">
        <w:rPr>
          <w:rFonts w:ascii="仿宋" w:eastAsia="仿宋" w:hAnsi="仿宋" w:cs="仿宋" w:hint="eastAsia"/>
          <w:sz w:val="28"/>
          <w:szCs w:val="28"/>
        </w:rPr>
        <w:t>母婴健康中心</w:t>
      </w:r>
      <w:r>
        <w:rPr>
          <w:rFonts w:ascii="仿宋" w:eastAsia="仿宋" w:hAnsi="仿宋" w:cs="仿宋" w:hint="eastAsia"/>
          <w:sz w:val="28"/>
          <w:szCs w:val="28"/>
        </w:rPr>
        <w:t>（产科）：</w:t>
      </w:r>
      <w:r>
        <w:rPr>
          <w:rFonts w:ascii="仿宋" w:eastAsia="仿宋" w:hAnsi="仿宋" w:cs="仿宋"/>
          <w:sz w:val="28"/>
          <w:szCs w:val="28"/>
        </w:rPr>
        <w:t>131</w:t>
      </w:r>
      <w:r>
        <w:rPr>
          <w:rFonts w:ascii="仿宋" w:eastAsia="仿宋" w:hAnsi="仿宋" w:cs="仿宋" w:hint="eastAsia"/>
          <w:sz w:val="28"/>
          <w:szCs w:val="28"/>
        </w:rPr>
        <w:t>张；（</w:t>
      </w:r>
      <w:r>
        <w:rPr>
          <w:rFonts w:ascii="仿宋" w:eastAsia="仿宋" w:hAnsi="仿宋" w:cs="仿宋"/>
          <w:sz w:val="28"/>
          <w:szCs w:val="28"/>
        </w:rPr>
        <w:t>2</w:t>
      </w:r>
      <w:r>
        <w:rPr>
          <w:rFonts w:ascii="仿宋" w:eastAsia="仿宋" w:hAnsi="仿宋" w:cs="仿宋" w:hint="eastAsia"/>
          <w:sz w:val="28"/>
          <w:szCs w:val="28"/>
        </w:rPr>
        <w:t>）其他病区：</w:t>
      </w:r>
      <w:r>
        <w:rPr>
          <w:rFonts w:ascii="仿宋" w:eastAsia="仿宋" w:hAnsi="仿宋" w:cs="仿宋"/>
          <w:sz w:val="28"/>
          <w:szCs w:val="28"/>
        </w:rPr>
        <w:t>290</w:t>
      </w:r>
      <w:r>
        <w:rPr>
          <w:rFonts w:ascii="仿宋" w:eastAsia="仿宋" w:hAnsi="仿宋" w:cs="仿宋" w:hint="eastAsia"/>
          <w:sz w:val="28"/>
          <w:szCs w:val="28"/>
        </w:rPr>
        <w:t>张。</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11</w:t>
      </w:r>
      <w:r w:rsidRPr="009D3B15">
        <w:rPr>
          <w:rFonts w:ascii="仿宋" w:eastAsia="仿宋" w:hAnsi="仿宋" w:cs="仿宋"/>
          <w:sz w:val="28"/>
          <w:szCs w:val="28"/>
        </w:rPr>
        <w:t>.</w:t>
      </w:r>
      <w:r>
        <w:rPr>
          <w:rFonts w:ascii="仿宋" w:eastAsia="仿宋" w:hAnsi="仿宋" w:cs="仿宋" w:hint="eastAsia"/>
          <w:sz w:val="28"/>
          <w:szCs w:val="28"/>
        </w:rPr>
        <w:t>两个项目的</w:t>
      </w:r>
      <w:r w:rsidRPr="009D3B15">
        <w:rPr>
          <w:rFonts w:ascii="仿宋" w:eastAsia="仿宋" w:hAnsi="仿宋" w:cs="仿宋" w:hint="eastAsia"/>
          <w:sz w:val="28"/>
          <w:szCs w:val="28"/>
        </w:rPr>
        <w:t>陪护管理公司</w:t>
      </w:r>
      <w:r>
        <w:rPr>
          <w:rFonts w:ascii="仿宋" w:eastAsia="仿宋" w:hAnsi="仿宋" w:cs="仿宋" w:hint="eastAsia"/>
          <w:sz w:val="28"/>
          <w:szCs w:val="28"/>
        </w:rPr>
        <w:t>均需</w:t>
      </w:r>
      <w:r w:rsidRPr="009D3B15">
        <w:rPr>
          <w:rFonts w:ascii="仿宋" w:eastAsia="仿宋" w:hAnsi="仿宋" w:cs="仿宋" w:hint="eastAsia"/>
          <w:sz w:val="28"/>
          <w:szCs w:val="28"/>
        </w:rPr>
        <w:t>与护工建立合同法律关系，护工与患者</w:t>
      </w:r>
      <w:r w:rsidRPr="009D3B15">
        <w:rPr>
          <w:rFonts w:ascii="仿宋" w:eastAsia="仿宋" w:hAnsi="仿宋" w:cs="仿宋"/>
          <w:sz w:val="28"/>
          <w:szCs w:val="28"/>
        </w:rPr>
        <w:t>/</w:t>
      </w:r>
      <w:r w:rsidRPr="009D3B15">
        <w:rPr>
          <w:rFonts w:ascii="仿宋" w:eastAsia="仿宋" w:hAnsi="仿宋" w:cs="仿宋" w:hint="eastAsia"/>
          <w:sz w:val="28"/>
          <w:szCs w:val="28"/>
        </w:rPr>
        <w:t>患者亲属之间产生的纠纷由陪护管理公司负责，由此给医院造成的不良影响或损失由陪护管理公司承担。</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12</w:t>
      </w:r>
      <w:r w:rsidRPr="009D3B15">
        <w:rPr>
          <w:rFonts w:ascii="仿宋" w:eastAsia="仿宋" w:hAnsi="仿宋" w:cs="仿宋"/>
          <w:sz w:val="28"/>
          <w:szCs w:val="28"/>
        </w:rPr>
        <w:t>.</w:t>
      </w:r>
      <w:r w:rsidRPr="009D3B15">
        <w:rPr>
          <w:rFonts w:ascii="仿宋" w:eastAsia="仿宋" w:hAnsi="仿宋" w:cs="仿宋" w:hint="eastAsia"/>
          <w:sz w:val="28"/>
          <w:szCs w:val="28"/>
        </w:rPr>
        <w:t>与本项目相关的其他内容自行提供。</w:t>
      </w:r>
    </w:p>
    <w:p w:rsidR="00A76718" w:rsidRPr="009D3B15" w:rsidRDefault="00A76718" w:rsidP="004066EC">
      <w:pPr>
        <w:adjustRightInd w:val="0"/>
        <w:snapToGrid w:val="0"/>
        <w:spacing w:line="480" w:lineRule="auto"/>
        <w:ind w:firstLineChars="200" w:firstLine="31680"/>
        <w:rPr>
          <w:rFonts w:ascii="仿宋" w:eastAsia="仿宋" w:hAnsi="仿宋" w:cs="Times New Roman"/>
          <w:sz w:val="28"/>
          <w:szCs w:val="28"/>
        </w:rPr>
      </w:pPr>
      <w:r>
        <w:rPr>
          <w:rFonts w:ascii="仿宋" w:eastAsia="仿宋" w:hAnsi="仿宋" w:cs="仿宋"/>
          <w:sz w:val="28"/>
          <w:szCs w:val="28"/>
        </w:rPr>
        <w:t>13</w:t>
      </w:r>
      <w:r w:rsidRPr="009D3B15">
        <w:rPr>
          <w:rFonts w:ascii="仿宋" w:eastAsia="仿宋" w:hAnsi="仿宋" w:cs="仿宋" w:hint="eastAsia"/>
          <w:sz w:val="28"/>
          <w:szCs w:val="28"/>
        </w:rPr>
        <w:t>．</w:t>
      </w:r>
      <w:r>
        <w:rPr>
          <w:rFonts w:ascii="仿宋" w:eastAsia="仿宋" w:hAnsi="仿宋" w:cs="仿宋" w:hint="eastAsia"/>
          <w:sz w:val="28"/>
          <w:szCs w:val="28"/>
        </w:rPr>
        <w:t>两个项目的</w:t>
      </w:r>
      <w:r w:rsidRPr="009D3B15">
        <w:rPr>
          <w:rFonts w:ascii="仿宋" w:eastAsia="仿宋" w:hAnsi="仿宋" w:cs="仿宋"/>
          <w:sz w:val="28"/>
          <w:szCs w:val="28"/>
        </w:rPr>
        <w:t>PPT</w:t>
      </w:r>
      <w:r w:rsidRPr="009D3B15">
        <w:rPr>
          <w:rFonts w:ascii="仿宋" w:eastAsia="仿宋" w:hAnsi="仿宋" w:cs="仿宋" w:hint="eastAsia"/>
          <w:sz w:val="28"/>
          <w:szCs w:val="28"/>
        </w:rPr>
        <w:t>演示</w:t>
      </w:r>
      <w:r>
        <w:rPr>
          <w:rFonts w:ascii="仿宋" w:eastAsia="仿宋" w:hAnsi="仿宋" w:cs="仿宋" w:hint="eastAsia"/>
          <w:sz w:val="28"/>
          <w:szCs w:val="28"/>
        </w:rPr>
        <w:t>均需</w:t>
      </w:r>
      <w:r w:rsidRPr="009D3B15">
        <w:rPr>
          <w:rFonts w:ascii="仿宋" w:eastAsia="仿宋" w:hAnsi="仿宋" w:cs="仿宋" w:hint="eastAsia"/>
          <w:sz w:val="28"/>
          <w:szCs w:val="28"/>
        </w:rPr>
        <w:t>包括对以上要求的说明、典型案例及突出自身特色的内容等，时间</w:t>
      </w:r>
      <w:r w:rsidRPr="009D3B15">
        <w:rPr>
          <w:rFonts w:ascii="仿宋" w:eastAsia="仿宋" w:hAnsi="仿宋" w:cs="仿宋"/>
          <w:sz w:val="28"/>
          <w:szCs w:val="28"/>
        </w:rPr>
        <w:t>5</w:t>
      </w:r>
      <w:r w:rsidRPr="009D3B15">
        <w:rPr>
          <w:rFonts w:ascii="仿宋" w:eastAsia="仿宋" w:hAnsi="仿宋" w:cs="仿宋" w:hint="eastAsia"/>
          <w:sz w:val="28"/>
          <w:szCs w:val="28"/>
        </w:rPr>
        <w:t>分钟以内。</w:t>
      </w:r>
    </w:p>
    <w:p w:rsidR="00A76718" w:rsidRPr="009D3B15" w:rsidRDefault="00A76718" w:rsidP="00ED72AF">
      <w:pPr>
        <w:spacing w:line="360" w:lineRule="auto"/>
        <w:rPr>
          <w:rFonts w:ascii="仿宋" w:eastAsia="仿宋" w:hAnsi="仿宋" w:cs="Times New Roman"/>
          <w:b/>
          <w:bCs/>
          <w:sz w:val="28"/>
          <w:szCs w:val="28"/>
        </w:rPr>
      </w:pPr>
      <w:r w:rsidRPr="009D3B15">
        <w:rPr>
          <w:rFonts w:ascii="仿宋" w:eastAsia="仿宋" w:hAnsi="仿宋" w:cs="仿宋"/>
          <w:b/>
          <w:bCs/>
          <w:sz w:val="28"/>
          <w:szCs w:val="28"/>
        </w:rPr>
        <w:t xml:space="preserve"> </w:t>
      </w:r>
      <w:r w:rsidRPr="009D3B15">
        <w:rPr>
          <w:rFonts w:ascii="仿宋" w:eastAsia="仿宋" w:hAnsi="仿宋" w:cs="仿宋" w:hint="eastAsia"/>
          <w:b/>
          <w:bCs/>
          <w:sz w:val="28"/>
          <w:szCs w:val="28"/>
        </w:rPr>
        <w:t>注：以上内容需逐一详细响应。</w:t>
      </w: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r w:rsidRPr="009D3B15">
        <w:rPr>
          <w:rFonts w:ascii="仿宋" w:eastAsia="仿宋" w:hAnsi="仿宋" w:cs="仿宋" w:hint="eastAsia"/>
          <w:sz w:val="28"/>
          <w:szCs w:val="28"/>
        </w:rPr>
        <w:t>附件</w:t>
      </w:r>
      <w:r w:rsidRPr="009D3B15">
        <w:rPr>
          <w:rFonts w:ascii="仿宋" w:eastAsia="仿宋" w:hAnsi="仿宋" w:cs="仿宋"/>
          <w:sz w:val="28"/>
          <w:szCs w:val="28"/>
        </w:rPr>
        <w:t>2</w:t>
      </w:r>
      <w:r w:rsidRPr="009D3B15">
        <w:rPr>
          <w:rFonts w:ascii="仿宋" w:eastAsia="仿宋" w:hAnsi="仿宋" w:cs="仿宋" w:hint="eastAsia"/>
          <w:sz w:val="28"/>
          <w:szCs w:val="28"/>
        </w:rPr>
        <w:t>：</w:t>
      </w:r>
    </w:p>
    <w:p w:rsidR="00A76718" w:rsidRPr="009D3B15" w:rsidRDefault="00A76718" w:rsidP="005F3624">
      <w:pPr>
        <w:jc w:val="center"/>
        <w:rPr>
          <w:rFonts w:ascii="仿宋" w:eastAsia="仿宋" w:hAnsi="仿宋" w:cs="Times New Roman"/>
          <w:b/>
          <w:bCs/>
          <w:sz w:val="28"/>
          <w:szCs w:val="28"/>
        </w:rPr>
      </w:pPr>
      <w:r w:rsidRPr="009D3B15">
        <w:rPr>
          <w:rFonts w:ascii="仿宋" w:eastAsia="仿宋" w:hAnsi="仿宋" w:cs="仿宋" w:hint="eastAsia"/>
          <w:b/>
          <w:bCs/>
          <w:sz w:val="32"/>
          <w:szCs w:val="32"/>
        </w:rPr>
        <w:t>陪护服务及合作建议方案文件书装订顺序</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1</w:t>
      </w:r>
      <w:r w:rsidRPr="009D3B15">
        <w:rPr>
          <w:rFonts w:ascii="仿宋" w:eastAsia="仿宋" w:hAnsi="仿宋" w:cs="仿宋" w:hint="eastAsia"/>
          <w:sz w:val="28"/>
          <w:szCs w:val="28"/>
        </w:rPr>
        <w:t>、封面（公司、选择的项目名称、联系人、联系方式）</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2</w:t>
      </w:r>
      <w:r w:rsidRPr="009D3B15">
        <w:rPr>
          <w:rFonts w:ascii="仿宋" w:eastAsia="仿宋" w:hAnsi="仿宋" w:cs="仿宋" w:hint="eastAsia"/>
          <w:sz w:val="28"/>
          <w:szCs w:val="28"/>
        </w:rPr>
        <w:t>、目录</w:t>
      </w:r>
    </w:p>
    <w:p w:rsidR="00A76718" w:rsidRPr="00E534BC" w:rsidRDefault="00A76718" w:rsidP="004066EC">
      <w:pPr>
        <w:ind w:firstLineChars="200" w:firstLine="31680"/>
        <w:rPr>
          <w:rFonts w:ascii="仿宋" w:eastAsia="仿宋" w:hAnsi="仿宋" w:cs="Times New Roman"/>
          <w:sz w:val="28"/>
          <w:szCs w:val="28"/>
        </w:rPr>
      </w:pPr>
      <w:r w:rsidRPr="00E534BC">
        <w:rPr>
          <w:rFonts w:ascii="仿宋" w:eastAsia="仿宋" w:hAnsi="仿宋" w:cs="仿宋"/>
          <w:sz w:val="28"/>
          <w:szCs w:val="28"/>
        </w:rPr>
        <w:t>3</w:t>
      </w:r>
      <w:r w:rsidRPr="00E534BC">
        <w:rPr>
          <w:rFonts w:ascii="仿宋" w:eastAsia="仿宋" w:hAnsi="仿宋" w:cs="仿宋" w:hint="eastAsia"/>
          <w:sz w:val="28"/>
          <w:szCs w:val="28"/>
        </w:rPr>
        <w:t>、偏离表（格式见附件</w:t>
      </w:r>
      <w:r w:rsidRPr="00E534BC">
        <w:rPr>
          <w:rFonts w:ascii="仿宋" w:eastAsia="仿宋" w:hAnsi="仿宋" w:cs="仿宋"/>
          <w:sz w:val="28"/>
          <w:szCs w:val="28"/>
        </w:rPr>
        <w:t>3-1</w:t>
      </w:r>
      <w:r w:rsidRPr="00E534BC">
        <w:rPr>
          <w:rFonts w:ascii="仿宋" w:eastAsia="仿宋" w:hAnsi="仿宋" w:cs="仿宋" w:hint="eastAsia"/>
          <w:sz w:val="28"/>
          <w:szCs w:val="28"/>
        </w:rPr>
        <w:t>）</w:t>
      </w:r>
    </w:p>
    <w:p w:rsidR="00A76718" w:rsidRPr="00E534BC" w:rsidRDefault="00A76718" w:rsidP="004066EC">
      <w:pPr>
        <w:ind w:firstLineChars="200" w:firstLine="31680"/>
        <w:rPr>
          <w:rFonts w:ascii="仿宋" w:eastAsia="仿宋" w:hAnsi="仿宋" w:cs="Times New Roman"/>
          <w:sz w:val="28"/>
          <w:szCs w:val="28"/>
        </w:rPr>
      </w:pPr>
      <w:r w:rsidRPr="00E534BC">
        <w:rPr>
          <w:rFonts w:ascii="仿宋" w:eastAsia="仿宋" w:hAnsi="仿宋" w:cs="仿宋"/>
          <w:sz w:val="28"/>
          <w:szCs w:val="28"/>
        </w:rPr>
        <w:t>4</w:t>
      </w:r>
      <w:r w:rsidRPr="00E534BC">
        <w:rPr>
          <w:rFonts w:ascii="仿宋" w:eastAsia="仿宋" w:hAnsi="仿宋" w:cs="仿宋" w:hint="eastAsia"/>
          <w:sz w:val="28"/>
          <w:szCs w:val="28"/>
        </w:rPr>
        <w:t>、详细服务方案</w:t>
      </w:r>
    </w:p>
    <w:p w:rsidR="00A76718" w:rsidRPr="00E534BC" w:rsidRDefault="00A76718" w:rsidP="004066EC">
      <w:pPr>
        <w:ind w:firstLineChars="200" w:firstLine="31680"/>
        <w:rPr>
          <w:rFonts w:ascii="仿宋" w:eastAsia="仿宋" w:hAnsi="仿宋" w:cs="Times New Roman"/>
          <w:sz w:val="28"/>
          <w:szCs w:val="28"/>
        </w:rPr>
      </w:pPr>
      <w:r w:rsidRPr="00E534BC">
        <w:rPr>
          <w:rFonts w:ascii="仿宋" w:eastAsia="仿宋" w:hAnsi="仿宋" w:cs="仿宋"/>
          <w:sz w:val="28"/>
          <w:szCs w:val="28"/>
        </w:rPr>
        <w:t>5</w:t>
      </w:r>
      <w:r w:rsidRPr="00E534BC">
        <w:rPr>
          <w:rFonts w:ascii="仿宋" w:eastAsia="仿宋" w:hAnsi="仿宋" w:cs="仿宋" w:hint="eastAsia"/>
          <w:sz w:val="28"/>
          <w:szCs w:val="28"/>
        </w:rPr>
        <w:t>、经济效益分配表（格式见附件</w:t>
      </w:r>
      <w:r w:rsidRPr="00E534BC">
        <w:rPr>
          <w:rFonts w:ascii="仿宋" w:eastAsia="仿宋" w:hAnsi="仿宋" w:cs="仿宋"/>
          <w:sz w:val="28"/>
          <w:szCs w:val="28"/>
        </w:rPr>
        <w:t>3-2</w:t>
      </w:r>
      <w:r w:rsidRPr="00E534BC">
        <w:rPr>
          <w:rFonts w:ascii="仿宋" w:eastAsia="仿宋" w:hAnsi="仿宋" w:cs="仿宋" w:hint="eastAsia"/>
          <w:sz w:val="28"/>
          <w:szCs w:val="28"/>
        </w:rPr>
        <w:t>）</w:t>
      </w:r>
    </w:p>
    <w:p w:rsidR="00A76718" w:rsidRPr="009D3B15" w:rsidRDefault="00A76718" w:rsidP="004066EC">
      <w:pPr>
        <w:ind w:firstLineChars="200" w:firstLine="31680"/>
        <w:rPr>
          <w:rFonts w:ascii="仿宋" w:eastAsia="仿宋" w:hAnsi="仿宋" w:cs="Times New Roman"/>
          <w:sz w:val="28"/>
          <w:szCs w:val="28"/>
        </w:rPr>
      </w:pPr>
      <w:r w:rsidRPr="00E534BC">
        <w:rPr>
          <w:rFonts w:ascii="仿宋" w:eastAsia="仿宋" w:hAnsi="仿宋" w:cs="仿宋"/>
          <w:sz w:val="28"/>
          <w:szCs w:val="28"/>
        </w:rPr>
        <w:t>6</w:t>
      </w:r>
      <w:r w:rsidRPr="009D3B15">
        <w:rPr>
          <w:rFonts w:ascii="仿宋" w:eastAsia="仿宋" w:hAnsi="仿宋" w:cs="仿宋" w:hint="eastAsia"/>
          <w:sz w:val="28"/>
          <w:szCs w:val="28"/>
        </w:rPr>
        <w:t>、营业执照、税务登记证、组织机构代码证或三证合一营业执照（副本）</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7</w:t>
      </w:r>
      <w:r w:rsidRPr="009D3B15">
        <w:rPr>
          <w:rFonts w:ascii="仿宋" w:eastAsia="仿宋" w:hAnsi="仿宋" w:cs="仿宋" w:hint="eastAsia"/>
          <w:sz w:val="28"/>
          <w:szCs w:val="28"/>
        </w:rPr>
        <w:t>、法定代表人授权书（原件，格式见附件</w:t>
      </w:r>
      <w:r w:rsidRPr="009D3B15">
        <w:rPr>
          <w:rFonts w:ascii="仿宋" w:eastAsia="仿宋" w:hAnsi="仿宋" w:cs="仿宋"/>
          <w:sz w:val="28"/>
          <w:szCs w:val="28"/>
        </w:rPr>
        <w:t>4</w:t>
      </w:r>
      <w:r w:rsidRPr="009D3B15">
        <w:rPr>
          <w:rFonts w:ascii="仿宋" w:eastAsia="仿宋" w:hAnsi="仿宋" w:cs="仿宋" w:hint="eastAsia"/>
          <w:sz w:val="28"/>
          <w:szCs w:val="28"/>
        </w:rPr>
        <w:t>）暨经办人授权书，法人、经办人身份证（复印件）</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8</w:t>
      </w:r>
      <w:r w:rsidRPr="009D3B15">
        <w:rPr>
          <w:rFonts w:ascii="仿宋" w:eastAsia="仿宋" w:hAnsi="仿宋" w:cs="仿宋" w:hint="eastAsia"/>
          <w:sz w:val="28"/>
          <w:szCs w:val="28"/>
        </w:rPr>
        <w:t>、其他证明材料。</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9</w:t>
      </w:r>
      <w:r w:rsidRPr="009D3B15">
        <w:rPr>
          <w:rFonts w:ascii="仿宋" w:eastAsia="仿宋" w:hAnsi="仿宋" w:cs="仿宋" w:hint="eastAsia"/>
          <w:sz w:val="28"/>
          <w:szCs w:val="28"/>
        </w:rPr>
        <w:t>、封底</w:t>
      </w:r>
    </w:p>
    <w:p w:rsidR="00A76718" w:rsidRPr="009D3B15" w:rsidRDefault="00A76718" w:rsidP="004066EC">
      <w:pPr>
        <w:ind w:firstLineChars="200" w:firstLine="31680"/>
        <w:rPr>
          <w:rFonts w:ascii="仿宋" w:eastAsia="仿宋" w:hAnsi="仿宋" w:cs="Times New Roman"/>
          <w:b/>
          <w:bCs/>
          <w:sz w:val="28"/>
          <w:szCs w:val="28"/>
        </w:rPr>
      </w:pPr>
      <w:r w:rsidRPr="009D3B15">
        <w:rPr>
          <w:rFonts w:ascii="仿宋" w:eastAsia="仿宋" w:hAnsi="仿宋" w:cs="仿宋" w:hint="eastAsia"/>
          <w:b/>
          <w:bCs/>
          <w:sz w:val="28"/>
          <w:szCs w:val="28"/>
        </w:rPr>
        <w:t>注：请务必按以上顺序装订资料，如有非中文资料，请同时提供中文翻译件。</w:t>
      </w: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r w:rsidRPr="009D3B15">
        <w:rPr>
          <w:rFonts w:ascii="仿宋" w:eastAsia="仿宋" w:hAnsi="仿宋" w:cs="仿宋" w:hint="eastAsia"/>
          <w:sz w:val="28"/>
          <w:szCs w:val="28"/>
        </w:rPr>
        <w:t>附件</w:t>
      </w:r>
      <w:r w:rsidRPr="009D3B15">
        <w:rPr>
          <w:rFonts w:ascii="仿宋" w:eastAsia="仿宋" w:hAnsi="仿宋" w:cs="仿宋"/>
          <w:sz w:val="28"/>
          <w:szCs w:val="28"/>
        </w:rPr>
        <w:t>3</w:t>
      </w:r>
      <w:r w:rsidRPr="009D3B15">
        <w:rPr>
          <w:rFonts w:ascii="仿宋" w:eastAsia="仿宋" w:hAnsi="仿宋" w:cs="仿宋" w:hint="eastAsia"/>
          <w:sz w:val="28"/>
          <w:szCs w:val="28"/>
        </w:rPr>
        <w:t>：</w:t>
      </w:r>
    </w:p>
    <w:p w:rsidR="00A76718" w:rsidRPr="009D3B15" w:rsidRDefault="00A76718" w:rsidP="00CD2C5F">
      <w:pPr>
        <w:jc w:val="center"/>
        <w:rPr>
          <w:rFonts w:ascii="仿宋" w:eastAsia="仿宋" w:hAnsi="仿宋" w:cs="Times New Roman"/>
          <w:b/>
          <w:bCs/>
          <w:sz w:val="32"/>
          <w:szCs w:val="32"/>
        </w:rPr>
      </w:pPr>
      <w:r w:rsidRPr="009D3B15">
        <w:rPr>
          <w:rFonts w:ascii="仿宋" w:eastAsia="仿宋" w:hAnsi="仿宋" w:cs="仿宋" w:hint="eastAsia"/>
          <w:b/>
          <w:bCs/>
          <w:sz w:val="32"/>
          <w:szCs w:val="32"/>
        </w:rPr>
        <w:t>主要表格格式</w:t>
      </w:r>
    </w:p>
    <w:p w:rsidR="00A76718" w:rsidRPr="009D3B15" w:rsidRDefault="00A76718" w:rsidP="005F3624">
      <w:pPr>
        <w:rPr>
          <w:rFonts w:ascii="仿宋" w:eastAsia="仿宋" w:hAnsi="仿宋" w:cs="Times New Roman"/>
          <w:sz w:val="28"/>
          <w:szCs w:val="28"/>
        </w:rPr>
      </w:pPr>
      <w:r w:rsidRPr="009D3B15">
        <w:rPr>
          <w:rFonts w:ascii="仿宋" w:eastAsia="仿宋" w:hAnsi="仿宋" w:cs="仿宋" w:hint="eastAsia"/>
          <w:sz w:val="28"/>
          <w:szCs w:val="28"/>
        </w:rPr>
        <w:t>附件</w:t>
      </w:r>
      <w:r w:rsidRPr="009D3B15">
        <w:rPr>
          <w:rFonts w:ascii="仿宋" w:eastAsia="仿宋" w:hAnsi="仿宋" w:cs="仿宋"/>
          <w:sz w:val="28"/>
          <w:szCs w:val="28"/>
        </w:rPr>
        <w:t>3-1</w:t>
      </w:r>
      <w:r w:rsidRPr="009D3B15">
        <w:rPr>
          <w:rFonts w:ascii="仿宋" w:eastAsia="仿宋" w:hAnsi="仿宋" w:cs="仿宋" w:hint="eastAsia"/>
          <w:sz w:val="28"/>
          <w:szCs w:val="28"/>
        </w:rPr>
        <w:t>：</w:t>
      </w:r>
    </w:p>
    <w:p w:rsidR="00A76718" w:rsidRPr="009D3B15" w:rsidRDefault="00A76718" w:rsidP="005F3624">
      <w:pPr>
        <w:jc w:val="center"/>
        <w:rPr>
          <w:rFonts w:ascii="仿宋" w:eastAsia="仿宋" w:hAnsi="仿宋" w:cs="Times New Roman"/>
          <w:b/>
          <w:bCs/>
          <w:sz w:val="28"/>
          <w:szCs w:val="28"/>
        </w:rPr>
      </w:pPr>
      <w:r w:rsidRPr="009D3B15">
        <w:rPr>
          <w:rFonts w:ascii="仿宋" w:eastAsia="仿宋" w:hAnsi="仿宋" w:cs="仿宋" w:hint="eastAsia"/>
          <w:b/>
          <w:bCs/>
          <w:sz w:val="28"/>
          <w:szCs w:val="28"/>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62"/>
        <w:gridCol w:w="2298"/>
        <w:gridCol w:w="2298"/>
        <w:gridCol w:w="2864"/>
      </w:tblGrid>
      <w:tr w:rsidR="00A76718" w:rsidRPr="006464C1">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6718" w:rsidRPr="006464C1" w:rsidRDefault="00A76718" w:rsidP="000F6CD8">
            <w:pPr>
              <w:jc w:val="center"/>
              <w:rPr>
                <w:rFonts w:ascii="仿宋" w:eastAsia="仿宋" w:hAnsi="仿宋" w:cs="Times New Roman"/>
                <w:sz w:val="28"/>
                <w:szCs w:val="28"/>
              </w:rPr>
            </w:pPr>
            <w:r w:rsidRPr="006464C1">
              <w:rPr>
                <w:rFonts w:ascii="仿宋" w:eastAsia="仿宋" w:hAnsi="仿宋" w:cs="仿宋" w:hint="eastAsia"/>
                <w:sz w:val="28"/>
                <w:szCs w:val="28"/>
              </w:rPr>
              <w:t>序号</w:t>
            </w:r>
          </w:p>
        </w:tc>
        <w:tc>
          <w:tcPr>
            <w:tcW w:w="279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A76718" w:rsidRPr="006464C1" w:rsidRDefault="00A76718" w:rsidP="000F6CD8">
            <w:pPr>
              <w:jc w:val="center"/>
              <w:rPr>
                <w:rFonts w:ascii="仿宋" w:eastAsia="仿宋" w:hAnsi="仿宋" w:cs="Times New Roman"/>
                <w:sz w:val="28"/>
                <w:szCs w:val="28"/>
              </w:rPr>
            </w:pPr>
            <w:r w:rsidRPr="006464C1">
              <w:rPr>
                <w:rFonts w:ascii="仿宋" w:eastAsia="仿宋" w:hAnsi="仿宋" w:cs="仿宋" w:hint="eastAsia"/>
                <w:sz w:val="28"/>
                <w:szCs w:val="28"/>
              </w:rPr>
              <w:t>遴选要求</w:t>
            </w:r>
          </w:p>
        </w:tc>
        <w:tc>
          <w:tcPr>
            <w:tcW w:w="279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A76718" w:rsidRPr="006464C1" w:rsidRDefault="00A76718" w:rsidP="000F6CD8">
            <w:pPr>
              <w:jc w:val="center"/>
              <w:rPr>
                <w:rFonts w:ascii="仿宋" w:eastAsia="仿宋" w:hAnsi="仿宋" w:cs="Times New Roman"/>
                <w:sz w:val="28"/>
                <w:szCs w:val="28"/>
              </w:rPr>
            </w:pPr>
            <w:r w:rsidRPr="006464C1">
              <w:rPr>
                <w:rFonts w:ascii="仿宋" w:eastAsia="仿宋" w:hAnsi="仿宋" w:cs="仿宋" w:hint="eastAsia"/>
                <w:sz w:val="28"/>
                <w:szCs w:val="28"/>
              </w:rPr>
              <w:t>响应内容</w:t>
            </w:r>
          </w:p>
        </w:tc>
        <w:tc>
          <w:tcPr>
            <w:tcW w:w="351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A76718" w:rsidRPr="006464C1" w:rsidRDefault="00A76718" w:rsidP="000F6CD8">
            <w:pPr>
              <w:jc w:val="center"/>
              <w:rPr>
                <w:rFonts w:ascii="仿宋" w:eastAsia="仿宋" w:hAnsi="仿宋" w:cs="Times New Roman"/>
                <w:sz w:val="28"/>
                <w:szCs w:val="28"/>
              </w:rPr>
            </w:pPr>
            <w:r w:rsidRPr="006464C1">
              <w:rPr>
                <w:rFonts w:ascii="仿宋" w:eastAsia="仿宋" w:hAnsi="仿宋" w:cs="仿宋" w:hint="eastAsia"/>
                <w:sz w:val="28"/>
                <w:szCs w:val="28"/>
              </w:rPr>
              <w:t>偏离及其影响</w:t>
            </w:r>
          </w:p>
        </w:tc>
      </w:tr>
      <w:tr w:rsidR="00A76718" w:rsidRPr="006464C1">
        <w:trPr>
          <w:trHeight w:val="465"/>
          <w:jc w:val="center"/>
        </w:trPr>
        <w:tc>
          <w:tcPr>
            <w:tcW w:w="1215"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35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r>
      <w:tr w:rsidR="00A76718" w:rsidRPr="006464C1">
        <w:trPr>
          <w:trHeight w:val="275"/>
          <w:jc w:val="center"/>
        </w:trPr>
        <w:tc>
          <w:tcPr>
            <w:tcW w:w="1215" w:type="dxa"/>
            <w:tcBorders>
              <w:top w:val="outset" w:sz="2" w:space="0" w:color="000000"/>
              <w:left w:val="single" w:sz="8" w:space="0" w:color="auto"/>
              <w:bottom w:val="single" w:sz="4"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2790" w:type="dxa"/>
            <w:tcBorders>
              <w:top w:val="outset" w:sz="2" w:space="0" w:color="000000"/>
              <w:left w:val="outset" w:sz="2" w:space="0" w:color="000000"/>
              <w:bottom w:val="single" w:sz="4"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2790" w:type="dxa"/>
            <w:tcBorders>
              <w:top w:val="outset" w:sz="2" w:space="0" w:color="000000"/>
              <w:left w:val="outset" w:sz="2" w:space="0" w:color="000000"/>
              <w:bottom w:val="single" w:sz="4"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3510" w:type="dxa"/>
            <w:tcBorders>
              <w:top w:val="outset" w:sz="2" w:space="0" w:color="000000"/>
              <w:left w:val="outset" w:sz="2" w:space="0" w:color="000000"/>
              <w:bottom w:val="single" w:sz="4"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r>
      <w:tr w:rsidR="00A76718" w:rsidRPr="006464C1">
        <w:trPr>
          <w:trHeight w:val="351"/>
          <w:jc w:val="center"/>
        </w:trPr>
        <w:tc>
          <w:tcPr>
            <w:tcW w:w="121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2790" w:type="dxa"/>
            <w:tcBorders>
              <w:top w:val="single" w:sz="4" w:space="0" w:color="auto"/>
              <w:left w:val="outset" w:sz="2" w:space="0" w:color="000000"/>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2790" w:type="dxa"/>
            <w:tcBorders>
              <w:top w:val="single" w:sz="4" w:space="0" w:color="auto"/>
              <w:left w:val="outset" w:sz="2" w:space="0" w:color="000000"/>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c>
          <w:tcPr>
            <w:tcW w:w="3510" w:type="dxa"/>
            <w:tcBorders>
              <w:top w:val="single" w:sz="4" w:space="0" w:color="auto"/>
              <w:left w:val="outset" w:sz="2" w:space="0" w:color="000000"/>
              <w:bottom w:val="single" w:sz="8" w:space="0" w:color="auto"/>
              <w:right w:val="single" w:sz="8" w:space="0" w:color="auto"/>
            </w:tcBorders>
            <w:tcMar>
              <w:top w:w="0" w:type="dxa"/>
              <w:left w:w="108" w:type="dxa"/>
              <w:bottom w:w="0" w:type="dxa"/>
              <w:right w:w="108" w:type="dxa"/>
            </w:tcMar>
          </w:tcPr>
          <w:p w:rsidR="00A76718" w:rsidRPr="006464C1" w:rsidRDefault="00A76718" w:rsidP="005F3624">
            <w:pPr>
              <w:rPr>
                <w:rFonts w:ascii="仿宋" w:eastAsia="仿宋" w:hAnsi="仿宋" w:cs="Times New Roman"/>
                <w:sz w:val="28"/>
                <w:szCs w:val="28"/>
              </w:rPr>
            </w:pPr>
          </w:p>
        </w:tc>
      </w:tr>
    </w:tbl>
    <w:p w:rsidR="00A76718" w:rsidRPr="009D3B15" w:rsidRDefault="00A76718" w:rsidP="005F3624">
      <w:pPr>
        <w:rPr>
          <w:rFonts w:ascii="仿宋" w:eastAsia="仿宋" w:hAnsi="仿宋" w:cs="Times New Roman"/>
          <w:sz w:val="28"/>
          <w:szCs w:val="28"/>
        </w:rPr>
      </w:pPr>
      <w:r w:rsidRPr="009D3B15">
        <w:rPr>
          <w:rFonts w:ascii="仿宋" w:eastAsia="仿宋" w:hAnsi="仿宋" w:cs="仿宋" w:hint="eastAsia"/>
          <w:sz w:val="28"/>
          <w:szCs w:val="28"/>
        </w:rPr>
        <w:t>注：</w:t>
      </w:r>
      <w:r w:rsidRPr="009D3B15">
        <w:rPr>
          <w:rFonts w:ascii="仿宋" w:eastAsia="仿宋" w:hAnsi="仿宋" w:cs="仿宋"/>
          <w:sz w:val="28"/>
          <w:szCs w:val="28"/>
        </w:rPr>
        <w:t>1.</w:t>
      </w:r>
      <w:r w:rsidRPr="009D3B15">
        <w:rPr>
          <w:rFonts w:ascii="仿宋" w:eastAsia="仿宋" w:hAnsi="仿宋" w:cs="仿宋" w:hint="eastAsia"/>
          <w:sz w:val="28"/>
          <w:szCs w:val="28"/>
        </w:rPr>
        <w:t>此表要求响应内容与遴选要求一一对应、逐一列出；</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2.</w:t>
      </w:r>
      <w:r w:rsidRPr="009D3B15">
        <w:rPr>
          <w:rFonts w:ascii="仿宋" w:eastAsia="仿宋" w:hAnsi="仿宋" w:cs="仿宋" w:hint="eastAsia"/>
          <w:sz w:val="28"/>
          <w:szCs w:val="28"/>
        </w:rPr>
        <w:t>据实填写偏离及其影响的内容，不得虚假响应，否则视为无效并按规定追究其相关责任。</w:t>
      </w:r>
    </w:p>
    <w:p w:rsidR="00A76718" w:rsidRPr="009D3B15" w:rsidRDefault="00A76718" w:rsidP="004066EC">
      <w:pPr>
        <w:ind w:firstLineChars="1050" w:firstLine="31680"/>
        <w:rPr>
          <w:rFonts w:ascii="仿宋" w:eastAsia="仿宋" w:hAnsi="仿宋" w:cs="Times New Roman"/>
          <w:sz w:val="28"/>
          <w:szCs w:val="28"/>
        </w:rPr>
      </w:pPr>
    </w:p>
    <w:p w:rsidR="00A76718" w:rsidRPr="009D3B15" w:rsidRDefault="00A76718" w:rsidP="004066EC">
      <w:pPr>
        <w:ind w:firstLineChars="1050" w:firstLine="31680"/>
        <w:rPr>
          <w:rFonts w:ascii="仿宋" w:eastAsia="仿宋" w:hAnsi="仿宋" w:cs="Times New Roman"/>
          <w:sz w:val="28"/>
          <w:szCs w:val="28"/>
        </w:rPr>
      </w:pPr>
      <w:r w:rsidRPr="009D3B15">
        <w:rPr>
          <w:rFonts w:ascii="仿宋" w:eastAsia="仿宋" w:hAnsi="仿宋" w:cs="仿宋" w:hint="eastAsia"/>
          <w:sz w:val="28"/>
          <w:szCs w:val="28"/>
        </w:rPr>
        <w:t>机构名称（盖章）：</w:t>
      </w:r>
    </w:p>
    <w:p w:rsidR="00A76718" w:rsidRPr="009D3B15" w:rsidRDefault="00A76718" w:rsidP="004066EC">
      <w:pPr>
        <w:ind w:firstLineChars="1050" w:firstLine="31680"/>
        <w:rPr>
          <w:rFonts w:ascii="仿宋" w:eastAsia="仿宋" w:hAnsi="仿宋" w:cs="Times New Roman"/>
          <w:sz w:val="28"/>
          <w:szCs w:val="28"/>
        </w:rPr>
      </w:pPr>
      <w:r w:rsidRPr="009D3B15">
        <w:rPr>
          <w:rFonts w:ascii="仿宋" w:eastAsia="仿宋" w:hAnsi="仿宋" w:cs="仿宋" w:hint="eastAsia"/>
          <w:sz w:val="28"/>
          <w:szCs w:val="28"/>
        </w:rPr>
        <w:t>法定代表人或授权代表签字：</w:t>
      </w:r>
    </w:p>
    <w:p w:rsidR="00A76718" w:rsidRPr="009D3B15" w:rsidRDefault="00A76718" w:rsidP="004066EC">
      <w:pPr>
        <w:ind w:firstLineChars="1400" w:firstLine="31680"/>
        <w:rPr>
          <w:rFonts w:ascii="仿宋" w:eastAsia="仿宋" w:hAnsi="仿宋" w:cs="仿宋"/>
          <w:sz w:val="28"/>
          <w:szCs w:val="28"/>
        </w:rPr>
      </w:pPr>
      <w:r w:rsidRPr="009D3B15">
        <w:rPr>
          <w:rFonts w:ascii="仿宋" w:eastAsia="仿宋" w:hAnsi="仿宋" w:cs="仿宋" w:hint="eastAsia"/>
          <w:sz w:val="28"/>
          <w:szCs w:val="28"/>
        </w:rPr>
        <w:t>日期</w:t>
      </w:r>
      <w:r w:rsidRPr="009D3B15">
        <w:rPr>
          <w:rFonts w:ascii="仿宋" w:eastAsia="仿宋" w:hAnsi="仿宋" w:cs="仿宋"/>
          <w:sz w:val="28"/>
          <w:szCs w:val="28"/>
        </w:rPr>
        <w:t>:</w:t>
      </w: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p>
    <w:p w:rsidR="00A76718" w:rsidRPr="009D3B15" w:rsidRDefault="00A76718" w:rsidP="003974D7">
      <w:pPr>
        <w:jc w:val="left"/>
        <w:rPr>
          <w:rFonts w:ascii="仿宋" w:eastAsia="仿宋" w:hAnsi="仿宋" w:cs="Times New Roman"/>
          <w:sz w:val="28"/>
          <w:szCs w:val="28"/>
        </w:rPr>
      </w:pPr>
      <w:r w:rsidRPr="009D3B15">
        <w:rPr>
          <w:rFonts w:ascii="仿宋" w:eastAsia="仿宋" w:hAnsi="仿宋" w:cs="仿宋" w:hint="eastAsia"/>
          <w:sz w:val="28"/>
          <w:szCs w:val="28"/>
        </w:rPr>
        <w:t>附件</w:t>
      </w:r>
      <w:r w:rsidRPr="009D3B15">
        <w:rPr>
          <w:rFonts w:ascii="仿宋" w:eastAsia="仿宋" w:hAnsi="仿宋" w:cs="仿宋"/>
          <w:sz w:val="28"/>
          <w:szCs w:val="28"/>
        </w:rPr>
        <w:t>3-2</w:t>
      </w:r>
      <w:r w:rsidRPr="009D3B15">
        <w:rPr>
          <w:rFonts w:ascii="仿宋" w:eastAsia="仿宋" w:hAnsi="仿宋" w:cs="仿宋" w:hint="eastAsia"/>
          <w:sz w:val="28"/>
          <w:szCs w:val="28"/>
        </w:rPr>
        <w:t>：</w:t>
      </w:r>
    </w:p>
    <w:p w:rsidR="00A76718" w:rsidRPr="009D3B15" w:rsidRDefault="00A76718" w:rsidP="005F3624">
      <w:pPr>
        <w:jc w:val="center"/>
        <w:rPr>
          <w:rFonts w:ascii="仿宋" w:eastAsia="仿宋" w:hAnsi="仿宋" w:cs="Times New Roman"/>
          <w:b/>
          <w:bCs/>
          <w:sz w:val="28"/>
          <w:szCs w:val="28"/>
        </w:rPr>
      </w:pPr>
      <w:r w:rsidRPr="009D3B15">
        <w:rPr>
          <w:rFonts w:ascii="仿宋" w:eastAsia="仿宋" w:hAnsi="仿宋" w:cs="仿宋" w:hint="eastAsia"/>
          <w:b/>
          <w:bCs/>
          <w:sz w:val="28"/>
          <w:szCs w:val="28"/>
        </w:rPr>
        <w:t>经济效益分配表</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1532"/>
        <w:gridCol w:w="997"/>
        <w:gridCol w:w="1559"/>
        <w:gridCol w:w="992"/>
        <w:gridCol w:w="1418"/>
        <w:gridCol w:w="1582"/>
      </w:tblGrid>
      <w:tr w:rsidR="00A76718" w:rsidRPr="006464C1">
        <w:trPr>
          <w:trHeight w:val="735"/>
          <w:jc w:val="center"/>
        </w:trPr>
        <w:tc>
          <w:tcPr>
            <w:tcW w:w="955"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9D3B15">
              <w:rPr>
                <w:rFonts w:ascii="仿宋" w:eastAsia="仿宋" w:hAnsi="仿宋" w:cs="仿宋" w:hint="eastAsia"/>
                <w:sz w:val="28"/>
                <w:szCs w:val="28"/>
              </w:rPr>
              <w:t>序号</w:t>
            </w:r>
          </w:p>
        </w:tc>
        <w:tc>
          <w:tcPr>
            <w:tcW w:w="4088" w:type="dxa"/>
            <w:gridSpan w:val="3"/>
            <w:vAlign w:val="center"/>
          </w:tcPr>
          <w:p w:rsidR="00A76718" w:rsidRPr="006464C1" w:rsidRDefault="00A76718" w:rsidP="005A79DB">
            <w:pPr>
              <w:spacing w:line="360" w:lineRule="auto"/>
              <w:jc w:val="center"/>
              <w:rPr>
                <w:rFonts w:ascii="仿宋" w:eastAsia="仿宋" w:hAnsi="仿宋" w:cs="Times New Roman"/>
                <w:sz w:val="28"/>
                <w:szCs w:val="28"/>
              </w:rPr>
            </w:pPr>
            <w:r w:rsidRPr="009D3B15">
              <w:rPr>
                <w:rFonts w:ascii="仿宋" w:eastAsia="仿宋" w:hAnsi="仿宋" w:cs="仿宋" w:hint="eastAsia"/>
                <w:sz w:val="28"/>
                <w:szCs w:val="28"/>
              </w:rPr>
              <w:t>项目名称</w:t>
            </w: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6464C1">
              <w:rPr>
                <w:rFonts w:ascii="仿宋" w:eastAsia="仿宋" w:hAnsi="仿宋" w:cs="仿宋" w:hint="eastAsia"/>
                <w:sz w:val="28"/>
                <w:szCs w:val="28"/>
              </w:rPr>
              <w:t>频次</w:t>
            </w:r>
          </w:p>
        </w:tc>
        <w:tc>
          <w:tcPr>
            <w:tcW w:w="1418" w:type="dxa"/>
            <w:vAlign w:val="center"/>
          </w:tcPr>
          <w:p w:rsidR="00A76718" w:rsidRPr="006464C1" w:rsidRDefault="00A76718" w:rsidP="006760C3">
            <w:pPr>
              <w:spacing w:line="360" w:lineRule="auto"/>
              <w:jc w:val="center"/>
              <w:rPr>
                <w:rFonts w:ascii="仿宋" w:eastAsia="仿宋" w:hAnsi="仿宋" w:cs="Times New Roman"/>
                <w:sz w:val="28"/>
                <w:szCs w:val="28"/>
              </w:rPr>
            </w:pPr>
            <w:r w:rsidRPr="009D3B15">
              <w:rPr>
                <w:rFonts w:ascii="仿宋" w:eastAsia="仿宋" w:hAnsi="仿宋" w:cs="仿宋" w:hint="eastAsia"/>
                <w:sz w:val="28"/>
                <w:szCs w:val="28"/>
              </w:rPr>
              <w:t>金额（元）</w:t>
            </w: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9D3B15">
              <w:rPr>
                <w:rFonts w:ascii="仿宋" w:eastAsia="仿宋" w:hAnsi="仿宋" w:cs="仿宋" w:hint="eastAsia"/>
                <w:sz w:val="28"/>
                <w:szCs w:val="28"/>
              </w:rPr>
              <w:t>备注</w:t>
            </w:r>
          </w:p>
        </w:tc>
      </w:tr>
      <w:tr w:rsidR="00A76718" w:rsidRPr="006464C1">
        <w:trPr>
          <w:trHeight w:val="556"/>
          <w:jc w:val="center"/>
        </w:trPr>
        <w:tc>
          <w:tcPr>
            <w:tcW w:w="955" w:type="dxa"/>
            <w:vAlign w:val="center"/>
          </w:tcPr>
          <w:p w:rsidR="00A76718" w:rsidRPr="006464C1" w:rsidRDefault="00A76718" w:rsidP="00A76718">
            <w:pPr>
              <w:spacing w:line="360" w:lineRule="auto"/>
              <w:ind w:firstLineChars="100" w:firstLine="31680"/>
              <w:rPr>
                <w:rFonts w:ascii="仿宋" w:eastAsia="仿宋" w:hAnsi="仿宋" w:cs="仿宋"/>
                <w:sz w:val="28"/>
                <w:szCs w:val="28"/>
              </w:rPr>
            </w:pPr>
            <w:r w:rsidRPr="006464C1">
              <w:rPr>
                <w:rFonts w:ascii="仿宋" w:eastAsia="仿宋" w:hAnsi="仿宋" w:cs="仿宋"/>
                <w:sz w:val="28"/>
                <w:szCs w:val="28"/>
              </w:rPr>
              <w:t>1</w:t>
            </w:r>
          </w:p>
        </w:tc>
        <w:tc>
          <w:tcPr>
            <w:tcW w:w="4088" w:type="dxa"/>
            <w:gridSpan w:val="3"/>
            <w:vAlign w:val="center"/>
          </w:tcPr>
          <w:p w:rsidR="00A76718" w:rsidRPr="006464C1" w:rsidRDefault="00A76718" w:rsidP="00865FBC">
            <w:pPr>
              <w:jc w:val="center"/>
              <w:rPr>
                <w:rFonts w:ascii="仿宋" w:eastAsia="仿宋" w:hAnsi="仿宋" w:cs="Times New Roman"/>
                <w:sz w:val="28"/>
                <w:szCs w:val="28"/>
              </w:rPr>
            </w:pPr>
            <w:r w:rsidRPr="006464C1">
              <w:rPr>
                <w:rFonts w:ascii="仿宋" w:eastAsia="仿宋" w:hAnsi="仿宋" w:cs="仿宋" w:hint="eastAsia"/>
                <w:sz w:val="28"/>
                <w:szCs w:val="28"/>
              </w:rPr>
              <w:t>房屋等公共设备使用费（税后）</w:t>
            </w: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6464C1">
              <w:rPr>
                <w:rFonts w:ascii="仿宋" w:eastAsia="仿宋" w:hAnsi="仿宋" w:cs="仿宋" w:hint="eastAsia"/>
                <w:sz w:val="28"/>
                <w:szCs w:val="28"/>
              </w:rPr>
              <w:t>年</w:t>
            </w: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rPr>
                <w:rFonts w:ascii="仿宋" w:eastAsia="仿宋" w:hAnsi="仿宋" w:cs="Times New Roman"/>
                <w:sz w:val="28"/>
                <w:szCs w:val="28"/>
              </w:rPr>
            </w:pPr>
          </w:p>
        </w:tc>
      </w:tr>
      <w:tr w:rsidR="00A76718" w:rsidRPr="006464C1">
        <w:trPr>
          <w:trHeight w:val="516"/>
          <w:jc w:val="center"/>
        </w:trPr>
        <w:tc>
          <w:tcPr>
            <w:tcW w:w="955" w:type="dxa"/>
            <w:vMerge w:val="restart"/>
            <w:vAlign w:val="center"/>
          </w:tcPr>
          <w:p w:rsidR="00A76718" w:rsidRPr="006464C1" w:rsidRDefault="00A76718" w:rsidP="005A79DB">
            <w:pPr>
              <w:spacing w:line="360" w:lineRule="auto"/>
              <w:jc w:val="center"/>
              <w:rPr>
                <w:rFonts w:ascii="仿宋" w:eastAsia="仿宋" w:hAnsi="仿宋" w:cs="仿宋"/>
                <w:sz w:val="28"/>
                <w:szCs w:val="28"/>
              </w:rPr>
            </w:pPr>
            <w:r w:rsidRPr="006464C1">
              <w:rPr>
                <w:rFonts w:ascii="仿宋" w:eastAsia="仿宋" w:hAnsi="仿宋" w:cs="仿宋"/>
                <w:sz w:val="28"/>
                <w:szCs w:val="28"/>
              </w:rPr>
              <w:t>2</w:t>
            </w:r>
          </w:p>
        </w:tc>
        <w:tc>
          <w:tcPr>
            <w:tcW w:w="1532" w:type="dxa"/>
            <w:vMerge w:val="restart"/>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培训费</w:t>
            </w:r>
          </w:p>
        </w:tc>
        <w:tc>
          <w:tcPr>
            <w:tcW w:w="2556" w:type="dxa"/>
            <w:gridSpan w:val="2"/>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主任</w:t>
            </w:r>
            <w:r w:rsidRPr="006464C1">
              <w:rPr>
                <w:rFonts w:ascii="仿宋" w:eastAsia="仿宋" w:hAnsi="仿宋" w:cs="仿宋"/>
                <w:sz w:val="28"/>
                <w:szCs w:val="28"/>
              </w:rPr>
              <w:t>/</w:t>
            </w:r>
            <w:r w:rsidRPr="006464C1">
              <w:rPr>
                <w:rFonts w:ascii="仿宋" w:eastAsia="仿宋" w:hAnsi="仿宋" w:cs="仿宋" w:hint="eastAsia"/>
                <w:sz w:val="28"/>
                <w:szCs w:val="28"/>
              </w:rPr>
              <w:t>副主任医师</w:t>
            </w:r>
          </w:p>
        </w:tc>
        <w:tc>
          <w:tcPr>
            <w:tcW w:w="992" w:type="dxa"/>
            <w:vMerge w:val="restart"/>
            <w:vAlign w:val="center"/>
          </w:tcPr>
          <w:p w:rsidR="00A76718" w:rsidRPr="006464C1" w:rsidRDefault="00A76718" w:rsidP="008F1AAA">
            <w:pPr>
              <w:spacing w:line="360" w:lineRule="auto"/>
              <w:jc w:val="center"/>
              <w:rPr>
                <w:rFonts w:ascii="仿宋" w:eastAsia="仿宋" w:hAnsi="仿宋" w:cs="Times New Roman"/>
                <w:sz w:val="28"/>
                <w:szCs w:val="28"/>
              </w:rPr>
            </w:pPr>
            <w:r w:rsidRPr="006464C1">
              <w:rPr>
                <w:rFonts w:ascii="仿宋" w:eastAsia="仿宋" w:hAnsi="仿宋" w:cs="仿宋" w:hint="eastAsia"/>
                <w:sz w:val="28"/>
                <w:szCs w:val="28"/>
              </w:rPr>
              <w:t>学时（</w:t>
            </w:r>
            <w:r w:rsidRPr="006464C1">
              <w:rPr>
                <w:rFonts w:ascii="仿宋" w:eastAsia="仿宋" w:hAnsi="仿宋" w:cs="仿宋"/>
                <w:sz w:val="28"/>
                <w:szCs w:val="28"/>
              </w:rPr>
              <w:t>2</w:t>
            </w:r>
            <w:r w:rsidRPr="006464C1">
              <w:rPr>
                <w:rFonts w:ascii="仿宋" w:eastAsia="仿宋" w:hAnsi="仿宋" w:cs="仿宋" w:hint="eastAsia"/>
                <w:sz w:val="28"/>
                <w:szCs w:val="28"/>
              </w:rPr>
              <w:t>小时）</w:t>
            </w: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highlight w:val="yellow"/>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highlight w:val="yellow"/>
              </w:rPr>
            </w:pPr>
          </w:p>
        </w:tc>
      </w:tr>
      <w:tr w:rsidR="00A76718" w:rsidRPr="006464C1">
        <w:trPr>
          <w:trHeight w:val="495"/>
          <w:jc w:val="center"/>
        </w:trPr>
        <w:tc>
          <w:tcPr>
            <w:tcW w:w="955"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32" w:type="dxa"/>
            <w:vMerge/>
            <w:vAlign w:val="center"/>
          </w:tcPr>
          <w:p w:rsidR="00A76718" w:rsidRPr="006464C1" w:rsidRDefault="00A76718" w:rsidP="00835508">
            <w:pPr>
              <w:jc w:val="center"/>
              <w:rPr>
                <w:rFonts w:ascii="仿宋" w:eastAsia="仿宋" w:hAnsi="仿宋" w:cs="Times New Roman"/>
                <w:sz w:val="28"/>
                <w:szCs w:val="28"/>
              </w:rPr>
            </w:pPr>
          </w:p>
        </w:tc>
        <w:tc>
          <w:tcPr>
            <w:tcW w:w="2556" w:type="dxa"/>
            <w:gridSpan w:val="2"/>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主治医师</w:t>
            </w:r>
          </w:p>
        </w:tc>
        <w:tc>
          <w:tcPr>
            <w:tcW w:w="992"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7172A7">
            <w:pPr>
              <w:spacing w:line="360" w:lineRule="auto"/>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624"/>
          <w:jc w:val="center"/>
        </w:trPr>
        <w:tc>
          <w:tcPr>
            <w:tcW w:w="955"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32" w:type="dxa"/>
            <w:vMerge/>
            <w:vAlign w:val="center"/>
          </w:tcPr>
          <w:p w:rsidR="00A76718" w:rsidRPr="006464C1" w:rsidRDefault="00A76718" w:rsidP="00835508">
            <w:pPr>
              <w:jc w:val="center"/>
              <w:rPr>
                <w:rFonts w:ascii="仿宋" w:eastAsia="仿宋" w:hAnsi="仿宋" w:cs="Times New Roman"/>
                <w:sz w:val="28"/>
                <w:szCs w:val="28"/>
              </w:rPr>
            </w:pPr>
          </w:p>
        </w:tc>
        <w:tc>
          <w:tcPr>
            <w:tcW w:w="2556" w:type="dxa"/>
            <w:gridSpan w:val="2"/>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住院医师</w:t>
            </w:r>
          </w:p>
        </w:tc>
        <w:tc>
          <w:tcPr>
            <w:tcW w:w="992"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720"/>
          <w:jc w:val="center"/>
        </w:trPr>
        <w:tc>
          <w:tcPr>
            <w:tcW w:w="955"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32" w:type="dxa"/>
            <w:vMerge/>
            <w:vAlign w:val="center"/>
          </w:tcPr>
          <w:p w:rsidR="00A76718" w:rsidRPr="006464C1" w:rsidRDefault="00A76718" w:rsidP="00835508">
            <w:pPr>
              <w:jc w:val="center"/>
              <w:rPr>
                <w:rFonts w:ascii="仿宋" w:eastAsia="仿宋" w:hAnsi="仿宋" w:cs="Times New Roman"/>
                <w:sz w:val="28"/>
                <w:szCs w:val="28"/>
              </w:rPr>
            </w:pPr>
          </w:p>
        </w:tc>
        <w:tc>
          <w:tcPr>
            <w:tcW w:w="2556" w:type="dxa"/>
            <w:gridSpan w:val="2"/>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主任</w:t>
            </w:r>
            <w:r w:rsidRPr="006464C1">
              <w:rPr>
                <w:rFonts w:ascii="仿宋" w:eastAsia="仿宋" w:hAnsi="仿宋" w:cs="仿宋"/>
                <w:sz w:val="28"/>
                <w:szCs w:val="28"/>
              </w:rPr>
              <w:t>/</w:t>
            </w:r>
            <w:r w:rsidRPr="006464C1">
              <w:rPr>
                <w:rFonts w:ascii="仿宋" w:eastAsia="仿宋" w:hAnsi="仿宋" w:cs="仿宋" w:hint="eastAsia"/>
                <w:sz w:val="28"/>
                <w:szCs w:val="28"/>
              </w:rPr>
              <w:t>副主任护师</w:t>
            </w:r>
          </w:p>
        </w:tc>
        <w:tc>
          <w:tcPr>
            <w:tcW w:w="992"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720"/>
          <w:jc w:val="center"/>
        </w:trPr>
        <w:tc>
          <w:tcPr>
            <w:tcW w:w="955"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32" w:type="dxa"/>
            <w:vMerge/>
            <w:vAlign w:val="center"/>
          </w:tcPr>
          <w:p w:rsidR="00A76718" w:rsidRPr="006464C1" w:rsidRDefault="00A76718" w:rsidP="00835508">
            <w:pPr>
              <w:jc w:val="center"/>
              <w:rPr>
                <w:rFonts w:ascii="仿宋" w:eastAsia="仿宋" w:hAnsi="仿宋" w:cs="Times New Roman"/>
                <w:sz w:val="28"/>
                <w:szCs w:val="28"/>
              </w:rPr>
            </w:pPr>
          </w:p>
        </w:tc>
        <w:tc>
          <w:tcPr>
            <w:tcW w:w="2556" w:type="dxa"/>
            <w:gridSpan w:val="2"/>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主管护师</w:t>
            </w:r>
          </w:p>
        </w:tc>
        <w:tc>
          <w:tcPr>
            <w:tcW w:w="992"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720"/>
          <w:jc w:val="center"/>
        </w:trPr>
        <w:tc>
          <w:tcPr>
            <w:tcW w:w="955"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32" w:type="dxa"/>
            <w:vMerge/>
            <w:vAlign w:val="center"/>
          </w:tcPr>
          <w:p w:rsidR="00A76718" w:rsidRPr="006464C1" w:rsidRDefault="00A76718" w:rsidP="00835508">
            <w:pPr>
              <w:jc w:val="center"/>
              <w:rPr>
                <w:rFonts w:ascii="仿宋" w:eastAsia="仿宋" w:hAnsi="仿宋" w:cs="Times New Roman"/>
                <w:sz w:val="28"/>
                <w:szCs w:val="28"/>
              </w:rPr>
            </w:pPr>
          </w:p>
        </w:tc>
        <w:tc>
          <w:tcPr>
            <w:tcW w:w="2556" w:type="dxa"/>
            <w:gridSpan w:val="2"/>
            <w:vAlign w:val="center"/>
          </w:tcPr>
          <w:p w:rsidR="00A76718" w:rsidRPr="006464C1" w:rsidRDefault="00A76718" w:rsidP="00835508">
            <w:pPr>
              <w:jc w:val="center"/>
              <w:rPr>
                <w:rFonts w:ascii="仿宋" w:eastAsia="仿宋" w:hAnsi="仿宋" w:cs="Times New Roman"/>
                <w:sz w:val="28"/>
                <w:szCs w:val="28"/>
              </w:rPr>
            </w:pPr>
            <w:r w:rsidRPr="006464C1">
              <w:rPr>
                <w:rFonts w:ascii="仿宋" w:eastAsia="仿宋" w:hAnsi="仿宋" w:cs="仿宋" w:hint="eastAsia"/>
                <w:sz w:val="28"/>
                <w:szCs w:val="28"/>
              </w:rPr>
              <w:t>护师</w:t>
            </w:r>
          </w:p>
        </w:tc>
        <w:tc>
          <w:tcPr>
            <w:tcW w:w="992"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491"/>
          <w:jc w:val="center"/>
        </w:trPr>
        <w:tc>
          <w:tcPr>
            <w:tcW w:w="955" w:type="dxa"/>
            <w:vAlign w:val="center"/>
          </w:tcPr>
          <w:p w:rsidR="00A76718" w:rsidRPr="006464C1" w:rsidRDefault="00A76718" w:rsidP="005A79DB">
            <w:pPr>
              <w:spacing w:line="360" w:lineRule="auto"/>
              <w:jc w:val="center"/>
              <w:rPr>
                <w:rFonts w:ascii="仿宋" w:eastAsia="仿宋" w:hAnsi="仿宋" w:cs="仿宋"/>
                <w:sz w:val="28"/>
                <w:szCs w:val="28"/>
              </w:rPr>
            </w:pPr>
            <w:r w:rsidRPr="006464C1">
              <w:rPr>
                <w:rFonts w:ascii="仿宋" w:eastAsia="仿宋" w:hAnsi="仿宋" w:cs="仿宋"/>
                <w:sz w:val="28"/>
                <w:szCs w:val="28"/>
              </w:rPr>
              <w:t>3</w:t>
            </w:r>
          </w:p>
        </w:tc>
        <w:tc>
          <w:tcPr>
            <w:tcW w:w="4088" w:type="dxa"/>
            <w:gridSpan w:val="3"/>
            <w:vAlign w:val="center"/>
          </w:tcPr>
          <w:p w:rsidR="00A76718" w:rsidRPr="006464C1" w:rsidRDefault="00A76718" w:rsidP="00C07A1A">
            <w:pPr>
              <w:jc w:val="center"/>
              <w:rPr>
                <w:rFonts w:ascii="仿宋" w:eastAsia="仿宋" w:hAnsi="仿宋" w:cs="Times New Roman"/>
                <w:sz w:val="28"/>
                <w:szCs w:val="28"/>
              </w:rPr>
            </w:pPr>
            <w:r w:rsidRPr="006464C1">
              <w:rPr>
                <w:rFonts w:ascii="仿宋" w:eastAsia="仿宋" w:hAnsi="仿宋" w:cs="仿宋" w:hint="eastAsia"/>
                <w:sz w:val="28"/>
                <w:szCs w:val="28"/>
              </w:rPr>
              <w:t>项目保证金</w:t>
            </w: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6464C1">
              <w:rPr>
                <w:rFonts w:ascii="仿宋" w:eastAsia="仿宋" w:hAnsi="仿宋" w:cs="仿宋" w:hint="eastAsia"/>
                <w:sz w:val="28"/>
                <w:szCs w:val="28"/>
              </w:rPr>
              <w:t>年</w:t>
            </w: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651"/>
          <w:jc w:val="center"/>
        </w:trPr>
        <w:tc>
          <w:tcPr>
            <w:tcW w:w="955" w:type="dxa"/>
            <w:vMerge w:val="restart"/>
            <w:vAlign w:val="center"/>
          </w:tcPr>
          <w:p w:rsidR="00A76718" w:rsidRPr="006464C1" w:rsidRDefault="00A76718" w:rsidP="005A79DB">
            <w:pPr>
              <w:spacing w:line="360" w:lineRule="auto"/>
              <w:jc w:val="center"/>
              <w:rPr>
                <w:rFonts w:ascii="仿宋" w:eastAsia="仿宋" w:hAnsi="仿宋" w:cs="仿宋"/>
                <w:sz w:val="28"/>
                <w:szCs w:val="28"/>
              </w:rPr>
            </w:pPr>
            <w:r w:rsidRPr="006464C1">
              <w:rPr>
                <w:rFonts w:ascii="仿宋" w:eastAsia="仿宋" w:hAnsi="仿宋" w:cs="仿宋"/>
                <w:sz w:val="28"/>
                <w:szCs w:val="28"/>
              </w:rPr>
              <w:t>4</w:t>
            </w:r>
          </w:p>
        </w:tc>
        <w:tc>
          <w:tcPr>
            <w:tcW w:w="2529" w:type="dxa"/>
            <w:gridSpan w:val="2"/>
            <w:vMerge w:val="restart"/>
            <w:vAlign w:val="center"/>
          </w:tcPr>
          <w:p w:rsidR="00A76718" w:rsidRPr="006464C1" w:rsidRDefault="00A76718" w:rsidP="00154CE2">
            <w:pPr>
              <w:jc w:val="center"/>
              <w:rPr>
                <w:rFonts w:ascii="仿宋" w:eastAsia="仿宋" w:hAnsi="仿宋" w:cs="Times New Roman"/>
                <w:sz w:val="28"/>
                <w:szCs w:val="28"/>
              </w:rPr>
            </w:pPr>
            <w:r w:rsidRPr="006464C1">
              <w:rPr>
                <w:rFonts w:ascii="仿宋" w:eastAsia="仿宋" w:hAnsi="仿宋" w:cs="仿宋" w:hint="eastAsia"/>
                <w:sz w:val="28"/>
                <w:szCs w:val="28"/>
              </w:rPr>
              <w:t>技术指导费</w:t>
            </w:r>
          </w:p>
        </w:tc>
        <w:tc>
          <w:tcPr>
            <w:tcW w:w="1559" w:type="dxa"/>
            <w:vAlign w:val="center"/>
          </w:tcPr>
          <w:p w:rsidR="00A76718" w:rsidRPr="009D3B15" w:rsidRDefault="00A76718" w:rsidP="00046C49">
            <w:pPr>
              <w:jc w:val="center"/>
              <w:rPr>
                <w:rFonts w:ascii="仿宋" w:eastAsia="仿宋" w:hAnsi="仿宋" w:cs="Times New Roman"/>
                <w:sz w:val="28"/>
                <w:szCs w:val="28"/>
              </w:rPr>
            </w:pPr>
            <w:r>
              <w:rPr>
                <w:rFonts w:ascii="仿宋" w:eastAsia="仿宋" w:hAnsi="仿宋" w:cs="仿宋" w:hint="eastAsia"/>
                <w:sz w:val="28"/>
                <w:szCs w:val="28"/>
              </w:rPr>
              <w:t>基础费用</w:t>
            </w: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6464C1">
              <w:rPr>
                <w:rFonts w:ascii="仿宋" w:eastAsia="仿宋" w:hAnsi="仿宋" w:cs="仿宋" w:hint="eastAsia"/>
                <w:sz w:val="28"/>
                <w:szCs w:val="28"/>
              </w:rPr>
              <w:t>月</w:t>
            </w: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589"/>
          <w:jc w:val="center"/>
        </w:trPr>
        <w:tc>
          <w:tcPr>
            <w:tcW w:w="955" w:type="dxa"/>
            <w:vMerge/>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2529" w:type="dxa"/>
            <w:gridSpan w:val="2"/>
            <w:vMerge/>
            <w:vAlign w:val="center"/>
          </w:tcPr>
          <w:p w:rsidR="00A76718" w:rsidRPr="006464C1" w:rsidRDefault="00A76718" w:rsidP="006E6871">
            <w:pPr>
              <w:jc w:val="center"/>
              <w:rPr>
                <w:rFonts w:ascii="仿宋" w:eastAsia="仿宋" w:hAnsi="仿宋" w:cs="Times New Roman"/>
                <w:sz w:val="28"/>
                <w:szCs w:val="28"/>
              </w:rPr>
            </w:pPr>
          </w:p>
        </w:tc>
        <w:tc>
          <w:tcPr>
            <w:tcW w:w="1559" w:type="dxa"/>
            <w:vAlign w:val="center"/>
          </w:tcPr>
          <w:p w:rsidR="00A76718" w:rsidRDefault="00A76718" w:rsidP="00046C49">
            <w:pPr>
              <w:jc w:val="center"/>
              <w:rPr>
                <w:rFonts w:ascii="仿宋" w:eastAsia="仿宋" w:hAnsi="仿宋" w:cs="Times New Roman"/>
                <w:sz w:val="28"/>
                <w:szCs w:val="28"/>
              </w:rPr>
            </w:pPr>
            <w:r>
              <w:rPr>
                <w:rFonts w:ascii="仿宋" w:eastAsia="仿宋" w:hAnsi="仿宋" w:cs="仿宋" w:hint="eastAsia"/>
                <w:sz w:val="28"/>
                <w:szCs w:val="28"/>
              </w:rPr>
              <w:t>年度费用</w:t>
            </w: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r w:rsidRPr="006464C1">
              <w:rPr>
                <w:rFonts w:ascii="仿宋" w:eastAsia="仿宋" w:hAnsi="仿宋" w:cs="仿宋" w:hint="eastAsia"/>
                <w:sz w:val="28"/>
                <w:szCs w:val="28"/>
              </w:rPr>
              <w:t>年</w:t>
            </w: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642"/>
          <w:jc w:val="center"/>
        </w:trPr>
        <w:tc>
          <w:tcPr>
            <w:tcW w:w="955" w:type="dxa"/>
            <w:vAlign w:val="center"/>
          </w:tcPr>
          <w:p w:rsidR="00A76718" w:rsidRPr="006464C1" w:rsidRDefault="00A76718" w:rsidP="006E6871">
            <w:pPr>
              <w:spacing w:line="360" w:lineRule="auto"/>
              <w:jc w:val="center"/>
              <w:rPr>
                <w:rFonts w:ascii="仿宋" w:eastAsia="仿宋" w:hAnsi="仿宋" w:cs="仿宋"/>
                <w:sz w:val="28"/>
                <w:szCs w:val="28"/>
              </w:rPr>
            </w:pPr>
            <w:r w:rsidRPr="006464C1">
              <w:rPr>
                <w:rFonts w:ascii="仿宋" w:eastAsia="仿宋" w:hAnsi="仿宋" w:cs="仿宋"/>
                <w:sz w:val="28"/>
                <w:szCs w:val="28"/>
              </w:rPr>
              <w:t>5</w:t>
            </w:r>
          </w:p>
        </w:tc>
        <w:tc>
          <w:tcPr>
            <w:tcW w:w="4088" w:type="dxa"/>
            <w:gridSpan w:val="3"/>
            <w:vAlign w:val="center"/>
          </w:tcPr>
          <w:p w:rsidR="00A76718" w:rsidRPr="009D3B15" w:rsidRDefault="00A76718" w:rsidP="00C07A1A">
            <w:pPr>
              <w:jc w:val="center"/>
              <w:rPr>
                <w:rFonts w:ascii="仿宋" w:eastAsia="仿宋" w:hAnsi="仿宋" w:cs="Times New Roman"/>
                <w:sz w:val="28"/>
                <w:szCs w:val="28"/>
              </w:rPr>
            </w:pPr>
            <w:r>
              <w:rPr>
                <w:rFonts w:ascii="仿宋" w:eastAsia="仿宋" w:hAnsi="仿宋" w:cs="仿宋" w:hint="eastAsia"/>
                <w:sz w:val="28"/>
                <w:szCs w:val="28"/>
              </w:rPr>
              <w:t>拟在</w:t>
            </w:r>
            <w:r w:rsidRPr="009D3B15">
              <w:rPr>
                <w:rFonts w:ascii="仿宋" w:eastAsia="仿宋" w:hAnsi="仿宋" w:cs="仿宋" w:hint="eastAsia"/>
                <w:sz w:val="28"/>
                <w:szCs w:val="28"/>
              </w:rPr>
              <w:t>其他合作</w:t>
            </w:r>
            <w:r>
              <w:rPr>
                <w:rFonts w:ascii="仿宋" w:eastAsia="仿宋" w:hAnsi="仿宋" w:cs="仿宋" w:hint="eastAsia"/>
                <w:sz w:val="28"/>
                <w:szCs w:val="28"/>
              </w:rPr>
              <w:t>领域投入</w:t>
            </w:r>
            <w:bookmarkStart w:id="0" w:name="_GoBack"/>
            <w:bookmarkEnd w:id="0"/>
            <w:r w:rsidRPr="009D3B15">
              <w:rPr>
                <w:rFonts w:ascii="仿宋" w:eastAsia="仿宋" w:hAnsi="仿宋" w:cs="仿宋" w:hint="eastAsia"/>
                <w:sz w:val="28"/>
                <w:szCs w:val="28"/>
              </w:rPr>
              <w:t>的费用</w:t>
            </w:r>
          </w:p>
          <w:p w:rsidR="00A76718" w:rsidRPr="006464C1" w:rsidRDefault="00A76718" w:rsidP="00C07A1A">
            <w:pPr>
              <w:jc w:val="center"/>
              <w:rPr>
                <w:rFonts w:ascii="仿宋" w:eastAsia="仿宋" w:hAnsi="仿宋" w:cs="Times New Roman"/>
                <w:sz w:val="28"/>
                <w:szCs w:val="28"/>
              </w:rPr>
            </w:pPr>
            <w:r w:rsidRPr="009D3B15">
              <w:rPr>
                <w:rFonts w:ascii="仿宋" w:eastAsia="仿宋" w:hAnsi="仿宋" w:cs="仿宋" w:hint="eastAsia"/>
                <w:sz w:val="28"/>
                <w:szCs w:val="28"/>
              </w:rPr>
              <w:t>（请自行添加）</w:t>
            </w: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r w:rsidR="00A76718" w:rsidRPr="006464C1">
        <w:trPr>
          <w:trHeight w:val="1027"/>
          <w:jc w:val="center"/>
        </w:trPr>
        <w:tc>
          <w:tcPr>
            <w:tcW w:w="955"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4088" w:type="dxa"/>
            <w:gridSpan w:val="3"/>
            <w:vAlign w:val="center"/>
          </w:tcPr>
          <w:p w:rsidR="00A76718" w:rsidRPr="006464C1" w:rsidRDefault="00A76718" w:rsidP="00C07A1A">
            <w:pPr>
              <w:jc w:val="center"/>
              <w:rPr>
                <w:rFonts w:ascii="仿宋" w:eastAsia="仿宋" w:hAnsi="仿宋" w:cs="Times New Roman"/>
                <w:sz w:val="28"/>
                <w:szCs w:val="28"/>
              </w:rPr>
            </w:pPr>
          </w:p>
        </w:tc>
        <w:tc>
          <w:tcPr>
            <w:tcW w:w="992"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418" w:type="dxa"/>
            <w:vAlign w:val="center"/>
          </w:tcPr>
          <w:p w:rsidR="00A76718" w:rsidRPr="006464C1" w:rsidRDefault="00A76718" w:rsidP="005A79DB">
            <w:pPr>
              <w:spacing w:line="360" w:lineRule="auto"/>
              <w:jc w:val="center"/>
              <w:rPr>
                <w:rFonts w:ascii="仿宋" w:eastAsia="仿宋" w:hAnsi="仿宋" w:cs="Times New Roman"/>
                <w:sz w:val="28"/>
                <w:szCs w:val="28"/>
              </w:rPr>
            </w:pPr>
          </w:p>
        </w:tc>
        <w:tc>
          <w:tcPr>
            <w:tcW w:w="1582" w:type="dxa"/>
            <w:vAlign w:val="center"/>
          </w:tcPr>
          <w:p w:rsidR="00A76718" w:rsidRPr="006464C1" w:rsidRDefault="00A76718" w:rsidP="005A79DB">
            <w:pPr>
              <w:spacing w:line="360" w:lineRule="auto"/>
              <w:jc w:val="center"/>
              <w:rPr>
                <w:rFonts w:ascii="仿宋" w:eastAsia="仿宋" w:hAnsi="仿宋" w:cs="Times New Roman"/>
                <w:sz w:val="28"/>
                <w:szCs w:val="28"/>
              </w:rPr>
            </w:pPr>
          </w:p>
        </w:tc>
      </w:tr>
    </w:tbl>
    <w:p w:rsidR="00A76718" w:rsidRPr="009D3B15" w:rsidRDefault="00A76718" w:rsidP="0055523C">
      <w:pPr>
        <w:spacing w:line="400" w:lineRule="exact"/>
        <w:jc w:val="left"/>
        <w:rPr>
          <w:rFonts w:ascii="仿宋" w:eastAsia="仿宋" w:hAnsi="仿宋" w:cs="Times New Roman"/>
          <w:sz w:val="28"/>
          <w:szCs w:val="28"/>
        </w:rPr>
      </w:pPr>
      <w:r w:rsidRPr="009D3B15">
        <w:rPr>
          <w:rFonts w:ascii="仿宋" w:eastAsia="仿宋" w:hAnsi="仿宋" w:cs="仿宋" w:hint="eastAsia"/>
          <w:sz w:val="28"/>
          <w:szCs w:val="28"/>
        </w:rPr>
        <w:t>注：</w:t>
      </w:r>
    </w:p>
    <w:p w:rsidR="00A76718" w:rsidRPr="009D3B15" w:rsidRDefault="00A76718" w:rsidP="00824A7C">
      <w:pPr>
        <w:spacing w:line="400" w:lineRule="exact"/>
        <w:jc w:val="left"/>
        <w:rPr>
          <w:rFonts w:ascii="仿宋" w:eastAsia="仿宋" w:hAnsi="仿宋" w:cs="Times New Roman"/>
          <w:sz w:val="28"/>
          <w:szCs w:val="28"/>
        </w:rPr>
      </w:pPr>
      <w:r w:rsidRPr="009D3B15">
        <w:rPr>
          <w:rFonts w:ascii="仿宋" w:eastAsia="仿宋" w:hAnsi="仿宋" w:cs="仿宋"/>
          <w:sz w:val="28"/>
          <w:szCs w:val="28"/>
        </w:rPr>
        <w:t>1.</w:t>
      </w:r>
      <w:r w:rsidRPr="009D3B15">
        <w:rPr>
          <w:rFonts w:ascii="仿宋" w:eastAsia="仿宋" w:hAnsi="仿宋" w:cs="仿宋" w:hint="eastAsia"/>
          <w:sz w:val="28"/>
          <w:szCs w:val="28"/>
        </w:rPr>
        <w:t>“经济效益分配表”为多页的，每页均需由法定代表人或授权代表签字并盖投标人印章。</w:t>
      </w:r>
    </w:p>
    <w:p w:rsidR="00A76718" w:rsidRPr="009D3B15" w:rsidRDefault="00A76718" w:rsidP="004066EC">
      <w:pPr>
        <w:spacing w:line="400" w:lineRule="exact"/>
        <w:ind w:firstLineChars="200" w:firstLine="31680"/>
        <w:jc w:val="left"/>
        <w:rPr>
          <w:rFonts w:ascii="仿宋" w:eastAsia="仿宋" w:hAnsi="仿宋" w:cs="Times New Roman"/>
          <w:sz w:val="28"/>
          <w:szCs w:val="28"/>
        </w:rPr>
      </w:pPr>
    </w:p>
    <w:p w:rsidR="00A76718" w:rsidRPr="009D3B15" w:rsidRDefault="00A76718" w:rsidP="004066EC">
      <w:pPr>
        <w:spacing w:line="400" w:lineRule="exact"/>
        <w:ind w:firstLineChars="200" w:firstLine="31680"/>
        <w:jc w:val="left"/>
        <w:rPr>
          <w:rFonts w:ascii="仿宋" w:eastAsia="仿宋" w:hAnsi="仿宋" w:cs="Times New Roman"/>
          <w:sz w:val="28"/>
          <w:szCs w:val="28"/>
        </w:rPr>
      </w:pPr>
    </w:p>
    <w:p w:rsidR="00A76718" w:rsidRPr="009D3B15" w:rsidRDefault="00A76718" w:rsidP="004066EC">
      <w:pPr>
        <w:adjustRightInd w:val="0"/>
        <w:spacing w:line="400" w:lineRule="exact"/>
        <w:ind w:firstLineChars="1000" w:firstLine="31680"/>
        <w:jc w:val="left"/>
        <w:rPr>
          <w:rFonts w:ascii="仿宋" w:eastAsia="仿宋" w:hAnsi="仿宋" w:cs="Times New Roman"/>
          <w:sz w:val="28"/>
          <w:szCs w:val="28"/>
        </w:rPr>
      </w:pPr>
      <w:r w:rsidRPr="009D3B15">
        <w:rPr>
          <w:rFonts w:ascii="仿宋" w:eastAsia="仿宋" w:hAnsi="仿宋" w:cs="仿宋" w:hint="eastAsia"/>
          <w:sz w:val="28"/>
          <w:szCs w:val="28"/>
        </w:rPr>
        <w:t>机构名称（盖章）：</w:t>
      </w:r>
    </w:p>
    <w:p w:rsidR="00A76718" w:rsidRPr="009D3B15" w:rsidRDefault="00A76718" w:rsidP="004066EC">
      <w:pPr>
        <w:adjustRightInd w:val="0"/>
        <w:spacing w:line="400" w:lineRule="exact"/>
        <w:ind w:firstLineChars="1000" w:firstLine="31680"/>
        <w:jc w:val="left"/>
        <w:rPr>
          <w:rFonts w:ascii="仿宋" w:eastAsia="仿宋" w:hAnsi="仿宋" w:cs="Times New Roman"/>
          <w:sz w:val="28"/>
          <w:szCs w:val="28"/>
        </w:rPr>
      </w:pPr>
      <w:r w:rsidRPr="009D3B15">
        <w:rPr>
          <w:rFonts w:ascii="仿宋" w:eastAsia="仿宋" w:hAnsi="仿宋" w:cs="仿宋" w:hint="eastAsia"/>
          <w:sz w:val="28"/>
          <w:szCs w:val="28"/>
        </w:rPr>
        <w:t>法定代表人或授权代表（签字）：</w:t>
      </w:r>
    </w:p>
    <w:p w:rsidR="00A76718" w:rsidRPr="009D3B15" w:rsidRDefault="00A76718" w:rsidP="004066EC">
      <w:pPr>
        <w:adjustRightInd w:val="0"/>
        <w:spacing w:line="400" w:lineRule="exact"/>
        <w:ind w:firstLineChars="1000" w:firstLine="31680"/>
        <w:jc w:val="left"/>
        <w:rPr>
          <w:rFonts w:ascii="仿宋" w:eastAsia="仿宋" w:hAnsi="仿宋" w:cs="Times New Roman"/>
          <w:sz w:val="28"/>
          <w:szCs w:val="28"/>
          <w:u w:val="single"/>
        </w:rPr>
      </w:pPr>
      <w:r w:rsidRPr="009D3B15">
        <w:rPr>
          <w:rFonts w:ascii="仿宋" w:eastAsia="仿宋" w:hAnsi="仿宋" w:cs="仿宋" w:hint="eastAsia"/>
          <w:sz w:val="28"/>
          <w:szCs w:val="28"/>
        </w:rPr>
        <w:t>联系方式：</w:t>
      </w:r>
    </w:p>
    <w:p w:rsidR="00A76718" w:rsidRPr="009D3B15" w:rsidRDefault="00A76718" w:rsidP="004066EC">
      <w:pPr>
        <w:adjustRightInd w:val="0"/>
        <w:spacing w:line="400" w:lineRule="exact"/>
        <w:ind w:firstLineChars="1000" w:firstLine="31680"/>
        <w:jc w:val="left"/>
        <w:rPr>
          <w:rFonts w:ascii="仿宋" w:eastAsia="仿宋" w:hAnsi="仿宋" w:cs="Times New Roman"/>
          <w:sz w:val="28"/>
          <w:szCs w:val="28"/>
        </w:rPr>
      </w:pPr>
    </w:p>
    <w:p w:rsidR="00A76718" w:rsidRPr="009D3B15" w:rsidRDefault="00A76718" w:rsidP="00B95696">
      <w:pPr>
        <w:spacing w:line="400" w:lineRule="exact"/>
        <w:ind w:firstLineChars="1250" w:firstLine="31680"/>
        <w:rPr>
          <w:rFonts w:ascii="仿宋" w:eastAsia="仿宋" w:hAnsi="仿宋" w:cs="Times New Roman"/>
          <w:b/>
          <w:bCs/>
          <w:sz w:val="28"/>
          <w:szCs w:val="28"/>
        </w:rPr>
      </w:pPr>
      <w:r w:rsidRPr="009D3B15">
        <w:rPr>
          <w:rFonts w:ascii="仿宋" w:eastAsia="仿宋" w:hAnsi="仿宋" w:cs="仿宋" w:hint="eastAsia"/>
          <w:sz w:val="28"/>
          <w:szCs w:val="28"/>
        </w:rPr>
        <w:t>日期：</w:t>
      </w:r>
      <w:bookmarkStart w:id="1" w:name="_Toc95295163"/>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r w:rsidRPr="009D3B15">
        <w:rPr>
          <w:rFonts w:ascii="仿宋" w:eastAsia="仿宋" w:hAnsi="仿宋" w:cs="仿宋" w:hint="eastAsia"/>
          <w:sz w:val="28"/>
          <w:szCs w:val="28"/>
        </w:rPr>
        <w:t>附件</w:t>
      </w:r>
      <w:bookmarkEnd w:id="1"/>
      <w:r w:rsidRPr="009D3B15">
        <w:rPr>
          <w:rFonts w:ascii="仿宋" w:eastAsia="仿宋" w:hAnsi="仿宋" w:cs="仿宋"/>
          <w:sz w:val="28"/>
          <w:szCs w:val="28"/>
        </w:rPr>
        <w:t>4</w:t>
      </w:r>
      <w:r w:rsidRPr="009D3B15">
        <w:rPr>
          <w:rFonts w:ascii="仿宋" w:eastAsia="仿宋" w:hAnsi="仿宋" w:cs="仿宋" w:hint="eastAsia"/>
          <w:sz w:val="28"/>
          <w:szCs w:val="28"/>
        </w:rPr>
        <w:t>：</w:t>
      </w:r>
    </w:p>
    <w:p w:rsidR="00A76718" w:rsidRPr="009D3B15" w:rsidRDefault="00A76718" w:rsidP="005F3624">
      <w:pPr>
        <w:rPr>
          <w:rFonts w:ascii="仿宋" w:eastAsia="仿宋" w:hAnsi="仿宋" w:cs="Times New Roman"/>
          <w:sz w:val="28"/>
          <w:szCs w:val="28"/>
        </w:rPr>
      </w:pPr>
    </w:p>
    <w:p w:rsidR="00A76718" w:rsidRPr="009D3B15" w:rsidRDefault="00A76718" w:rsidP="00973107">
      <w:pPr>
        <w:adjustRightInd w:val="0"/>
        <w:snapToGrid w:val="0"/>
        <w:spacing w:line="360" w:lineRule="auto"/>
        <w:jc w:val="center"/>
        <w:rPr>
          <w:rFonts w:ascii="仿宋" w:eastAsia="仿宋" w:hAnsi="仿宋" w:cs="Times New Roman"/>
          <w:b/>
          <w:bCs/>
          <w:sz w:val="32"/>
          <w:szCs w:val="32"/>
        </w:rPr>
      </w:pPr>
      <w:r w:rsidRPr="009D3B15">
        <w:rPr>
          <w:rFonts w:ascii="仿宋" w:eastAsia="仿宋" w:hAnsi="仿宋" w:cs="仿宋" w:hint="eastAsia"/>
          <w:b/>
          <w:bCs/>
          <w:sz w:val="32"/>
          <w:szCs w:val="32"/>
        </w:rPr>
        <w:t>法定代表人身份授权书</w:t>
      </w:r>
    </w:p>
    <w:p w:rsidR="00A76718" w:rsidRPr="009D3B15" w:rsidRDefault="00A76718" w:rsidP="00532ED3">
      <w:pPr>
        <w:adjustRightInd w:val="0"/>
        <w:snapToGrid w:val="0"/>
        <w:spacing w:line="360" w:lineRule="auto"/>
        <w:rPr>
          <w:rFonts w:ascii="仿宋" w:eastAsia="仿宋" w:hAnsi="仿宋" w:cs="Times New Roman"/>
          <w:sz w:val="28"/>
          <w:szCs w:val="28"/>
        </w:rPr>
      </w:pPr>
      <w:r w:rsidRPr="009D3B15">
        <w:rPr>
          <w:rFonts w:ascii="仿宋" w:eastAsia="仿宋" w:hAnsi="仿宋" w:cs="仿宋" w:hint="eastAsia"/>
          <w:sz w:val="28"/>
          <w:szCs w:val="28"/>
        </w:rPr>
        <w:t>（机构名称）：</w:t>
      </w:r>
    </w:p>
    <w:p w:rsidR="00A76718" w:rsidRPr="009D3B15" w:rsidRDefault="00A76718" w:rsidP="004066EC">
      <w:pPr>
        <w:adjustRightInd w:val="0"/>
        <w:snapToGrid w:val="0"/>
        <w:spacing w:line="360" w:lineRule="auto"/>
        <w:ind w:firstLineChars="200" w:firstLine="31680"/>
        <w:rPr>
          <w:rFonts w:ascii="仿宋" w:eastAsia="仿宋" w:hAnsi="仿宋" w:cs="Times New Roman"/>
          <w:sz w:val="28"/>
          <w:szCs w:val="28"/>
        </w:rPr>
      </w:pPr>
      <w:r w:rsidRPr="009D3B15">
        <w:rPr>
          <w:rFonts w:ascii="仿宋" w:eastAsia="仿宋" w:hAnsi="仿宋" w:cs="仿宋" w:hint="eastAsia"/>
          <w:sz w:val="28"/>
          <w:szCs w:val="28"/>
        </w:rPr>
        <w:t>本授权声明：（合作人名称）</w:t>
      </w:r>
    </w:p>
    <w:p w:rsidR="00A76718" w:rsidRPr="009D3B15" w:rsidRDefault="00A76718" w:rsidP="004066EC">
      <w:pPr>
        <w:adjustRightInd w:val="0"/>
        <w:snapToGrid w:val="0"/>
        <w:spacing w:line="360" w:lineRule="auto"/>
        <w:ind w:firstLineChars="200" w:firstLine="31680"/>
        <w:rPr>
          <w:rFonts w:ascii="仿宋" w:eastAsia="仿宋" w:hAnsi="仿宋" w:cs="Times New Roman"/>
          <w:sz w:val="28"/>
          <w:szCs w:val="28"/>
        </w:rPr>
      </w:pPr>
      <w:r w:rsidRPr="009D3B15">
        <w:rPr>
          <w:rFonts w:ascii="仿宋" w:eastAsia="仿宋" w:hAnsi="仿宋" w:cs="仿宋" w:hint="eastAsia"/>
          <w:sz w:val="28"/>
          <w:szCs w:val="28"/>
        </w:rPr>
        <w:t>（法定代表人姓名、职务）授权（被授权人姓名、职务）为我方“”项目合作的合法代表，以我方名义全权处理该项目有关合作、签订合同以及执行合同等一切事宜。</w:t>
      </w:r>
    </w:p>
    <w:p w:rsidR="00A76718" w:rsidRPr="009D3B15" w:rsidRDefault="00A76718" w:rsidP="00532ED3">
      <w:pPr>
        <w:adjustRightInd w:val="0"/>
        <w:snapToGrid w:val="0"/>
        <w:spacing w:line="360" w:lineRule="auto"/>
        <w:rPr>
          <w:rFonts w:ascii="仿宋" w:eastAsia="仿宋" w:hAnsi="仿宋" w:cs="Times New Roman"/>
          <w:sz w:val="28"/>
          <w:szCs w:val="28"/>
        </w:rPr>
      </w:pPr>
      <w:r w:rsidRPr="009D3B15">
        <w:rPr>
          <w:rFonts w:ascii="仿宋" w:eastAsia="仿宋" w:hAnsi="仿宋" w:cs="仿宋" w:hint="eastAsia"/>
          <w:sz w:val="28"/>
          <w:szCs w:val="28"/>
        </w:rPr>
        <w:t>特此声明。</w:t>
      </w:r>
    </w:p>
    <w:p w:rsidR="00A76718" w:rsidRPr="009D3B15" w:rsidRDefault="00A76718" w:rsidP="004066EC">
      <w:pPr>
        <w:adjustRightInd w:val="0"/>
        <w:snapToGrid w:val="0"/>
        <w:spacing w:line="360" w:lineRule="auto"/>
        <w:ind w:firstLineChars="1500" w:firstLine="31680"/>
        <w:rPr>
          <w:rFonts w:ascii="仿宋" w:eastAsia="仿宋" w:hAnsi="仿宋" w:cs="Times New Roman"/>
          <w:sz w:val="28"/>
          <w:szCs w:val="28"/>
        </w:rPr>
      </w:pPr>
      <w:r w:rsidRPr="009D3B15">
        <w:rPr>
          <w:rFonts w:ascii="仿宋" w:eastAsia="仿宋" w:hAnsi="仿宋" w:cs="仿宋" w:hint="eastAsia"/>
          <w:sz w:val="28"/>
          <w:szCs w:val="28"/>
        </w:rPr>
        <w:t>法定代表人签字：</w:t>
      </w:r>
    </w:p>
    <w:p w:rsidR="00A76718" w:rsidRPr="009D3B15" w:rsidRDefault="00A76718" w:rsidP="004066EC">
      <w:pPr>
        <w:adjustRightInd w:val="0"/>
        <w:snapToGrid w:val="0"/>
        <w:spacing w:line="360" w:lineRule="auto"/>
        <w:ind w:firstLineChars="1600" w:firstLine="31680"/>
        <w:rPr>
          <w:rFonts w:ascii="仿宋" w:eastAsia="仿宋" w:hAnsi="仿宋" w:cs="Times New Roman"/>
          <w:sz w:val="28"/>
          <w:szCs w:val="28"/>
        </w:rPr>
      </w:pPr>
      <w:r w:rsidRPr="009D3B15">
        <w:rPr>
          <w:rFonts w:ascii="仿宋" w:eastAsia="仿宋" w:hAnsi="仿宋" w:cs="仿宋" w:hint="eastAsia"/>
          <w:sz w:val="28"/>
          <w:szCs w:val="28"/>
        </w:rPr>
        <w:t>授权代表签字：</w:t>
      </w:r>
    </w:p>
    <w:p w:rsidR="00A76718" w:rsidRPr="009D3B15" w:rsidRDefault="00A76718" w:rsidP="004066EC">
      <w:pPr>
        <w:adjustRightInd w:val="0"/>
        <w:snapToGrid w:val="0"/>
        <w:spacing w:line="360" w:lineRule="auto"/>
        <w:ind w:firstLineChars="1700" w:firstLine="31680"/>
        <w:rPr>
          <w:rFonts w:ascii="仿宋" w:eastAsia="仿宋" w:hAnsi="仿宋" w:cs="Times New Roman"/>
          <w:sz w:val="28"/>
          <w:szCs w:val="28"/>
        </w:rPr>
      </w:pPr>
      <w:r w:rsidRPr="009D3B15">
        <w:rPr>
          <w:rFonts w:ascii="仿宋" w:eastAsia="仿宋" w:hAnsi="仿宋" w:cs="仿宋" w:hint="eastAsia"/>
          <w:sz w:val="28"/>
          <w:szCs w:val="28"/>
        </w:rPr>
        <w:t>投标人名称：（加盖公章）</w:t>
      </w:r>
    </w:p>
    <w:p w:rsidR="00A76718" w:rsidRPr="009D3B15" w:rsidRDefault="00A76718" w:rsidP="004066EC">
      <w:pPr>
        <w:adjustRightInd w:val="0"/>
        <w:snapToGrid w:val="0"/>
        <w:spacing w:line="360" w:lineRule="auto"/>
        <w:ind w:firstLineChars="2000" w:firstLine="31680"/>
        <w:rPr>
          <w:rFonts w:ascii="仿宋" w:eastAsia="仿宋" w:hAnsi="仿宋" w:cs="Times New Roman"/>
          <w:sz w:val="28"/>
          <w:szCs w:val="28"/>
        </w:rPr>
      </w:pPr>
      <w:r w:rsidRPr="009D3B15">
        <w:rPr>
          <w:rFonts w:ascii="仿宋" w:eastAsia="仿宋" w:hAnsi="仿宋" w:cs="仿宋" w:hint="eastAsia"/>
          <w:sz w:val="28"/>
          <w:szCs w:val="28"/>
        </w:rPr>
        <w:t>日期：</w:t>
      </w:r>
    </w:p>
    <w:p w:rsidR="00A76718" w:rsidRPr="009D3B15" w:rsidRDefault="00A76718" w:rsidP="004066EC">
      <w:pPr>
        <w:adjustRightInd w:val="0"/>
        <w:snapToGrid w:val="0"/>
        <w:spacing w:line="360" w:lineRule="auto"/>
        <w:ind w:firstLineChars="200" w:firstLine="31680"/>
        <w:rPr>
          <w:rFonts w:ascii="仿宋" w:eastAsia="仿宋" w:hAnsi="仿宋" w:cs="Times New Roman"/>
          <w:sz w:val="28"/>
          <w:szCs w:val="28"/>
        </w:rPr>
      </w:pPr>
      <w:r w:rsidRPr="009D3B15">
        <w:rPr>
          <w:rFonts w:ascii="仿宋" w:eastAsia="仿宋" w:hAnsi="仿宋" w:cs="仿宋" w:hint="eastAsia"/>
          <w:sz w:val="28"/>
          <w:szCs w:val="28"/>
        </w:rPr>
        <w:t>说明：上述证明文件附有法定代表人、被授权代表身份证复印件（加盖公章）时才能生效。</w:t>
      </w:r>
    </w:p>
    <w:p w:rsidR="00A76718" w:rsidRPr="009D3B15" w:rsidRDefault="00A76718" w:rsidP="00532ED3">
      <w:pPr>
        <w:spacing w:line="360" w:lineRule="auto"/>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F3624">
      <w:pPr>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p>
    <w:p w:rsidR="00A76718" w:rsidRPr="009D3B15" w:rsidRDefault="00A76718" w:rsidP="005559F3">
      <w:pPr>
        <w:jc w:val="left"/>
        <w:rPr>
          <w:rFonts w:ascii="仿宋" w:eastAsia="仿宋" w:hAnsi="仿宋" w:cs="Times New Roman"/>
          <w:sz w:val="28"/>
          <w:szCs w:val="28"/>
        </w:rPr>
      </w:pPr>
      <w:r w:rsidRPr="009D3B15">
        <w:rPr>
          <w:rFonts w:ascii="仿宋" w:eastAsia="仿宋" w:hAnsi="仿宋" w:cs="仿宋" w:hint="eastAsia"/>
          <w:sz w:val="28"/>
          <w:szCs w:val="28"/>
        </w:rPr>
        <w:t>附件</w:t>
      </w:r>
      <w:r w:rsidRPr="009D3B15">
        <w:rPr>
          <w:rFonts w:ascii="仿宋" w:eastAsia="仿宋" w:hAnsi="仿宋" w:cs="仿宋"/>
          <w:sz w:val="28"/>
          <w:szCs w:val="28"/>
        </w:rPr>
        <w:t>5</w:t>
      </w:r>
      <w:r w:rsidRPr="009D3B15">
        <w:rPr>
          <w:rFonts w:ascii="仿宋" w:eastAsia="仿宋" w:hAnsi="仿宋" w:cs="仿宋" w:hint="eastAsia"/>
          <w:sz w:val="28"/>
          <w:szCs w:val="28"/>
        </w:rPr>
        <w:t>：</w:t>
      </w:r>
    </w:p>
    <w:p w:rsidR="00A76718" w:rsidRPr="009D3B15" w:rsidRDefault="00A76718" w:rsidP="005559F3">
      <w:pPr>
        <w:jc w:val="center"/>
        <w:rPr>
          <w:rFonts w:ascii="仿宋" w:eastAsia="仿宋" w:hAnsi="仿宋" w:cs="Times New Roman"/>
          <w:b/>
          <w:bCs/>
          <w:sz w:val="32"/>
          <w:szCs w:val="32"/>
        </w:rPr>
      </w:pPr>
      <w:r w:rsidRPr="009D3B15">
        <w:rPr>
          <w:rFonts w:ascii="仿宋" w:eastAsia="仿宋" w:hAnsi="仿宋" w:cs="仿宋" w:hint="eastAsia"/>
          <w:b/>
          <w:bCs/>
          <w:sz w:val="32"/>
          <w:szCs w:val="32"/>
        </w:rPr>
        <w:t>四川省妇幼保健院廉洁购销合同</w:t>
      </w:r>
    </w:p>
    <w:p w:rsidR="00A76718" w:rsidRPr="009D3B15" w:rsidRDefault="00A76718" w:rsidP="005559F3">
      <w:pPr>
        <w:rPr>
          <w:rFonts w:ascii="仿宋" w:eastAsia="仿宋" w:hAnsi="仿宋" w:cs="Times New Roman"/>
          <w:sz w:val="28"/>
          <w:szCs w:val="28"/>
        </w:rPr>
      </w:pPr>
    </w:p>
    <w:p w:rsidR="00A76718" w:rsidRPr="009D3B15" w:rsidRDefault="00A76718" w:rsidP="005559F3">
      <w:pPr>
        <w:rPr>
          <w:rFonts w:ascii="仿宋" w:eastAsia="仿宋" w:hAnsi="仿宋" w:cs="Times New Roman"/>
          <w:sz w:val="28"/>
          <w:szCs w:val="28"/>
        </w:rPr>
      </w:pPr>
      <w:r w:rsidRPr="009D3B15">
        <w:rPr>
          <w:rFonts w:ascii="仿宋" w:eastAsia="仿宋" w:hAnsi="仿宋" w:cs="仿宋" w:hint="eastAsia"/>
          <w:sz w:val="28"/>
          <w:szCs w:val="28"/>
        </w:rPr>
        <w:t>甲方：四川省妇幼保健院</w:t>
      </w:r>
    </w:p>
    <w:p w:rsidR="00A76718" w:rsidRPr="009D3B15" w:rsidRDefault="00A76718" w:rsidP="005559F3">
      <w:pPr>
        <w:rPr>
          <w:rFonts w:ascii="仿宋" w:eastAsia="仿宋" w:hAnsi="仿宋" w:cs="Times New Roman"/>
          <w:sz w:val="28"/>
          <w:szCs w:val="28"/>
        </w:rPr>
      </w:pPr>
      <w:r w:rsidRPr="009D3B15">
        <w:rPr>
          <w:rFonts w:ascii="仿宋" w:eastAsia="仿宋" w:hAnsi="仿宋" w:cs="仿宋" w:hint="eastAsia"/>
          <w:sz w:val="28"/>
          <w:szCs w:val="28"/>
        </w:rPr>
        <w:t>乙方：</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为进一步加强医疗卫生行风建设，规范医院的购销行为，保证药品、医疗器械、仪器设备、物资、基建工程及服务等招投标过程合法合规，以及依法履行合同，有效防范商业贿赂行为，营造公平交易、诚实守信的购销环境，经甲、乙双方协商，同意签订本合同，并共同遵守。</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一、甲、乙双方都清楚并愿意严格遵守中华人民共和国反商业贿赂的有关法律规定，双方都清楚任何形式的贿赂和贪渎行为都将触犯法律，并将受到法律的严惩。</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二、甲方或乙方均不得向对方或对方经办人或其他相关人员索要、收受、提供、给予合同约定外的任何利益，包括但不限于明扣、暗扣、现金、购物卡、实物、有价证券、旅游或其他非物质性利益等。如被迫接受给予的钱物，应予退还；无法退还的，有责任如实向有关纪检监察部门反映情况，并上交所得。</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三、甲方严格禁止甲方经办人员的任何商业贿赂行为。甲方经办人发生本合同第二条所列示的任何一种行为，都是违法违规行为，都将受到法律法规和甲方制度的惩处。</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四、甲方郑重提示：乙方不得为了本合同之目的与任何第三方发生本合同第二条所列示的任何一种行为，乙方不得以任何商业贿赂方式影响甲方工作人员招标、采购或使用产品的选择权。</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五、乙方如违反上述第二条、第三条、第四条之规定，甲方有权终止购销合同，并向有关卫生计生行政部门及相关部门报告。</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六、因乙方原因造成甲方违反国家卫生行政管理部门及阳光采购相关规定被上级部门约谈、通报及处罚等情况发生，甲方有权视情节轻重对乙方进行以下处理：</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1.</w:t>
      </w:r>
      <w:r w:rsidRPr="009D3B15">
        <w:rPr>
          <w:rFonts w:ascii="仿宋" w:eastAsia="仿宋" w:hAnsi="仿宋" w:cs="仿宋" w:hint="eastAsia"/>
          <w:sz w:val="28"/>
          <w:szCs w:val="28"/>
        </w:rPr>
        <w:t>约谈督促改正或签约缓付货款；</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2.</w:t>
      </w:r>
      <w:r w:rsidRPr="009D3B15">
        <w:rPr>
          <w:rFonts w:ascii="仿宋" w:eastAsia="仿宋" w:hAnsi="仿宋" w:cs="仿宋" w:hint="eastAsia"/>
          <w:sz w:val="28"/>
          <w:szCs w:val="28"/>
        </w:rPr>
        <w:t>解除购销合同；</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sz w:val="28"/>
          <w:szCs w:val="28"/>
        </w:rPr>
        <w:t>3.</w:t>
      </w:r>
      <w:r w:rsidRPr="009D3B15">
        <w:rPr>
          <w:rFonts w:ascii="仿宋" w:eastAsia="仿宋" w:hAnsi="仿宋" w:cs="仿宋" w:hint="eastAsia"/>
          <w:sz w:val="28"/>
          <w:szCs w:val="28"/>
        </w:rPr>
        <w:t>承担甲方所受损失并处损失金额</w:t>
      </w:r>
      <w:r w:rsidRPr="009D3B15">
        <w:rPr>
          <w:rFonts w:ascii="仿宋" w:eastAsia="仿宋" w:hAnsi="仿宋" w:cs="仿宋"/>
          <w:sz w:val="28"/>
          <w:szCs w:val="28"/>
        </w:rPr>
        <w:t>1</w:t>
      </w:r>
      <w:r w:rsidRPr="009D3B15">
        <w:rPr>
          <w:rFonts w:ascii="仿宋" w:eastAsia="仿宋" w:hAnsi="仿宋" w:cs="仿宋" w:hint="eastAsia"/>
          <w:sz w:val="28"/>
          <w:szCs w:val="28"/>
        </w:rPr>
        <w:t>～</w:t>
      </w:r>
      <w:r w:rsidRPr="009D3B15">
        <w:rPr>
          <w:rFonts w:ascii="仿宋" w:eastAsia="仿宋" w:hAnsi="仿宋" w:cs="仿宋"/>
          <w:sz w:val="28"/>
          <w:szCs w:val="28"/>
        </w:rPr>
        <w:t>5</w:t>
      </w:r>
      <w:r w:rsidRPr="009D3B15">
        <w:rPr>
          <w:rFonts w:ascii="仿宋" w:eastAsia="仿宋" w:hAnsi="仿宋" w:cs="仿宋" w:hint="eastAsia"/>
          <w:sz w:val="28"/>
          <w:szCs w:val="28"/>
        </w:rPr>
        <w:t>倍罚金，乙方承担损失金额及罚金都将从货款中扣除，扣除后不足部分由乙方补足。</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七、本合同作为购销合同的重要组成部分，与购销合同一并签订、执行，具有同等的法律效力。</w:t>
      </w:r>
    </w:p>
    <w:p w:rsidR="00A76718" w:rsidRPr="009D3B15" w:rsidRDefault="00A76718" w:rsidP="004066EC">
      <w:pPr>
        <w:ind w:firstLineChars="200" w:firstLine="31680"/>
        <w:rPr>
          <w:rFonts w:ascii="仿宋" w:eastAsia="仿宋" w:hAnsi="仿宋" w:cs="Times New Roman"/>
          <w:sz w:val="28"/>
          <w:szCs w:val="28"/>
        </w:rPr>
      </w:pPr>
      <w:r w:rsidRPr="009D3B15">
        <w:rPr>
          <w:rFonts w:ascii="仿宋" w:eastAsia="仿宋" w:hAnsi="仿宋" w:cs="仿宋" w:hint="eastAsia"/>
          <w:sz w:val="28"/>
          <w:szCs w:val="28"/>
        </w:rPr>
        <w:t>八、本合同一式</w:t>
      </w:r>
      <w:r w:rsidRPr="009D3B15">
        <w:rPr>
          <w:rFonts w:ascii="仿宋" w:eastAsia="仿宋" w:hAnsi="仿宋" w:cs="Times New Roman"/>
          <w:sz w:val="28"/>
          <w:szCs w:val="28"/>
        </w:rPr>
        <w:t> </w:t>
      </w:r>
      <w:r w:rsidRPr="009D3B15">
        <w:rPr>
          <w:rFonts w:ascii="仿宋" w:eastAsia="仿宋" w:hAnsi="仿宋" w:cs="仿宋" w:hint="eastAsia"/>
          <w:sz w:val="28"/>
          <w:szCs w:val="28"/>
        </w:rPr>
        <w:t>份，甲方</w:t>
      </w:r>
      <w:r w:rsidRPr="009D3B15">
        <w:rPr>
          <w:rFonts w:ascii="仿宋" w:eastAsia="仿宋" w:hAnsi="仿宋" w:cs="Times New Roman"/>
          <w:sz w:val="28"/>
          <w:szCs w:val="28"/>
        </w:rPr>
        <w:t> </w:t>
      </w:r>
      <w:r w:rsidRPr="009D3B15">
        <w:rPr>
          <w:rFonts w:ascii="仿宋" w:eastAsia="仿宋" w:hAnsi="仿宋" w:cs="仿宋" w:hint="eastAsia"/>
          <w:sz w:val="28"/>
          <w:szCs w:val="28"/>
        </w:rPr>
        <w:t>份，乙方</w:t>
      </w:r>
      <w:r w:rsidRPr="009D3B15">
        <w:rPr>
          <w:rFonts w:ascii="仿宋" w:eastAsia="仿宋" w:hAnsi="仿宋" w:cs="Times New Roman"/>
          <w:sz w:val="28"/>
          <w:szCs w:val="28"/>
        </w:rPr>
        <w:t> </w:t>
      </w:r>
      <w:r w:rsidRPr="009D3B15">
        <w:rPr>
          <w:rFonts w:ascii="仿宋" w:eastAsia="仿宋" w:hAnsi="仿宋" w:cs="仿宋" w:hint="eastAsia"/>
          <w:sz w:val="28"/>
          <w:szCs w:val="28"/>
        </w:rPr>
        <w:t>份，并从签订之日起生效。</w:t>
      </w:r>
    </w:p>
    <w:p w:rsidR="00A76718" w:rsidRPr="009D3B15" w:rsidRDefault="00A76718" w:rsidP="005559F3">
      <w:pPr>
        <w:rPr>
          <w:rFonts w:ascii="仿宋" w:eastAsia="仿宋" w:hAnsi="仿宋" w:cs="Times New Roman"/>
          <w:sz w:val="28"/>
          <w:szCs w:val="28"/>
        </w:rPr>
      </w:pPr>
    </w:p>
    <w:p w:rsidR="00A76718" w:rsidRPr="009D3B15" w:rsidRDefault="00A76718" w:rsidP="00983210">
      <w:pPr>
        <w:jc w:val="left"/>
        <w:rPr>
          <w:rFonts w:ascii="仿宋" w:eastAsia="仿宋" w:hAnsi="仿宋" w:cs="Times New Roman"/>
          <w:sz w:val="28"/>
          <w:szCs w:val="28"/>
        </w:rPr>
      </w:pPr>
      <w:r w:rsidRPr="009D3B15">
        <w:rPr>
          <w:rFonts w:ascii="仿宋" w:eastAsia="仿宋" w:hAnsi="仿宋" w:cs="仿宋" w:hint="eastAsia"/>
          <w:sz w:val="28"/>
          <w:szCs w:val="28"/>
        </w:rPr>
        <w:t>甲方（盖章）：</w:t>
      </w:r>
      <w:r w:rsidRPr="009D3B15">
        <w:rPr>
          <w:rFonts w:ascii="仿宋" w:eastAsia="仿宋" w:hAnsi="仿宋" w:cs="Times New Roman"/>
          <w:sz w:val="28"/>
          <w:szCs w:val="28"/>
        </w:rPr>
        <w:t>         </w:t>
      </w:r>
      <w:r w:rsidRPr="009D3B15">
        <w:rPr>
          <w:rFonts w:ascii="仿宋" w:eastAsia="仿宋" w:hAnsi="仿宋" w:cs="仿宋" w:hint="eastAsia"/>
          <w:sz w:val="28"/>
          <w:szCs w:val="28"/>
        </w:rPr>
        <w:t>乙方（盖章）：</w:t>
      </w:r>
    </w:p>
    <w:p w:rsidR="00A76718" w:rsidRPr="009D3B15" w:rsidRDefault="00A76718" w:rsidP="005559F3">
      <w:pPr>
        <w:rPr>
          <w:rFonts w:ascii="仿宋" w:eastAsia="仿宋" w:hAnsi="仿宋" w:cs="Times New Roman"/>
          <w:sz w:val="28"/>
          <w:szCs w:val="28"/>
        </w:rPr>
      </w:pPr>
      <w:r w:rsidRPr="009D3B15">
        <w:rPr>
          <w:rFonts w:ascii="仿宋" w:eastAsia="仿宋" w:hAnsi="仿宋" w:cs="Times New Roman"/>
          <w:sz w:val="28"/>
          <w:szCs w:val="28"/>
        </w:rPr>
        <w:t> </w:t>
      </w:r>
    </w:p>
    <w:p w:rsidR="00A76718" w:rsidRPr="009D3B15" w:rsidRDefault="00A76718" w:rsidP="005559F3">
      <w:pPr>
        <w:rPr>
          <w:rFonts w:ascii="仿宋" w:eastAsia="仿宋" w:hAnsi="仿宋" w:cs="Times New Roman"/>
          <w:sz w:val="28"/>
          <w:szCs w:val="28"/>
        </w:rPr>
      </w:pPr>
      <w:r w:rsidRPr="009D3B15">
        <w:rPr>
          <w:rFonts w:ascii="仿宋" w:eastAsia="仿宋" w:hAnsi="仿宋" w:cs="仿宋" w:hint="eastAsia"/>
          <w:sz w:val="28"/>
          <w:szCs w:val="28"/>
        </w:rPr>
        <w:t>法定代表人（被授权人）：</w:t>
      </w:r>
      <w:r w:rsidRPr="009D3B15">
        <w:rPr>
          <w:rFonts w:ascii="仿宋" w:eastAsia="仿宋" w:hAnsi="仿宋" w:cs="Times New Roman"/>
          <w:sz w:val="28"/>
          <w:szCs w:val="28"/>
        </w:rPr>
        <w:t>  </w:t>
      </w:r>
      <w:r w:rsidRPr="009D3B15">
        <w:rPr>
          <w:rFonts w:ascii="仿宋" w:eastAsia="仿宋" w:hAnsi="仿宋" w:cs="仿宋"/>
          <w:sz w:val="28"/>
          <w:szCs w:val="28"/>
        </w:rPr>
        <w:t xml:space="preserve">   </w:t>
      </w:r>
      <w:r w:rsidRPr="009D3B15">
        <w:rPr>
          <w:rFonts w:ascii="仿宋" w:eastAsia="仿宋" w:hAnsi="仿宋" w:cs="仿宋" w:hint="eastAsia"/>
          <w:sz w:val="28"/>
          <w:szCs w:val="28"/>
        </w:rPr>
        <w:t>法定代表人（被授权人）：</w:t>
      </w:r>
    </w:p>
    <w:p w:rsidR="00A76718" w:rsidRPr="009D3B15" w:rsidRDefault="00A76718" w:rsidP="005559F3">
      <w:pPr>
        <w:rPr>
          <w:rFonts w:ascii="仿宋" w:eastAsia="仿宋" w:hAnsi="仿宋" w:cs="Times New Roman"/>
          <w:sz w:val="28"/>
          <w:szCs w:val="28"/>
        </w:rPr>
      </w:pPr>
      <w:r w:rsidRPr="009D3B15">
        <w:rPr>
          <w:rFonts w:ascii="仿宋" w:eastAsia="仿宋" w:hAnsi="仿宋" w:cs="Times New Roman"/>
          <w:sz w:val="28"/>
          <w:szCs w:val="28"/>
        </w:rPr>
        <w:t> </w:t>
      </w:r>
    </w:p>
    <w:p w:rsidR="00A76718" w:rsidRPr="009D3B15" w:rsidRDefault="00A76718" w:rsidP="005559F3">
      <w:pPr>
        <w:rPr>
          <w:rFonts w:ascii="仿宋" w:eastAsia="仿宋" w:hAnsi="仿宋" w:cs="Times New Roman"/>
          <w:sz w:val="28"/>
          <w:szCs w:val="28"/>
        </w:rPr>
      </w:pPr>
      <w:r w:rsidRPr="009D3B15">
        <w:rPr>
          <w:rFonts w:ascii="仿宋" w:eastAsia="仿宋" w:hAnsi="仿宋" w:cs="仿宋" w:hint="eastAsia"/>
          <w:sz w:val="28"/>
          <w:szCs w:val="28"/>
        </w:rPr>
        <w:t>经办人签名：</w:t>
      </w:r>
      <w:r w:rsidRPr="009D3B15">
        <w:rPr>
          <w:rFonts w:ascii="仿宋" w:eastAsia="仿宋" w:hAnsi="仿宋" w:cs="Times New Roman"/>
          <w:sz w:val="28"/>
          <w:szCs w:val="28"/>
        </w:rPr>
        <w:t>         </w:t>
      </w:r>
      <w:r w:rsidRPr="009D3B15">
        <w:rPr>
          <w:rFonts w:ascii="仿宋" w:eastAsia="仿宋" w:hAnsi="仿宋" w:cs="仿宋" w:hint="eastAsia"/>
          <w:sz w:val="28"/>
          <w:szCs w:val="28"/>
        </w:rPr>
        <w:t>经办人签名：</w:t>
      </w:r>
    </w:p>
    <w:p w:rsidR="00A76718" w:rsidRPr="009D3B15" w:rsidRDefault="00A76718" w:rsidP="00A44373">
      <w:pPr>
        <w:rPr>
          <w:rFonts w:ascii="仿宋" w:eastAsia="仿宋" w:hAnsi="仿宋" w:cs="Times New Roman"/>
          <w:sz w:val="28"/>
          <w:szCs w:val="28"/>
        </w:rPr>
      </w:pPr>
      <w:r w:rsidRPr="009D3B15">
        <w:rPr>
          <w:rFonts w:ascii="仿宋" w:eastAsia="仿宋" w:hAnsi="仿宋" w:cs="Times New Roman"/>
          <w:sz w:val="28"/>
          <w:szCs w:val="28"/>
        </w:rPr>
        <w:t> </w:t>
      </w:r>
      <w:r w:rsidRPr="009D3B15">
        <w:rPr>
          <w:rFonts w:ascii="仿宋" w:eastAsia="仿宋" w:hAnsi="仿宋" w:cs="仿宋" w:hint="eastAsia"/>
          <w:sz w:val="28"/>
          <w:szCs w:val="28"/>
        </w:rPr>
        <w:t>年月日</w:t>
      </w:r>
      <w:r w:rsidRPr="009D3B15">
        <w:rPr>
          <w:rFonts w:ascii="仿宋" w:eastAsia="仿宋" w:hAnsi="仿宋" w:cs="Times New Roman"/>
          <w:sz w:val="28"/>
          <w:szCs w:val="28"/>
        </w:rPr>
        <w:t>   </w:t>
      </w:r>
      <w:r w:rsidRPr="009D3B15">
        <w:rPr>
          <w:rFonts w:ascii="仿宋" w:eastAsia="仿宋" w:hAnsi="仿宋" w:cs="仿宋" w:hint="eastAsia"/>
          <w:sz w:val="28"/>
          <w:szCs w:val="28"/>
        </w:rPr>
        <w:t>年</w:t>
      </w:r>
      <w:r w:rsidRPr="009D3B15">
        <w:rPr>
          <w:rFonts w:ascii="仿宋" w:eastAsia="仿宋" w:hAnsi="仿宋" w:cs="Times New Roman"/>
          <w:sz w:val="28"/>
          <w:szCs w:val="28"/>
        </w:rPr>
        <w:t> </w:t>
      </w:r>
      <w:r w:rsidRPr="009D3B15">
        <w:rPr>
          <w:rFonts w:ascii="仿宋" w:eastAsia="仿宋" w:hAnsi="仿宋" w:cs="仿宋" w:hint="eastAsia"/>
          <w:sz w:val="28"/>
          <w:szCs w:val="28"/>
        </w:rPr>
        <w:t>月</w:t>
      </w:r>
      <w:r w:rsidRPr="009D3B15">
        <w:rPr>
          <w:rFonts w:ascii="仿宋" w:eastAsia="仿宋" w:hAnsi="仿宋" w:cs="Times New Roman"/>
          <w:sz w:val="28"/>
          <w:szCs w:val="28"/>
        </w:rPr>
        <w:t> </w:t>
      </w:r>
      <w:r w:rsidRPr="009D3B15">
        <w:rPr>
          <w:rFonts w:ascii="仿宋" w:eastAsia="仿宋" w:hAnsi="仿宋" w:cs="仿宋" w:hint="eastAsia"/>
          <w:sz w:val="28"/>
          <w:szCs w:val="28"/>
        </w:rPr>
        <w:t>日</w:t>
      </w:r>
    </w:p>
    <w:sectPr w:rsidR="00A76718" w:rsidRPr="009D3B15" w:rsidSect="00424F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718" w:rsidRDefault="00A76718" w:rsidP="00D91F69">
      <w:pPr>
        <w:rPr>
          <w:rFonts w:cs="Times New Roman"/>
        </w:rPr>
      </w:pPr>
      <w:r>
        <w:rPr>
          <w:rFonts w:cs="Times New Roman"/>
        </w:rPr>
        <w:separator/>
      </w:r>
    </w:p>
  </w:endnote>
  <w:endnote w:type="continuationSeparator" w:id="1">
    <w:p w:rsidR="00A76718" w:rsidRDefault="00A76718" w:rsidP="00D91F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718" w:rsidRDefault="00A76718" w:rsidP="00D91F69">
      <w:pPr>
        <w:rPr>
          <w:rFonts w:cs="Times New Roman"/>
        </w:rPr>
      </w:pPr>
      <w:r>
        <w:rPr>
          <w:rFonts w:cs="Times New Roman"/>
        </w:rPr>
        <w:separator/>
      </w:r>
    </w:p>
  </w:footnote>
  <w:footnote w:type="continuationSeparator" w:id="1">
    <w:p w:rsidR="00A76718" w:rsidRDefault="00A76718" w:rsidP="00D91F6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0F6"/>
    <w:multiLevelType w:val="hybridMultilevel"/>
    <w:tmpl w:val="35A09950"/>
    <w:lvl w:ilvl="0" w:tplc="0C3A7E84">
      <w:start w:val="1"/>
      <w:numFmt w:val="decimal"/>
      <w:lvlText w:val="（%1）"/>
      <w:lvlJc w:val="left"/>
      <w:pPr>
        <w:ind w:left="1295" w:hanging="73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735606DB"/>
    <w:multiLevelType w:val="hybridMultilevel"/>
    <w:tmpl w:val="4B661486"/>
    <w:lvl w:ilvl="0" w:tplc="89F61D74">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2">
    <w:nsid w:val="75980906"/>
    <w:multiLevelType w:val="multilevel"/>
    <w:tmpl w:val="A1FE372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21A"/>
    <w:rsid w:val="000127C8"/>
    <w:rsid w:val="00023897"/>
    <w:rsid w:val="00023995"/>
    <w:rsid w:val="000309FD"/>
    <w:rsid w:val="00046C49"/>
    <w:rsid w:val="00046CCF"/>
    <w:rsid w:val="00071BBD"/>
    <w:rsid w:val="000736D6"/>
    <w:rsid w:val="00073BEF"/>
    <w:rsid w:val="00075CC1"/>
    <w:rsid w:val="0007611E"/>
    <w:rsid w:val="000B0ED2"/>
    <w:rsid w:val="000E2823"/>
    <w:rsid w:val="000E7125"/>
    <w:rsid w:val="000F6CD8"/>
    <w:rsid w:val="00107EB7"/>
    <w:rsid w:val="0011674C"/>
    <w:rsid w:val="001255F0"/>
    <w:rsid w:val="001318A8"/>
    <w:rsid w:val="00132EED"/>
    <w:rsid w:val="0014421D"/>
    <w:rsid w:val="00154CE2"/>
    <w:rsid w:val="001723D2"/>
    <w:rsid w:val="00182835"/>
    <w:rsid w:val="00197205"/>
    <w:rsid w:val="001A1EF6"/>
    <w:rsid w:val="001A5868"/>
    <w:rsid w:val="001B53BE"/>
    <w:rsid w:val="001E561A"/>
    <w:rsid w:val="002272FA"/>
    <w:rsid w:val="00227FE4"/>
    <w:rsid w:val="0024527F"/>
    <w:rsid w:val="00262065"/>
    <w:rsid w:val="00272567"/>
    <w:rsid w:val="00276A25"/>
    <w:rsid w:val="0028032D"/>
    <w:rsid w:val="00281D1C"/>
    <w:rsid w:val="00283C4B"/>
    <w:rsid w:val="00285804"/>
    <w:rsid w:val="002908C7"/>
    <w:rsid w:val="00297619"/>
    <w:rsid w:val="002A7F02"/>
    <w:rsid w:val="002E1219"/>
    <w:rsid w:val="002E2320"/>
    <w:rsid w:val="002E5932"/>
    <w:rsid w:val="002F5161"/>
    <w:rsid w:val="002F787A"/>
    <w:rsid w:val="0031470A"/>
    <w:rsid w:val="003161D6"/>
    <w:rsid w:val="00317C44"/>
    <w:rsid w:val="00345B5F"/>
    <w:rsid w:val="00363EF0"/>
    <w:rsid w:val="00364B82"/>
    <w:rsid w:val="003737E8"/>
    <w:rsid w:val="00375116"/>
    <w:rsid w:val="003778A2"/>
    <w:rsid w:val="00382C61"/>
    <w:rsid w:val="00384425"/>
    <w:rsid w:val="00391F88"/>
    <w:rsid w:val="003958B3"/>
    <w:rsid w:val="003974D7"/>
    <w:rsid w:val="003A0394"/>
    <w:rsid w:val="003A0935"/>
    <w:rsid w:val="003B6A5A"/>
    <w:rsid w:val="003D4B34"/>
    <w:rsid w:val="003E051D"/>
    <w:rsid w:val="00401733"/>
    <w:rsid w:val="004044FC"/>
    <w:rsid w:val="004066EC"/>
    <w:rsid w:val="004146BE"/>
    <w:rsid w:val="00421B9D"/>
    <w:rsid w:val="00424FBD"/>
    <w:rsid w:val="00425A6F"/>
    <w:rsid w:val="0043202B"/>
    <w:rsid w:val="0044736E"/>
    <w:rsid w:val="00464C47"/>
    <w:rsid w:val="004738FD"/>
    <w:rsid w:val="004819AB"/>
    <w:rsid w:val="00481BCE"/>
    <w:rsid w:val="004A261B"/>
    <w:rsid w:val="004A6050"/>
    <w:rsid w:val="004A6EBE"/>
    <w:rsid w:val="004B03D4"/>
    <w:rsid w:val="004B18F0"/>
    <w:rsid w:val="004C2A15"/>
    <w:rsid w:val="004C670A"/>
    <w:rsid w:val="004D4518"/>
    <w:rsid w:val="004E730E"/>
    <w:rsid w:val="00531CF2"/>
    <w:rsid w:val="00532ED3"/>
    <w:rsid w:val="00535295"/>
    <w:rsid w:val="005365CC"/>
    <w:rsid w:val="0055523C"/>
    <w:rsid w:val="005559F3"/>
    <w:rsid w:val="00582F48"/>
    <w:rsid w:val="00587477"/>
    <w:rsid w:val="005921C9"/>
    <w:rsid w:val="00594A48"/>
    <w:rsid w:val="005A23C5"/>
    <w:rsid w:val="005A79DB"/>
    <w:rsid w:val="005B3E04"/>
    <w:rsid w:val="005C107B"/>
    <w:rsid w:val="005C44F9"/>
    <w:rsid w:val="005D6056"/>
    <w:rsid w:val="005E2458"/>
    <w:rsid w:val="005E4B93"/>
    <w:rsid w:val="005E4D12"/>
    <w:rsid w:val="005F3624"/>
    <w:rsid w:val="006464C1"/>
    <w:rsid w:val="006760C3"/>
    <w:rsid w:val="00680A5B"/>
    <w:rsid w:val="0068675B"/>
    <w:rsid w:val="00693B15"/>
    <w:rsid w:val="0069544B"/>
    <w:rsid w:val="006D2E06"/>
    <w:rsid w:val="006D5C76"/>
    <w:rsid w:val="006E6871"/>
    <w:rsid w:val="00706F09"/>
    <w:rsid w:val="007172A7"/>
    <w:rsid w:val="0072255E"/>
    <w:rsid w:val="00747A68"/>
    <w:rsid w:val="007519CB"/>
    <w:rsid w:val="00763923"/>
    <w:rsid w:val="00772951"/>
    <w:rsid w:val="0079318D"/>
    <w:rsid w:val="007C0249"/>
    <w:rsid w:val="007D1FAB"/>
    <w:rsid w:val="007D3FFF"/>
    <w:rsid w:val="007D7DB5"/>
    <w:rsid w:val="007E5A70"/>
    <w:rsid w:val="007E5B1E"/>
    <w:rsid w:val="007F08DB"/>
    <w:rsid w:val="007F5D26"/>
    <w:rsid w:val="00801655"/>
    <w:rsid w:val="00812813"/>
    <w:rsid w:val="008170FE"/>
    <w:rsid w:val="0082361E"/>
    <w:rsid w:val="00824A7C"/>
    <w:rsid w:val="00835508"/>
    <w:rsid w:val="0084521A"/>
    <w:rsid w:val="00845786"/>
    <w:rsid w:val="0085671A"/>
    <w:rsid w:val="00857F62"/>
    <w:rsid w:val="00865FBC"/>
    <w:rsid w:val="0087633A"/>
    <w:rsid w:val="008907C1"/>
    <w:rsid w:val="00894D81"/>
    <w:rsid w:val="008B5602"/>
    <w:rsid w:val="008D264E"/>
    <w:rsid w:val="008D3C73"/>
    <w:rsid w:val="008D561D"/>
    <w:rsid w:val="008F1AAA"/>
    <w:rsid w:val="008F6F23"/>
    <w:rsid w:val="009028E1"/>
    <w:rsid w:val="00904EB4"/>
    <w:rsid w:val="00906CE5"/>
    <w:rsid w:val="00911ADE"/>
    <w:rsid w:val="009201BE"/>
    <w:rsid w:val="00926E07"/>
    <w:rsid w:val="00973107"/>
    <w:rsid w:val="00977E81"/>
    <w:rsid w:val="00983210"/>
    <w:rsid w:val="00995244"/>
    <w:rsid w:val="00995FD1"/>
    <w:rsid w:val="009B39E4"/>
    <w:rsid w:val="009B435E"/>
    <w:rsid w:val="009D3B15"/>
    <w:rsid w:val="009E413E"/>
    <w:rsid w:val="00A0239B"/>
    <w:rsid w:val="00A27FBB"/>
    <w:rsid w:val="00A30DCE"/>
    <w:rsid w:val="00A44373"/>
    <w:rsid w:val="00A45166"/>
    <w:rsid w:val="00A57488"/>
    <w:rsid w:val="00A578F6"/>
    <w:rsid w:val="00A73580"/>
    <w:rsid w:val="00A76718"/>
    <w:rsid w:val="00A8650A"/>
    <w:rsid w:val="00AA0066"/>
    <w:rsid w:val="00AE1241"/>
    <w:rsid w:val="00AE362E"/>
    <w:rsid w:val="00AF4CC2"/>
    <w:rsid w:val="00B24215"/>
    <w:rsid w:val="00B26C14"/>
    <w:rsid w:val="00B36AB5"/>
    <w:rsid w:val="00B403B2"/>
    <w:rsid w:val="00B472DF"/>
    <w:rsid w:val="00B54F4B"/>
    <w:rsid w:val="00B770B8"/>
    <w:rsid w:val="00B81005"/>
    <w:rsid w:val="00B93430"/>
    <w:rsid w:val="00B95696"/>
    <w:rsid w:val="00BA013F"/>
    <w:rsid w:val="00BB473F"/>
    <w:rsid w:val="00BC3ABE"/>
    <w:rsid w:val="00BC70D9"/>
    <w:rsid w:val="00BD21FA"/>
    <w:rsid w:val="00BF349F"/>
    <w:rsid w:val="00BF618B"/>
    <w:rsid w:val="00C02BF8"/>
    <w:rsid w:val="00C07A1A"/>
    <w:rsid w:val="00C23FA2"/>
    <w:rsid w:val="00C303E9"/>
    <w:rsid w:val="00C34EE5"/>
    <w:rsid w:val="00C36826"/>
    <w:rsid w:val="00C4764A"/>
    <w:rsid w:val="00C67B7D"/>
    <w:rsid w:val="00C828E7"/>
    <w:rsid w:val="00CA0C8A"/>
    <w:rsid w:val="00CA3A05"/>
    <w:rsid w:val="00CA7E61"/>
    <w:rsid w:val="00CD2C5F"/>
    <w:rsid w:val="00CD34BD"/>
    <w:rsid w:val="00CD39BF"/>
    <w:rsid w:val="00CD6CC5"/>
    <w:rsid w:val="00CE6204"/>
    <w:rsid w:val="00D02294"/>
    <w:rsid w:val="00D144DE"/>
    <w:rsid w:val="00D1696E"/>
    <w:rsid w:val="00D31ED7"/>
    <w:rsid w:val="00D32D8A"/>
    <w:rsid w:val="00D3582A"/>
    <w:rsid w:val="00D37643"/>
    <w:rsid w:val="00D4321C"/>
    <w:rsid w:val="00D643B1"/>
    <w:rsid w:val="00D6732D"/>
    <w:rsid w:val="00D7249A"/>
    <w:rsid w:val="00D91F69"/>
    <w:rsid w:val="00DB26A9"/>
    <w:rsid w:val="00DB4267"/>
    <w:rsid w:val="00DD5B62"/>
    <w:rsid w:val="00DD698B"/>
    <w:rsid w:val="00DD6D84"/>
    <w:rsid w:val="00DF20F4"/>
    <w:rsid w:val="00DF371A"/>
    <w:rsid w:val="00DF6806"/>
    <w:rsid w:val="00E04CD9"/>
    <w:rsid w:val="00E15836"/>
    <w:rsid w:val="00E22372"/>
    <w:rsid w:val="00E4756E"/>
    <w:rsid w:val="00E534BC"/>
    <w:rsid w:val="00E54797"/>
    <w:rsid w:val="00E73CF3"/>
    <w:rsid w:val="00E862D2"/>
    <w:rsid w:val="00E919AE"/>
    <w:rsid w:val="00E95FB2"/>
    <w:rsid w:val="00EB4E70"/>
    <w:rsid w:val="00EC03BA"/>
    <w:rsid w:val="00ED1F86"/>
    <w:rsid w:val="00ED489F"/>
    <w:rsid w:val="00ED72AF"/>
    <w:rsid w:val="00EF1249"/>
    <w:rsid w:val="00EF1900"/>
    <w:rsid w:val="00EF36A5"/>
    <w:rsid w:val="00F10F55"/>
    <w:rsid w:val="00F16153"/>
    <w:rsid w:val="00F267A0"/>
    <w:rsid w:val="00F317C3"/>
    <w:rsid w:val="00F56943"/>
    <w:rsid w:val="00F601E5"/>
    <w:rsid w:val="00F623A4"/>
    <w:rsid w:val="00FB5982"/>
    <w:rsid w:val="00FC152A"/>
    <w:rsid w:val="00FE06C1"/>
    <w:rsid w:val="00FE3E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B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473F"/>
    <w:pPr>
      <w:ind w:firstLineChars="200" w:firstLine="420"/>
    </w:pPr>
  </w:style>
  <w:style w:type="paragraph" w:styleId="NormalWeb">
    <w:name w:val="Normal (Web)"/>
    <w:basedOn w:val="Normal"/>
    <w:uiPriority w:val="99"/>
    <w:semiHidden/>
    <w:rsid w:val="001A5868"/>
    <w:rPr>
      <w:rFonts w:ascii="Times New Roman" w:hAnsi="Times New Roman" w:cs="Times New Roman"/>
      <w:sz w:val="24"/>
      <w:szCs w:val="24"/>
    </w:rPr>
  </w:style>
  <w:style w:type="paragraph" w:styleId="Header">
    <w:name w:val="header"/>
    <w:basedOn w:val="Normal"/>
    <w:link w:val="HeaderChar"/>
    <w:uiPriority w:val="99"/>
    <w:rsid w:val="00D91F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91F69"/>
    <w:rPr>
      <w:sz w:val="18"/>
      <w:szCs w:val="18"/>
    </w:rPr>
  </w:style>
  <w:style w:type="paragraph" w:styleId="Footer">
    <w:name w:val="footer"/>
    <w:basedOn w:val="Normal"/>
    <w:link w:val="FooterChar"/>
    <w:uiPriority w:val="99"/>
    <w:rsid w:val="00D91F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1F69"/>
    <w:rPr>
      <w:sz w:val="18"/>
      <w:szCs w:val="18"/>
    </w:rPr>
  </w:style>
  <w:style w:type="character" w:styleId="CommentReference">
    <w:name w:val="annotation reference"/>
    <w:basedOn w:val="DefaultParagraphFont"/>
    <w:uiPriority w:val="99"/>
    <w:semiHidden/>
    <w:rsid w:val="00D91F69"/>
    <w:rPr>
      <w:sz w:val="21"/>
      <w:szCs w:val="21"/>
    </w:rPr>
  </w:style>
  <w:style w:type="paragraph" w:styleId="CommentText">
    <w:name w:val="annotation text"/>
    <w:basedOn w:val="Normal"/>
    <w:link w:val="CommentTextChar"/>
    <w:uiPriority w:val="99"/>
    <w:semiHidden/>
    <w:rsid w:val="00D91F69"/>
    <w:pPr>
      <w:jc w:val="left"/>
    </w:pPr>
  </w:style>
  <w:style w:type="character" w:customStyle="1" w:styleId="CommentTextChar">
    <w:name w:val="Comment Text Char"/>
    <w:basedOn w:val="DefaultParagraphFont"/>
    <w:link w:val="CommentText"/>
    <w:uiPriority w:val="99"/>
    <w:semiHidden/>
    <w:locked/>
    <w:rsid w:val="00D91F69"/>
  </w:style>
  <w:style w:type="paragraph" w:styleId="CommentSubject">
    <w:name w:val="annotation subject"/>
    <w:basedOn w:val="CommentText"/>
    <w:next w:val="CommentText"/>
    <w:link w:val="CommentSubjectChar"/>
    <w:uiPriority w:val="99"/>
    <w:semiHidden/>
    <w:rsid w:val="00D91F69"/>
    <w:rPr>
      <w:b/>
      <w:bCs/>
    </w:rPr>
  </w:style>
  <w:style w:type="character" w:customStyle="1" w:styleId="CommentSubjectChar">
    <w:name w:val="Comment Subject Char"/>
    <w:basedOn w:val="CommentTextChar"/>
    <w:link w:val="CommentSubject"/>
    <w:uiPriority w:val="99"/>
    <w:semiHidden/>
    <w:locked/>
    <w:rsid w:val="00D91F69"/>
    <w:rPr>
      <w:b/>
      <w:bCs/>
    </w:rPr>
  </w:style>
  <w:style w:type="paragraph" w:styleId="BalloonText">
    <w:name w:val="Balloon Text"/>
    <w:basedOn w:val="Normal"/>
    <w:link w:val="BalloonTextChar"/>
    <w:uiPriority w:val="99"/>
    <w:semiHidden/>
    <w:rsid w:val="00D91F69"/>
    <w:rPr>
      <w:sz w:val="18"/>
      <w:szCs w:val="18"/>
    </w:rPr>
  </w:style>
  <w:style w:type="character" w:customStyle="1" w:styleId="BalloonTextChar">
    <w:name w:val="Balloon Text Char"/>
    <w:basedOn w:val="DefaultParagraphFont"/>
    <w:link w:val="BalloonText"/>
    <w:uiPriority w:val="99"/>
    <w:semiHidden/>
    <w:locked/>
    <w:rsid w:val="00D91F69"/>
    <w:rPr>
      <w:sz w:val="18"/>
      <w:szCs w:val="18"/>
    </w:rPr>
  </w:style>
  <w:style w:type="paragraph" w:styleId="Date">
    <w:name w:val="Date"/>
    <w:basedOn w:val="Normal"/>
    <w:next w:val="Normal"/>
    <w:link w:val="DateChar"/>
    <w:uiPriority w:val="99"/>
    <w:semiHidden/>
    <w:rsid w:val="00995244"/>
    <w:pPr>
      <w:ind w:leftChars="2500" w:left="100"/>
    </w:pPr>
  </w:style>
  <w:style w:type="character" w:customStyle="1" w:styleId="DateChar">
    <w:name w:val="Date Char"/>
    <w:basedOn w:val="DefaultParagraphFont"/>
    <w:link w:val="Date"/>
    <w:uiPriority w:val="99"/>
    <w:semiHidden/>
    <w:locked/>
    <w:rsid w:val="00995244"/>
  </w:style>
</w:styles>
</file>

<file path=word/webSettings.xml><?xml version="1.0" encoding="utf-8"?>
<w:webSettings xmlns:r="http://schemas.openxmlformats.org/officeDocument/2006/relationships" xmlns:w="http://schemas.openxmlformats.org/wordprocessingml/2006/main">
  <w:divs>
    <w:div w:id="569467806">
      <w:marLeft w:val="0"/>
      <w:marRight w:val="0"/>
      <w:marTop w:val="0"/>
      <w:marBottom w:val="0"/>
      <w:divBdr>
        <w:top w:val="none" w:sz="0" w:space="0" w:color="auto"/>
        <w:left w:val="none" w:sz="0" w:space="0" w:color="auto"/>
        <w:bottom w:val="none" w:sz="0" w:space="0" w:color="auto"/>
        <w:right w:val="none" w:sz="0" w:space="0" w:color="auto"/>
      </w:divBdr>
    </w:div>
    <w:div w:id="569467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10</Pages>
  <Words>416</Words>
  <Characters>2373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林央芝</dc:creator>
  <cp:keywords/>
  <dc:description/>
  <cp:lastModifiedBy>高雅然</cp:lastModifiedBy>
  <cp:revision>29</cp:revision>
  <cp:lastPrinted>2018-04-11T01:35:00Z</cp:lastPrinted>
  <dcterms:created xsi:type="dcterms:W3CDTF">2018-04-10T04:09:00Z</dcterms:created>
  <dcterms:modified xsi:type="dcterms:W3CDTF">2018-04-11T08:31:00Z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