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E0" w:rsidRPr="00DA4995" w:rsidRDefault="000849E0" w:rsidP="00FC1C52">
      <w:pPr>
        <w:rPr>
          <w:rFonts w:ascii="黑体" w:eastAsia="黑体"/>
          <w:sz w:val="32"/>
          <w:szCs w:val="32"/>
        </w:rPr>
      </w:pPr>
      <w:r w:rsidRPr="00DA4995">
        <w:rPr>
          <w:rFonts w:ascii="黑体" w:eastAsia="黑体" w:cs="黑体" w:hint="eastAsia"/>
          <w:sz w:val="32"/>
          <w:szCs w:val="32"/>
        </w:rPr>
        <w:t>附件</w:t>
      </w:r>
      <w:r w:rsidRPr="00DA4995">
        <w:rPr>
          <w:rFonts w:ascii="黑体" w:eastAsia="黑体" w:cs="黑体"/>
          <w:sz w:val="32"/>
          <w:szCs w:val="32"/>
        </w:rPr>
        <w:t>1</w:t>
      </w:r>
    </w:p>
    <w:p w:rsidR="000849E0" w:rsidRDefault="000849E0" w:rsidP="00DA4995">
      <w:pPr>
        <w:spacing w:line="440" w:lineRule="exact"/>
        <w:ind w:firstLineChars="202" w:firstLine="31680"/>
        <w:jc w:val="center"/>
        <w:rPr>
          <w:rFonts w:ascii="宋体"/>
          <w:b/>
          <w:bCs/>
          <w:color w:val="000000"/>
          <w:kern w:val="0"/>
          <w:sz w:val="30"/>
          <w:szCs w:val="30"/>
        </w:rPr>
      </w:pPr>
      <w:r w:rsidRPr="00DE5470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四川省妇幼保健院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 xml:space="preserve">  </w:t>
      </w:r>
      <w:r w:rsidRPr="0057281E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四川省妇女儿童医院</w:t>
      </w:r>
    </w:p>
    <w:p w:rsidR="000849E0" w:rsidRDefault="000849E0" w:rsidP="00DA4995">
      <w:pPr>
        <w:spacing w:line="440" w:lineRule="exact"/>
        <w:ind w:firstLineChars="202" w:firstLine="31680"/>
        <w:jc w:val="center"/>
        <w:rPr>
          <w:rFonts w:ascii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高低压配电电力系统试验检测</w:t>
      </w:r>
      <w:r w:rsidRPr="00EC0533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方案</w:t>
      </w:r>
    </w:p>
    <w:p w:rsidR="000849E0" w:rsidRDefault="000849E0" w:rsidP="00DA4995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</w:p>
    <w:p w:rsidR="000849E0" w:rsidRDefault="000849E0" w:rsidP="00DA4995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一、工程概况</w:t>
      </w:r>
    </w:p>
    <w:p w:rsidR="000849E0" w:rsidRDefault="000849E0" w:rsidP="00DA4995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 w:rsidRPr="00B16733">
        <w:rPr>
          <w:rFonts w:ascii="仿宋_GB2312" w:eastAsia="仿宋_GB2312" w:cs="仿宋_GB2312" w:hint="eastAsia"/>
          <w:sz w:val="24"/>
          <w:szCs w:val="24"/>
        </w:rPr>
        <w:t>工程</w:t>
      </w:r>
      <w:r>
        <w:rPr>
          <w:rFonts w:ascii="仿宋_GB2312" w:eastAsia="仿宋_GB2312" w:cs="仿宋_GB2312" w:hint="eastAsia"/>
          <w:sz w:val="24"/>
          <w:szCs w:val="24"/>
        </w:rPr>
        <w:t>名称：院内高低压配电系统维保测试</w:t>
      </w:r>
    </w:p>
    <w:p w:rsidR="000849E0" w:rsidRDefault="000849E0" w:rsidP="00DA4995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</w:t>
      </w:r>
      <w:r w:rsidRPr="00B16733">
        <w:rPr>
          <w:rFonts w:ascii="仿宋_GB2312" w:eastAsia="仿宋_GB2312" w:cs="仿宋_GB2312" w:hint="eastAsia"/>
          <w:sz w:val="24"/>
          <w:szCs w:val="24"/>
        </w:rPr>
        <w:t>工程</w:t>
      </w:r>
      <w:r>
        <w:rPr>
          <w:rFonts w:ascii="仿宋_GB2312" w:eastAsia="仿宋_GB2312" w:cs="仿宋_GB2312" w:hint="eastAsia"/>
          <w:sz w:val="24"/>
          <w:szCs w:val="24"/>
        </w:rPr>
        <w:t>位置：成都市武侯区沙堰西二街</w:t>
      </w:r>
      <w:r>
        <w:rPr>
          <w:rFonts w:ascii="仿宋_GB2312" w:eastAsia="仿宋_GB2312" w:cs="仿宋_GB2312"/>
          <w:sz w:val="24"/>
          <w:szCs w:val="24"/>
        </w:rPr>
        <w:t>290</w:t>
      </w:r>
      <w:r>
        <w:rPr>
          <w:rFonts w:ascii="仿宋_GB2312" w:eastAsia="仿宋_GB2312" w:cs="仿宋_GB2312" w:hint="eastAsia"/>
          <w:sz w:val="24"/>
          <w:szCs w:val="24"/>
        </w:rPr>
        <w:t>号</w:t>
      </w:r>
    </w:p>
    <w:p w:rsidR="000849E0" w:rsidRPr="004763F8" w:rsidRDefault="000849E0" w:rsidP="00DA4995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</w:t>
      </w:r>
      <w:r>
        <w:rPr>
          <w:rFonts w:ascii="仿宋_GB2312" w:eastAsia="仿宋_GB2312" w:cs="仿宋_GB2312" w:hint="eastAsia"/>
          <w:sz w:val="24"/>
          <w:szCs w:val="24"/>
        </w:rPr>
        <w:t>工程概况：</w:t>
      </w:r>
      <w:r>
        <w:rPr>
          <w:rFonts w:ascii="仿宋_GB2312" w:eastAsia="仿宋_GB2312" w:cs="仿宋_GB2312"/>
          <w:sz w:val="24"/>
          <w:szCs w:val="24"/>
        </w:rPr>
        <w:t>1.2</w:t>
      </w:r>
      <w:r>
        <w:rPr>
          <w:rFonts w:ascii="仿宋_GB2312" w:eastAsia="仿宋_GB2312" w:cs="仿宋_GB2312" w:hint="eastAsia"/>
          <w:sz w:val="24"/>
          <w:szCs w:val="24"/>
        </w:rPr>
        <w:t>期配电室电力电缆、</w:t>
      </w:r>
      <w:r>
        <w:rPr>
          <w:rFonts w:ascii="仿宋_GB2312" w:eastAsia="仿宋_GB2312" w:cs="仿宋_GB2312"/>
          <w:sz w:val="24"/>
          <w:szCs w:val="24"/>
        </w:rPr>
        <w:t>6</w:t>
      </w:r>
      <w:r>
        <w:rPr>
          <w:rFonts w:ascii="仿宋_GB2312" w:eastAsia="仿宋_GB2312" w:cs="仿宋_GB2312" w:hint="eastAsia"/>
          <w:sz w:val="24"/>
          <w:szCs w:val="24"/>
        </w:rPr>
        <w:t>台变压器（含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台</w:t>
      </w:r>
      <w:r>
        <w:rPr>
          <w:rFonts w:ascii="仿宋_GB2312" w:eastAsia="仿宋_GB2312" w:cs="仿宋_GB2312"/>
          <w:sz w:val="24"/>
          <w:szCs w:val="24"/>
        </w:rPr>
        <w:t>630KVA</w:t>
      </w:r>
      <w:r>
        <w:rPr>
          <w:rFonts w:ascii="仿宋_GB2312" w:eastAsia="仿宋_GB2312" w:cs="仿宋_GB2312" w:hint="eastAsia"/>
          <w:sz w:val="24"/>
          <w:szCs w:val="24"/>
        </w:rPr>
        <w:t>油浸式变压器）。高压柜</w:t>
      </w:r>
      <w:r>
        <w:rPr>
          <w:rFonts w:ascii="仿宋_GB2312" w:eastAsia="仿宋_GB2312" w:cs="仿宋_GB2312"/>
          <w:sz w:val="24"/>
          <w:szCs w:val="24"/>
        </w:rPr>
        <w:t>17</w:t>
      </w:r>
      <w:r>
        <w:rPr>
          <w:rFonts w:ascii="仿宋_GB2312" w:eastAsia="仿宋_GB2312" w:cs="仿宋_GB2312" w:hint="eastAsia"/>
          <w:sz w:val="24"/>
          <w:szCs w:val="24"/>
        </w:rPr>
        <w:t>组、低压柜</w:t>
      </w:r>
      <w:r>
        <w:rPr>
          <w:rFonts w:ascii="仿宋_GB2312" w:eastAsia="仿宋_GB2312" w:cs="仿宋_GB2312"/>
          <w:sz w:val="24"/>
          <w:szCs w:val="24"/>
        </w:rPr>
        <w:t>47</w:t>
      </w:r>
      <w:r>
        <w:rPr>
          <w:rFonts w:ascii="仿宋_GB2312" w:eastAsia="仿宋_GB2312" w:cs="仿宋_GB2312" w:hint="eastAsia"/>
          <w:sz w:val="24"/>
          <w:szCs w:val="24"/>
        </w:rPr>
        <w:t>组，绝缘工具，真空断路器，电压</w:t>
      </w:r>
      <w:r>
        <w:rPr>
          <w:rFonts w:ascii="仿宋_GB2312" w:eastAsia="仿宋_GB2312" w:cs="仿宋_GB2312"/>
          <w:sz w:val="24"/>
          <w:szCs w:val="24"/>
        </w:rPr>
        <w:t>/</w:t>
      </w:r>
      <w:r>
        <w:rPr>
          <w:rFonts w:ascii="仿宋_GB2312" w:eastAsia="仿宋_GB2312" w:cs="仿宋_GB2312" w:hint="eastAsia"/>
          <w:sz w:val="24"/>
          <w:szCs w:val="24"/>
        </w:rPr>
        <w:t>电流表，避雷器的绝缘，耐压试验以及高低配电室设施设备检修维护。</w:t>
      </w:r>
    </w:p>
    <w:p w:rsidR="000849E0" w:rsidRDefault="000849E0" w:rsidP="00DA4995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二、工程方案与施工要求</w:t>
      </w:r>
    </w:p>
    <w:p w:rsidR="000849E0" w:rsidRPr="00E26705" w:rsidRDefault="000849E0" w:rsidP="00DA4995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 w:rsidRPr="00E26705">
        <w:rPr>
          <w:rFonts w:ascii="仿宋_GB2312" w:eastAsia="仿宋_GB2312" w:cs="仿宋_GB2312" w:hint="eastAsia"/>
          <w:sz w:val="24"/>
          <w:szCs w:val="24"/>
        </w:rPr>
        <w:t>（一）</w:t>
      </w:r>
      <w:r>
        <w:rPr>
          <w:rFonts w:ascii="仿宋_GB2312" w:eastAsia="仿宋_GB2312" w:cs="仿宋_GB2312" w:hint="eastAsia"/>
          <w:sz w:val="24"/>
          <w:szCs w:val="24"/>
        </w:rPr>
        <w:t>工程要求</w:t>
      </w:r>
    </w:p>
    <w:p w:rsidR="000849E0" w:rsidRDefault="000849E0" w:rsidP="00DA4995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>
        <w:rPr>
          <w:rFonts w:ascii="仿宋_GB2312" w:eastAsia="仿宋_GB2312" w:cs="仿宋_GB2312" w:hint="eastAsia"/>
          <w:sz w:val="24"/>
          <w:szCs w:val="24"/>
        </w:rPr>
        <w:t>分段停电检修。（</w:t>
      </w:r>
      <w:r>
        <w:rPr>
          <w:rFonts w:ascii="仿宋_GB2312" w:eastAsia="仿宋_GB2312" w:cs="仿宋_GB2312"/>
          <w:sz w:val="24"/>
          <w:szCs w:val="24"/>
        </w:rPr>
        <w:t>1#</w:t>
      </w:r>
      <w:r>
        <w:rPr>
          <w:rFonts w:ascii="仿宋_GB2312" w:eastAsia="仿宋_GB2312" w:cs="仿宋_GB2312" w:hint="eastAsia"/>
          <w:sz w:val="24"/>
          <w:szCs w:val="24"/>
        </w:rPr>
        <w:t>市电</w:t>
      </w:r>
      <w:r>
        <w:rPr>
          <w:rFonts w:ascii="仿宋_GB2312" w:eastAsia="仿宋_GB2312" w:cs="仿宋_GB2312"/>
          <w:sz w:val="24"/>
          <w:szCs w:val="24"/>
        </w:rPr>
        <w:t>10KV</w:t>
      </w:r>
      <w:r>
        <w:rPr>
          <w:rFonts w:ascii="仿宋_GB2312" w:eastAsia="仿宋_GB2312" w:cs="仿宋_GB2312" w:hint="eastAsia"/>
          <w:sz w:val="24"/>
          <w:szCs w:val="24"/>
        </w:rPr>
        <w:t>主供电</w:t>
      </w:r>
      <w:r>
        <w:rPr>
          <w:rFonts w:ascii="仿宋_GB2312" w:eastAsia="仿宋_GB2312" w:cs="仿宋_GB2312"/>
          <w:sz w:val="24"/>
          <w:szCs w:val="24"/>
        </w:rPr>
        <w:t>9831</w:t>
      </w:r>
      <w:r>
        <w:rPr>
          <w:rFonts w:ascii="仿宋_GB2312" w:eastAsia="仿宋_GB2312" w:cs="仿宋_GB2312" w:hint="eastAsia"/>
          <w:sz w:val="24"/>
          <w:szCs w:val="24"/>
        </w:rPr>
        <w:t>省妇幼开关站，</w:t>
      </w:r>
      <w:r>
        <w:rPr>
          <w:rFonts w:ascii="仿宋_GB2312" w:eastAsia="仿宋_GB2312" w:cs="仿宋_GB2312"/>
          <w:sz w:val="24"/>
          <w:szCs w:val="24"/>
        </w:rPr>
        <w:t>2#</w:t>
      </w:r>
      <w:r>
        <w:rPr>
          <w:rFonts w:ascii="仿宋_GB2312" w:eastAsia="仿宋_GB2312" w:cs="仿宋_GB2312" w:hint="eastAsia"/>
          <w:sz w:val="24"/>
          <w:szCs w:val="24"/>
        </w:rPr>
        <w:t>市电</w:t>
      </w:r>
      <w:r>
        <w:rPr>
          <w:rFonts w:ascii="仿宋_GB2312" w:eastAsia="仿宋_GB2312" w:cs="仿宋_GB2312"/>
          <w:sz w:val="24"/>
          <w:szCs w:val="24"/>
        </w:rPr>
        <w:t>10KV9871</w:t>
      </w:r>
      <w:r>
        <w:rPr>
          <w:rFonts w:ascii="仿宋_GB2312" w:eastAsia="仿宋_GB2312" w:cs="仿宋_GB2312" w:hint="eastAsia"/>
          <w:sz w:val="24"/>
          <w:szCs w:val="24"/>
        </w:rPr>
        <w:t>瑞泰锦城开关站和发电机供电）</w:t>
      </w:r>
    </w:p>
    <w:p w:rsidR="000849E0" w:rsidRDefault="000849E0" w:rsidP="00DA4995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</w:t>
      </w:r>
      <w:r>
        <w:rPr>
          <w:rFonts w:ascii="仿宋_GB2312" w:eastAsia="仿宋_GB2312" w:cs="仿宋_GB2312" w:hint="eastAsia"/>
          <w:sz w:val="24"/>
          <w:szCs w:val="24"/>
        </w:rPr>
        <w:t>先停主供，低压负载由发电机供电。高压和变压器实施检修测试。</w:t>
      </w:r>
    </w:p>
    <w:p w:rsidR="000849E0" w:rsidRDefault="000849E0" w:rsidP="00DA4995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</w:t>
      </w:r>
      <w:r>
        <w:rPr>
          <w:rFonts w:ascii="仿宋_GB2312" w:eastAsia="仿宋_GB2312" w:cs="仿宋_GB2312" w:hint="eastAsia"/>
          <w:sz w:val="24"/>
          <w:szCs w:val="24"/>
        </w:rPr>
        <w:t>停发电机，低压负载由</w:t>
      </w:r>
      <w:r>
        <w:rPr>
          <w:rFonts w:ascii="仿宋_GB2312" w:eastAsia="仿宋_GB2312" w:cs="仿宋_GB2312"/>
          <w:sz w:val="24"/>
          <w:szCs w:val="24"/>
        </w:rPr>
        <w:t>2#</w:t>
      </w:r>
      <w:r>
        <w:rPr>
          <w:rFonts w:ascii="仿宋_GB2312" w:eastAsia="仿宋_GB2312" w:cs="仿宋_GB2312" w:hint="eastAsia"/>
          <w:sz w:val="24"/>
          <w:szCs w:val="24"/>
        </w:rPr>
        <w:t>市电备供电供电。</w:t>
      </w:r>
      <w:r>
        <w:rPr>
          <w:rFonts w:ascii="仿宋_GB2312" w:eastAsia="仿宋_GB2312" w:cs="仿宋_GB2312"/>
          <w:sz w:val="24"/>
          <w:szCs w:val="24"/>
        </w:rPr>
        <w:t>1.2</w:t>
      </w:r>
      <w:r>
        <w:rPr>
          <w:rFonts w:ascii="仿宋_GB2312" w:eastAsia="仿宋_GB2312" w:cs="仿宋_GB2312" w:hint="eastAsia"/>
          <w:sz w:val="24"/>
          <w:szCs w:val="24"/>
        </w:rPr>
        <w:t>期低压分段运行交换检修。</w:t>
      </w:r>
    </w:p>
    <w:p w:rsidR="000849E0" w:rsidRPr="00F870CD" w:rsidRDefault="000849E0" w:rsidP="00DA4995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4.</w:t>
      </w:r>
      <w:r>
        <w:rPr>
          <w:rFonts w:ascii="仿宋_GB2312" w:eastAsia="仿宋_GB2312" w:cs="仿宋_GB2312" w:hint="eastAsia"/>
          <w:sz w:val="24"/>
          <w:szCs w:val="24"/>
        </w:rPr>
        <w:t>在整个过程中，检修人员必须持证挂牌上岗，严格按照规程规范作业。</w:t>
      </w:r>
    </w:p>
    <w:p w:rsidR="000849E0" w:rsidRDefault="000849E0" w:rsidP="00DA4995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5.</w:t>
      </w:r>
      <w:r>
        <w:rPr>
          <w:rFonts w:ascii="仿宋_GB2312" w:eastAsia="仿宋_GB2312" w:cs="仿宋_GB2312" w:hint="eastAsia"/>
          <w:sz w:val="24"/>
          <w:szCs w:val="24"/>
        </w:rPr>
        <w:t>各设备完成试验检测后，须取得技术质量监督局认可的合格证备查。</w:t>
      </w:r>
    </w:p>
    <w:p w:rsidR="000849E0" w:rsidRPr="005F3376" w:rsidRDefault="000849E0" w:rsidP="00DA4995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（三）单位</w:t>
      </w:r>
      <w:r w:rsidRPr="005F3376">
        <w:rPr>
          <w:rFonts w:ascii="仿宋_GB2312" w:eastAsia="仿宋_GB2312" w:cs="仿宋_GB2312" w:hint="eastAsia"/>
          <w:sz w:val="24"/>
          <w:szCs w:val="24"/>
        </w:rPr>
        <w:t>要求</w:t>
      </w:r>
    </w:p>
    <w:p w:rsidR="000849E0" w:rsidRDefault="000849E0" w:rsidP="00DA4995">
      <w:pPr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>
        <w:rPr>
          <w:rFonts w:ascii="仿宋_GB2312" w:eastAsia="仿宋_GB2312" w:cs="仿宋_GB2312" w:hint="eastAsia"/>
          <w:sz w:val="24"/>
          <w:szCs w:val="24"/>
        </w:rPr>
        <w:t>参与投标的投标人必须具有独立法人资格。</w:t>
      </w:r>
    </w:p>
    <w:p w:rsidR="000849E0" w:rsidRPr="00AD75A2" w:rsidRDefault="000849E0" w:rsidP="00DA4995">
      <w:pPr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</w:t>
      </w:r>
      <w:r w:rsidRPr="00AD75A2">
        <w:rPr>
          <w:rFonts w:ascii="仿宋_GB2312" w:eastAsia="仿宋_GB2312" w:cs="仿宋_GB2312" w:hint="eastAsia"/>
          <w:sz w:val="24"/>
          <w:szCs w:val="24"/>
        </w:rPr>
        <w:t>具有安全生产许可证</w:t>
      </w:r>
    </w:p>
    <w:p w:rsidR="000849E0" w:rsidRPr="00AD75A2" w:rsidRDefault="000849E0" w:rsidP="00DA4995">
      <w:pPr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</w:t>
      </w:r>
      <w:r w:rsidRPr="00AD75A2">
        <w:rPr>
          <w:rFonts w:ascii="仿宋_GB2312" w:eastAsia="仿宋_GB2312" w:cs="仿宋_GB2312" w:hint="eastAsia"/>
          <w:sz w:val="24"/>
          <w:szCs w:val="24"/>
        </w:rPr>
        <w:t>、具有承装（修、试）电力设施业务，二级承装类或以上，四级承修类或以上，四级承试类或以上</w:t>
      </w:r>
    </w:p>
    <w:p w:rsidR="000849E0" w:rsidRDefault="000849E0" w:rsidP="00DA4995">
      <w:pPr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4.</w:t>
      </w:r>
      <w:r>
        <w:rPr>
          <w:rFonts w:ascii="仿宋_GB2312" w:eastAsia="仿宋_GB2312" w:cs="仿宋_GB2312" w:hint="eastAsia"/>
          <w:sz w:val="24"/>
          <w:szCs w:val="24"/>
        </w:rPr>
        <w:t>本改造项目不接受联合体投标。</w:t>
      </w:r>
    </w:p>
    <w:p w:rsidR="000849E0" w:rsidRDefault="000849E0" w:rsidP="00B87DC7">
      <w:pPr>
        <w:spacing w:line="440" w:lineRule="exact"/>
        <w:rPr>
          <w:rFonts w:ascii="仿宋_GB2312" w:eastAsia="仿宋_GB2312"/>
          <w:sz w:val="24"/>
          <w:szCs w:val="24"/>
        </w:rPr>
      </w:pPr>
    </w:p>
    <w:p w:rsidR="000849E0" w:rsidRPr="00AD75A2" w:rsidRDefault="000849E0" w:rsidP="00FC1C52">
      <w:pPr>
        <w:spacing w:line="440" w:lineRule="exact"/>
        <w:rPr>
          <w:rFonts w:ascii="仿宋_GB2312" w:eastAsia="仿宋_GB2312"/>
          <w:sz w:val="24"/>
          <w:szCs w:val="24"/>
        </w:rPr>
        <w:sectPr w:rsidR="000849E0" w:rsidRPr="00AD75A2" w:rsidSect="00FE36EB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0849E0" w:rsidRDefault="000849E0" w:rsidP="00FC1C52">
      <w:pPr>
        <w:spacing w:line="276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附件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：四川省妇幼保健院</w:t>
      </w: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期高压</w:t>
      </w:r>
      <w:r w:rsidRPr="00C61CEB">
        <w:rPr>
          <w:rFonts w:ascii="仿宋_GB2312" w:eastAsia="仿宋_GB2312" w:cs="仿宋_GB2312" w:hint="eastAsia"/>
          <w:sz w:val="24"/>
          <w:szCs w:val="24"/>
        </w:rPr>
        <w:t>配电电力</w:t>
      </w:r>
      <w:r>
        <w:rPr>
          <w:rFonts w:ascii="仿宋_GB2312" w:eastAsia="仿宋_GB2312" w:cs="仿宋_GB2312" w:hint="eastAsia"/>
          <w:sz w:val="24"/>
          <w:szCs w:val="24"/>
        </w:rPr>
        <w:t>系统一次图</w:t>
      </w:r>
    </w:p>
    <w:p w:rsidR="000849E0" w:rsidRDefault="000849E0" w:rsidP="00FC1C52">
      <w:pPr>
        <w:spacing w:line="276" w:lineRule="auto"/>
        <w:jc w:val="center"/>
        <w:rPr>
          <w:rFonts w:ascii="仿宋_GB2312" w:eastAsia="仿宋_GB2312"/>
          <w:sz w:val="24"/>
          <w:szCs w:val="24"/>
        </w:rPr>
      </w:pPr>
    </w:p>
    <w:p w:rsidR="000849E0" w:rsidRPr="00CA4579" w:rsidRDefault="000849E0" w:rsidP="00FC1C52">
      <w:pPr>
        <w:rPr>
          <w:rFonts w:ascii="仿宋_GB2312" w:eastAsia="仿宋_GB2312"/>
          <w:sz w:val="24"/>
          <w:szCs w:val="24"/>
        </w:rPr>
      </w:pPr>
    </w:p>
    <w:p w:rsidR="000849E0" w:rsidRDefault="000849E0" w:rsidP="00DA4995">
      <w:pPr>
        <w:tabs>
          <w:tab w:val="left" w:pos="4890"/>
        </w:tabs>
        <w:ind w:leftChars="50" w:left="31680"/>
        <w:rPr>
          <w:rFonts w:ascii="仿宋_GB2312" w:eastAsia="仿宋_GB2312"/>
          <w:sz w:val="24"/>
          <w:szCs w:val="24"/>
        </w:rPr>
        <w:sectPr w:rsidR="000849E0" w:rsidSect="009C1E23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>
        <w:rPr>
          <w:rFonts w:ascii="仿宋_GB2312" w:eastAsia="仿宋_GB2312"/>
          <w:sz w:val="24"/>
          <w:szCs w:val="24"/>
        </w:rPr>
        <w:tab/>
      </w:r>
    </w:p>
    <w:p w:rsidR="000849E0" w:rsidRDefault="000849E0" w:rsidP="00DA4995">
      <w:pPr>
        <w:tabs>
          <w:tab w:val="left" w:pos="4890"/>
        </w:tabs>
        <w:ind w:leftChars="50" w:left="31680"/>
        <w:rPr>
          <w:rFonts w:ascii="仿宋_GB2312" w:eastAsia="仿宋_GB2312"/>
          <w:sz w:val="24"/>
          <w:szCs w:val="24"/>
        </w:rPr>
        <w:sectPr w:rsidR="000849E0" w:rsidSect="00DC6CE6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 w:rsidRPr="00E45F30">
        <w:rPr>
          <w:rFonts w:ascii="仿宋_GB2312" w:eastAsia="仿宋_GB2312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73.25pt;height:241.5pt;visibility:visible">
            <v:imagedata r:id="rId6" o:title=""/>
          </v:shape>
        </w:pict>
      </w:r>
    </w:p>
    <w:p w:rsidR="000849E0" w:rsidRDefault="000849E0" w:rsidP="00DA4995">
      <w:pPr>
        <w:tabs>
          <w:tab w:val="left" w:pos="4890"/>
        </w:tabs>
        <w:ind w:leftChars="50" w:left="31680"/>
        <w:rPr>
          <w:rFonts w:ascii="仿宋_GB2312" w:eastAsia="仿宋_GB2312"/>
          <w:sz w:val="24"/>
          <w:szCs w:val="24"/>
        </w:rPr>
      </w:pPr>
    </w:p>
    <w:p w:rsidR="000849E0" w:rsidRDefault="000849E0" w:rsidP="00DA4995">
      <w:pPr>
        <w:tabs>
          <w:tab w:val="left" w:pos="4890"/>
        </w:tabs>
        <w:ind w:leftChars="50" w:left="31680"/>
        <w:rPr>
          <w:rFonts w:ascii="仿宋_GB2312" w:eastAsia="仿宋_GB2312"/>
          <w:sz w:val="24"/>
          <w:szCs w:val="24"/>
        </w:rPr>
      </w:pPr>
    </w:p>
    <w:p w:rsidR="000849E0" w:rsidRDefault="000849E0" w:rsidP="00FC1C52">
      <w:pPr>
        <w:spacing w:line="276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附件</w:t>
      </w: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：四川省妇幼保健院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期高压</w:t>
      </w:r>
      <w:r w:rsidRPr="00C61CEB">
        <w:rPr>
          <w:rFonts w:ascii="仿宋_GB2312" w:eastAsia="仿宋_GB2312" w:cs="仿宋_GB2312" w:hint="eastAsia"/>
          <w:sz w:val="24"/>
          <w:szCs w:val="24"/>
        </w:rPr>
        <w:t>配电电力</w:t>
      </w:r>
      <w:r>
        <w:rPr>
          <w:rFonts w:ascii="仿宋_GB2312" w:eastAsia="仿宋_GB2312" w:cs="仿宋_GB2312" w:hint="eastAsia"/>
          <w:sz w:val="24"/>
          <w:szCs w:val="24"/>
        </w:rPr>
        <w:t>系统一次图</w:t>
      </w:r>
    </w:p>
    <w:p w:rsidR="000849E0" w:rsidRPr="003C69A2" w:rsidRDefault="000849E0" w:rsidP="00DA4995">
      <w:pPr>
        <w:ind w:firstLineChars="200" w:firstLine="31680"/>
        <w:rPr>
          <w:rFonts w:ascii="仿宋_GB2312" w:eastAsia="仿宋_GB2312"/>
          <w:sz w:val="24"/>
          <w:szCs w:val="24"/>
        </w:rPr>
      </w:pPr>
    </w:p>
    <w:p w:rsidR="000849E0" w:rsidRDefault="000849E0" w:rsidP="00FC1C52">
      <w:pPr>
        <w:spacing w:line="276" w:lineRule="auto"/>
        <w:jc w:val="center"/>
        <w:rPr>
          <w:rFonts w:ascii="仿宋_GB2312" w:eastAsia="仿宋_GB2312"/>
          <w:sz w:val="24"/>
          <w:szCs w:val="24"/>
        </w:rPr>
        <w:sectPr w:rsidR="000849E0" w:rsidSect="009C1E23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0849E0" w:rsidRDefault="000849E0" w:rsidP="00FC1C52">
      <w:pPr>
        <w:spacing w:line="276" w:lineRule="auto"/>
        <w:jc w:val="center"/>
        <w:rPr>
          <w:rFonts w:ascii="仿宋_GB2312" w:eastAsia="仿宋_GB2312"/>
          <w:sz w:val="24"/>
          <w:szCs w:val="24"/>
        </w:rPr>
        <w:sectPr w:rsidR="000849E0" w:rsidSect="00DC6CE6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  <w:r w:rsidRPr="00E45F30">
        <w:rPr>
          <w:rFonts w:ascii="仿宋_GB2312" w:eastAsia="仿宋_GB2312"/>
          <w:noProof/>
          <w:sz w:val="24"/>
          <w:szCs w:val="24"/>
        </w:rPr>
        <w:pict>
          <v:shape id="_x0000_i1026" type="#_x0000_t75" style="width:558.75pt;height:278.25pt;visibility:visible">
            <v:imagedata r:id="rId7" o:title=""/>
          </v:shape>
        </w:pict>
      </w:r>
    </w:p>
    <w:p w:rsidR="000849E0" w:rsidRDefault="000849E0" w:rsidP="00FC1C52">
      <w:pPr>
        <w:rPr>
          <w:rFonts w:ascii="仿宋_GB2312" w:eastAsia="仿宋_GB2312"/>
          <w:sz w:val="24"/>
          <w:szCs w:val="24"/>
        </w:rPr>
        <w:sectPr w:rsidR="000849E0" w:rsidSect="009C1E23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0849E0" w:rsidRDefault="000849E0" w:rsidP="00FC1C52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附件</w:t>
      </w: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：四川省妇幼保健院高压配电电力设备</w:t>
      </w:r>
      <w:r w:rsidRPr="003C7846">
        <w:rPr>
          <w:rFonts w:ascii="仿宋_GB2312" w:eastAsia="仿宋_GB2312" w:cs="仿宋_GB2312" w:hint="eastAsia"/>
          <w:sz w:val="24"/>
          <w:szCs w:val="24"/>
        </w:rPr>
        <w:t>清单</w:t>
      </w:r>
    </w:p>
    <w:tbl>
      <w:tblPr>
        <w:tblW w:w="14046" w:type="dxa"/>
        <w:tblInd w:w="-106" w:type="dxa"/>
        <w:tblLook w:val="00A0"/>
      </w:tblPr>
      <w:tblGrid>
        <w:gridCol w:w="2424"/>
        <w:gridCol w:w="980"/>
        <w:gridCol w:w="880"/>
        <w:gridCol w:w="1000"/>
        <w:gridCol w:w="824"/>
        <w:gridCol w:w="7938"/>
      </w:tblGrid>
      <w:tr w:rsidR="000849E0" w:rsidRPr="003C7846">
        <w:trPr>
          <w:trHeight w:val="4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备注说明</w:t>
            </w:r>
          </w:p>
        </w:tc>
      </w:tr>
      <w:tr w:rsidR="000849E0" w:rsidRPr="003C7846">
        <w:trPr>
          <w:trHeight w:val="2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849E0" w:rsidRPr="003C7846">
        <w:trPr>
          <w:trHeight w:val="2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干式变压器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1000KVA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849E0" w:rsidRPr="003C7846">
        <w:trPr>
          <w:trHeight w:val="2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干式变压器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800KVA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849E0" w:rsidRPr="003C7846">
        <w:trPr>
          <w:trHeight w:val="2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干式变压器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1250KVA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849E0" w:rsidRPr="003C7846">
        <w:trPr>
          <w:trHeight w:val="2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干式变压器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1250KVA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849E0" w:rsidRPr="003C7846">
        <w:trPr>
          <w:trHeight w:val="2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干式变压器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1600KVA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849E0" w:rsidRPr="003C7846">
        <w:trPr>
          <w:trHeight w:val="2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油式变压器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630KVA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849E0" w:rsidRPr="003C7846">
        <w:trPr>
          <w:trHeight w:val="2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EF7786" w:rsidRDefault="000849E0" w:rsidP="00E45BEB">
            <w:pPr>
              <w:widowControl/>
              <w:jc w:val="left"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EF7786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真空断路器（手车）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849E0" w:rsidRPr="003C7846">
        <w:trPr>
          <w:trHeight w:val="31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避雷器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849E0" w:rsidRPr="003C7846">
        <w:trPr>
          <w:trHeight w:val="2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高压试电笔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849E0" w:rsidRPr="003C7846">
        <w:trPr>
          <w:trHeight w:val="2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绝缘靴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849E0" w:rsidRPr="003C7846">
        <w:trPr>
          <w:trHeight w:val="2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绝缘手套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849E0" w:rsidRPr="003C7846">
        <w:trPr>
          <w:trHeight w:val="2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绝缘杆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849E0" w:rsidRPr="003C7846">
        <w:trPr>
          <w:trHeight w:val="2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油式变压器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500KVA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849E0" w:rsidRPr="003C7846">
        <w:trPr>
          <w:trHeight w:val="2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电动真空断路器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849E0" w:rsidRPr="003C7846">
        <w:trPr>
          <w:trHeight w:val="2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双向自动断路器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849E0" w:rsidRPr="003C7846">
        <w:trPr>
          <w:trHeight w:val="2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低压柜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849E0" w:rsidRPr="003C7846">
        <w:trPr>
          <w:trHeight w:val="2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高压真空断路器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849E0" w:rsidRPr="003C7846">
        <w:trPr>
          <w:trHeight w:val="285"/>
        </w:trPr>
        <w:tc>
          <w:tcPr>
            <w:tcW w:w="5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849E0" w:rsidRPr="003C7846">
        <w:trPr>
          <w:trHeight w:val="285"/>
        </w:trPr>
        <w:tc>
          <w:tcPr>
            <w:tcW w:w="5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9E0" w:rsidRPr="003C7846" w:rsidRDefault="000849E0" w:rsidP="00E45BE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849E0" w:rsidRDefault="000849E0" w:rsidP="00FC1C52">
      <w:pPr>
        <w:sectPr w:rsidR="000849E0" w:rsidSect="00DC6CE6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0849E0" w:rsidRPr="00FC1C52" w:rsidRDefault="000849E0"/>
    <w:sectPr w:rsidR="000849E0" w:rsidRPr="00FC1C52" w:rsidSect="009C1E2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9E0" w:rsidRDefault="000849E0" w:rsidP="00FC1C52">
      <w:r>
        <w:separator/>
      </w:r>
    </w:p>
  </w:endnote>
  <w:endnote w:type="continuationSeparator" w:id="1">
    <w:p w:rsidR="000849E0" w:rsidRDefault="000849E0" w:rsidP="00FC1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9E0" w:rsidRDefault="000849E0" w:rsidP="00FC1C52">
      <w:r>
        <w:separator/>
      </w:r>
    </w:p>
  </w:footnote>
  <w:footnote w:type="continuationSeparator" w:id="1">
    <w:p w:rsidR="000849E0" w:rsidRDefault="000849E0" w:rsidP="00FC1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C52"/>
    <w:rsid w:val="000849E0"/>
    <w:rsid w:val="000D67CD"/>
    <w:rsid w:val="00140A8B"/>
    <w:rsid w:val="00153FCE"/>
    <w:rsid w:val="00226F40"/>
    <w:rsid w:val="00344FFC"/>
    <w:rsid w:val="003C69A2"/>
    <w:rsid w:val="003C7846"/>
    <w:rsid w:val="004763F8"/>
    <w:rsid w:val="004B4B8E"/>
    <w:rsid w:val="00510EAB"/>
    <w:rsid w:val="005167E2"/>
    <w:rsid w:val="00565599"/>
    <w:rsid w:val="0057281E"/>
    <w:rsid w:val="005F3376"/>
    <w:rsid w:val="006C7FC0"/>
    <w:rsid w:val="007337B8"/>
    <w:rsid w:val="007E039A"/>
    <w:rsid w:val="009126D4"/>
    <w:rsid w:val="009B31B9"/>
    <w:rsid w:val="009C1E23"/>
    <w:rsid w:val="00A0729E"/>
    <w:rsid w:val="00A915EC"/>
    <w:rsid w:val="00AD75A2"/>
    <w:rsid w:val="00AE537A"/>
    <w:rsid w:val="00B16733"/>
    <w:rsid w:val="00B87DC7"/>
    <w:rsid w:val="00C005B0"/>
    <w:rsid w:val="00C61CEB"/>
    <w:rsid w:val="00C94FAE"/>
    <w:rsid w:val="00CA4579"/>
    <w:rsid w:val="00D13C17"/>
    <w:rsid w:val="00DA4995"/>
    <w:rsid w:val="00DC6CE6"/>
    <w:rsid w:val="00DE5470"/>
    <w:rsid w:val="00DF3B12"/>
    <w:rsid w:val="00E26705"/>
    <w:rsid w:val="00E45BEB"/>
    <w:rsid w:val="00E45F30"/>
    <w:rsid w:val="00EC0533"/>
    <w:rsid w:val="00EF7786"/>
    <w:rsid w:val="00F13E37"/>
    <w:rsid w:val="00F870CD"/>
    <w:rsid w:val="00FC1C52"/>
    <w:rsid w:val="00FE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C5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C1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1C5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C1C52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1C52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C1C5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1C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8</Pages>
  <Words>141</Words>
  <Characters>806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赵付伟</dc:creator>
  <cp:keywords/>
  <dc:description/>
  <cp:lastModifiedBy>高雅然</cp:lastModifiedBy>
  <cp:revision>13</cp:revision>
  <dcterms:created xsi:type="dcterms:W3CDTF">2017-04-24T11:11:00Z</dcterms:created>
  <dcterms:modified xsi:type="dcterms:W3CDTF">2017-05-08T08:52:00Z</dcterms:modified>
</cp:coreProperties>
</file>