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黑体" w:eastAsia="黑体" w:hAnsi="黑体" w:cs="宋体" w:hint="eastAsia"/>
          <w:color w:val="333333"/>
          <w:kern w:val="0"/>
          <w:sz w:val="32"/>
          <w:szCs w:val="32"/>
        </w:rPr>
        <w:t>附件1</w:t>
      </w:r>
      <w:r w:rsidRPr="006A465F">
        <w:rPr>
          <w:rFonts w:ascii="仿宋_GB2312" w:eastAsia="仿宋_GB2312" w:hAnsi="宋体" w:cs="宋体" w:hint="eastAsia"/>
          <w:kern w:val="0"/>
          <w:sz w:val="32"/>
          <w:szCs w:val="32"/>
        </w:rPr>
        <w:t>采购项目配置需求(技术参数及评分细则)</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仿宋_GB2312" w:eastAsia="仿宋_GB2312" w:hAnsi="宋体" w:cs="宋体" w:hint="eastAsia"/>
          <w:b/>
          <w:bCs/>
          <w:color w:val="333333"/>
          <w:kern w:val="0"/>
          <w:sz w:val="32"/>
          <w:szCs w:val="32"/>
        </w:rPr>
        <w:t>01包：</w:t>
      </w:r>
      <w:proofErr w:type="gramStart"/>
      <w:r w:rsidRPr="006A465F">
        <w:rPr>
          <w:rFonts w:ascii="宋体" w:eastAsia="宋体" w:hAnsi="宋体" w:cs="宋体" w:hint="eastAsia"/>
          <w:b/>
          <w:bCs/>
          <w:kern w:val="0"/>
          <w:sz w:val="24"/>
          <w:szCs w:val="24"/>
        </w:rPr>
        <w:t>双能骨密度</w:t>
      </w:r>
      <w:proofErr w:type="gramEnd"/>
      <w:r w:rsidRPr="006A465F">
        <w:rPr>
          <w:rFonts w:ascii="宋体" w:eastAsia="宋体" w:hAnsi="宋体" w:cs="宋体" w:hint="eastAsia"/>
          <w:b/>
          <w:bCs/>
          <w:kern w:val="0"/>
          <w:sz w:val="24"/>
          <w:szCs w:val="24"/>
        </w:rPr>
        <w:t>维修</w:t>
      </w:r>
      <w:proofErr w:type="gramStart"/>
      <w:r w:rsidRPr="006A465F">
        <w:rPr>
          <w:rFonts w:ascii="宋体" w:eastAsia="宋体" w:hAnsi="宋体" w:cs="宋体" w:hint="eastAsia"/>
          <w:b/>
          <w:bCs/>
          <w:kern w:val="0"/>
          <w:sz w:val="24"/>
          <w:szCs w:val="24"/>
        </w:rPr>
        <w:t>或维保采购</w:t>
      </w:r>
      <w:proofErr w:type="gramEnd"/>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Times New Roman" w:eastAsia="宋体" w:hAnsi="Times New Roman" w:cs="Times New Roman"/>
          <w:kern w:val="0"/>
          <w:sz w:val="24"/>
          <w:szCs w:val="24"/>
        </w:rPr>
        <w:t>1.</w:t>
      </w:r>
      <w:r w:rsidRPr="006A465F">
        <w:rPr>
          <w:rFonts w:ascii="宋体" w:eastAsia="宋体" w:hAnsi="宋体" w:cs="宋体" w:hint="eastAsia"/>
          <w:kern w:val="0"/>
          <w:sz w:val="24"/>
          <w:szCs w:val="24"/>
        </w:rPr>
        <w:t>项目名称：</w:t>
      </w:r>
      <w:proofErr w:type="gramStart"/>
      <w:r w:rsidRPr="006A465F">
        <w:rPr>
          <w:rFonts w:ascii="宋体" w:eastAsia="宋体" w:hAnsi="宋体" w:cs="宋体" w:hint="eastAsia"/>
          <w:kern w:val="0"/>
          <w:sz w:val="24"/>
          <w:szCs w:val="24"/>
        </w:rPr>
        <w:t>双能骨密度</w:t>
      </w:r>
      <w:proofErr w:type="gramEnd"/>
      <w:r w:rsidRPr="006A465F">
        <w:rPr>
          <w:rFonts w:ascii="宋体" w:eastAsia="宋体" w:hAnsi="宋体" w:cs="宋体" w:hint="eastAsia"/>
          <w:kern w:val="0"/>
          <w:sz w:val="24"/>
          <w:szCs w:val="24"/>
        </w:rPr>
        <w:t>维修</w:t>
      </w:r>
      <w:proofErr w:type="gramStart"/>
      <w:r w:rsidRPr="006A465F">
        <w:rPr>
          <w:rFonts w:ascii="宋体" w:eastAsia="宋体" w:hAnsi="宋体" w:cs="宋体" w:hint="eastAsia"/>
          <w:kern w:val="0"/>
          <w:sz w:val="24"/>
          <w:szCs w:val="24"/>
        </w:rPr>
        <w:t>或维保采购</w:t>
      </w:r>
      <w:proofErr w:type="gramEnd"/>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Times New Roman" w:eastAsia="宋体" w:hAnsi="Times New Roman" w:cs="Times New Roman"/>
          <w:kern w:val="0"/>
          <w:sz w:val="24"/>
          <w:szCs w:val="24"/>
        </w:rPr>
        <w:t>2</w:t>
      </w:r>
      <w:r w:rsidRPr="006A465F">
        <w:rPr>
          <w:rFonts w:ascii="宋体" w:eastAsia="宋体" w:hAnsi="宋体" w:cs="宋体" w:hint="eastAsia"/>
          <w:kern w:val="0"/>
          <w:sz w:val="24"/>
          <w:szCs w:val="24"/>
        </w:rPr>
        <w:t>项目情况：</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Times New Roman" w:eastAsia="宋体" w:hAnsi="Times New Roman" w:cs="Times New Roman"/>
          <w:kern w:val="0"/>
          <w:sz w:val="24"/>
          <w:szCs w:val="24"/>
        </w:rPr>
        <w:t>2.1</w:t>
      </w:r>
      <w:r w:rsidRPr="006A465F">
        <w:rPr>
          <w:rFonts w:ascii="宋体" w:eastAsia="宋体" w:hAnsi="宋体" w:cs="宋体" w:hint="eastAsia"/>
          <w:kern w:val="0"/>
          <w:sz w:val="24"/>
          <w:szCs w:val="24"/>
        </w:rPr>
        <w:t>项目情况：</w:t>
      </w:r>
      <w:proofErr w:type="gramStart"/>
      <w:r w:rsidRPr="006A465F">
        <w:rPr>
          <w:rFonts w:ascii="宋体" w:eastAsia="宋体" w:hAnsi="宋体" w:cs="宋体" w:hint="eastAsia"/>
          <w:kern w:val="0"/>
          <w:sz w:val="24"/>
          <w:szCs w:val="24"/>
        </w:rPr>
        <w:t>双能骨密度</w:t>
      </w:r>
      <w:proofErr w:type="gramEnd"/>
      <w:r w:rsidRPr="006A465F">
        <w:rPr>
          <w:rFonts w:ascii="宋体" w:eastAsia="宋体" w:hAnsi="宋体" w:cs="宋体" w:hint="eastAsia"/>
          <w:kern w:val="0"/>
          <w:sz w:val="24"/>
          <w:szCs w:val="24"/>
        </w:rPr>
        <w:t>型号：</w:t>
      </w:r>
      <w:r w:rsidRPr="006A465F">
        <w:rPr>
          <w:rFonts w:ascii="Times New Roman" w:eastAsia="宋体" w:hAnsi="Times New Roman" w:cs="Times New Roman"/>
          <w:kern w:val="0"/>
          <w:sz w:val="24"/>
          <w:szCs w:val="24"/>
        </w:rPr>
        <w:t>GE DPX-NT</w:t>
      </w:r>
      <w:r w:rsidRPr="006A465F">
        <w:rPr>
          <w:rFonts w:ascii="宋体" w:eastAsia="宋体" w:hAnsi="宋体" w:cs="宋体" w:hint="eastAsia"/>
          <w:kern w:val="0"/>
          <w:sz w:val="24"/>
          <w:szCs w:val="24"/>
        </w:rPr>
        <w:t>。故障现象：开机</w:t>
      </w:r>
      <w:r w:rsidRPr="006A465F">
        <w:rPr>
          <w:rFonts w:ascii="Times New Roman" w:eastAsia="宋体" w:hAnsi="Times New Roman" w:cs="Times New Roman"/>
          <w:kern w:val="0"/>
          <w:sz w:val="24"/>
          <w:szCs w:val="24"/>
        </w:rPr>
        <w:t>QC</w:t>
      </w:r>
      <w:r w:rsidRPr="006A465F">
        <w:rPr>
          <w:rFonts w:ascii="宋体" w:eastAsia="宋体" w:hAnsi="宋体" w:cs="宋体" w:hint="eastAsia"/>
          <w:kern w:val="0"/>
          <w:sz w:val="24"/>
          <w:szCs w:val="24"/>
        </w:rPr>
        <w:t>不能通过；经厂家检测可能是射线探测器故障</w:t>
      </w:r>
      <w:proofErr w:type="gramStart"/>
      <w:r w:rsidRPr="006A465F">
        <w:rPr>
          <w:rFonts w:ascii="宋体" w:eastAsia="宋体" w:hAnsi="宋体" w:cs="宋体" w:hint="eastAsia"/>
          <w:kern w:val="0"/>
          <w:sz w:val="24"/>
          <w:szCs w:val="24"/>
        </w:rPr>
        <w:t>或球管问题</w:t>
      </w:r>
      <w:proofErr w:type="gramEnd"/>
      <w:r w:rsidRPr="006A465F">
        <w:rPr>
          <w:rFonts w:ascii="宋体" w:eastAsia="宋体" w:hAnsi="宋体" w:cs="宋体" w:hint="eastAsia"/>
          <w:kern w:val="0"/>
          <w:sz w:val="24"/>
          <w:szCs w:val="24"/>
        </w:rPr>
        <w:t>。</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Times New Roman" w:eastAsia="宋体" w:hAnsi="Times New Roman" w:cs="Times New Roman"/>
          <w:kern w:val="0"/>
          <w:sz w:val="24"/>
          <w:szCs w:val="24"/>
        </w:rPr>
        <w:t>2.2</w:t>
      </w:r>
      <w:r w:rsidRPr="006A465F">
        <w:rPr>
          <w:rFonts w:ascii="宋体" w:eastAsia="宋体" w:hAnsi="宋体" w:cs="宋体" w:hint="eastAsia"/>
          <w:kern w:val="0"/>
          <w:sz w:val="24"/>
          <w:szCs w:val="24"/>
        </w:rPr>
        <w:t>项目要求：</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Times New Roman" w:eastAsia="宋体" w:hAnsi="Times New Roman" w:cs="Times New Roman"/>
          <w:kern w:val="0"/>
          <w:sz w:val="24"/>
          <w:szCs w:val="24"/>
        </w:rPr>
        <w:t>3.</w:t>
      </w:r>
      <w:r w:rsidRPr="006A465F">
        <w:rPr>
          <w:rFonts w:ascii="宋体" w:eastAsia="宋体" w:hAnsi="宋体" w:cs="宋体" w:hint="eastAsia"/>
          <w:kern w:val="0"/>
          <w:sz w:val="24"/>
          <w:szCs w:val="24"/>
        </w:rPr>
        <w:t>采购要求：</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Times New Roman" w:eastAsia="宋体" w:hAnsi="Times New Roman" w:cs="Times New Roman"/>
          <w:kern w:val="0"/>
          <w:sz w:val="24"/>
          <w:szCs w:val="24"/>
        </w:rPr>
        <w:t>3.1</w:t>
      </w:r>
      <w:r w:rsidRPr="006A465F">
        <w:rPr>
          <w:rFonts w:ascii="宋体" w:eastAsia="宋体" w:hAnsi="宋体" w:cs="宋体" w:hint="eastAsia"/>
          <w:kern w:val="0"/>
          <w:sz w:val="24"/>
          <w:szCs w:val="24"/>
        </w:rPr>
        <w:t>通过单次维修或</w:t>
      </w:r>
      <w:r w:rsidRPr="006A465F">
        <w:rPr>
          <w:rFonts w:ascii="Times New Roman" w:eastAsia="宋体" w:hAnsi="Times New Roman" w:cs="Times New Roman"/>
          <w:kern w:val="0"/>
          <w:sz w:val="24"/>
          <w:szCs w:val="24"/>
        </w:rPr>
        <w:t>1</w:t>
      </w:r>
      <w:r w:rsidRPr="006A465F">
        <w:rPr>
          <w:rFonts w:ascii="宋体" w:eastAsia="宋体" w:hAnsi="宋体" w:cs="宋体" w:hint="eastAsia"/>
          <w:kern w:val="0"/>
          <w:sz w:val="24"/>
          <w:szCs w:val="24"/>
        </w:rPr>
        <w:t>年保修解决该故障；</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Times New Roman" w:eastAsia="宋体" w:hAnsi="Times New Roman" w:cs="Times New Roman"/>
          <w:kern w:val="0"/>
          <w:sz w:val="24"/>
          <w:szCs w:val="24"/>
        </w:rPr>
        <w:t>3.2</w:t>
      </w:r>
      <w:r w:rsidRPr="006A465F">
        <w:rPr>
          <w:rFonts w:ascii="宋体" w:eastAsia="宋体" w:hAnsi="宋体" w:cs="宋体" w:hint="eastAsia"/>
          <w:kern w:val="0"/>
          <w:sz w:val="24"/>
          <w:szCs w:val="24"/>
        </w:rPr>
        <w:t>保证</w:t>
      </w:r>
      <w:r w:rsidRPr="006A465F">
        <w:rPr>
          <w:rFonts w:ascii="Times New Roman" w:eastAsia="宋体" w:hAnsi="Times New Roman" w:cs="Times New Roman"/>
          <w:kern w:val="0"/>
          <w:sz w:val="24"/>
          <w:szCs w:val="24"/>
        </w:rPr>
        <w:t>1</w:t>
      </w:r>
      <w:r w:rsidRPr="006A465F">
        <w:rPr>
          <w:rFonts w:ascii="宋体" w:eastAsia="宋体" w:hAnsi="宋体" w:cs="宋体" w:hint="eastAsia"/>
          <w:kern w:val="0"/>
          <w:sz w:val="24"/>
          <w:szCs w:val="24"/>
        </w:rPr>
        <w:t>年内设备正常运行；</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Times New Roman" w:eastAsia="宋体" w:hAnsi="Times New Roman" w:cs="Times New Roman"/>
          <w:kern w:val="0"/>
          <w:sz w:val="24"/>
          <w:szCs w:val="24"/>
        </w:rPr>
        <w:t>3.3</w:t>
      </w:r>
      <w:r w:rsidRPr="006A465F">
        <w:rPr>
          <w:rFonts w:ascii="宋体" w:eastAsia="宋体" w:hAnsi="宋体" w:cs="宋体" w:hint="eastAsia"/>
          <w:kern w:val="0"/>
          <w:sz w:val="24"/>
          <w:szCs w:val="24"/>
        </w:rPr>
        <w:t>开机率保证：服务期限内保证开机率≥</w:t>
      </w:r>
      <w:r w:rsidRPr="006A465F">
        <w:rPr>
          <w:rFonts w:ascii="Times New Roman" w:eastAsia="宋体" w:hAnsi="Times New Roman" w:cs="Times New Roman"/>
          <w:kern w:val="0"/>
          <w:sz w:val="24"/>
          <w:szCs w:val="24"/>
        </w:rPr>
        <w:t>95</w:t>
      </w:r>
      <w:r w:rsidRPr="006A465F">
        <w:rPr>
          <w:rFonts w:ascii="宋体" w:eastAsia="宋体" w:hAnsi="宋体" w:cs="宋体" w:hint="eastAsia"/>
          <w:kern w:val="0"/>
          <w:sz w:val="24"/>
          <w:szCs w:val="24"/>
        </w:rPr>
        <w:t>％</w:t>
      </w:r>
      <w:r w:rsidRPr="006A465F">
        <w:rPr>
          <w:rFonts w:ascii="Times New Roman" w:eastAsia="宋体" w:hAnsi="Times New Roman" w:cs="Times New Roman"/>
          <w:kern w:val="0"/>
          <w:sz w:val="24"/>
          <w:szCs w:val="24"/>
        </w:rPr>
        <w:t>(</w:t>
      </w:r>
      <w:r w:rsidRPr="006A465F">
        <w:rPr>
          <w:rFonts w:ascii="宋体" w:eastAsia="宋体" w:hAnsi="宋体" w:cs="宋体" w:hint="eastAsia"/>
          <w:kern w:val="0"/>
          <w:sz w:val="24"/>
          <w:szCs w:val="24"/>
        </w:rPr>
        <w:t>以</w:t>
      </w:r>
      <w:r w:rsidRPr="006A465F">
        <w:rPr>
          <w:rFonts w:ascii="Times New Roman" w:eastAsia="宋体" w:hAnsi="Times New Roman" w:cs="Times New Roman"/>
          <w:kern w:val="0"/>
          <w:sz w:val="24"/>
          <w:szCs w:val="24"/>
        </w:rPr>
        <w:t>365</w:t>
      </w:r>
      <w:r w:rsidRPr="006A465F">
        <w:rPr>
          <w:rFonts w:ascii="宋体" w:eastAsia="宋体" w:hAnsi="宋体" w:cs="宋体" w:hint="eastAsia"/>
          <w:kern w:val="0"/>
          <w:sz w:val="24"/>
          <w:szCs w:val="24"/>
        </w:rPr>
        <w:t>天</w:t>
      </w:r>
      <w:r w:rsidRPr="006A465F">
        <w:rPr>
          <w:rFonts w:ascii="Times New Roman" w:eastAsia="宋体" w:hAnsi="Times New Roman" w:cs="Times New Roman"/>
          <w:kern w:val="0"/>
          <w:sz w:val="24"/>
          <w:szCs w:val="24"/>
        </w:rPr>
        <w:t>/</w:t>
      </w:r>
      <w:r w:rsidRPr="006A465F">
        <w:rPr>
          <w:rFonts w:ascii="宋体" w:eastAsia="宋体" w:hAnsi="宋体" w:cs="宋体" w:hint="eastAsia"/>
          <w:kern w:val="0"/>
          <w:sz w:val="24"/>
          <w:szCs w:val="24"/>
        </w:rPr>
        <w:t>年计算</w:t>
      </w:r>
      <w:r w:rsidRPr="006A465F">
        <w:rPr>
          <w:rFonts w:ascii="Times New Roman" w:eastAsia="宋体" w:hAnsi="Times New Roman" w:cs="Times New Roman"/>
          <w:kern w:val="0"/>
          <w:sz w:val="24"/>
          <w:szCs w:val="24"/>
        </w:rPr>
        <w:t>)</w:t>
      </w:r>
      <w:r w:rsidRPr="006A465F">
        <w:rPr>
          <w:rFonts w:ascii="宋体" w:eastAsia="宋体" w:hAnsi="宋体" w:cs="宋体" w:hint="eastAsia"/>
          <w:kern w:val="0"/>
          <w:sz w:val="24"/>
          <w:szCs w:val="24"/>
        </w:rPr>
        <w:t>；开机率≤</w:t>
      </w:r>
      <w:r w:rsidRPr="006A465F">
        <w:rPr>
          <w:rFonts w:ascii="Times New Roman" w:eastAsia="宋体" w:hAnsi="Times New Roman" w:cs="Times New Roman"/>
          <w:kern w:val="0"/>
          <w:sz w:val="24"/>
          <w:szCs w:val="24"/>
        </w:rPr>
        <w:t>95%</w:t>
      </w:r>
      <w:r w:rsidRPr="006A465F">
        <w:rPr>
          <w:rFonts w:ascii="宋体" w:eastAsia="宋体" w:hAnsi="宋体" w:cs="宋体" w:hint="eastAsia"/>
          <w:kern w:val="0"/>
          <w:sz w:val="24"/>
          <w:szCs w:val="24"/>
        </w:rPr>
        <w:t>时，每超过壹天则顺延两天保修期；开机率低于≤</w:t>
      </w:r>
      <w:r w:rsidRPr="006A465F">
        <w:rPr>
          <w:rFonts w:ascii="Times New Roman" w:eastAsia="宋体" w:hAnsi="Times New Roman" w:cs="Times New Roman"/>
          <w:kern w:val="0"/>
          <w:sz w:val="24"/>
          <w:szCs w:val="24"/>
        </w:rPr>
        <w:t>90%</w:t>
      </w:r>
      <w:r w:rsidRPr="006A465F">
        <w:rPr>
          <w:rFonts w:ascii="宋体" w:eastAsia="宋体" w:hAnsi="宋体" w:cs="宋体" w:hint="eastAsia"/>
          <w:kern w:val="0"/>
          <w:sz w:val="24"/>
          <w:szCs w:val="24"/>
        </w:rPr>
        <w:t>时，完全停机时间每超过壹天则顺延两天保修期，并扣除维保费人民币</w:t>
      </w:r>
      <w:r w:rsidRPr="006A465F">
        <w:rPr>
          <w:rFonts w:ascii="Times New Roman" w:eastAsia="宋体" w:hAnsi="Times New Roman" w:cs="Times New Roman"/>
          <w:kern w:val="0"/>
          <w:sz w:val="24"/>
          <w:szCs w:val="24"/>
        </w:rPr>
        <w:t>500</w:t>
      </w:r>
      <w:r w:rsidRPr="006A465F">
        <w:rPr>
          <w:rFonts w:ascii="宋体" w:eastAsia="宋体" w:hAnsi="宋体" w:cs="宋体" w:hint="eastAsia"/>
          <w:kern w:val="0"/>
          <w:sz w:val="24"/>
          <w:szCs w:val="24"/>
        </w:rPr>
        <w:t>元</w:t>
      </w:r>
      <w:r w:rsidRPr="006A465F">
        <w:rPr>
          <w:rFonts w:ascii="Times New Roman" w:eastAsia="宋体" w:hAnsi="Times New Roman" w:cs="Times New Roman"/>
          <w:kern w:val="0"/>
          <w:sz w:val="24"/>
          <w:szCs w:val="24"/>
        </w:rPr>
        <w:t>/</w:t>
      </w:r>
      <w:r w:rsidRPr="006A465F">
        <w:rPr>
          <w:rFonts w:ascii="宋体" w:eastAsia="宋体" w:hAnsi="宋体" w:cs="宋体" w:hint="eastAsia"/>
          <w:kern w:val="0"/>
          <w:sz w:val="24"/>
          <w:szCs w:val="24"/>
        </w:rPr>
        <w:t>天；</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Times New Roman" w:eastAsia="宋体" w:hAnsi="Times New Roman" w:cs="Times New Roman"/>
          <w:kern w:val="0"/>
          <w:sz w:val="24"/>
          <w:szCs w:val="24"/>
        </w:rPr>
        <w:t>3.4</w:t>
      </w:r>
      <w:r w:rsidRPr="006A465F">
        <w:rPr>
          <w:rFonts w:ascii="宋体" w:eastAsia="宋体" w:hAnsi="宋体" w:cs="宋体" w:hint="eastAsia"/>
          <w:kern w:val="0"/>
          <w:sz w:val="24"/>
          <w:szCs w:val="24"/>
        </w:rPr>
        <w:t>在提供的这</w:t>
      </w:r>
      <w:r w:rsidRPr="006A465F">
        <w:rPr>
          <w:rFonts w:ascii="Times New Roman" w:eastAsia="宋体" w:hAnsi="Times New Roman" w:cs="Times New Roman"/>
          <w:kern w:val="0"/>
          <w:sz w:val="24"/>
          <w:szCs w:val="24"/>
        </w:rPr>
        <w:t>1</w:t>
      </w:r>
      <w:r w:rsidRPr="006A465F">
        <w:rPr>
          <w:rFonts w:ascii="宋体" w:eastAsia="宋体" w:hAnsi="宋体" w:cs="宋体" w:hint="eastAsia"/>
          <w:kern w:val="0"/>
          <w:sz w:val="24"/>
          <w:szCs w:val="24"/>
        </w:rPr>
        <w:t>年服务时间内，</w:t>
      </w:r>
      <w:r w:rsidRPr="006A465F">
        <w:rPr>
          <w:rFonts w:ascii="宋体" w:eastAsia="宋体" w:hAnsi="宋体" w:cs="宋体" w:hint="eastAsia"/>
          <w:color w:val="333333"/>
          <w:kern w:val="0"/>
          <w:sz w:val="24"/>
          <w:szCs w:val="24"/>
        </w:rPr>
        <w:t>提供≥四次维护保养服务，一般情况下一季度保养一次，一般安排在每年的1、4、7、10月份,但院方有权调整保养时间,</w:t>
      </w:r>
      <w:proofErr w:type="gramStart"/>
      <w:r w:rsidRPr="006A465F">
        <w:rPr>
          <w:rFonts w:ascii="宋体" w:eastAsia="宋体" w:hAnsi="宋体" w:cs="宋体" w:hint="eastAsia"/>
          <w:color w:val="333333"/>
          <w:kern w:val="0"/>
          <w:sz w:val="24"/>
          <w:szCs w:val="24"/>
        </w:rPr>
        <w:t>维保公司</w:t>
      </w:r>
      <w:proofErr w:type="gramEnd"/>
      <w:r w:rsidRPr="006A465F">
        <w:rPr>
          <w:rFonts w:ascii="宋体" w:eastAsia="宋体" w:hAnsi="宋体" w:cs="宋体" w:hint="eastAsia"/>
          <w:color w:val="333333"/>
          <w:kern w:val="0"/>
          <w:sz w:val="24"/>
          <w:szCs w:val="24"/>
        </w:rPr>
        <w:t>应予以配合执行。</w:t>
      </w:r>
      <w:r w:rsidRPr="006A465F">
        <w:rPr>
          <w:rFonts w:ascii="宋体" w:eastAsia="宋体" w:hAnsi="宋体" w:cs="宋体" w:hint="eastAsia"/>
          <w:kern w:val="0"/>
          <w:sz w:val="24"/>
          <w:szCs w:val="24"/>
        </w:rPr>
        <w:t> </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b/>
          <w:bCs/>
          <w:color w:val="333333"/>
          <w:kern w:val="0"/>
          <w:sz w:val="32"/>
          <w:szCs w:val="32"/>
        </w:rPr>
        <w:t> </w:t>
      </w:r>
      <w:r w:rsidRPr="006A465F">
        <w:rPr>
          <w:rFonts w:ascii="仿宋_GB2312" w:eastAsia="仿宋_GB2312" w:hAnsi="宋体" w:cs="宋体" w:hint="eastAsia"/>
          <w:b/>
          <w:bCs/>
          <w:color w:val="333333"/>
          <w:kern w:val="0"/>
          <w:sz w:val="32"/>
          <w:szCs w:val="32"/>
        </w:rPr>
        <w:t>02包：</w:t>
      </w:r>
      <w:r w:rsidRPr="006A465F">
        <w:rPr>
          <w:rFonts w:ascii="宋体" w:eastAsia="宋体" w:hAnsi="宋体" w:cs="宋体" w:hint="eastAsia"/>
          <w:b/>
          <w:bCs/>
          <w:kern w:val="0"/>
          <w:sz w:val="24"/>
          <w:szCs w:val="24"/>
        </w:rPr>
        <w:t>飞利浦彩超</w:t>
      </w:r>
      <w:r w:rsidRPr="006A465F">
        <w:rPr>
          <w:rFonts w:ascii="宋体" w:eastAsia="宋体" w:hAnsi="宋体" w:cs="宋体"/>
          <w:b/>
          <w:bCs/>
          <w:kern w:val="0"/>
          <w:sz w:val="24"/>
          <w:szCs w:val="24"/>
        </w:rPr>
        <w:t>HD11</w:t>
      </w:r>
      <w:r w:rsidRPr="006A465F">
        <w:rPr>
          <w:rFonts w:ascii="宋体" w:eastAsia="宋体" w:hAnsi="宋体" w:cs="宋体" w:hint="eastAsia"/>
          <w:b/>
          <w:bCs/>
          <w:kern w:val="0"/>
          <w:sz w:val="24"/>
          <w:szCs w:val="24"/>
        </w:rPr>
        <w:t>采购</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t>1.</w:t>
      </w:r>
      <w:r w:rsidRPr="006A465F">
        <w:rPr>
          <w:rFonts w:ascii="宋体" w:eastAsia="宋体" w:hAnsi="宋体" w:cs="宋体" w:hint="eastAsia"/>
          <w:kern w:val="0"/>
          <w:sz w:val="24"/>
          <w:szCs w:val="24"/>
        </w:rPr>
        <w:t>项目名称：飞利浦彩超</w:t>
      </w:r>
      <w:r w:rsidRPr="006A465F">
        <w:rPr>
          <w:rFonts w:ascii="宋体" w:eastAsia="宋体" w:hAnsi="宋体" w:cs="宋体"/>
          <w:kern w:val="0"/>
          <w:sz w:val="24"/>
          <w:szCs w:val="24"/>
        </w:rPr>
        <w:t>HD11</w:t>
      </w:r>
      <w:r w:rsidRPr="006A465F">
        <w:rPr>
          <w:rFonts w:ascii="宋体" w:eastAsia="宋体" w:hAnsi="宋体" w:cs="宋体" w:hint="eastAsia"/>
          <w:kern w:val="0"/>
          <w:sz w:val="24"/>
          <w:szCs w:val="24"/>
        </w:rPr>
        <w:t>采购</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t>2</w:t>
      </w:r>
      <w:r w:rsidRPr="006A465F">
        <w:rPr>
          <w:rFonts w:ascii="宋体" w:eastAsia="宋体" w:hAnsi="宋体" w:cs="宋体" w:hint="eastAsia"/>
          <w:kern w:val="0"/>
          <w:sz w:val="24"/>
          <w:szCs w:val="24"/>
        </w:rPr>
        <w:t>项目情况：</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t>2.1</w:t>
      </w:r>
      <w:r w:rsidRPr="006A465F">
        <w:rPr>
          <w:rFonts w:ascii="宋体" w:eastAsia="宋体" w:hAnsi="宋体" w:cs="宋体" w:hint="eastAsia"/>
          <w:kern w:val="0"/>
          <w:sz w:val="24"/>
          <w:szCs w:val="24"/>
        </w:rPr>
        <w:t>项目情况：设备型号：飞利浦</w:t>
      </w:r>
      <w:r w:rsidRPr="006A465F">
        <w:rPr>
          <w:rFonts w:ascii="宋体" w:eastAsia="宋体" w:hAnsi="宋体" w:cs="宋体"/>
          <w:kern w:val="0"/>
          <w:sz w:val="24"/>
          <w:szCs w:val="24"/>
        </w:rPr>
        <w:t>HD11</w:t>
      </w:r>
      <w:r w:rsidRPr="006A465F">
        <w:rPr>
          <w:rFonts w:ascii="宋体" w:eastAsia="宋体" w:hAnsi="宋体" w:cs="宋体" w:hint="eastAsia"/>
          <w:kern w:val="0"/>
          <w:sz w:val="24"/>
          <w:szCs w:val="24"/>
        </w:rPr>
        <w:t>，故障现象：开机不能重</w:t>
      </w:r>
      <w:proofErr w:type="gramStart"/>
      <w:r w:rsidRPr="006A465F">
        <w:rPr>
          <w:rFonts w:ascii="宋体" w:eastAsia="宋体" w:hAnsi="宋体" w:cs="宋体" w:hint="eastAsia"/>
          <w:kern w:val="0"/>
          <w:sz w:val="24"/>
          <w:szCs w:val="24"/>
        </w:rPr>
        <w:t>启不能</w:t>
      </w:r>
      <w:proofErr w:type="gramEnd"/>
      <w:r w:rsidRPr="006A465F">
        <w:rPr>
          <w:rFonts w:ascii="宋体" w:eastAsia="宋体" w:hAnsi="宋体" w:cs="宋体" w:hint="eastAsia"/>
          <w:kern w:val="0"/>
          <w:sz w:val="24"/>
          <w:szCs w:val="24"/>
        </w:rPr>
        <w:t>进入系统，经检测，系统</w:t>
      </w:r>
      <w:r w:rsidRPr="006A465F">
        <w:rPr>
          <w:rFonts w:ascii="宋体" w:eastAsia="宋体" w:hAnsi="宋体" w:cs="宋体"/>
          <w:kern w:val="0"/>
          <w:sz w:val="24"/>
          <w:szCs w:val="24"/>
        </w:rPr>
        <w:t>PC</w:t>
      </w:r>
      <w:r w:rsidRPr="006A465F">
        <w:rPr>
          <w:rFonts w:ascii="宋体" w:eastAsia="宋体" w:hAnsi="宋体" w:cs="宋体" w:hint="eastAsia"/>
          <w:kern w:val="0"/>
          <w:sz w:val="24"/>
          <w:szCs w:val="24"/>
        </w:rPr>
        <w:t>主机主板故障；</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t>2.2</w:t>
      </w:r>
      <w:r w:rsidRPr="006A465F">
        <w:rPr>
          <w:rFonts w:ascii="宋体" w:eastAsia="宋体" w:hAnsi="宋体" w:cs="宋体" w:hint="eastAsia"/>
          <w:kern w:val="0"/>
          <w:sz w:val="24"/>
          <w:szCs w:val="24"/>
        </w:rPr>
        <w:t>项目要求：</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t>3.</w:t>
      </w:r>
      <w:r w:rsidRPr="006A465F">
        <w:rPr>
          <w:rFonts w:ascii="宋体" w:eastAsia="宋体" w:hAnsi="宋体" w:cs="宋体" w:hint="eastAsia"/>
          <w:kern w:val="0"/>
          <w:sz w:val="24"/>
          <w:szCs w:val="24"/>
        </w:rPr>
        <w:t>采购要求：</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t>3.1</w:t>
      </w:r>
      <w:r w:rsidRPr="006A465F">
        <w:rPr>
          <w:rFonts w:ascii="宋体" w:eastAsia="宋体" w:hAnsi="宋体" w:cs="宋体" w:hint="eastAsia"/>
          <w:kern w:val="0"/>
          <w:sz w:val="24"/>
          <w:szCs w:val="24"/>
        </w:rPr>
        <w:t>通过单次维修或</w:t>
      </w:r>
      <w:r w:rsidRPr="006A465F">
        <w:rPr>
          <w:rFonts w:ascii="宋体" w:eastAsia="宋体" w:hAnsi="宋体" w:cs="宋体"/>
          <w:kern w:val="0"/>
          <w:sz w:val="24"/>
          <w:szCs w:val="24"/>
        </w:rPr>
        <w:t>1</w:t>
      </w:r>
      <w:r w:rsidRPr="006A465F">
        <w:rPr>
          <w:rFonts w:ascii="宋体" w:eastAsia="宋体" w:hAnsi="宋体" w:cs="宋体" w:hint="eastAsia"/>
          <w:kern w:val="0"/>
          <w:sz w:val="24"/>
          <w:szCs w:val="24"/>
        </w:rPr>
        <w:t>年保修解决该故障；</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t>3.2</w:t>
      </w:r>
      <w:r w:rsidRPr="006A465F">
        <w:rPr>
          <w:rFonts w:ascii="宋体" w:eastAsia="宋体" w:hAnsi="宋体" w:cs="宋体" w:hint="eastAsia"/>
          <w:kern w:val="0"/>
          <w:sz w:val="24"/>
          <w:szCs w:val="24"/>
        </w:rPr>
        <w:t>保证</w:t>
      </w:r>
      <w:r w:rsidRPr="006A465F">
        <w:rPr>
          <w:rFonts w:ascii="宋体" w:eastAsia="宋体" w:hAnsi="宋体" w:cs="宋体"/>
          <w:kern w:val="0"/>
          <w:sz w:val="24"/>
          <w:szCs w:val="24"/>
        </w:rPr>
        <w:t>1</w:t>
      </w:r>
      <w:r w:rsidRPr="006A465F">
        <w:rPr>
          <w:rFonts w:ascii="宋体" w:eastAsia="宋体" w:hAnsi="宋体" w:cs="宋体" w:hint="eastAsia"/>
          <w:kern w:val="0"/>
          <w:sz w:val="24"/>
          <w:szCs w:val="24"/>
        </w:rPr>
        <w:t>年内设备正常运行；</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lastRenderedPageBreak/>
        <w:t>3.3</w:t>
      </w:r>
      <w:r w:rsidRPr="006A465F">
        <w:rPr>
          <w:rFonts w:ascii="宋体" w:eastAsia="宋体" w:hAnsi="宋体" w:cs="宋体" w:hint="eastAsia"/>
          <w:kern w:val="0"/>
          <w:sz w:val="24"/>
          <w:szCs w:val="24"/>
        </w:rPr>
        <w:t>开机率保证：服务期限内保证开机率≥</w:t>
      </w:r>
      <w:r w:rsidRPr="006A465F">
        <w:rPr>
          <w:rFonts w:ascii="宋体" w:eastAsia="宋体" w:hAnsi="宋体" w:cs="宋体"/>
          <w:kern w:val="0"/>
          <w:sz w:val="24"/>
          <w:szCs w:val="24"/>
        </w:rPr>
        <w:t>95</w:t>
      </w:r>
      <w:r w:rsidRPr="006A465F">
        <w:rPr>
          <w:rFonts w:ascii="宋体" w:eastAsia="宋体" w:hAnsi="宋体" w:cs="宋体" w:hint="eastAsia"/>
          <w:kern w:val="0"/>
          <w:sz w:val="24"/>
          <w:szCs w:val="24"/>
        </w:rPr>
        <w:t>％</w:t>
      </w:r>
      <w:r w:rsidRPr="006A465F">
        <w:rPr>
          <w:rFonts w:ascii="宋体" w:eastAsia="宋体" w:hAnsi="宋体" w:cs="宋体"/>
          <w:kern w:val="0"/>
          <w:sz w:val="24"/>
          <w:szCs w:val="24"/>
        </w:rPr>
        <w:t>(</w:t>
      </w:r>
      <w:r w:rsidRPr="006A465F">
        <w:rPr>
          <w:rFonts w:ascii="宋体" w:eastAsia="宋体" w:hAnsi="宋体" w:cs="宋体" w:hint="eastAsia"/>
          <w:kern w:val="0"/>
          <w:sz w:val="24"/>
          <w:szCs w:val="24"/>
        </w:rPr>
        <w:t>以</w:t>
      </w:r>
      <w:r w:rsidRPr="006A465F">
        <w:rPr>
          <w:rFonts w:ascii="宋体" w:eastAsia="宋体" w:hAnsi="宋体" w:cs="宋体"/>
          <w:kern w:val="0"/>
          <w:sz w:val="24"/>
          <w:szCs w:val="24"/>
        </w:rPr>
        <w:t>365</w:t>
      </w:r>
      <w:r w:rsidRPr="006A465F">
        <w:rPr>
          <w:rFonts w:ascii="宋体" w:eastAsia="宋体" w:hAnsi="宋体" w:cs="宋体" w:hint="eastAsia"/>
          <w:kern w:val="0"/>
          <w:sz w:val="24"/>
          <w:szCs w:val="24"/>
        </w:rPr>
        <w:t>天</w:t>
      </w:r>
      <w:r w:rsidRPr="006A465F">
        <w:rPr>
          <w:rFonts w:ascii="宋体" w:eastAsia="宋体" w:hAnsi="宋体" w:cs="宋体"/>
          <w:kern w:val="0"/>
          <w:sz w:val="24"/>
          <w:szCs w:val="24"/>
        </w:rPr>
        <w:t>/</w:t>
      </w:r>
      <w:r w:rsidRPr="006A465F">
        <w:rPr>
          <w:rFonts w:ascii="宋体" w:eastAsia="宋体" w:hAnsi="宋体" w:cs="宋体" w:hint="eastAsia"/>
          <w:kern w:val="0"/>
          <w:sz w:val="24"/>
          <w:szCs w:val="24"/>
        </w:rPr>
        <w:t>年计算</w:t>
      </w:r>
      <w:r w:rsidRPr="006A465F">
        <w:rPr>
          <w:rFonts w:ascii="宋体" w:eastAsia="宋体" w:hAnsi="宋体" w:cs="宋体"/>
          <w:kern w:val="0"/>
          <w:sz w:val="24"/>
          <w:szCs w:val="24"/>
        </w:rPr>
        <w:t>)</w:t>
      </w:r>
      <w:r w:rsidRPr="006A465F">
        <w:rPr>
          <w:rFonts w:ascii="宋体" w:eastAsia="宋体" w:hAnsi="宋体" w:cs="宋体" w:hint="eastAsia"/>
          <w:kern w:val="0"/>
          <w:sz w:val="24"/>
          <w:szCs w:val="24"/>
        </w:rPr>
        <w:t>；开机率≤</w:t>
      </w:r>
      <w:r w:rsidRPr="006A465F">
        <w:rPr>
          <w:rFonts w:ascii="宋体" w:eastAsia="宋体" w:hAnsi="宋体" w:cs="宋体"/>
          <w:kern w:val="0"/>
          <w:sz w:val="24"/>
          <w:szCs w:val="24"/>
        </w:rPr>
        <w:t>95%</w:t>
      </w:r>
      <w:r w:rsidRPr="006A465F">
        <w:rPr>
          <w:rFonts w:ascii="宋体" w:eastAsia="宋体" w:hAnsi="宋体" w:cs="宋体" w:hint="eastAsia"/>
          <w:kern w:val="0"/>
          <w:sz w:val="24"/>
          <w:szCs w:val="24"/>
        </w:rPr>
        <w:t>时，每超过壹天则顺延两天保修期；开机率低于≤</w:t>
      </w:r>
      <w:r w:rsidRPr="006A465F">
        <w:rPr>
          <w:rFonts w:ascii="宋体" w:eastAsia="宋体" w:hAnsi="宋体" w:cs="宋体"/>
          <w:kern w:val="0"/>
          <w:sz w:val="24"/>
          <w:szCs w:val="24"/>
        </w:rPr>
        <w:t>90%</w:t>
      </w:r>
      <w:r w:rsidRPr="006A465F">
        <w:rPr>
          <w:rFonts w:ascii="宋体" w:eastAsia="宋体" w:hAnsi="宋体" w:cs="宋体" w:hint="eastAsia"/>
          <w:kern w:val="0"/>
          <w:sz w:val="24"/>
          <w:szCs w:val="24"/>
        </w:rPr>
        <w:t>时，完全停机时间每超过壹天则顺延两天保修期，并扣除维保费人民币</w:t>
      </w:r>
      <w:r w:rsidRPr="006A465F">
        <w:rPr>
          <w:rFonts w:ascii="宋体" w:eastAsia="宋体" w:hAnsi="宋体" w:cs="宋体"/>
          <w:kern w:val="0"/>
          <w:sz w:val="24"/>
          <w:szCs w:val="24"/>
        </w:rPr>
        <w:t>500</w:t>
      </w:r>
      <w:r w:rsidRPr="006A465F">
        <w:rPr>
          <w:rFonts w:ascii="宋体" w:eastAsia="宋体" w:hAnsi="宋体" w:cs="宋体" w:hint="eastAsia"/>
          <w:kern w:val="0"/>
          <w:sz w:val="24"/>
          <w:szCs w:val="24"/>
        </w:rPr>
        <w:t>元</w:t>
      </w:r>
      <w:r w:rsidRPr="006A465F">
        <w:rPr>
          <w:rFonts w:ascii="宋体" w:eastAsia="宋体" w:hAnsi="宋体" w:cs="宋体"/>
          <w:kern w:val="0"/>
          <w:sz w:val="24"/>
          <w:szCs w:val="24"/>
        </w:rPr>
        <w:t>/</w:t>
      </w:r>
      <w:r w:rsidRPr="006A465F">
        <w:rPr>
          <w:rFonts w:ascii="宋体" w:eastAsia="宋体" w:hAnsi="宋体" w:cs="宋体" w:hint="eastAsia"/>
          <w:kern w:val="0"/>
          <w:sz w:val="24"/>
          <w:szCs w:val="24"/>
        </w:rPr>
        <w:t>天；</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t>3.4</w:t>
      </w:r>
      <w:r w:rsidRPr="006A465F">
        <w:rPr>
          <w:rFonts w:ascii="宋体" w:eastAsia="宋体" w:hAnsi="宋体" w:cs="宋体" w:hint="eastAsia"/>
          <w:kern w:val="0"/>
          <w:sz w:val="24"/>
          <w:szCs w:val="24"/>
        </w:rPr>
        <w:t>在提供的这</w:t>
      </w:r>
      <w:r w:rsidRPr="006A465F">
        <w:rPr>
          <w:rFonts w:ascii="宋体" w:eastAsia="宋体" w:hAnsi="宋体" w:cs="宋体"/>
          <w:kern w:val="0"/>
          <w:sz w:val="24"/>
          <w:szCs w:val="24"/>
        </w:rPr>
        <w:t>1</w:t>
      </w:r>
      <w:r w:rsidRPr="006A465F">
        <w:rPr>
          <w:rFonts w:ascii="宋体" w:eastAsia="宋体" w:hAnsi="宋体" w:cs="宋体" w:hint="eastAsia"/>
          <w:kern w:val="0"/>
          <w:sz w:val="24"/>
          <w:szCs w:val="24"/>
        </w:rPr>
        <w:t>年服务时间内，</w:t>
      </w:r>
      <w:r w:rsidRPr="006A465F">
        <w:rPr>
          <w:rFonts w:ascii="宋体" w:eastAsia="宋体" w:hAnsi="宋体" w:cs="宋体" w:hint="eastAsia"/>
          <w:color w:val="333333"/>
          <w:kern w:val="0"/>
          <w:sz w:val="24"/>
          <w:szCs w:val="24"/>
        </w:rPr>
        <w:t>提供≥四次维护保养服务，一般情况下一季度保养一次，一般安排在每年的1、4、7、10月份,但院方有权调整保养时间,</w:t>
      </w:r>
      <w:proofErr w:type="gramStart"/>
      <w:r w:rsidRPr="006A465F">
        <w:rPr>
          <w:rFonts w:ascii="宋体" w:eastAsia="宋体" w:hAnsi="宋体" w:cs="宋体" w:hint="eastAsia"/>
          <w:color w:val="333333"/>
          <w:kern w:val="0"/>
          <w:sz w:val="24"/>
          <w:szCs w:val="24"/>
        </w:rPr>
        <w:t>维保公司</w:t>
      </w:r>
      <w:proofErr w:type="gramEnd"/>
      <w:r w:rsidRPr="006A465F">
        <w:rPr>
          <w:rFonts w:ascii="宋体" w:eastAsia="宋体" w:hAnsi="宋体" w:cs="宋体" w:hint="eastAsia"/>
          <w:color w:val="333333"/>
          <w:kern w:val="0"/>
          <w:sz w:val="24"/>
          <w:szCs w:val="24"/>
        </w:rPr>
        <w:t>应予以配合执行。</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b/>
          <w:bCs/>
          <w:color w:val="333333"/>
          <w:kern w:val="0"/>
          <w:sz w:val="24"/>
          <w:szCs w:val="24"/>
        </w:rPr>
        <w:t>03包：</w:t>
      </w:r>
      <w:r w:rsidRPr="006A465F">
        <w:rPr>
          <w:rFonts w:ascii="宋体" w:eastAsia="宋体" w:hAnsi="宋体" w:cs="宋体" w:hint="eastAsia"/>
          <w:b/>
          <w:bCs/>
          <w:kern w:val="0"/>
          <w:sz w:val="24"/>
          <w:szCs w:val="24"/>
        </w:rPr>
        <w:t>数字</w:t>
      </w:r>
      <w:proofErr w:type="gramStart"/>
      <w:r w:rsidRPr="006A465F">
        <w:rPr>
          <w:rFonts w:ascii="宋体" w:eastAsia="宋体" w:hAnsi="宋体" w:cs="宋体" w:hint="eastAsia"/>
          <w:b/>
          <w:bCs/>
          <w:kern w:val="0"/>
          <w:sz w:val="24"/>
          <w:szCs w:val="24"/>
        </w:rPr>
        <w:t>胃肠机球管</w:t>
      </w:r>
      <w:proofErr w:type="gramEnd"/>
      <w:r w:rsidRPr="006A465F">
        <w:rPr>
          <w:rFonts w:ascii="宋体" w:eastAsia="宋体" w:hAnsi="宋体" w:cs="宋体" w:hint="eastAsia"/>
          <w:b/>
          <w:bCs/>
          <w:kern w:val="0"/>
          <w:sz w:val="24"/>
          <w:szCs w:val="24"/>
        </w:rPr>
        <w:t>采购</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t>1.</w:t>
      </w:r>
      <w:r w:rsidRPr="006A465F">
        <w:rPr>
          <w:rFonts w:ascii="宋体" w:eastAsia="宋体" w:hAnsi="宋体" w:cs="宋体" w:hint="eastAsia"/>
          <w:kern w:val="0"/>
          <w:sz w:val="24"/>
          <w:szCs w:val="24"/>
        </w:rPr>
        <w:t>项目名称：数字</w:t>
      </w:r>
      <w:proofErr w:type="gramStart"/>
      <w:r w:rsidRPr="006A465F">
        <w:rPr>
          <w:rFonts w:ascii="宋体" w:eastAsia="宋体" w:hAnsi="宋体" w:cs="宋体" w:hint="eastAsia"/>
          <w:kern w:val="0"/>
          <w:sz w:val="24"/>
          <w:szCs w:val="24"/>
        </w:rPr>
        <w:t>胃肠机球管</w:t>
      </w:r>
      <w:proofErr w:type="gramEnd"/>
      <w:r w:rsidRPr="006A465F">
        <w:rPr>
          <w:rFonts w:ascii="宋体" w:eastAsia="宋体" w:hAnsi="宋体" w:cs="宋体" w:hint="eastAsia"/>
          <w:kern w:val="0"/>
          <w:sz w:val="24"/>
          <w:szCs w:val="24"/>
        </w:rPr>
        <w:t>采购</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t>2</w:t>
      </w:r>
      <w:r w:rsidRPr="006A465F">
        <w:rPr>
          <w:rFonts w:ascii="宋体" w:eastAsia="宋体" w:hAnsi="宋体" w:cs="宋体" w:hint="eastAsia"/>
          <w:kern w:val="0"/>
          <w:sz w:val="24"/>
          <w:szCs w:val="24"/>
        </w:rPr>
        <w:t>项目情况：</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t>2.1</w:t>
      </w:r>
      <w:r w:rsidRPr="006A465F">
        <w:rPr>
          <w:rFonts w:ascii="宋体" w:eastAsia="宋体" w:hAnsi="宋体" w:cs="宋体" w:hint="eastAsia"/>
          <w:kern w:val="0"/>
          <w:sz w:val="24"/>
          <w:szCs w:val="24"/>
        </w:rPr>
        <w:t>项目情况：</w:t>
      </w:r>
      <w:proofErr w:type="gramStart"/>
      <w:r w:rsidRPr="006A465F">
        <w:rPr>
          <w:rFonts w:ascii="宋体" w:eastAsia="宋体" w:hAnsi="宋体" w:cs="宋体" w:hint="eastAsia"/>
          <w:kern w:val="0"/>
          <w:sz w:val="24"/>
          <w:szCs w:val="24"/>
        </w:rPr>
        <w:t>胃肠机</w:t>
      </w:r>
      <w:proofErr w:type="gramEnd"/>
      <w:r w:rsidRPr="006A465F">
        <w:rPr>
          <w:rFonts w:ascii="宋体" w:eastAsia="宋体" w:hAnsi="宋体" w:cs="宋体" w:hint="eastAsia"/>
          <w:kern w:val="0"/>
          <w:sz w:val="24"/>
          <w:szCs w:val="24"/>
        </w:rPr>
        <w:t>型号：意大利</w:t>
      </w:r>
      <w:r w:rsidRPr="006A465F">
        <w:rPr>
          <w:rFonts w:ascii="宋体" w:eastAsia="宋体" w:hAnsi="宋体" w:cs="宋体"/>
          <w:kern w:val="0"/>
          <w:sz w:val="24"/>
          <w:szCs w:val="24"/>
        </w:rPr>
        <w:t>OPERA-T90FPE</w:t>
      </w:r>
      <w:r w:rsidRPr="006A465F">
        <w:rPr>
          <w:rFonts w:ascii="宋体" w:eastAsia="宋体" w:hAnsi="宋体" w:cs="宋体" w:hint="eastAsia"/>
          <w:kern w:val="0"/>
          <w:sz w:val="24"/>
          <w:szCs w:val="24"/>
        </w:rPr>
        <w:t>。故障现象：拍片过程中有时不能正常曝光，错误提示后报警；经检测</w:t>
      </w:r>
      <w:proofErr w:type="gramStart"/>
      <w:r w:rsidRPr="006A465F">
        <w:rPr>
          <w:rFonts w:ascii="宋体" w:eastAsia="宋体" w:hAnsi="宋体" w:cs="宋体" w:hint="eastAsia"/>
          <w:kern w:val="0"/>
          <w:sz w:val="24"/>
          <w:szCs w:val="24"/>
        </w:rPr>
        <w:t>是球管故障</w:t>
      </w:r>
      <w:proofErr w:type="gramEnd"/>
      <w:r w:rsidRPr="006A465F">
        <w:rPr>
          <w:rFonts w:ascii="宋体" w:eastAsia="宋体" w:hAnsi="宋体" w:cs="宋体" w:hint="eastAsia"/>
          <w:kern w:val="0"/>
          <w:sz w:val="24"/>
          <w:szCs w:val="24"/>
        </w:rPr>
        <w:t>，现需采购球管。</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t>2.2</w:t>
      </w:r>
      <w:r w:rsidRPr="006A465F">
        <w:rPr>
          <w:rFonts w:ascii="宋体" w:eastAsia="宋体" w:hAnsi="宋体" w:cs="宋体" w:hint="eastAsia"/>
          <w:kern w:val="0"/>
          <w:sz w:val="24"/>
          <w:szCs w:val="24"/>
        </w:rPr>
        <w:t>项目要求：</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t>3.</w:t>
      </w:r>
      <w:r w:rsidRPr="006A465F">
        <w:rPr>
          <w:rFonts w:ascii="宋体" w:eastAsia="宋体" w:hAnsi="宋体" w:cs="宋体" w:hint="eastAsia"/>
          <w:kern w:val="0"/>
          <w:sz w:val="24"/>
          <w:szCs w:val="24"/>
        </w:rPr>
        <w:t>采购要求：</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t>3.1</w:t>
      </w:r>
      <w:r w:rsidRPr="006A465F">
        <w:rPr>
          <w:rFonts w:ascii="宋体" w:eastAsia="宋体" w:hAnsi="宋体" w:cs="宋体" w:hint="eastAsia"/>
          <w:kern w:val="0"/>
          <w:sz w:val="24"/>
          <w:szCs w:val="24"/>
        </w:rPr>
        <w:t>通过采购与该机匹配</w:t>
      </w:r>
      <w:proofErr w:type="gramStart"/>
      <w:r w:rsidRPr="006A465F">
        <w:rPr>
          <w:rFonts w:ascii="宋体" w:eastAsia="宋体" w:hAnsi="宋体" w:cs="宋体" w:hint="eastAsia"/>
          <w:kern w:val="0"/>
          <w:sz w:val="24"/>
          <w:szCs w:val="24"/>
        </w:rPr>
        <w:t>的球管</w:t>
      </w:r>
      <w:r w:rsidRPr="006A465F">
        <w:rPr>
          <w:rFonts w:ascii="宋体" w:eastAsia="宋体" w:hAnsi="宋体" w:cs="宋体"/>
          <w:kern w:val="0"/>
          <w:sz w:val="24"/>
          <w:szCs w:val="24"/>
        </w:rPr>
        <w:t>1</w:t>
      </w:r>
      <w:r w:rsidRPr="006A465F">
        <w:rPr>
          <w:rFonts w:ascii="宋体" w:eastAsia="宋体" w:hAnsi="宋体" w:cs="宋体" w:hint="eastAsia"/>
          <w:kern w:val="0"/>
          <w:sz w:val="24"/>
          <w:szCs w:val="24"/>
        </w:rPr>
        <w:t>只</w:t>
      </w:r>
      <w:proofErr w:type="gramEnd"/>
      <w:r w:rsidRPr="006A465F">
        <w:rPr>
          <w:rFonts w:ascii="宋体" w:eastAsia="宋体" w:hAnsi="宋体" w:cs="宋体" w:hint="eastAsia"/>
          <w:kern w:val="0"/>
          <w:sz w:val="24"/>
          <w:szCs w:val="24"/>
        </w:rPr>
        <w:t>；</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t>3.2</w:t>
      </w:r>
      <w:proofErr w:type="gramStart"/>
      <w:r w:rsidRPr="006A465F">
        <w:rPr>
          <w:rFonts w:ascii="宋体" w:eastAsia="宋体" w:hAnsi="宋体" w:cs="宋体" w:hint="eastAsia"/>
          <w:kern w:val="0"/>
          <w:sz w:val="24"/>
          <w:szCs w:val="24"/>
        </w:rPr>
        <w:t>球管更换</w:t>
      </w:r>
      <w:proofErr w:type="gramEnd"/>
      <w:r w:rsidRPr="006A465F">
        <w:rPr>
          <w:rFonts w:ascii="宋体" w:eastAsia="宋体" w:hAnsi="宋体" w:cs="宋体" w:hint="eastAsia"/>
          <w:kern w:val="0"/>
          <w:sz w:val="24"/>
          <w:szCs w:val="24"/>
        </w:rPr>
        <w:t>后保证</w:t>
      </w:r>
      <w:r w:rsidRPr="006A465F">
        <w:rPr>
          <w:rFonts w:ascii="宋体" w:eastAsia="宋体" w:hAnsi="宋体" w:cs="宋体"/>
          <w:kern w:val="0"/>
          <w:sz w:val="24"/>
          <w:szCs w:val="24"/>
        </w:rPr>
        <w:t>1</w:t>
      </w:r>
      <w:r w:rsidRPr="006A465F">
        <w:rPr>
          <w:rFonts w:ascii="宋体" w:eastAsia="宋体" w:hAnsi="宋体" w:cs="宋体" w:hint="eastAsia"/>
          <w:kern w:val="0"/>
          <w:sz w:val="24"/>
          <w:szCs w:val="24"/>
        </w:rPr>
        <w:t>年内正常运行；</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kern w:val="0"/>
          <w:sz w:val="24"/>
          <w:szCs w:val="24"/>
        </w:rPr>
        <w:t> </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 </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 </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综合评分明细表：</w:t>
      </w:r>
    </w:p>
    <w:tbl>
      <w:tblPr>
        <w:tblW w:w="9840" w:type="dxa"/>
        <w:jc w:val="center"/>
        <w:tblCellMar>
          <w:left w:w="0" w:type="dxa"/>
          <w:right w:w="0" w:type="dxa"/>
        </w:tblCellMar>
        <w:tblLook w:val="04A0"/>
      </w:tblPr>
      <w:tblGrid>
        <w:gridCol w:w="456"/>
        <w:gridCol w:w="989"/>
        <w:gridCol w:w="704"/>
        <w:gridCol w:w="3561"/>
        <w:gridCol w:w="4130"/>
      </w:tblGrid>
      <w:tr w:rsidR="006A465F" w:rsidRPr="006A465F" w:rsidTr="006A465F">
        <w:trPr>
          <w:trHeight w:val="420"/>
          <w:jc w:val="center"/>
        </w:trPr>
        <w:tc>
          <w:tcPr>
            <w:tcW w:w="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序号</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评分因素</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分值</w:t>
            </w:r>
          </w:p>
        </w:tc>
        <w:tc>
          <w:tcPr>
            <w:tcW w:w="3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评分标准</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说明</w:t>
            </w:r>
          </w:p>
        </w:tc>
      </w:tr>
      <w:tr w:rsidR="006A465F" w:rsidRPr="006A465F" w:rsidTr="006A465F">
        <w:trPr>
          <w:trHeight w:val="42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投标报价40%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40</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满足招标文件要求且投标价格最低的投标报价为评标基准价，其价格分为满分。其他投标单位的价格</w:t>
            </w:r>
            <w:proofErr w:type="gramStart"/>
            <w:r w:rsidRPr="006A465F">
              <w:rPr>
                <w:rFonts w:ascii="宋体" w:eastAsia="宋体" w:hAnsi="宋体" w:cs="宋体" w:hint="eastAsia"/>
                <w:kern w:val="0"/>
                <w:sz w:val="24"/>
                <w:szCs w:val="24"/>
              </w:rPr>
              <w:t>分统一</w:t>
            </w:r>
            <w:proofErr w:type="gramEnd"/>
            <w:r w:rsidRPr="006A465F">
              <w:rPr>
                <w:rFonts w:ascii="宋体" w:eastAsia="宋体" w:hAnsi="宋体" w:cs="宋体" w:hint="eastAsia"/>
                <w:kern w:val="0"/>
                <w:sz w:val="24"/>
                <w:szCs w:val="24"/>
              </w:rPr>
              <w:t>按照下列公式计算：投标报价得分=(评标基准价／投标报价)×40。</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评标委员认为投标人投标报价明显低于成</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本价，在评标委员会发出质询函后，投标</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人未能提供合理的成本分析和价格构成</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的，或对质函询的解释未被评标委员</w:t>
            </w:r>
            <w:r w:rsidRPr="006A465F">
              <w:rPr>
                <w:rFonts w:ascii="宋体" w:eastAsia="宋体" w:hAnsi="宋体" w:cs="宋体" w:hint="eastAsia"/>
                <w:kern w:val="0"/>
                <w:sz w:val="24"/>
                <w:szCs w:val="24"/>
              </w:rPr>
              <w:lastRenderedPageBreak/>
              <w:t>会采</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信的，视为无效投标。</w:t>
            </w:r>
          </w:p>
        </w:tc>
      </w:tr>
      <w:tr w:rsidR="006A465F" w:rsidRPr="006A465F" w:rsidTr="006A465F">
        <w:trPr>
          <w:trHeight w:val="183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lastRenderedPageBreak/>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技术指标38%</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38</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投标设备的技术参数完全符合招标文件要求没有负偏离得49分；。非“*”条款技术参数不满足招标文件要求（负偏离），一项扣3分，“*”条款技术参数与招标文件要求有负偏离的，一项扣5分；扣完为止。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投标人须提供技术支撑材料：1.如国家相关主管部门出具的</w:t>
            </w:r>
            <w:proofErr w:type="gramStart"/>
            <w:r w:rsidRPr="006A465F">
              <w:rPr>
                <w:rFonts w:ascii="宋体" w:eastAsia="宋体" w:hAnsi="宋体" w:cs="宋体" w:hint="eastAsia"/>
                <w:kern w:val="0"/>
                <w:sz w:val="24"/>
                <w:szCs w:val="24"/>
              </w:rPr>
              <w:t>的</w:t>
            </w:r>
            <w:proofErr w:type="gramEnd"/>
            <w:r w:rsidRPr="006A465F">
              <w:rPr>
                <w:rFonts w:ascii="宋体" w:eastAsia="宋体" w:hAnsi="宋体" w:cs="宋体" w:hint="eastAsia"/>
                <w:kern w:val="0"/>
                <w:sz w:val="24"/>
                <w:szCs w:val="24"/>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6A465F" w:rsidRPr="006A465F" w:rsidTr="006A465F">
        <w:trPr>
          <w:trHeight w:val="91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业绩15%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15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投标人需提供至少5家三</w:t>
            </w:r>
            <w:proofErr w:type="gramStart"/>
            <w:r w:rsidRPr="006A465F">
              <w:rPr>
                <w:rFonts w:ascii="宋体" w:eastAsia="宋体" w:hAnsi="宋体" w:cs="宋体" w:hint="eastAsia"/>
                <w:kern w:val="0"/>
                <w:sz w:val="24"/>
                <w:szCs w:val="24"/>
              </w:rPr>
              <w:t>甲医疗</w:t>
            </w:r>
            <w:proofErr w:type="gramEnd"/>
            <w:r w:rsidRPr="006A465F">
              <w:rPr>
                <w:rFonts w:ascii="宋体" w:eastAsia="宋体" w:hAnsi="宋体" w:cs="宋体" w:hint="eastAsia"/>
                <w:kern w:val="0"/>
                <w:sz w:val="24"/>
                <w:szCs w:val="24"/>
              </w:rPr>
              <w:t>机构客户名单。全部提供的得满分，</w:t>
            </w:r>
            <w:proofErr w:type="gramStart"/>
            <w:r w:rsidRPr="006A465F">
              <w:rPr>
                <w:rFonts w:ascii="宋体" w:eastAsia="宋体" w:hAnsi="宋体" w:cs="宋体" w:hint="eastAsia"/>
                <w:kern w:val="0"/>
                <w:sz w:val="24"/>
                <w:szCs w:val="24"/>
              </w:rPr>
              <w:t>少提供</w:t>
            </w:r>
            <w:proofErr w:type="gramEnd"/>
            <w:r w:rsidRPr="006A465F">
              <w:rPr>
                <w:rFonts w:ascii="宋体" w:eastAsia="宋体" w:hAnsi="宋体" w:cs="宋体" w:hint="eastAsia"/>
                <w:kern w:val="0"/>
                <w:sz w:val="24"/>
                <w:szCs w:val="24"/>
              </w:rPr>
              <w:t>一家省级名单的扣3分，扣完为止。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提供送货发票或合同复印件。</w:t>
            </w:r>
          </w:p>
        </w:tc>
      </w:tr>
      <w:tr w:rsidR="006A465F" w:rsidRPr="006A465F" w:rsidTr="006A465F">
        <w:trPr>
          <w:trHeight w:val="130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4</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售后服务5%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1.</w:t>
            </w:r>
            <w:proofErr w:type="gramStart"/>
            <w:r w:rsidRPr="006A465F">
              <w:rPr>
                <w:rFonts w:ascii="宋体" w:eastAsia="宋体" w:hAnsi="宋体" w:cs="宋体" w:hint="eastAsia"/>
                <w:kern w:val="0"/>
                <w:sz w:val="24"/>
                <w:szCs w:val="24"/>
              </w:rPr>
              <w:t>根据维保公司提供维保服务</w:t>
            </w:r>
            <w:proofErr w:type="gramEnd"/>
            <w:r w:rsidRPr="006A465F">
              <w:rPr>
                <w:rFonts w:ascii="宋体" w:eastAsia="宋体" w:hAnsi="宋体" w:cs="宋体" w:hint="eastAsia"/>
                <w:kern w:val="0"/>
                <w:sz w:val="24"/>
                <w:szCs w:val="24"/>
              </w:rPr>
              <w:t>实施方案（包括保养、维修等）、工程师数量配置及相关资质证明材料等进行综合分析比较评分，</w:t>
            </w:r>
            <w:proofErr w:type="gramStart"/>
            <w:r w:rsidRPr="006A465F">
              <w:rPr>
                <w:rFonts w:ascii="宋体" w:eastAsia="宋体" w:hAnsi="宋体" w:cs="宋体" w:hint="eastAsia"/>
                <w:kern w:val="0"/>
                <w:sz w:val="24"/>
                <w:szCs w:val="24"/>
              </w:rPr>
              <w:t>最好得</w:t>
            </w:r>
            <w:proofErr w:type="gramEnd"/>
            <w:r w:rsidRPr="006A465F">
              <w:rPr>
                <w:rFonts w:ascii="宋体" w:eastAsia="宋体" w:hAnsi="宋体" w:cs="宋体" w:hint="eastAsia"/>
                <w:kern w:val="0"/>
                <w:sz w:val="24"/>
                <w:szCs w:val="24"/>
              </w:rPr>
              <w:t>5分；一般得3分；差不得分。</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proofErr w:type="gramStart"/>
            <w:r w:rsidRPr="006A465F">
              <w:rPr>
                <w:rFonts w:ascii="宋体" w:eastAsia="宋体" w:hAnsi="宋体" w:cs="宋体" w:hint="eastAsia"/>
                <w:kern w:val="0"/>
                <w:sz w:val="24"/>
                <w:szCs w:val="24"/>
              </w:rPr>
              <w:t>根据维保公司</w:t>
            </w:r>
            <w:proofErr w:type="gramEnd"/>
            <w:r w:rsidRPr="006A465F">
              <w:rPr>
                <w:rFonts w:ascii="宋体" w:eastAsia="宋体" w:hAnsi="宋体" w:cs="宋体" w:hint="eastAsia"/>
                <w:kern w:val="0"/>
                <w:sz w:val="24"/>
                <w:szCs w:val="24"/>
              </w:rPr>
              <w:t>拟定</w:t>
            </w:r>
            <w:proofErr w:type="gramStart"/>
            <w:r w:rsidRPr="006A465F">
              <w:rPr>
                <w:rFonts w:ascii="宋体" w:eastAsia="宋体" w:hAnsi="宋体" w:cs="宋体" w:hint="eastAsia"/>
                <w:kern w:val="0"/>
                <w:sz w:val="24"/>
                <w:szCs w:val="24"/>
              </w:rPr>
              <w:t>的维保服务</w:t>
            </w:r>
            <w:proofErr w:type="gramEnd"/>
            <w:r w:rsidRPr="006A465F">
              <w:rPr>
                <w:rFonts w:ascii="宋体" w:eastAsia="宋体" w:hAnsi="宋体" w:cs="宋体" w:hint="eastAsia"/>
                <w:kern w:val="0"/>
                <w:sz w:val="24"/>
                <w:szCs w:val="24"/>
              </w:rPr>
              <w:t>实施方案（包括保养、维修等）、工程师数量配置及相关资质证明材料等进行评分。</w:t>
            </w:r>
          </w:p>
        </w:tc>
      </w:tr>
      <w:tr w:rsidR="006A465F" w:rsidRPr="006A465F" w:rsidTr="006A465F">
        <w:trPr>
          <w:trHeight w:val="145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投标文件的规范性2%</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2</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投标文件制作规范，没有细微偏差情形的得1分；有一项细微偏差扣0.5分，直至该项分值扣完为止。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根据投标人投标文件编制情况进行评分。</w:t>
            </w:r>
          </w:p>
        </w:tc>
      </w:tr>
    </w:tbl>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 </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仿宋_GB2312" w:eastAsia="仿宋_GB2312" w:hAnsi="宋体" w:cs="宋体" w:hint="eastAsia"/>
          <w:color w:val="333333"/>
          <w:kern w:val="0"/>
          <w:sz w:val="24"/>
          <w:szCs w:val="24"/>
        </w:rPr>
        <w:t>.</w:t>
      </w:r>
      <w:r w:rsidRPr="006A465F">
        <w:rPr>
          <w:rFonts w:ascii="仿宋_GB2312" w:eastAsia="仿宋_GB2312" w:hAnsi="宋体" w:cs="宋体" w:hint="eastAsia"/>
          <w:kern w:val="0"/>
          <w:sz w:val="24"/>
          <w:szCs w:val="24"/>
        </w:rPr>
        <w:t>附件2：</w:t>
      </w:r>
    </w:p>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黑体" w:eastAsia="黑体" w:hAnsi="黑体" w:cs="宋体" w:hint="eastAsia"/>
          <w:kern w:val="0"/>
          <w:sz w:val="32"/>
          <w:szCs w:val="32"/>
        </w:rPr>
        <w:t>采购文件书装订顺序</w:t>
      </w:r>
    </w:p>
    <w:p w:rsidR="006A465F" w:rsidRPr="006A465F" w:rsidRDefault="006A465F" w:rsidP="006A465F">
      <w:pPr>
        <w:widowControl/>
        <w:spacing w:before="100" w:beforeAutospacing="1" w:after="100" w:afterAutospacing="1" w:line="312" w:lineRule="auto"/>
        <w:ind w:firstLine="512"/>
        <w:jc w:val="left"/>
        <w:rPr>
          <w:rFonts w:ascii="宋体" w:eastAsia="宋体" w:hAnsi="宋体" w:cs="宋体"/>
          <w:kern w:val="0"/>
          <w:sz w:val="24"/>
          <w:szCs w:val="24"/>
        </w:rPr>
      </w:pPr>
      <w:r w:rsidRPr="006A465F">
        <w:rPr>
          <w:rFonts w:ascii="仿宋_GB2312" w:eastAsia="仿宋_GB2312" w:hAnsi="宋体" w:cs="宋体" w:hint="eastAsia"/>
          <w:spacing w:val="8"/>
          <w:kern w:val="0"/>
          <w:sz w:val="24"/>
          <w:szCs w:val="24"/>
        </w:rPr>
        <w:t>1、封面（公司、项目、联系人、联系方式）</w:t>
      </w:r>
    </w:p>
    <w:p w:rsidR="006A465F" w:rsidRPr="006A465F" w:rsidRDefault="006A465F" w:rsidP="006A465F">
      <w:pPr>
        <w:widowControl/>
        <w:spacing w:before="100" w:beforeAutospacing="1" w:after="100" w:afterAutospacing="1" w:line="312" w:lineRule="auto"/>
        <w:ind w:firstLine="512"/>
        <w:jc w:val="left"/>
        <w:rPr>
          <w:rFonts w:ascii="宋体" w:eastAsia="宋体" w:hAnsi="宋体" w:cs="宋体"/>
          <w:kern w:val="0"/>
          <w:sz w:val="24"/>
          <w:szCs w:val="24"/>
        </w:rPr>
      </w:pPr>
      <w:r w:rsidRPr="006A465F">
        <w:rPr>
          <w:rFonts w:ascii="仿宋_GB2312" w:eastAsia="仿宋_GB2312" w:hAnsi="宋体" w:cs="宋体" w:hint="eastAsia"/>
          <w:spacing w:val="8"/>
          <w:kern w:val="0"/>
          <w:sz w:val="24"/>
          <w:szCs w:val="24"/>
        </w:rPr>
        <w:t>2、目录</w:t>
      </w:r>
    </w:p>
    <w:p w:rsidR="006A465F" w:rsidRPr="006A465F" w:rsidRDefault="006A465F" w:rsidP="006A465F">
      <w:pPr>
        <w:widowControl/>
        <w:spacing w:before="100" w:beforeAutospacing="1" w:after="100" w:afterAutospacing="1" w:line="312" w:lineRule="auto"/>
        <w:ind w:firstLine="512"/>
        <w:jc w:val="left"/>
        <w:rPr>
          <w:rFonts w:ascii="宋体" w:eastAsia="宋体" w:hAnsi="宋体" w:cs="宋体"/>
          <w:kern w:val="0"/>
          <w:sz w:val="24"/>
          <w:szCs w:val="24"/>
        </w:rPr>
      </w:pPr>
      <w:r w:rsidRPr="006A465F">
        <w:rPr>
          <w:rFonts w:ascii="仿宋_GB2312" w:eastAsia="仿宋_GB2312" w:hAnsi="宋体" w:cs="宋体" w:hint="eastAsia"/>
          <w:spacing w:val="8"/>
          <w:kern w:val="0"/>
          <w:sz w:val="24"/>
          <w:szCs w:val="24"/>
        </w:rPr>
        <w:t>3、品目及报价表（格式见附件3）</w:t>
      </w:r>
    </w:p>
    <w:p w:rsidR="006A465F" w:rsidRPr="006A465F" w:rsidRDefault="006A465F" w:rsidP="006A465F">
      <w:pPr>
        <w:widowControl/>
        <w:spacing w:before="100" w:beforeAutospacing="1" w:after="100" w:afterAutospacing="1" w:line="312" w:lineRule="auto"/>
        <w:ind w:firstLine="512"/>
        <w:jc w:val="left"/>
        <w:rPr>
          <w:rFonts w:ascii="宋体" w:eastAsia="宋体" w:hAnsi="宋体" w:cs="宋体"/>
          <w:kern w:val="0"/>
          <w:sz w:val="24"/>
          <w:szCs w:val="24"/>
        </w:rPr>
      </w:pPr>
      <w:r w:rsidRPr="006A465F">
        <w:rPr>
          <w:rFonts w:ascii="仿宋_GB2312" w:eastAsia="仿宋_GB2312" w:hAnsi="宋体" w:cs="宋体" w:hint="eastAsia"/>
          <w:spacing w:val="8"/>
          <w:kern w:val="0"/>
          <w:sz w:val="24"/>
          <w:szCs w:val="24"/>
        </w:rPr>
        <w:lastRenderedPageBreak/>
        <w:t>4、规格型号、配置及偏离表（格式见附件3）</w:t>
      </w:r>
    </w:p>
    <w:p w:rsidR="006A465F" w:rsidRPr="006A465F" w:rsidRDefault="006A465F" w:rsidP="006A465F">
      <w:pPr>
        <w:widowControl/>
        <w:spacing w:before="100" w:beforeAutospacing="1" w:after="100" w:afterAutospacing="1" w:line="312" w:lineRule="auto"/>
        <w:ind w:firstLine="512"/>
        <w:jc w:val="left"/>
        <w:rPr>
          <w:rFonts w:ascii="宋体" w:eastAsia="宋体" w:hAnsi="宋体" w:cs="宋体"/>
          <w:kern w:val="0"/>
          <w:sz w:val="24"/>
          <w:szCs w:val="24"/>
        </w:rPr>
      </w:pPr>
      <w:r w:rsidRPr="006A465F">
        <w:rPr>
          <w:rFonts w:ascii="仿宋_GB2312" w:eastAsia="仿宋_GB2312" w:hAnsi="宋体" w:cs="宋体" w:hint="eastAsia"/>
          <w:spacing w:val="8"/>
          <w:kern w:val="0"/>
          <w:sz w:val="24"/>
          <w:szCs w:val="24"/>
        </w:rPr>
        <w:t>5、企业营业执照（复印件）</w:t>
      </w:r>
    </w:p>
    <w:p w:rsidR="006A465F" w:rsidRPr="006A465F" w:rsidRDefault="006A465F" w:rsidP="006A465F">
      <w:pPr>
        <w:widowControl/>
        <w:spacing w:before="100" w:beforeAutospacing="1" w:after="100" w:afterAutospacing="1" w:line="312" w:lineRule="auto"/>
        <w:ind w:firstLine="512"/>
        <w:jc w:val="left"/>
        <w:rPr>
          <w:rFonts w:ascii="宋体" w:eastAsia="宋体" w:hAnsi="宋体" w:cs="宋体"/>
          <w:kern w:val="0"/>
          <w:sz w:val="24"/>
          <w:szCs w:val="24"/>
        </w:rPr>
      </w:pPr>
      <w:r w:rsidRPr="006A465F">
        <w:rPr>
          <w:rFonts w:ascii="仿宋_GB2312" w:eastAsia="仿宋_GB2312" w:hAnsi="宋体" w:cs="宋体" w:hint="eastAsia"/>
          <w:spacing w:val="8"/>
          <w:kern w:val="0"/>
          <w:sz w:val="24"/>
          <w:szCs w:val="24"/>
        </w:rPr>
        <w:t>6、</w:t>
      </w:r>
      <w:r w:rsidRPr="006A465F">
        <w:rPr>
          <w:rFonts w:ascii="仿宋_GB2312" w:eastAsia="仿宋_GB2312" w:hAnsi="宋体" w:cs="宋体" w:hint="eastAsia"/>
          <w:kern w:val="0"/>
          <w:sz w:val="24"/>
          <w:szCs w:val="24"/>
        </w:rPr>
        <w:t>组织机构代码证、税务登记证（复印件）</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7、法定代表人授权书（原件，格式见附件3）暨经办人授权书，法定代表人、经办人身份证（复印件）</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8、</w:t>
      </w:r>
      <w:proofErr w:type="gramStart"/>
      <w:r w:rsidRPr="006A465F">
        <w:rPr>
          <w:rFonts w:ascii="仿宋_GB2312" w:eastAsia="仿宋_GB2312" w:hAnsi="宋体" w:cs="宋体" w:hint="eastAsia"/>
          <w:kern w:val="0"/>
          <w:sz w:val="24"/>
          <w:szCs w:val="24"/>
        </w:rPr>
        <w:t>提供维保服务</w:t>
      </w:r>
      <w:proofErr w:type="gramEnd"/>
      <w:r w:rsidRPr="006A465F">
        <w:rPr>
          <w:rFonts w:ascii="仿宋_GB2312" w:eastAsia="仿宋_GB2312" w:hAnsi="宋体" w:cs="宋体" w:hint="eastAsia"/>
          <w:kern w:val="0"/>
          <w:sz w:val="24"/>
          <w:szCs w:val="24"/>
        </w:rPr>
        <w:t>实施方案（包括保养、维修等）详细说明，并且提供工程师数量配置及相关资质证明材料；</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9、业绩证明材料：</w:t>
      </w:r>
      <w:proofErr w:type="gramStart"/>
      <w:r w:rsidRPr="006A465F">
        <w:rPr>
          <w:rFonts w:ascii="仿宋_GB2312" w:eastAsia="仿宋_GB2312" w:hAnsi="宋体" w:cs="宋体" w:hint="eastAsia"/>
          <w:kern w:val="0"/>
          <w:sz w:val="24"/>
          <w:szCs w:val="24"/>
        </w:rPr>
        <w:t>维保公司</w:t>
      </w:r>
      <w:proofErr w:type="gramEnd"/>
      <w:r w:rsidRPr="006A465F">
        <w:rPr>
          <w:rFonts w:ascii="仿宋_GB2312" w:eastAsia="仿宋_GB2312" w:hAnsi="宋体" w:cs="宋体" w:hint="eastAsia"/>
          <w:kern w:val="0"/>
          <w:sz w:val="24"/>
          <w:szCs w:val="24"/>
        </w:rPr>
        <w:t>提供近3年内四川省内三甲医院客户名单，有相关发票或合同复印件方为有效；</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10、</w:t>
      </w:r>
      <w:r w:rsidRPr="006A465F">
        <w:rPr>
          <w:rFonts w:ascii="仿宋_GB2312" w:eastAsia="仿宋_GB2312" w:hAnsi="宋体" w:cs="宋体" w:hint="eastAsia"/>
          <w:spacing w:val="8"/>
          <w:kern w:val="0"/>
          <w:sz w:val="24"/>
          <w:szCs w:val="24"/>
        </w:rPr>
        <w:t>封底</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仿宋_GB2312" w:eastAsia="仿宋_GB2312" w:hAnsi="宋体" w:cs="宋体" w:hint="eastAsia"/>
          <w:b/>
          <w:bCs/>
          <w:kern w:val="0"/>
          <w:sz w:val="24"/>
          <w:szCs w:val="24"/>
        </w:rPr>
        <w:t>注：请</w:t>
      </w:r>
      <w:proofErr w:type="gramStart"/>
      <w:r w:rsidRPr="006A465F">
        <w:rPr>
          <w:rFonts w:ascii="仿宋_GB2312" w:eastAsia="仿宋_GB2312" w:hAnsi="宋体" w:cs="宋体" w:hint="eastAsia"/>
          <w:b/>
          <w:bCs/>
          <w:kern w:val="0"/>
          <w:sz w:val="24"/>
          <w:szCs w:val="24"/>
        </w:rPr>
        <w:t>务必按</w:t>
      </w:r>
      <w:proofErr w:type="gramEnd"/>
      <w:r w:rsidRPr="006A465F">
        <w:rPr>
          <w:rFonts w:ascii="仿宋_GB2312" w:eastAsia="仿宋_GB2312" w:hAnsi="宋体" w:cs="宋体" w:hint="eastAsia"/>
          <w:b/>
          <w:bCs/>
          <w:kern w:val="0"/>
          <w:sz w:val="24"/>
          <w:szCs w:val="24"/>
        </w:rPr>
        <w:t>以上顺序装订资料，如有非中文资料，请同时提供中文翻译件。</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黑体" w:eastAsia="黑体" w:hAnsi="黑体" w:cs="宋体" w:hint="eastAsia"/>
          <w:kern w:val="0"/>
          <w:sz w:val="32"/>
          <w:szCs w:val="32"/>
        </w:rPr>
        <w:t>附件3：</w:t>
      </w:r>
    </w:p>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黑体" w:eastAsia="黑体" w:hAnsi="黑体" w:cs="宋体" w:hint="eastAsia"/>
          <w:kern w:val="0"/>
          <w:sz w:val="32"/>
          <w:szCs w:val="32"/>
        </w:rPr>
        <w:t>主要表格格式</w:t>
      </w:r>
    </w:p>
    <w:tbl>
      <w:tblPr>
        <w:tblW w:w="0" w:type="auto"/>
        <w:tblCellMar>
          <w:left w:w="0" w:type="dxa"/>
          <w:right w:w="0" w:type="dxa"/>
        </w:tblCellMar>
        <w:tblLook w:val="04A0"/>
      </w:tblPr>
      <w:tblGrid>
        <w:gridCol w:w="465"/>
        <w:gridCol w:w="1080"/>
        <w:gridCol w:w="930"/>
        <w:gridCol w:w="780"/>
        <w:gridCol w:w="1545"/>
        <w:gridCol w:w="465"/>
        <w:gridCol w:w="1245"/>
        <w:gridCol w:w="1245"/>
        <w:gridCol w:w="765"/>
      </w:tblGrid>
      <w:tr w:rsidR="006A465F" w:rsidRPr="006A465F" w:rsidTr="006A465F">
        <w:trPr>
          <w:trHeight w:val="735"/>
        </w:trPr>
        <w:tc>
          <w:tcPr>
            <w:tcW w:w="4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序号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产品名称</w:t>
            </w:r>
          </w:p>
        </w:tc>
        <w:tc>
          <w:tcPr>
            <w:tcW w:w="9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制造商名称</w:t>
            </w:r>
          </w:p>
        </w:tc>
        <w:tc>
          <w:tcPr>
            <w:tcW w:w="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品牌</w:t>
            </w:r>
          </w:p>
        </w:tc>
        <w:tc>
          <w:tcPr>
            <w:tcW w:w="15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包装（小）规格、型号</w:t>
            </w:r>
          </w:p>
        </w:tc>
        <w:tc>
          <w:tcPr>
            <w:tcW w:w="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单位</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成交单价（元）</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成交总价（元）</w:t>
            </w:r>
          </w:p>
        </w:tc>
        <w:tc>
          <w:tcPr>
            <w:tcW w:w="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备注</w:t>
            </w:r>
          </w:p>
        </w:tc>
      </w:tr>
      <w:tr w:rsidR="006A465F" w:rsidRPr="006A465F" w:rsidTr="006A465F">
        <w:trPr>
          <w:trHeight w:val="330"/>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r>
      <w:tr w:rsidR="006A465F" w:rsidRPr="006A465F" w:rsidTr="006A465F">
        <w:trPr>
          <w:trHeight w:val="390"/>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r>
      <w:tr w:rsidR="006A465F" w:rsidRPr="006A465F" w:rsidTr="006A465F">
        <w:trPr>
          <w:trHeight w:val="300"/>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r>
    </w:tbl>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注：1.报价应是最终用户验收合格后的总价，包括设备运输、保险、代理、安装调试、培训、税费、系统集成费用和采购文件规定的其它费用。</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2.“序号”，按照各产品技术参数对应的序号填写。</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3.“品目及报价表”为多页的，每页均需由法定代表人或授权代表签字并盖投标人印章。</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lastRenderedPageBreak/>
        <w:t>4.“品目及报价表”需单独密封。</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5、如有配套耗材，请参照此表报价。</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6、如有多种规格，请按每种规格分别报价。</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供应商名称：（盖章）</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法定代表人或授权代表（签字）：　　　　　　　日期：</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宋体" w:eastAsia="宋体" w:hAnsi="宋体" w:cs="宋体" w:hint="eastAsia"/>
          <w:kern w:val="0"/>
          <w:sz w:val="24"/>
          <w:szCs w:val="24"/>
        </w:rPr>
        <w:t> </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宋体" w:eastAsia="宋体" w:hAnsi="宋体" w:cs="宋体" w:hint="eastAsia"/>
          <w:kern w:val="0"/>
          <w:sz w:val="24"/>
          <w:szCs w:val="24"/>
        </w:rPr>
        <w:t> </w:t>
      </w:r>
    </w:p>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黑体" w:eastAsia="黑体" w:hAnsi="黑体" w:cs="宋体" w:hint="eastAsia"/>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6A465F" w:rsidRPr="006A465F" w:rsidTr="006A465F">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偏离及其影响</w:t>
            </w:r>
          </w:p>
        </w:tc>
      </w:tr>
      <w:tr w:rsidR="006A465F" w:rsidRPr="006A465F" w:rsidTr="006A465F">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r>
      <w:tr w:rsidR="006A465F" w:rsidRPr="006A465F" w:rsidTr="006A465F">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r>
    </w:tbl>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6A465F" w:rsidRPr="006A465F" w:rsidRDefault="006A465F" w:rsidP="006A465F">
      <w:pPr>
        <w:widowControl/>
        <w:spacing w:before="100" w:beforeAutospacing="1" w:after="100" w:afterAutospacing="1" w:line="312" w:lineRule="auto"/>
        <w:ind w:firstLine="42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法定代表人或授权代表签字：日期:</w:t>
      </w:r>
    </w:p>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黑体" w:eastAsia="黑体" w:hAnsi="黑体" w:cs="宋体" w:hint="eastAsia"/>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6A465F" w:rsidRPr="006A465F" w:rsidTr="006A465F">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备注</w:t>
            </w:r>
          </w:p>
        </w:tc>
      </w:tr>
      <w:tr w:rsidR="006A465F" w:rsidRPr="006A465F" w:rsidTr="006A465F">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A465F" w:rsidRPr="006A465F" w:rsidRDefault="006A465F" w:rsidP="006A465F">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r>
      <w:tr w:rsidR="006A465F" w:rsidRPr="006A465F" w:rsidTr="006A465F">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A465F" w:rsidRPr="006A465F" w:rsidRDefault="006A465F" w:rsidP="006A465F">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r>
      <w:tr w:rsidR="006A465F" w:rsidRPr="006A465F" w:rsidTr="006A465F">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lastRenderedPageBreak/>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r>
      <w:tr w:rsidR="006A465F" w:rsidRPr="006A465F" w:rsidTr="006A465F">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6A465F" w:rsidRPr="006A465F" w:rsidRDefault="006A465F" w:rsidP="006A465F">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r>
      <w:tr w:rsidR="006A465F" w:rsidRPr="006A465F" w:rsidTr="006A465F">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6A465F" w:rsidRPr="006A465F" w:rsidRDefault="006A465F" w:rsidP="006A465F">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105" w:lineRule="atLeast"/>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r>
      <w:tr w:rsidR="006A465F" w:rsidRPr="006A465F" w:rsidTr="006A465F">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r>
      <w:tr w:rsidR="006A465F" w:rsidRPr="006A465F" w:rsidTr="006A465F">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6A465F" w:rsidRPr="006A465F" w:rsidRDefault="006A465F" w:rsidP="006A465F">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r>
      <w:tr w:rsidR="006A465F" w:rsidRPr="006A465F" w:rsidTr="006A465F">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6A465F" w:rsidRPr="006A465F" w:rsidRDefault="006A465F" w:rsidP="006A465F">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tc>
      </w:tr>
    </w:tbl>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说明：1、表中产品为近三年销售，用户仍在使用的货物；2、只填写本次投标产品型号或与本次投标产品相当的型号。</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法定代表人或授权代表签字：日期</w:t>
      </w:r>
      <w:r w:rsidRPr="006A465F">
        <w:rPr>
          <w:rFonts w:ascii="仿宋_GB2312" w:eastAsia="仿宋_GB2312" w:hAnsi="宋体" w:cs="宋体" w:hint="eastAsia"/>
          <w:b/>
          <w:bCs/>
          <w:kern w:val="0"/>
          <w:sz w:val="24"/>
          <w:szCs w:val="24"/>
        </w:rPr>
        <w:t>:</w:t>
      </w:r>
    </w:p>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黑体" w:eastAsia="黑体" w:hAnsi="黑体" w:cs="宋体" w:hint="eastAsia"/>
          <w:b/>
          <w:bCs/>
          <w:kern w:val="0"/>
          <w:sz w:val="32"/>
          <w:szCs w:val="32"/>
        </w:rPr>
        <w:t>生产厂家授权书</w:t>
      </w:r>
    </w:p>
    <w:p w:rsidR="006A465F" w:rsidRPr="006A465F" w:rsidRDefault="006A465F" w:rsidP="006A465F">
      <w:pPr>
        <w:widowControl/>
        <w:spacing w:before="100" w:beforeAutospacing="1" w:after="100" w:afterAutospacing="1" w:line="312" w:lineRule="auto"/>
        <w:ind w:firstLine="360"/>
        <w:jc w:val="left"/>
        <w:rPr>
          <w:rFonts w:ascii="宋体" w:eastAsia="宋体" w:hAnsi="宋体" w:cs="宋体"/>
          <w:kern w:val="0"/>
          <w:sz w:val="24"/>
          <w:szCs w:val="24"/>
        </w:rPr>
      </w:pPr>
      <w:r w:rsidRPr="006A465F">
        <w:rPr>
          <w:rFonts w:ascii="仿宋_GB2312" w:eastAsia="仿宋_GB2312" w:hAnsi="宋体" w:cs="宋体" w:hint="eastAsia"/>
          <w:kern w:val="0"/>
          <w:sz w:val="24"/>
          <w:szCs w:val="24"/>
          <w:u w:val="single"/>
        </w:rPr>
        <w:t>************：</w:t>
      </w:r>
    </w:p>
    <w:p w:rsidR="006A465F" w:rsidRPr="006A465F" w:rsidRDefault="006A465F" w:rsidP="006A465F">
      <w:pPr>
        <w:widowControl/>
        <w:spacing w:before="100" w:beforeAutospacing="1" w:after="100" w:afterAutospacing="1" w:line="312" w:lineRule="auto"/>
        <w:ind w:firstLine="63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（生产厂家名称）是在</w:t>
      </w:r>
      <w:r w:rsidRPr="006A465F">
        <w:rPr>
          <w:rFonts w:ascii="仿宋_GB2312" w:eastAsia="仿宋_GB2312" w:hAnsi="宋体" w:cs="宋体" w:hint="eastAsia"/>
          <w:kern w:val="0"/>
          <w:sz w:val="24"/>
          <w:szCs w:val="24"/>
          <w:u w:val="single"/>
        </w:rPr>
        <w:t>.</w:t>
      </w:r>
      <w:r w:rsidRPr="006A465F">
        <w:rPr>
          <w:rFonts w:ascii="仿宋_GB2312" w:eastAsia="仿宋_GB2312" w:hAnsi="宋体" w:cs="宋体" w:hint="eastAsia"/>
          <w:kern w:val="0"/>
          <w:sz w:val="24"/>
          <w:szCs w:val="24"/>
        </w:rPr>
        <w:t>（国名）依法登记注册的，其厂址现在。</w:t>
      </w:r>
    </w:p>
    <w:p w:rsidR="006A465F" w:rsidRPr="006A465F" w:rsidRDefault="006A465F" w:rsidP="006A465F">
      <w:pPr>
        <w:widowControl/>
        <w:spacing w:before="100" w:beforeAutospacing="1" w:after="100" w:afterAutospacing="1" w:line="312" w:lineRule="auto"/>
        <w:ind w:firstLine="63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（被授权公司名称）是在</w:t>
      </w:r>
      <w:r w:rsidRPr="006A465F">
        <w:rPr>
          <w:rFonts w:ascii="仿宋_GB2312" w:eastAsia="仿宋_GB2312" w:hAnsi="宋体" w:cs="宋体" w:hint="eastAsia"/>
          <w:kern w:val="0"/>
          <w:sz w:val="24"/>
          <w:szCs w:val="24"/>
          <w:u w:val="single"/>
        </w:rPr>
        <w:t>.</w:t>
      </w:r>
    </w:p>
    <w:p w:rsidR="006A465F" w:rsidRPr="006A465F" w:rsidRDefault="006A465F" w:rsidP="006A465F">
      <w:pPr>
        <w:widowControl/>
        <w:spacing w:before="100" w:beforeAutospacing="1" w:after="100" w:afterAutospacing="1" w:line="312" w:lineRule="auto"/>
        <w:ind w:firstLine="105"/>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（国名）依法登记注册的，其主要营业地点现在。</w:t>
      </w:r>
    </w:p>
    <w:p w:rsidR="006A465F" w:rsidRPr="006A465F" w:rsidRDefault="006A465F" w:rsidP="006A465F">
      <w:pPr>
        <w:widowControl/>
        <w:spacing w:before="100" w:beforeAutospacing="1" w:after="100" w:afterAutospacing="1" w:line="312" w:lineRule="auto"/>
        <w:ind w:firstLine="63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（生产厂家名称）授权（被授权公司名称）为我方制造的品牌产品的合法销售商（授权销售的产品清单附后），参加_</w:t>
      </w:r>
      <w:r w:rsidRPr="006A465F">
        <w:rPr>
          <w:rFonts w:ascii="仿宋_GB2312" w:eastAsia="仿宋_GB2312" w:hAnsi="宋体" w:cs="宋体" w:hint="eastAsia"/>
          <w:kern w:val="0"/>
          <w:sz w:val="24"/>
          <w:szCs w:val="24"/>
          <w:u w:val="single"/>
        </w:rPr>
        <w:t>********</w:t>
      </w:r>
      <w:r w:rsidRPr="006A465F">
        <w:rPr>
          <w:rFonts w:ascii="仿宋_GB2312" w:eastAsia="仿宋_GB2312" w:hAnsi="宋体" w:cs="宋体" w:hint="eastAsia"/>
          <w:kern w:val="0"/>
          <w:sz w:val="24"/>
          <w:szCs w:val="24"/>
        </w:rPr>
        <w:t>“”</w:t>
      </w:r>
      <w:proofErr w:type="gramStart"/>
      <w:r w:rsidRPr="006A465F">
        <w:rPr>
          <w:rFonts w:ascii="仿宋_GB2312" w:eastAsia="仿宋_GB2312" w:hAnsi="宋体" w:cs="宋体" w:hint="eastAsia"/>
          <w:kern w:val="0"/>
          <w:sz w:val="24"/>
          <w:szCs w:val="24"/>
        </w:rPr>
        <w:t>项目第包的</w:t>
      </w:r>
      <w:proofErr w:type="gramEnd"/>
      <w:r w:rsidRPr="006A465F">
        <w:rPr>
          <w:rFonts w:ascii="仿宋_GB2312" w:eastAsia="仿宋_GB2312" w:hAnsi="宋体" w:cs="宋体" w:hint="eastAsia"/>
          <w:kern w:val="0"/>
          <w:sz w:val="24"/>
          <w:szCs w:val="24"/>
        </w:rPr>
        <w:t>投标，全权处理与该产品投标的有关事宜，并对我方具有约束力。</w:t>
      </w:r>
    </w:p>
    <w:p w:rsidR="006A465F" w:rsidRPr="006A465F" w:rsidRDefault="006A465F" w:rsidP="006A465F">
      <w:pPr>
        <w:widowControl/>
        <w:spacing w:before="100" w:beforeAutospacing="1" w:after="100" w:afterAutospacing="1" w:line="312" w:lineRule="auto"/>
        <w:ind w:left="42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授权单位名称：（盖章）</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授权单位法定代表人或授权代表（签字）：</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被授权单位名称：（盖章）</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被授权单位法定代表人或授权代表（签字）：</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lastRenderedPageBreak/>
        <w:t>授权日期：</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附：授权销售产品清单</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6A465F" w:rsidRPr="006A465F" w:rsidRDefault="006A465F" w:rsidP="006A465F">
      <w:pPr>
        <w:widowControl/>
        <w:spacing w:before="100" w:beforeAutospacing="1" w:after="100" w:afterAutospacing="1" w:line="312" w:lineRule="auto"/>
        <w:ind w:left="720" w:hanging="720"/>
        <w:jc w:val="center"/>
        <w:rPr>
          <w:rFonts w:ascii="宋体" w:eastAsia="宋体" w:hAnsi="宋体" w:cs="宋体"/>
          <w:kern w:val="0"/>
          <w:sz w:val="24"/>
          <w:szCs w:val="24"/>
        </w:rPr>
      </w:pPr>
      <w:bookmarkStart w:id="0" w:name="_Toc95295163"/>
      <w:r w:rsidRPr="006A465F">
        <w:rPr>
          <w:rFonts w:ascii="黑体" w:eastAsia="黑体" w:hAnsi="黑体" w:cs="宋体" w:hint="eastAsia"/>
          <w:b/>
          <w:bCs/>
          <w:kern w:val="0"/>
          <w:sz w:val="32"/>
          <w:szCs w:val="32"/>
        </w:rPr>
        <w:t>法定代表人身份授权书</w:t>
      </w:r>
      <w:bookmarkEnd w:id="0"/>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（采购单位名称）：</w:t>
      </w:r>
    </w:p>
    <w:p w:rsidR="006A465F" w:rsidRPr="006A465F" w:rsidRDefault="006A465F" w:rsidP="006A465F">
      <w:pPr>
        <w:widowControl/>
        <w:spacing w:before="100" w:beforeAutospacing="1" w:after="100" w:afterAutospacing="1" w:line="312" w:lineRule="auto"/>
        <w:ind w:firstLine="573"/>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本授权声明：（投标人名称）</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（法定代表人姓名、职务）授权（被授权人姓名、职务）为我方</w:t>
      </w:r>
      <w:r w:rsidRPr="006A465F">
        <w:rPr>
          <w:rFonts w:ascii="仿宋_GB2312" w:eastAsia="仿宋_GB2312" w:hAnsi="宋体" w:cs="宋体" w:hint="eastAsia"/>
          <w:kern w:val="0"/>
          <w:sz w:val="24"/>
          <w:szCs w:val="24"/>
          <w:u w:val="single"/>
        </w:rPr>
        <w:t>“”</w:t>
      </w:r>
      <w:r w:rsidRPr="006A465F">
        <w:rPr>
          <w:rFonts w:ascii="仿宋_GB2312" w:eastAsia="仿宋_GB2312" w:hAnsi="宋体" w:cs="宋体" w:hint="eastAsia"/>
          <w:kern w:val="0"/>
          <w:sz w:val="24"/>
          <w:szCs w:val="24"/>
        </w:rPr>
        <w:t>项目投标活动的合法代表，以我方名义全权处理该项目有关投标、签订合同以及执行合同等一切事宜。</w:t>
      </w:r>
    </w:p>
    <w:p w:rsidR="006A465F" w:rsidRPr="006A465F" w:rsidRDefault="006A465F" w:rsidP="006A465F">
      <w:pPr>
        <w:widowControl/>
        <w:spacing w:before="100" w:beforeAutospacing="1" w:after="100" w:afterAutospacing="1" w:line="312" w:lineRule="auto"/>
        <w:ind w:firstLine="573"/>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特此声明。</w:t>
      </w:r>
    </w:p>
    <w:p w:rsidR="006A465F" w:rsidRPr="006A465F" w:rsidRDefault="006A465F" w:rsidP="006A465F">
      <w:pPr>
        <w:widowControl/>
        <w:spacing w:before="100" w:beforeAutospacing="1" w:after="100" w:afterAutospacing="1" w:line="312" w:lineRule="auto"/>
        <w:ind w:firstLine="573"/>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法定代表人签字：</w:t>
      </w:r>
    </w:p>
    <w:p w:rsidR="006A465F" w:rsidRPr="006A465F" w:rsidRDefault="006A465F" w:rsidP="006A465F">
      <w:pPr>
        <w:widowControl/>
        <w:spacing w:before="100" w:beforeAutospacing="1" w:after="100" w:afterAutospacing="1" w:line="312" w:lineRule="auto"/>
        <w:ind w:firstLine="573"/>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授权代表签字：</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投标人名称：（加盖公章）</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日期：</w:t>
      </w:r>
    </w:p>
    <w:p w:rsidR="006A465F" w:rsidRPr="006A465F" w:rsidRDefault="006A465F" w:rsidP="006A465F">
      <w:pPr>
        <w:widowControl/>
        <w:spacing w:before="100" w:beforeAutospacing="1" w:after="100" w:afterAutospacing="1" w:line="312" w:lineRule="auto"/>
        <w:ind w:left="480" w:hanging="360"/>
        <w:jc w:val="left"/>
        <w:rPr>
          <w:rFonts w:ascii="宋体" w:eastAsia="宋体" w:hAnsi="宋体" w:cs="宋体"/>
          <w:kern w:val="0"/>
          <w:sz w:val="24"/>
          <w:szCs w:val="24"/>
        </w:rPr>
      </w:pPr>
      <w:r w:rsidRPr="006A465F">
        <w:rPr>
          <w:rFonts w:ascii="宋体" w:eastAsia="宋体" w:hAnsi="宋体" w:cs="宋体" w:hint="eastAsia"/>
          <w:kern w:val="0"/>
          <w:sz w:val="24"/>
          <w:szCs w:val="24"/>
        </w:rPr>
        <w:t>★</w:t>
      </w:r>
      <w:r w:rsidRPr="006A465F">
        <w:rPr>
          <w:rFonts w:ascii="仿宋_GB2312" w:eastAsia="仿宋_GB2312" w:hAnsi="宋体" w:cs="宋体" w:hint="eastAsia"/>
          <w:kern w:val="0"/>
          <w:sz w:val="24"/>
          <w:szCs w:val="24"/>
        </w:rPr>
        <w:t>说明：上述证明文件附有法定代表人、被授权代表身份证复印件（加盖公章）时才能生效。</w:t>
      </w:r>
    </w:p>
    <w:p w:rsidR="006A465F" w:rsidRPr="006A465F" w:rsidRDefault="006A465F" w:rsidP="006A465F">
      <w:pPr>
        <w:widowControl/>
        <w:spacing w:before="100" w:beforeAutospacing="1" w:after="100" w:afterAutospacing="1"/>
        <w:jc w:val="left"/>
        <w:rPr>
          <w:rFonts w:ascii="宋体" w:eastAsia="宋体" w:hAnsi="宋体" w:cs="宋体"/>
          <w:kern w:val="0"/>
          <w:sz w:val="24"/>
          <w:szCs w:val="24"/>
        </w:rPr>
      </w:pPr>
      <w:r w:rsidRPr="006A465F">
        <w:rPr>
          <w:rFonts w:ascii="宋体" w:eastAsia="宋体" w:hAnsi="宋体" w:cs="宋体" w:hint="eastAsia"/>
          <w:kern w:val="0"/>
          <w:sz w:val="24"/>
          <w:szCs w:val="24"/>
        </w:rPr>
        <w:t> </w:t>
      </w:r>
    </w:p>
    <w:p w:rsidR="006A465F" w:rsidRPr="006A465F" w:rsidRDefault="006A465F" w:rsidP="006A465F">
      <w:pPr>
        <w:widowControl/>
        <w:spacing w:before="100" w:beforeAutospacing="1" w:after="100" w:afterAutospacing="1" w:line="312" w:lineRule="auto"/>
        <w:ind w:firstLine="480"/>
        <w:jc w:val="center"/>
        <w:rPr>
          <w:rFonts w:ascii="宋体" w:eastAsia="宋体" w:hAnsi="宋体" w:cs="宋体"/>
          <w:kern w:val="0"/>
          <w:sz w:val="24"/>
          <w:szCs w:val="24"/>
        </w:rPr>
      </w:pPr>
      <w:r w:rsidRPr="006A465F">
        <w:rPr>
          <w:rFonts w:ascii="宋体" w:eastAsia="宋体" w:hAnsi="宋体" w:cs="宋体" w:hint="eastAsia"/>
          <w:kern w:val="0"/>
          <w:sz w:val="24"/>
          <w:szCs w:val="24"/>
        </w:rPr>
        <w:t> </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黑体" w:eastAsia="黑体" w:hAnsi="黑体" w:cs="宋体" w:hint="eastAsia"/>
          <w:kern w:val="0"/>
          <w:sz w:val="32"/>
          <w:szCs w:val="32"/>
        </w:rPr>
        <w:t>附件4：</w:t>
      </w:r>
    </w:p>
    <w:p w:rsidR="006A465F" w:rsidRPr="006A465F" w:rsidRDefault="006A465F" w:rsidP="006A465F">
      <w:pPr>
        <w:widowControl/>
        <w:spacing w:before="100" w:beforeAutospacing="1" w:after="100" w:afterAutospacing="1" w:line="312" w:lineRule="auto"/>
        <w:jc w:val="center"/>
        <w:rPr>
          <w:rFonts w:ascii="宋体" w:eastAsia="宋体" w:hAnsi="宋体" w:cs="宋体"/>
          <w:kern w:val="0"/>
          <w:sz w:val="24"/>
          <w:szCs w:val="24"/>
        </w:rPr>
      </w:pPr>
      <w:r w:rsidRPr="006A465F">
        <w:rPr>
          <w:rFonts w:ascii="黑体" w:eastAsia="黑体" w:hAnsi="黑体" w:cs="宋体" w:hint="eastAsia"/>
          <w:kern w:val="0"/>
          <w:sz w:val="32"/>
          <w:szCs w:val="32"/>
        </w:rPr>
        <w:lastRenderedPageBreak/>
        <w:t>《四川省妇幼保健院反商业贿赂承诺书》</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二、本厂家、商家、公司保证在药品、医疗器械、设备、物资、基建工程竞标工作及药品、试剂销售等工作中承诺做到：</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1、</w:t>
      </w:r>
      <w:proofErr w:type="gramStart"/>
      <w:r w:rsidRPr="006A465F">
        <w:rPr>
          <w:rFonts w:ascii="仿宋_GB2312" w:eastAsia="仿宋_GB2312" w:hAnsi="宋体" w:cs="宋体" w:hint="eastAsia"/>
          <w:kern w:val="0"/>
          <w:sz w:val="24"/>
          <w:szCs w:val="24"/>
        </w:rPr>
        <w:t>不</w:t>
      </w:r>
      <w:proofErr w:type="gramEnd"/>
      <w:r w:rsidRPr="006A465F">
        <w:rPr>
          <w:rFonts w:ascii="仿宋_GB2312" w:eastAsia="仿宋_GB2312" w:hAnsi="宋体" w:cs="宋体" w:hint="eastAsia"/>
          <w:kern w:val="0"/>
          <w:sz w:val="24"/>
          <w:szCs w:val="24"/>
        </w:rPr>
        <w:t>与其他投标人相互串通投标报价，损害贵院的合法权益；</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2、不与招标人串通投标，损害国家利益、社会公共利益或他人的合法权益；</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3、不以向招标人或者评标委员会成员行贿的手段谋取中标；</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4、竞标报价不违反相关法律的规定，也不以他人名义投标或者以其他方式弄虚作假，骗取中标；</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5、保证不以其他任何方式扰乱贵院的招标工作；</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6、保证不在药品销售、医疗器械、设备、物资、基建工程竞标中采取账外暗中给予回扣的手段腐蚀、贿赂医护、药剂人员、干部等其他相关人员；</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8、保证不让贵院临床科室、药剂部门以及有关人员登记、统计医生处方或为此提供方便，干扰贵院的正常工作秩序；</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9、保证不以其他任何不正当竞争手段推销药品、医疗器械、设备、物资。</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lastRenderedPageBreak/>
        <w:t>三、本厂家、商家、公司保证竭力维护贵院的声誉，不做任何有损贵院形象的事情。</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五、对本厂家、商家、公司及本厂家、商家、公司工作人员采取以上手段竞标、促销等，干扰贵院正常工作秩序，损害贵院形象的，本厂家、商家、公司保证：</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1、对尚处在竞标阶段的，贵院有权取消本厂家、商家、公司的竞标资格；已经中标的，贵院有权取消中标；对已经获得准入资格的，贵院有权随时取消本厂家、商家、公司的准入资格；</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2、对本厂家、商家、公司相关工作人员</w:t>
      </w:r>
      <w:proofErr w:type="gramStart"/>
      <w:r w:rsidRPr="006A465F">
        <w:rPr>
          <w:rFonts w:ascii="仿宋_GB2312" w:eastAsia="仿宋_GB2312" w:hAnsi="宋体" w:cs="宋体" w:hint="eastAsia"/>
          <w:kern w:val="0"/>
          <w:sz w:val="24"/>
          <w:szCs w:val="24"/>
        </w:rPr>
        <w:t>作出</w:t>
      </w:r>
      <w:proofErr w:type="gramEnd"/>
      <w:r w:rsidRPr="006A465F">
        <w:rPr>
          <w:rFonts w:ascii="仿宋_GB2312" w:eastAsia="仿宋_GB2312" w:hAnsi="宋体" w:cs="宋体" w:hint="eastAsia"/>
          <w:kern w:val="0"/>
          <w:sz w:val="24"/>
          <w:szCs w:val="24"/>
        </w:rPr>
        <w:t>严肃处理；</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3、对由于本厂家、商家、公司或本厂家、商家、公司工作人员的上述行为给贵院造成经济或名誉损失的，由本厂家、商家、公司负责，并愿意承担全部民事赔偿责任。</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六、采购物资名称：</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宋体" w:eastAsia="宋体" w:hAnsi="宋体" w:cs="宋体" w:hint="eastAsia"/>
          <w:kern w:val="0"/>
          <w:sz w:val="24"/>
          <w:szCs w:val="24"/>
        </w:rPr>
        <w:t> </w:t>
      </w:r>
    </w:p>
    <w:p w:rsidR="006A465F" w:rsidRPr="006A465F" w:rsidRDefault="006A465F" w:rsidP="006A465F">
      <w:pPr>
        <w:widowControl/>
        <w:spacing w:before="100" w:beforeAutospacing="1" w:after="100" w:afterAutospacing="1" w:line="312" w:lineRule="auto"/>
        <w:ind w:firstLine="48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本《承诺书》一式二份（一份由承诺人自存；一份随</w:t>
      </w:r>
      <w:proofErr w:type="gramStart"/>
      <w:r w:rsidRPr="006A465F">
        <w:rPr>
          <w:rFonts w:ascii="仿宋_GB2312" w:eastAsia="仿宋_GB2312" w:hAnsi="宋体" w:cs="宋体" w:hint="eastAsia"/>
          <w:kern w:val="0"/>
          <w:sz w:val="24"/>
          <w:szCs w:val="24"/>
        </w:rPr>
        <w:t>竞价书</w:t>
      </w:r>
      <w:proofErr w:type="gramEnd"/>
      <w:r w:rsidRPr="006A465F">
        <w:rPr>
          <w:rFonts w:ascii="仿宋_GB2312" w:eastAsia="仿宋_GB2312" w:hAnsi="宋体" w:cs="宋体" w:hint="eastAsia"/>
          <w:kern w:val="0"/>
          <w:sz w:val="24"/>
          <w:szCs w:val="24"/>
        </w:rPr>
        <w:t>传递）</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宋体" w:eastAsia="宋体" w:hAnsi="宋体" w:cs="宋体" w:hint="eastAsia"/>
          <w:kern w:val="0"/>
          <w:sz w:val="24"/>
          <w:szCs w:val="24"/>
        </w:rPr>
        <w:t> </w:t>
      </w:r>
    </w:p>
    <w:p w:rsidR="006A465F" w:rsidRPr="006A465F" w:rsidRDefault="006A465F" w:rsidP="006A465F">
      <w:pPr>
        <w:widowControl/>
        <w:spacing w:before="100" w:beforeAutospacing="1" w:after="100" w:afterAutospacing="1" w:line="312" w:lineRule="auto"/>
        <w:jc w:val="left"/>
        <w:rPr>
          <w:rFonts w:ascii="宋体" w:eastAsia="宋体" w:hAnsi="宋体" w:cs="宋体"/>
          <w:kern w:val="0"/>
          <w:sz w:val="24"/>
          <w:szCs w:val="24"/>
        </w:rPr>
      </w:pPr>
      <w:r w:rsidRPr="006A465F">
        <w:rPr>
          <w:rFonts w:ascii="宋体" w:eastAsia="宋体" w:hAnsi="宋体" w:cs="宋体" w:hint="eastAsia"/>
          <w:kern w:val="0"/>
          <w:sz w:val="24"/>
          <w:szCs w:val="24"/>
        </w:rPr>
        <w:t> </w:t>
      </w:r>
    </w:p>
    <w:p w:rsidR="006A465F" w:rsidRPr="006A465F" w:rsidRDefault="006A465F" w:rsidP="006A465F">
      <w:pPr>
        <w:widowControl/>
        <w:spacing w:before="100" w:beforeAutospacing="1" w:after="100" w:afterAutospacing="1" w:line="312" w:lineRule="auto"/>
        <w:ind w:firstLine="12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承诺企业名称（公章）法人代表或</w:t>
      </w:r>
    </w:p>
    <w:p w:rsidR="006A465F" w:rsidRPr="006A465F" w:rsidRDefault="006A465F" w:rsidP="006A465F">
      <w:pPr>
        <w:widowControl/>
        <w:spacing w:before="100" w:beforeAutospacing="1" w:after="100" w:afterAutospacing="1" w:line="312" w:lineRule="auto"/>
        <w:ind w:left="120"/>
        <w:jc w:val="left"/>
        <w:rPr>
          <w:rFonts w:ascii="宋体" w:eastAsia="宋体" w:hAnsi="宋体" w:cs="宋体"/>
          <w:kern w:val="0"/>
          <w:sz w:val="24"/>
          <w:szCs w:val="24"/>
        </w:rPr>
      </w:pPr>
      <w:r w:rsidRPr="006A465F">
        <w:rPr>
          <w:rFonts w:ascii="仿宋_GB2312" w:eastAsia="仿宋_GB2312" w:hAnsi="宋体" w:cs="宋体" w:hint="eastAsia"/>
          <w:kern w:val="0"/>
          <w:sz w:val="24"/>
          <w:szCs w:val="24"/>
        </w:rPr>
        <w:t xml:space="preserve">　　　　　　　　　委托代理人（承诺人）</w:t>
      </w:r>
    </w:p>
    <w:p w:rsidR="00703F03" w:rsidRDefault="00703F03"/>
    <w:sectPr w:rsidR="00703F03" w:rsidSect="00984F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B1D" w:rsidRDefault="00C66B1D" w:rsidP="006A465F">
      <w:r>
        <w:separator/>
      </w:r>
    </w:p>
  </w:endnote>
  <w:endnote w:type="continuationSeparator" w:id="0">
    <w:p w:rsidR="00C66B1D" w:rsidRDefault="00C66B1D" w:rsidP="006A46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B1D" w:rsidRDefault="00C66B1D" w:rsidP="006A465F">
      <w:r>
        <w:separator/>
      </w:r>
    </w:p>
  </w:footnote>
  <w:footnote w:type="continuationSeparator" w:id="0">
    <w:p w:rsidR="00C66B1D" w:rsidRDefault="00C66B1D" w:rsidP="006A46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465F"/>
    <w:rsid w:val="00016FAF"/>
    <w:rsid w:val="000B00AF"/>
    <w:rsid w:val="00153191"/>
    <w:rsid w:val="00157208"/>
    <w:rsid w:val="00187495"/>
    <w:rsid w:val="001B3677"/>
    <w:rsid w:val="00272D14"/>
    <w:rsid w:val="00295EB2"/>
    <w:rsid w:val="002A5147"/>
    <w:rsid w:val="002A7D4B"/>
    <w:rsid w:val="003628AD"/>
    <w:rsid w:val="00371222"/>
    <w:rsid w:val="003A4971"/>
    <w:rsid w:val="003C62F0"/>
    <w:rsid w:val="003C766F"/>
    <w:rsid w:val="003F753E"/>
    <w:rsid w:val="004271B0"/>
    <w:rsid w:val="0046128A"/>
    <w:rsid w:val="00481649"/>
    <w:rsid w:val="004A3C9D"/>
    <w:rsid w:val="00501C70"/>
    <w:rsid w:val="00510198"/>
    <w:rsid w:val="0052532E"/>
    <w:rsid w:val="005F50CB"/>
    <w:rsid w:val="006325DB"/>
    <w:rsid w:val="00637096"/>
    <w:rsid w:val="006519BC"/>
    <w:rsid w:val="00684295"/>
    <w:rsid w:val="00692CB9"/>
    <w:rsid w:val="006A465F"/>
    <w:rsid w:val="006D5A94"/>
    <w:rsid w:val="00703F03"/>
    <w:rsid w:val="00710EC6"/>
    <w:rsid w:val="00755DF7"/>
    <w:rsid w:val="00762FD9"/>
    <w:rsid w:val="007A4B26"/>
    <w:rsid w:val="0082138A"/>
    <w:rsid w:val="00883620"/>
    <w:rsid w:val="00931D59"/>
    <w:rsid w:val="00942583"/>
    <w:rsid w:val="00946961"/>
    <w:rsid w:val="00984F4A"/>
    <w:rsid w:val="00992F52"/>
    <w:rsid w:val="009D5A37"/>
    <w:rsid w:val="009E699B"/>
    <w:rsid w:val="00A8047E"/>
    <w:rsid w:val="00B703AE"/>
    <w:rsid w:val="00B9671E"/>
    <w:rsid w:val="00C66B1D"/>
    <w:rsid w:val="00C8718A"/>
    <w:rsid w:val="00CC3BEA"/>
    <w:rsid w:val="00D10CF8"/>
    <w:rsid w:val="00D81F62"/>
    <w:rsid w:val="00D82E81"/>
    <w:rsid w:val="00DA2301"/>
    <w:rsid w:val="00E03935"/>
    <w:rsid w:val="00E270E6"/>
    <w:rsid w:val="00E442F0"/>
    <w:rsid w:val="00E963BE"/>
    <w:rsid w:val="00EE5D56"/>
    <w:rsid w:val="00FB16F9"/>
    <w:rsid w:val="00FC7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46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465F"/>
    <w:rPr>
      <w:sz w:val="18"/>
      <w:szCs w:val="18"/>
    </w:rPr>
  </w:style>
  <w:style w:type="paragraph" w:styleId="a4">
    <w:name w:val="footer"/>
    <w:basedOn w:val="a"/>
    <w:link w:val="Char0"/>
    <w:uiPriority w:val="99"/>
    <w:semiHidden/>
    <w:unhideWhenUsed/>
    <w:rsid w:val="006A46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465F"/>
    <w:rPr>
      <w:sz w:val="18"/>
      <w:szCs w:val="18"/>
    </w:rPr>
  </w:style>
  <w:style w:type="paragraph" w:styleId="a5">
    <w:name w:val="Normal (Web)"/>
    <w:basedOn w:val="a"/>
    <w:uiPriority w:val="99"/>
    <w:unhideWhenUsed/>
    <w:rsid w:val="006A46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65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3942</Characters>
  <Application>Microsoft Office Word</Application>
  <DocSecurity>0</DocSecurity>
  <Lines>32</Lines>
  <Paragraphs>9</Paragraphs>
  <ScaleCrop>false</ScaleCrop>
  <Company>四川省妇幼保健院</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吴娟</dc:creator>
  <cp:keywords/>
  <dc:description/>
  <cp:lastModifiedBy>吴娟</cp:lastModifiedBy>
  <cp:revision>3</cp:revision>
  <dcterms:created xsi:type="dcterms:W3CDTF">2019-01-21T01:21:00Z</dcterms:created>
  <dcterms:modified xsi:type="dcterms:W3CDTF">2019-01-21T01:21:00Z</dcterms:modified>
</cp:coreProperties>
</file>