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center"/>
        <w:rPr>
          <w:rFonts w:hint="eastAsia"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川省妇幼保健院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抚琴院区实验室及其它零星改造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工程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招标清单（包一）</w:t>
      </w:r>
    </w:p>
    <w:p>
      <w:pPr>
        <w:jc w:val="left"/>
        <w:rPr>
          <w:rFonts w:hint="eastAsia" w:ascii="宋体" w:hAnsi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 w:val="0"/>
          <w:bCs/>
          <w:color w:val="000000"/>
          <w:kern w:val="0"/>
          <w:sz w:val="24"/>
          <w:szCs w:val="24"/>
          <w:lang w:eastAsia="zh-CN"/>
        </w:rPr>
        <w:t>一、门诊</w:t>
      </w:r>
      <w:r>
        <w:rPr>
          <w:rFonts w:hint="eastAsia" w:ascii="宋体" w:hAnsi="宋体"/>
          <w:b w:val="0"/>
          <w:bCs/>
          <w:color w:val="000000"/>
          <w:kern w:val="0"/>
          <w:sz w:val="24"/>
          <w:szCs w:val="24"/>
        </w:rPr>
        <w:t>楼</w:t>
      </w:r>
      <w:r>
        <w:rPr>
          <w:rFonts w:hint="eastAsia" w:ascii="宋体" w:hAnsi="宋体"/>
          <w:b w:val="0"/>
          <w:bCs/>
          <w:color w:val="000000"/>
          <w:kern w:val="0"/>
          <w:sz w:val="24"/>
          <w:szCs w:val="24"/>
          <w:lang w:eastAsia="zh-CN"/>
        </w:rPr>
        <w:t>卫生间</w:t>
      </w:r>
      <w:r>
        <w:rPr>
          <w:rFonts w:hint="eastAsia" w:ascii="宋体" w:hAnsi="宋体"/>
          <w:b w:val="0"/>
          <w:bCs/>
          <w:color w:val="000000"/>
          <w:kern w:val="0"/>
          <w:sz w:val="24"/>
          <w:szCs w:val="24"/>
        </w:rPr>
        <w:t>改造项清单</w:t>
      </w:r>
    </w:p>
    <w:p>
      <w:pPr>
        <w:jc w:val="center"/>
        <w:rPr>
          <w:rFonts w:hint="eastAsia" w:ascii="宋体" w:hAnsi="宋体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Style w:val="3"/>
        <w:tblW w:w="143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137"/>
        <w:gridCol w:w="2032"/>
        <w:gridCol w:w="1260"/>
        <w:gridCol w:w="1440"/>
        <w:gridCol w:w="1620"/>
        <w:gridCol w:w="1800"/>
        <w:gridCol w:w="33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项目特征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工作量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综合单价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小计（元）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剃除地砖</w:t>
            </w:r>
          </w:p>
        </w:tc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58.5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剃除墙砖</w:t>
            </w:r>
          </w:p>
        </w:tc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0.5m高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46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蹬便器拆除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11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卫生间隔断拆除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11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卫生间蹬便台拆除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11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防水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124.5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砂浆找平层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124.5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砂浆保护层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124.5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蹬便器安装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包括砖砌体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贴地砖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58.5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贴墙砖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卫生间隔断恢复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用原有隔断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建渣清运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  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>
      <w:pPr>
        <w:ind w:firstLine="1606" w:firstLineChars="500"/>
        <w:jc w:val="both"/>
        <w:rPr>
          <w:rFonts w:hint="eastAsia" w:ascii="宋体" w:hAnsi="宋体"/>
          <w:b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宋体" w:hAnsi="宋体"/>
          <w:b w:val="0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000000"/>
          <w:kern w:val="0"/>
          <w:sz w:val="24"/>
          <w:szCs w:val="24"/>
          <w:lang w:eastAsia="zh-CN"/>
        </w:rPr>
        <w:t>二、新筛中心改造项清单</w:t>
      </w:r>
    </w:p>
    <w:p/>
    <w:tbl>
      <w:tblPr>
        <w:tblStyle w:val="3"/>
        <w:tblW w:w="143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020"/>
        <w:gridCol w:w="2352"/>
        <w:gridCol w:w="1260"/>
        <w:gridCol w:w="1440"/>
        <w:gridCol w:w="1620"/>
        <w:gridCol w:w="1800"/>
        <w:gridCol w:w="33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项目特征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工作量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综合单价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小计（元）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开门洞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打墙、抹灰、刮泥子、乳胶漆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开传递窗洞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打墙、抹灰、刮泥子、乳胶漆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增设过粱钢筋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3200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增设过粱砼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m3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感应式水龙头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1250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冼手盆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改给排水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三处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塑钢隔断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19.13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8033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增加门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传递窗口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4200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网线改造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插座改造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铲墙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952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刮泥子三遍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2618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乳胶漆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1309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建渣清运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人工、材料、税收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  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827AE"/>
    <w:rsid w:val="0B9D1185"/>
    <w:rsid w:val="2B210E02"/>
    <w:rsid w:val="443827AE"/>
    <w:rsid w:val="52F0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2019-01-22T03:14:00Z</dcterms:created>
  <dc:creator>涂涂</dc:creator>
  <cp:lastModifiedBy>lenovo</cp:lastModifiedBy>
  <dcterms:modified xsi:type="dcterms:W3CDTF">2019-01-23T02:11:57Z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