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BF" w:rsidRPr="008E19BF" w:rsidRDefault="008E19BF" w:rsidP="008E19BF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附件1：                      </w:t>
      </w:r>
    </w:p>
    <w:p w:rsidR="008E19BF" w:rsidRPr="008E19BF" w:rsidRDefault="008E19BF" w:rsidP="008E19BF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市场调研项目明细</w:t>
      </w:r>
    </w:p>
    <w:p w:rsidR="008E19BF" w:rsidRPr="008E19BF" w:rsidRDefault="008E19BF" w:rsidP="008E19BF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874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"/>
        <w:gridCol w:w="2626"/>
        <w:gridCol w:w="5524"/>
      </w:tblGrid>
      <w:tr w:rsidR="008E19BF" w:rsidRPr="008E19BF" w:rsidTr="008E19BF">
        <w:trPr>
          <w:trHeight w:val="299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设备或耗材、试剂名称</w:t>
            </w:r>
          </w:p>
        </w:tc>
        <w:tc>
          <w:tcPr>
            <w:tcW w:w="5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需求或参数要求</w:t>
            </w:r>
          </w:p>
        </w:tc>
      </w:tr>
      <w:tr w:rsidR="008E19BF" w:rsidRPr="008E19BF" w:rsidTr="008E19BF">
        <w:trPr>
          <w:trHeight w:val="5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三腔闭式胸引瓶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预防小儿心脏术后产生肺膨胀术后并发症，可接中心负压调节，具有三腔，即引流腔、负压腔、水封腔。</w:t>
            </w:r>
          </w:p>
        </w:tc>
      </w:tr>
      <w:tr w:rsidR="008E19BF" w:rsidRPr="008E19BF" w:rsidTr="008E19BF">
        <w:trPr>
          <w:trHeight w:val="5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一次性包皮吻合器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操作方便，安全可靠，器械击发完毕即可完成包皮去除和缝合。</w:t>
            </w:r>
          </w:p>
        </w:tc>
      </w:tr>
      <w:tr w:rsidR="008E19BF" w:rsidRPr="008E19BF" w:rsidTr="008E19BF">
        <w:trPr>
          <w:trHeight w:val="5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一次性使用麻醉穿刺包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ind w:firstLine="12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适用于麻醉科，用于硬膜外麻醉注射药物。快速起效、良好阵痛、配置齐全、安全方便。</w:t>
            </w:r>
          </w:p>
        </w:tc>
      </w:tr>
      <w:tr w:rsidR="008E19BF" w:rsidRPr="008E19BF" w:rsidTr="008E19BF">
        <w:trPr>
          <w:trHeight w:val="5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一次性使用导尿管（无囊）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ind w:firstLine="105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  <w:shd w:val="clear" w:color="auto" w:fill="FFFFFF"/>
              </w:rPr>
              <w:t>不带气囊，硅胶材质。用于小儿外科手术时避免造成二次伤害；术后需要插入固定，用于避免尿道创伤斑堵塞尿道。</w:t>
            </w:r>
          </w:p>
        </w:tc>
      </w:tr>
      <w:tr w:rsidR="008E19BF" w:rsidRPr="008E19BF" w:rsidTr="008E19BF">
        <w:trPr>
          <w:trHeight w:val="5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  <w:shd w:val="clear" w:color="auto" w:fill="FFFFFF"/>
              </w:rPr>
              <w:t>一次性乳管灌注器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ind w:firstLine="105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  <w:shd w:val="clear" w:color="auto" w:fill="FFFFFF"/>
              </w:rPr>
              <w:t>由两通接头、管路、药液过滤器、三通接头、连接座、软管、针柄、针管、保护套组成。</w:t>
            </w:r>
          </w:p>
        </w:tc>
      </w:tr>
      <w:tr w:rsidR="008E19BF" w:rsidRPr="008E19BF" w:rsidTr="008E19BF">
        <w:trPr>
          <w:trHeight w:val="5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  <w:shd w:val="clear" w:color="auto" w:fill="FFFFFF"/>
              </w:rPr>
              <w:t>输注液盒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ind w:firstLine="105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  <w:shd w:val="clear" w:color="auto" w:fill="FFFFFF"/>
              </w:rPr>
              <w:t>由电驱动控制器、输液装置、和导管三部分组成。</w:t>
            </w:r>
          </w:p>
        </w:tc>
      </w:tr>
      <w:tr w:rsidR="008E19BF" w:rsidRPr="008E19BF" w:rsidTr="008E19BF">
        <w:trPr>
          <w:trHeight w:val="5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  <w:t>乳孔探针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ind w:firstLine="110"/>
              <w:jc w:val="left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  <w:shd w:val="clear" w:color="auto" w:fill="FFFFFF"/>
              </w:rPr>
              <w:t>5</w:t>
            </w:r>
            <w:r w:rsidRPr="008E19BF"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</w:rPr>
              <w:t>#</w:t>
            </w: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  <w:shd w:val="clear" w:color="auto" w:fill="FFFFFF"/>
              </w:rPr>
              <w:t>、</w:t>
            </w:r>
            <w:r w:rsidRPr="008E19BF"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  <w:shd w:val="clear" w:color="auto" w:fill="FFFFFF"/>
              </w:rPr>
              <w:t>6#</w:t>
            </w: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  <w:shd w:val="clear" w:color="auto" w:fill="FFFFFF"/>
              </w:rPr>
              <w:t>、</w:t>
            </w:r>
            <w:r w:rsidRPr="008E19BF"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  <w:shd w:val="clear" w:color="auto" w:fill="FFFFFF"/>
              </w:rPr>
              <w:t>7#</w:t>
            </w: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14"/>
                <w:szCs w:val="14"/>
                <w:shd w:val="clear" w:color="auto" w:fill="FFFFFF"/>
              </w:rPr>
              <w:t>、</w:t>
            </w:r>
            <w:r w:rsidRPr="008E19BF">
              <w:rPr>
                <w:rFonts w:ascii="Segoe UI" w:eastAsia="宋体" w:hAnsi="Segoe UI" w:cs="Segoe UI"/>
                <w:color w:val="333333"/>
                <w:kern w:val="0"/>
                <w:sz w:val="14"/>
                <w:szCs w:val="14"/>
                <w:shd w:val="clear" w:color="auto" w:fill="FFFFFF"/>
              </w:rPr>
              <w:t>8#</w:t>
            </w:r>
          </w:p>
        </w:tc>
      </w:tr>
    </w:tbl>
    <w:p w:rsidR="008E19BF" w:rsidRPr="008E19BF" w:rsidRDefault="008E19BF" w:rsidP="008E19BF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E19BF" w:rsidRPr="008E19BF" w:rsidRDefault="008E19BF" w:rsidP="008E19BF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附件2：</w:t>
      </w:r>
    </w:p>
    <w:p w:rsidR="008E19BF" w:rsidRPr="008E19BF" w:rsidRDefault="008E19BF" w:rsidP="008E19BF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黑体" w:eastAsia="黑体" w:hAnsi="黑体" w:cs="Segoe UI" w:hint="eastAsia"/>
          <w:b/>
          <w:bCs/>
          <w:color w:val="333333"/>
          <w:kern w:val="0"/>
          <w:sz w:val="24"/>
          <w:szCs w:val="24"/>
        </w:rPr>
        <w:t>报价一览表</w:t>
      </w:r>
    </w:p>
    <w:p w:rsidR="008E19BF" w:rsidRPr="008E19BF" w:rsidRDefault="008E19BF" w:rsidP="008E19BF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63"/>
        <w:gridCol w:w="886"/>
        <w:gridCol w:w="797"/>
        <w:gridCol w:w="1418"/>
        <w:gridCol w:w="620"/>
        <w:gridCol w:w="1242"/>
        <w:gridCol w:w="1242"/>
        <w:gridCol w:w="798"/>
      </w:tblGrid>
      <w:tr w:rsidR="008E19BF" w:rsidRPr="008E19BF" w:rsidTr="008E19BF">
        <w:trPr>
          <w:trHeight w:val="666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配送企业  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8E19BF" w:rsidRPr="008E19BF" w:rsidTr="008E19BF">
        <w:trPr>
          <w:trHeight w:val="299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35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27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6"/>
                <w:szCs w:val="16"/>
              </w:rPr>
            </w:pPr>
            <w:r w:rsidRPr="008E19BF">
              <w:rPr>
                <w:rFonts w:ascii="仿宋_GB2312" w:eastAsia="仿宋_GB2312" w:hAnsi="Segoe UI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8E19BF" w:rsidRPr="008E19BF" w:rsidRDefault="008E19BF" w:rsidP="008E19BF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E19BF" w:rsidRPr="008E19BF" w:rsidRDefault="008E19BF" w:rsidP="008E19BF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公司名称：</w:t>
      </w: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8E19BF" w:rsidRPr="008E19BF" w:rsidRDefault="008E19BF" w:rsidP="008E19BF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代表签字：</w:t>
      </w: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 联系方式：</w:t>
      </w: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8E19BF" w:rsidRPr="008E19BF" w:rsidRDefault="008E19BF" w:rsidP="008E19BF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日期：</w:t>
      </w:r>
    </w:p>
    <w:p w:rsidR="008E19BF" w:rsidRPr="008E19BF" w:rsidRDefault="008E19BF" w:rsidP="008E19BF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E19BF" w:rsidRDefault="008E19BF" w:rsidP="008E19BF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 </w:t>
      </w:r>
    </w:p>
    <w:p w:rsidR="008E19BF" w:rsidRDefault="008E19BF" w:rsidP="008E19BF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E19BF" w:rsidRDefault="008E19BF" w:rsidP="008E19BF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E19BF" w:rsidRDefault="008E19BF" w:rsidP="008E19BF">
      <w:pPr>
        <w:widowControl/>
        <w:shd w:val="clear" w:color="auto" w:fill="FFFFFF"/>
        <w:wordWrap w:val="0"/>
        <w:jc w:val="left"/>
        <w:rPr>
          <w:rFonts w:ascii="宋体" w:eastAsia="宋体" w:hAnsi="宋体" w:cs="Segoe UI" w:hint="eastAsia"/>
          <w:color w:val="333333"/>
          <w:kern w:val="0"/>
          <w:sz w:val="24"/>
          <w:szCs w:val="24"/>
        </w:rPr>
      </w:pPr>
    </w:p>
    <w:p w:rsidR="008E19BF" w:rsidRPr="008E19BF" w:rsidRDefault="008E19BF" w:rsidP="008E19BF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</w:p>
    <w:p w:rsidR="008E19BF" w:rsidRPr="008E19BF" w:rsidRDefault="008E19BF" w:rsidP="008E19BF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附件3：</w:t>
      </w:r>
    </w:p>
    <w:p w:rsidR="008E19BF" w:rsidRPr="008E19BF" w:rsidRDefault="008E19BF" w:rsidP="008E19BF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黑体" w:eastAsia="黑体" w:hAnsi="黑体" w:cs="Segoe UI" w:hint="eastAsia"/>
          <w:color w:val="333333"/>
          <w:kern w:val="0"/>
          <w:sz w:val="24"/>
          <w:szCs w:val="24"/>
        </w:rPr>
        <w:t>用户情况表</w:t>
      </w:r>
    </w:p>
    <w:p w:rsidR="008E19BF" w:rsidRPr="008E19BF" w:rsidRDefault="008E19BF" w:rsidP="008E19BF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Segoe UI" w:eastAsia="宋体" w:hAnsi="Segoe UI" w:cs="Segoe UI"/>
          <w:color w:val="333333"/>
          <w:kern w:val="0"/>
          <w:sz w:val="24"/>
          <w:szCs w:val="24"/>
        </w:rPr>
        <w:t> </w:t>
      </w:r>
    </w:p>
    <w:tbl>
      <w:tblPr>
        <w:tblW w:w="7947" w:type="dxa"/>
        <w:jc w:val="center"/>
        <w:tblCellMar>
          <w:left w:w="0" w:type="dxa"/>
          <w:right w:w="0" w:type="dxa"/>
        </w:tblCellMar>
        <w:tblLook w:val="04A0"/>
      </w:tblPr>
      <w:tblGrid>
        <w:gridCol w:w="954"/>
        <w:gridCol w:w="843"/>
        <w:gridCol w:w="721"/>
        <w:gridCol w:w="667"/>
        <w:gridCol w:w="1347"/>
        <w:gridCol w:w="1347"/>
        <w:gridCol w:w="1225"/>
        <w:gridCol w:w="843"/>
      </w:tblGrid>
      <w:tr w:rsidR="008E19BF" w:rsidRPr="008E19BF" w:rsidTr="008E19BF">
        <w:trPr>
          <w:trHeight w:val="380"/>
          <w:jc w:val="center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8E19BF" w:rsidRPr="008E19BF" w:rsidTr="008E19BF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27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2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95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spacing w:line="95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340"/>
          <w:jc w:val="center"/>
        </w:trPr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9BF" w:rsidRPr="008E19BF" w:rsidRDefault="008E19BF" w:rsidP="008E19B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E19BF" w:rsidRPr="008E19BF" w:rsidTr="008E19BF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19BF" w:rsidRPr="008E19BF" w:rsidRDefault="008E19BF" w:rsidP="008E19B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9BF" w:rsidRPr="008E19BF" w:rsidRDefault="008E19BF" w:rsidP="008E19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E19B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E19BF" w:rsidRPr="008E19BF" w:rsidRDefault="008E19BF" w:rsidP="008E19BF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6"/>
          <w:szCs w:val="16"/>
        </w:rPr>
      </w:pP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说明：</w:t>
      </w:r>
      <w:r w:rsidRPr="008E19BF">
        <w:rPr>
          <w:rFonts w:ascii="Segoe UI" w:eastAsia="宋体" w:hAnsi="Segoe UI" w:cs="Segoe UI"/>
          <w:color w:val="333333"/>
          <w:kern w:val="0"/>
          <w:sz w:val="24"/>
          <w:szCs w:val="24"/>
        </w:rPr>
        <w:t>1</w:t>
      </w: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、表中产品为近三年销售，用户仍在使用的货物；</w:t>
      </w:r>
      <w:r w:rsidRPr="008E19BF">
        <w:rPr>
          <w:rFonts w:ascii="Segoe UI" w:eastAsia="宋体" w:hAnsi="Segoe UI" w:cs="Segoe UI"/>
          <w:color w:val="333333"/>
          <w:kern w:val="0"/>
          <w:sz w:val="24"/>
          <w:szCs w:val="24"/>
        </w:rPr>
        <w:t>2</w:t>
      </w:r>
      <w:r w:rsidRPr="008E19BF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、只填写与本次市场调研产品一致或相当的规格型号。</w:t>
      </w:r>
    </w:p>
    <w:p w:rsidR="00DE21CB" w:rsidRPr="008E19BF" w:rsidRDefault="00DE21CB"/>
    <w:sectPr w:rsidR="00DE21CB" w:rsidRPr="008E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CB" w:rsidRDefault="00DE21CB" w:rsidP="008E19BF">
      <w:r>
        <w:separator/>
      </w:r>
    </w:p>
  </w:endnote>
  <w:endnote w:type="continuationSeparator" w:id="1">
    <w:p w:rsidR="00DE21CB" w:rsidRDefault="00DE21CB" w:rsidP="008E1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CB" w:rsidRDefault="00DE21CB" w:rsidP="008E19BF">
      <w:r>
        <w:separator/>
      </w:r>
    </w:p>
  </w:footnote>
  <w:footnote w:type="continuationSeparator" w:id="1">
    <w:p w:rsidR="00DE21CB" w:rsidRDefault="00DE21CB" w:rsidP="008E1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9BF"/>
    <w:rsid w:val="008E19BF"/>
    <w:rsid w:val="00DE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9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9BF"/>
    <w:rPr>
      <w:sz w:val="18"/>
      <w:szCs w:val="18"/>
    </w:rPr>
  </w:style>
  <w:style w:type="paragraph" w:styleId="a5">
    <w:name w:val="Normal (Web)"/>
    <w:basedOn w:val="a"/>
    <w:uiPriority w:val="99"/>
    <w:unhideWhenUsed/>
    <w:rsid w:val="008E1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2019-03-05T07:44:00Z</dcterms:created>
  <dcterms:modified xsi:type="dcterms:W3CDTF">2019-03-05T07:45:00Z</dcterms:modified>
</cp:coreProperties>
</file>