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270" w:lineRule="atLeast"/>
        <w:rPr>
          <w:rFonts w:ascii="Segoe UI" w:hAnsi="Segoe UI" w:cs="Segoe UI"/>
          <w:color w:val="333333"/>
          <w:sz w:val="18"/>
          <w:szCs w:val="18"/>
        </w:rPr>
      </w:pPr>
      <w:r>
        <w:rPr>
          <w:rFonts w:cs="Segoe UI" w:hint="eastAsia"/>
          <w:b/>
          <w:bCs/>
          <w:color w:val="000000"/>
          <w:sz w:val="28"/>
          <w:szCs w:val="28"/>
        </w:rPr>
        <w:t>附件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:</w:t>
      </w:r>
    </w:p>
    <w:p w:rsid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270" w:lineRule="atLeast"/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Fonts w:cs="Segoe UI" w:hint="eastAsia"/>
          <w:b/>
          <w:bCs/>
          <w:color w:val="000000"/>
          <w:sz w:val="28"/>
          <w:szCs w:val="28"/>
        </w:rPr>
        <w:t>四川省妇幼保健院遴选互联网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+</w:t>
      </w:r>
      <w:r>
        <w:rPr>
          <w:rFonts w:cs="Segoe UI" w:hint="eastAsia"/>
          <w:b/>
          <w:bCs/>
          <w:color w:val="000000"/>
          <w:sz w:val="28"/>
          <w:szCs w:val="28"/>
        </w:rPr>
        <w:t>智慧医院合作机构项目调研明细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总体要求：与遴选的第三方机构合作，打造医院信息化平台的运行，达到智慧医疗、智慧服务、智慧管理。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2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b/>
          <w:bCs/>
          <w:color w:val="333333"/>
          <w:sz w:val="28"/>
          <w:szCs w:val="28"/>
        </w:rPr>
        <w:t>一.资质要求：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1.营业执照（经有效年检，副本复印件）、税务证（国、地税副本复印件）、组织机构代码证（经有效年检，副本复印件）或提供三证合一的营业执照（经有效年检，副本复印件）；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2.授权委托书（原件）,法定代表人与经办人身份证复印件；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3.具有良好的商业信誉和健全的财务会计制度；（提供承诺函）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4.具有履行合同所必需的设备和专业技术能力（提供承诺函）；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5.近三年内，参选单位（包含母公司和子公司）无重大行贿犯罪记录，无重大负面新闻（提供承诺函原件）；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6.参选单位（包含母公司和子公司）从未受到过国家行政部门处罚（提供承诺函原件）。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2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b/>
          <w:bCs/>
          <w:color w:val="333333"/>
          <w:sz w:val="28"/>
          <w:szCs w:val="28"/>
        </w:rPr>
        <w:t>二.服务内容及要求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(一)合作方案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包括但不限于合作模式、收费模式、分配模式等。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（二）硬件、软件投入：</w:t>
      </w:r>
    </w:p>
    <w:p w:rsid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包括但不限于供应商提供的硬件、软件投入及我院需配合提供的场地、人员等投入。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Segoe UI" w:cs="Segoe UI" w:hint="eastAsia"/>
          <w:color w:val="333333"/>
          <w:sz w:val="28"/>
          <w:szCs w:val="28"/>
        </w:rPr>
      </w:pP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right="140" w:firstLineChars="200" w:firstLine="560"/>
        <w:jc w:val="right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运营发展部</w:t>
      </w:r>
    </w:p>
    <w:p w:rsidR="009C61F2" w:rsidRPr="009C61F2" w:rsidRDefault="009C61F2" w:rsidP="009C61F2">
      <w:pPr>
        <w:pStyle w:val="a5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jc w:val="right"/>
        <w:rPr>
          <w:rFonts w:ascii="仿宋_GB2312" w:eastAsia="仿宋_GB2312" w:hAnsi="Segoe UI" w:cs="Segoe UI" w:hint="eastAsia"/>
          <w:color w:val="333333"/>
          <w:sz w:val="28"/>
          <w:szCs w:val="28"/>
        </w:rPr>
      </w:pPr>
      <w:r w:rsidRPr="009C61F2">
        <w:rPr>
          <w:rFonts w:ascii="仿宋_GB2312" w:eastAsia="仿宋_GB2312" w:hAnsi="Segoe UI" w:cs="Segoe UI" w:hint="eastAsia"/>
          <w:color w:val="333333"/>
          <w:sz w:val="28"/>
          <w:szCs w:val="28"/>
        </w:rPr>
        <w:t>2019</w:t>
      </w: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年</w:t>
      </w:r>
      <w:r w:rsidRPr="009C61F2">
        <w:rPr>
          <w:rFonts w:ascii="仿宋_GB2312" w:eastAsia="仿宋_GB2312" w:hAnsi="Segoe UI" w:cs="Segoe UI" w:hint="eastAsia"/>
          <w:color w:val="333333"/>
          <w:sz w:val="28"/>
          <w:szCs w:val="28"/>
        </w:rPr>
        <w:t>7</w:t>
      </w: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月</w:t>
      </w:r>
      <w:r w:rsidRPr="009C61F2">
        <w:rPr>
          <w:rFonts w:ascii="仿宋_GB2312" w:eastAsia="仿宋_GB2312" w:hAnsi="Segoe UI" w:cs="Segoe UI" w:hint="eastAsia"/>
          <w:color w:val="333333"/>
          <w:sz w:val="28"/>
          <w:szCs w:val="28"/>
        </w:rPr>
        <w:t>9</w:t>
      </w:r>
      <w:r w:rsidRPr="009C61F2">
        <w:rPr>
          <w:rFonts w:ascii="仿宋_GB2312" w:eastAsia="仿宋_GB2312" w:cs="Segoe UI" w:hint="eastAsia"/>
          <w:color w:val="333333"/>
          <w:sz w:val="28"/>
          <w:szCs w:val="28"/>
        </w:rPr>
        <w:t>日</w:t>
      </w:r>
    </w:p>
    <w:p w:rsidR="00350786" w:rsidRPr="008971DE" w:rsidRDefault="00350786" w:rsidP="008971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50786" w:rsidRPr="008971DE" w:rsidSect="00F5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D1" w:rsidRDefault="005819D1" w:rsidP="00624089">
      <w:r>
        <w:separator/>
      </w:r>
    </w:p>
  </w:endnote>
  <w:endnote w:type="continuationSeparator" w:id="1">
    <w:p w:rsidR="005819D1" w:rsidRDefault="005819D1" w:rsidP="0062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D1" w:rsidRDefault="005819D1" w:rsidP="00624089">
      <w:r>
        <w:separator/>
      </w:r>
    </w:p>
  </w:footnote>
  <w:footnote w:type="continuationSeparator" w:id="1">
    <w:p w:rsidR="005819D1" w:rsidRDefault="005819D1" w:rsidP="00624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089"/>
    <w:rsid w:val="00114DBB"/>
    <w:rsid w:val="00170CF0"/>
    <w:rsid w:val="00350786"/>
    <w:rsid w:val="004C2123"/>
    <w:rsid w:val="005819D1"/>
    <w:rsid w:val="00624089"/>
    <w:rsid w:val="00632380"/>
    <w:rsid w:val="00764EAE"/>
    <w:rsid w:val="00884652"/>
    <w:rsid w:val="008971DE"/>
    <w:rsid w:val="009C61F2"/>
    <w:rsid w:val="00AE6056"/>
    <w:rsid w:val="00B62219"/>
    <w:rsid w:val="00E63486"/>
    <w:rsid w:val="00F57DC2"/>
    <w:rsid w:val="00FD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0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24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17</cp:revision>
  <dcterms:created xsi:type="dcterms:W3CDTF">2019-07-09T00:27:00Z</dcterms:created>
  <dcterms:modified xsi:type="dcterms:W3CDTF">2019-07-09T02:23:00Z</dcterms:modified>
</cp:coreProperties>
</file>