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附件1：</w:t>
      </w:r>
      <w:r w:rsidRPr="00DA7B43">
        <w:rPr>
          <w:rFonts w:ascii="宋体" w:eastAsia="宋体" w:hAnsi="宋体" w:cs="Segoe UI" w:hint="eastAsia"/>
          <w:b/>
          <w:bCs/>
          <w:color w:val="333333"/>
          <w:kern w:val="0"/>
          <w:sz w:val="24"/>
          <w:szCs w:val="24"/>
        </w:rPr>
        <w:t>技术要求</w:t>
      </w:r>
    </w:p>
    <w:p w:rsidR="00807377" w:rsidRPr="005E09CF" w:rsidRDefault="00807377" w:rsidP="00807377">
      <w:pPr>
        <w:widowControl/>
        <w:shd w:val="clear" w:color="auto" w:fill="FFFFFF"/>
        <w:wordWrap w:val="0"/>
        <w:jc w:val="left"/>
        <w:rPr>
          <w:rFonts w:asciiTheme="minorEastAsia" w:hAnsiTheme="minorEastAsia" w:cs="Segoe UI"/>
          <w:kern w:val="0"/>
          <w:sz w:val="24"/>
          <w:szCs w:val="24"/>
        </w:rPr>
      </w:pPr>
      <w:r w:rsidRPr="005E09CF">
        <w:rPr>
          <w:rFonts w:asciiTheme="minorEastAsia" w:hAnsiTheme="minorEastAsia" w:cs="Segoe UI" w:hint="eastAsia"/>
          <w:kern w:val="0"/>
          <w:sz w:val="24"/>
          <w:szCs w:val="24"/>
        </w:rPr>
        <w:t>1.</w:t>
      </w:r>
      <w:r>
        <w:rPr>
          <w:rFonts w:asciiTheme="minorEastAsia" w:hAnsiTheme="minorEastAsia" w:cs="Segoe UI" w:hint="eastAsia"/>
          <w:kern w:val="0"/>
          <w:sz w:val="24"/>
          <w:szCs w:val="24"/>
        </w:rPr>
        <w:t>产品</w:t>
      </w:r>
      <w:r w:rsidRPr="005E09CF">
        <w:rPr>
          <w:rFonts w:asciiTheme="minorEastAsia" w:hAnsiTheme="minorEastAsia" w:cs="Segoe UI" w:hint="eastAsia"/>
          <w:kern w:val="0"/>
          <w:sz w:val="24"/>
          <w:szCs w:val="24"/>
        </w:rPr>
        <w:t>名称：</w:t>
      </w:r>
      <w:r>
        <w:rPr>
          <w:rFonts w:asciiTheme="minorEastAsia" w:hAnsiTheme="minorEastAsia" w:cs="Segoe UI" w:hint="eastAsia"/>
          <w:kern w:val="0"/>
          <w:sz w:val="24"/>
          <w:szCs w:val="24"/>
        </w:rPr>
        <w:t>生物指示剂</w:t>
      </w:r>
    </w:p>
    <w:p w:rsidR="00807377" w:rsidRPr="005E09CF" w:rsidRDefault="00807377" w:rsidP="0080737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2</w:t>
      </w:r>
      <w:r w:rsidRPr="005E09CF">
        <w:rPr>
          <w:rFonts w:asciiTheme="minorEastAsia" w:hAnsiTheme="minorEastAsia" w:cs="Segoe UI" w:hint="eastAsia"/>
          <w:kern w:val="0"/>
          <w:sz w:val="24"/>
          <w:szCs w:val="24"/>
        </w:rPr>
        <w:t>.用途：</w:t>
      </w:r>
      <w:r>
        <w:rPr>
          <w:rFonts w:asciiTheme="minorEastAsia" w:hAnsiTheme="minorEastAsia" w:cs="Segoe UI" w:hint="eastAsia"/>
          <w:kern w:val="0"/>
          <w:sz w:val="24"/>
          <w:szCs w:val="24"/>
        </w:rPr>
        <w:t>用于121-134℃高温高压下灭菌效果监测</w:t>
      </w:r>
      <w:r w:rsidRPr="005E09CF">
        <w:rPr>
          <w:rFonts w:asciiTheme="minorEastAsia" w:hAnsiTheme="minorEastAsia" w:cs="Segoe UI" w:hint="eastAsia"/>
          <w:kern w:val="0"/>
          <w:sz w:val="24"/>
          <w:szCs w:val="24"/>
        </w:rPr>
        <w:t>；</w:t>
      </w:r>
    </w:p>
    <w:p w:rsidR="00807377" w:rsidRPr="005E09CF" w:rsidRDefault="00807377" w:rsidP="0080737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3</w:t>
      </w:r>
      <w:r w:rsidRPr="005E09CF">
        <w:rPr>
          <w:rFonts w:asciiTheme="minorEastAsia" w:hAnsiTheme="minorEastAsia" w:cs="Segoe UI" w:hint="eastAsia"/>
          <w:kern w:val="0"/>
          <w:sz w:val="24"/>
          <w:szCs w:val="24"/>
        </w:rPr>
        <w:t>.技术参数要求：</w:t>
      </w:r>
    </w:p>
    <w:p w:rsidR="00807377" w:rsidRPr="005E09CF" w:rsidRDefault="00807377" w:rsidP="0080737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3</w:t>
      </w:r>
      <w:r w:rsidRPr="005E09CF">
        <w:rPr>
          <w:rFonts w:asciiTheme="minorEastAsia" w:hAnsiTheme="minorEastAsia" w:cs="Segoe UI" w:hint="eastAsia"/>
          <w:kern w:val="0"/>
          <w:sz w:val="24"/>
          <w:szCs w:val="24"/>
        </w:rPr>
        <w:t>.1</w:t>
      </w:r>
      <w:r>
        <w:rPr>
          <w:rFonts w:asciiTheme="minorEastAsia" w:hAnsiTheme="minorEastAsia" w:cs="Segoe UI" w:hint="eastAsia"/>
          <w:kern w:val="0"/>
          <w:sz w:val="24"/>
          <w:szCs w:val="24"/>
        </w:rPr>
        <w:t xml:space="preserve"> 菌种:</w:t>
      </w:r>
      <w:r>
        <w:rPr>
          <w:rFonts w:hint="eastAsia"/>
        </w:rPr>
        <w:t xml:space="preserve"> </w:t>
      </w:r>
      <w:r>
        <w:rPr>
          <w:rFonts w:asciiTheme="minorEastAsia" w:hAnsiTheme="minorEastAsia" w:cs="Segoe UI" w:hint="eastAsia"/>
          <w:kern w:val="0"/>
          <w:sz w:val="24"/>
          <w:szCs w:val="24"/>
        </w:rPr>
        <w:t>采用</w:t>
      </w:r>
      <w:r w:rsidRPr="00894417">
        <w:rPr>
          <w:rFonts w:asciiTheme="minorEastAsia" w:hAnsiTheme="minorEastAsia" w:cs="Segoe UI" w:hint="eastAsia"/>
          <w:kern w:val="0"/>
          <w:sz w:val="24"/>
          <w:szCs w:val="24"/>
        </w:rPr>
        <w:t>嗜热脂肪杆菌芽孢，符合ISO11138标准</w:t>
      </w:r>
      <w:r>
        <w:rPr>
          <w:rFonts w:asciiTheme="minorEastAsia" w:hAnsiTheme="minorEastAsia" w:cs="Segoe UI" w:hint="eastAsia"/>
          <w:kern w:val="0"/>
          <w:sz w:val="24"/>
          <w:szCs w:val="24"/>
        </w:rPr>
        <w:t>；</w:t>
      </w:r>
    </w:p>
    <w:p w:rsidR="00807377" w:rsidRDefault="00807377" w:rsidP="0080737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3</w:t>
      </w:r>
      <w:r w:rsidRPr="005E09CF">
        <w:rPr>
          <w:rFonts w:asciiTheme="minorEastAsia" w:hAnsiTheme="minorEastAsia" w:cs="Segoe UI" w:hint="eastAsia"/>
          <w:kern w:val="0"/>
          <w:sz w:val="24"/>
          <w:szCs w:val="24"/>
        </w:rPr>
        <w:t>.</w:t>
      </w:r>
      <w:r>
        <w:rPr>
          <w:rFonts w:asciiTheme="minorEastAsia" w:hAnsiTheme="minorEastAsia" w:cs="Segoe UI" w:hint="eastAsia"/>
          <w:kern w:val="0"/>
          <w:sz w:val="24"/>
          <w:szCs w:val="24"/>
        </w:rPr>
        <w:t>2 培养温度: 57±1℃；</w:t>
      </w:r>
    </w:p>
    <w:p w:rsidR="00807377" w:rsidRDefault="00807377" w:rsidP="0080737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3.3 平均菌落数≥4*10^6(10的6次方)；</w:t>
      </w:r>
    </w:p>
    <w:p w:rsidR="00807377" w:rsidRPr="005E09CF" w:rsidRDefault="00807377" w:rsidP="0080737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*3.4 需提供配套使用生物阅读器1台；</w:t>
      </w:r>
    </w:p>
    <w:p w:rsidR="00807377" w:rsidRPr="005E09CF" w:rsidRDefault="00807377" w:rsidP="00807377">
      <w:pPr>
        <w:widowControl/>
        <w:shd w:val="clear" w:color="auto" w:fill="FFFFFF"/>
        <w:wordWrap w:val="0"/>
        <w:jc w:val="left"/>
        <w:rPr>
          <w:rFonts w:asciiTheme="minorEastAsia" w:hAnsiTheme="minorEastAsia" w:cs="Segoe UI"/>
          <w:kern w:val="0"/>
          <w:sz w:val="24"/>
          <w:szCs w:val="24"/>
        </w:rPr>
      </w:pPr>
      <w:r>
        <w:rPr>
          <w:rFonts w:asciiTheme="minorEastAsia" w:hAnsiTheme="minorEastAsia" w:cs="Segoe UI" w:hint="eastAsia"/>
          <w:kern w:val="0"/>
          <w:sz w:val="24"/>
          <w:szCs w:val="24"/>
        </w:rPr>
        <w:t>*3.5 通过生物阅读器得到培养结果的时间≤1h；</w:t>
      </w:r>
    </w:p>
    <w:p w:rsidR="00807377" w:rsidRPr="00E1710E" w:rsidRDefault="00807377" w:rsidP="00807377">
      <w:pPr>
        <w:jc w:val="left"/>
        <w:rPr>
          <w:rFonts w:asciiTheme="minorEastAsia" w:hAnsiTheme="minorEastAsia" w:cs="Segoe UI"/>
          <w:kern w:val="0"/>
          <w:sz w:val="24"/>
          <w:szCs w:val="24"/>
        </w:rPr>
      </w:pPr>
    </w:p>
    <w:p w:rsidR="002960DF" w:rsidRPr="00807377" w:rsidRDefault="002960DF" w:rsidP="00DA7B43">
      <w:pPr>
        <w:widowControl/>
        <w:shd w:val="clear" w:color="auto" w:fill="FFFFFF"/>
        <w:wordWrap w:val="0"/>
        <w:jc w:val="left"/>
        <w:rPr>
          <w:rFonts w:ascii="宋体" w:eastAsia="宋体" w:hAnsi="宋体" w:cs="Segoe UI"/>
          <w:b/>
          <w:bCs/>
          <w:color w:val="333333"/>
          <w:kern w:val="0"/>
          <w:sz w:val="28"/>
          <w:szCs w:val="28"/>
        </w:rPr>
      </w:pPr>
    </w:p>
    <w:p w:rsidR="00D81C2F" w:rsidRDefault="00D81C2F">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b/>
          <w:bCs/>
          <w:color w:val="333333"/>
          <w:kern w:val="0"/>
          <w:sz w:val="28"/>
          <w:szCs w:val="28"/>
        </w:rPr>
        <w:lastRenderedPageBreak/>
        <w:t>附件</w:t>
      </w:r>
      <w:r w:rsidRPr="00DA7B43">
        <w:rPr>
          <w:rFonts w:ascii="Segoe UI" w:eastAsia="宋体" w:hAnsi="Segoe UI" w:cs="Segoe UI"/>
          <w:b/>
          <w:bCs/>
          <w:color w:val="333333"/>
          <w:kern w:val="0"/>
          <w:sz w:val="28"/>
          <w:szCs w:val="28"/>
        </w:rPr>
        <w:t>2</w:t>
      </w:r>
      <w:r w:rsidRPr="00DA7B43">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DA7B43" w:rsidRPr="00DA7B43" w:rsidTr="00DA7B43">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40" w:lineRule="atLeast"/>
              <w:jc w:val="center"/>
              <w:rPr>
                <w:rFonts w:ascii="Segoe UI" w:eastAsia="宋体" w:hAnsi="Segoe UI" w:cs="Segoe UI"/>
                <w:color w:val="333333"/>
                <w:kern w:val="0"/>
                <w:szCs w:val="21"/>
              </w:rPr>
            </w:pPr>
            <w:r w:rsidRPr="00D81C2F">
              <w:rPr>
                <w:rFonts w:ascii="仿宋" w:eastAsia="仿宋" w:hAnsi="仿宋" w:cs="Segoe UI" w:hint="eastAsia"/>
                <w:color w:val="333333"/>
                <w:kern w:val="0"/>
                <w:szCs w:val="21"/>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40" w:lineRule="atLeast"/>
              <w:jc w:val="left"/>
              <w:rPr>
                <w:rFonts w:ascii="Segoe UI" w:eastAsia="宋体" w:hAnsi="Segoe UI" w:cs="Segoe UI"/>
                <w:color w:val="333333"/>
                <w:kern w:val="0"/>
                <w:szCs w:val="21"/>
              </w:rPr>
            </w:pPr>
            <w:r w:rsidRPr="00D81C2F">
              <w:rPr>
                <w:rFonts w:ascii="仿宋" w:eastAsia="仿宋" w:hAnsi="仿宋" w:cs="Segoe UI" w:hint="eastAsia"/>
                <w:color w:val="333333"/>
                <w:kern w:val="0"/>
                <w:szCs w:val="21"/>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40" w:lineRule="atLeast"/>
              <w:jc w:val="center"/>
              <w:rPr>
                <w:rFonts w:ascii="Segoe UI" w:eastAsia="宋体" w:hAnsi="Segoe UI" w:cs="Segoe UI"/>
                <w:color w:val="333333"/>
                <w:kern w:val="0"/>
                <w:szCs w:val="21"/>
              </w:rPr>
            </w:pPr>
            <w:r w:rsidRPr="00D81C2F">
              <w:rPr>
                <w:rFonts w:ascii="仿宋" w:eastAsia="仿宋" w:hAnsi="仿宋" w:cs="Segoe UI" w:hint="eastAsia"/>
                <w:color w:val="333333"/>
                <w:kern w:val="0"/>
                <w:szCs w:val="21"/>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40" w:lineRule="atLeast"/>
              <w:jc w:val="center"/>
              <w:rPr>
                <w:rFonts w:ascii="Segoe UI" w:eastAsia="宋体" w:hAnsi="Segoe UI" w:cs="Segoe UI"/>
                <w:color w:val="333333"/>
                <w:kern w:val="0"/>
                <w:szCs w:val="21"/>
              </w:rPr>
            </w:pPr>
            <w:r w:rsidRPr="00D81C2F">
              <w:rPr>
                <w:rFonts w:ascii="仿宋" w:eastAsia="仿宋" w:hAnsi="仿宋" w:cs="Segoe UI" w:hint="eastAsia"/>
                <w:color w:val="333333"/>
                <w:kern w:val="0"/>
                <w:szCs w:val="21"/>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40" w:lineRule="atLeast"/>
              <w:jc w:val="center"/>
              <w:rPr>
                <w:rFonts w:ascii="Segoe UI" w:eastAsia="宋体" w:hAnsi="Segoe UI" w:cs="Segoe UI"/>
                <w:color w:val="333333"/>
                <w:kern w:val="0"/>
                <w:szCs w:val="21"/>
              </w:rPr>
            </w:pPr>
            <w:r w:rsidRPr="00D81C2F">
              <w:rPr>
                <w:rFonts w:ascii="仿宋" w:eastAsia="仿宋" w:hAnsi="仿宋" w:cs="Segoe UI" w:hint="eastAsia"/>
                <w:color w:val="333333"/>
                <w:kern w:val="0"/>
                <w:szCs w:val="21"/>
              </w:rPr>
              <w:t>说</w:t>
            </w:r>
            <w:r w:rsidRPr="00D81C2F">
              <w:rPr>
                <w:rFonts w:ascii="宋体" w:eastAsia="宋体" w:hAnsi="宋体" w:cs="Segoe UI" w:hint="eastAsia"/>
                <w:color w:val="333333"/>
                <w:kern w:val="0"/>
                <w:szCs w:val="21"/>
              </w:rPr>
              <w:t>    </w:t>
            </w:r>
            <w:r w:rsidRPr="00D81C2F">
              <w:rPr>
                <w:rFonts w:ascii="仿宋" w:eastAsia="仿宋" w:hAnsi="仿宋" w:cs="Segoe UI" w:hint="eastAsia"/>
                <w:color w:val="333333"/>
                <w:kern w:val="0"/>
                <w:szCs w:val="21"/>
              </w:rPr>
              <w:t>明</w:t>
            </w:r>
          </w:p>
        </w:tc>
      </w:tr>
      <w:tr w:rsidR="00DA7B43" w:rsidRPr="00DA7B43" w:rsidTr="00DA7B43">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left"/>
              <w:rPr>
                <w:rFonts w:ascii="仿宋" w:eastAsia="仿宋" w:hAnsi="仿宋" w:cs="Segoe UI"/>
                <w:color w:val="000000"/>
                <w:kern w:val="0"/>
                <w:szCs w:val="21"/>
              </w:rPr>
            </w:pPr>
            <w:r w:rsidRPr="00D81C2F">
              <w:rPr>
                <w:rFonts w:ascii="仿宋" w:eastAsia="仿宋" w:hAnsi="仿宋" w:cs="Segoe UI" w:hint="eastAsia"/>
                <w:color w:val="000000"/>
                <w:kern w:val="0"/>
                <w:szCs w:val="21"/>
              </w:rPr>
              <w:t>满足招标文件要求且投标价格最低的投标报价为评标基准价，其价格分为满分。其他投标单位的价格分统一按照下列公式计算：投标报价得分=(评标基准价／投标报价)×50</w:t>
            </w:r>
          </w:p>
          <w:p w:rsidR="0076295F" w:rsidRPr="00D81C2F" w:rsidRDefault="0076295F" w:rsidP="00DA7B43">
            <w:pPr>
              <w:widowControl/>
              <w:wordWrap w:val="0"/>
              <w:spacing w:line="270" w:lineRule="atLeast"/>
              <w:jc w:val="left"/>
              <w:rPr>
                <w:rFonts w:ascii="Segoe UI" w:eastAsia="宋体" w:hAnsi="Segoe UI" w:cs="Segoe UI"/>
                <w:color w:val="333333"/>
                <w:kern w:val="0"/>
                <w:szCs w:val="21"/>
              </w:rPr>
            </w:pP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left"/>
              <w:rPr>
                <w:rFonts w:ascii="Segoe UI" w:eastAsia="宋体" w:hAnsi="Segoe UI" w:cs="Segoe UI"/>
                <w:color w:val="333333"/>
                <w:kern w:val="0"/>
                <w:szCs w:val="21"/>
              </w:rPr>
            </w:pPr>
          </w:p>
        </w:tc>
      </w:tr>
      <w:tr w:rsidR="00DA7B43" w:rsidRPr="00DA7B43" w:rsidTr="00DA7B43">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left"/>
              <w:rPr>
                <w:rFonts w:ascii="Segoe UI" w:eastAsia="宋体" w:hAnsi="Segoe UI" w:cs="Segoe UI"/>
                <w:color w:val="333333"/>
                <w:kern w:val="0"/>
                <w:szCs w:val="21"/>
              </w:rPr>
            </w:pPr>
            <w:r w:rsidRPr="00D81C2F">
              <w:rPr>
                <w:rFonts w:ascii="仿宋" w:eastAsia="仿宋" w:hAnsi="仿宋" w:cs="Segoe UI" w:hint="eastAsia"/>
                <w:color w:val="000000"/>
                <w:kern w:val="0"/>
                <w:szCs w:val="21"/>
              </w:rPr>
              <w:t>投标产品的技术参数完全符合招标文件要求没有负偏离得39分；非“</w:t>
            </w:r>
            <w:r w:rsidRPr="00D81C2F">
              <w:rPr>
                <w:rFonts w:ascii="仿宋" w:eastAsia="仿宋" w:hAnsi="仿宋" w:cs="Segoe UI" w:hint="eastAsia"/>
                <w:color w:val="333333"/>
                <w:kern w:val="0"/>
                <w:szCs w:val="21"/>
              </w:rPr>
              <w:t>*</w:t>
            </w:r>
            <w:r w:rsidRPr="00D81C2F">
              <w:rPr>
                <w:rFonts w:ascii="仿宋" w:eastAsia="仿宋" w:hAnsi="仿宋" w:cs="Segoe UI" w:hint="eastAsia"/>
                <w:color w:val="000000"/>
                <w:kern w:val="0"/>
                <w:szCs w:val="21"/>
              </w:rPr>
              <w:t>”条款技术参数不满足招标文件要求（负偏离），一项扣2分，“</w:t>
            </w:r>
            <w:r w:rsidRPr="00D81C2F">
              <w:rPr>
                <w:rFonts w:ascii="仿宋" w:eastAsia="仿宋" w:hAnsi="仿宋" w:cs="Segoe UI" w:hint="eastAsia"/>
                <w:color w:val="333333"/>
                <w:kern w:val="0"/>
                <w:szCs w:val="21"/>
              </w:rPr>
              <w:t>*</w:t>
            </w:r>
            <w:r w:rsidRPr="00D81C2F">
              <w:rPr>
                <w:rFonts w:ascii="仿宋" w:eastAsia="仿宋" w:hAnsi="仿宋" w:cs="Segoe UI" w:hint="eastAsia"/>
                <w:color w:val="000000"/>
                <w:kern w:val="0"/>
                <w:szCs w:val="21"/>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left"/>
              <w:rPr>
                <w:rFonts w:ascii="Segoe UI" w:eastAsia="宋体" w:hAnsi="Segoe UI" w:cs="Segoe UI"/>
                <w:color w:val="333333"/>
                <w:kern w:val="0"/>
                <w:szCs w:val="21"/>
              </w:rPr>
            </w:pPr>
            <w:r w:rsidRPr="00D81C2F">
              <w:rPr>
                <w:rFonts w:ascii="宋体" w:eastAsia="宋体" w:hAnsi="宋体" w:cs="Segoe UI" w:hint="eastAsia"/>
                <w:color w:val="000000"/>
                <w:kern w:val="0"/>
                <w:szCs w:val="21"/>
              </w:rPr>
              <w:t> </w:t>
            </w:r>
            <w:r w:rsidRPr="00D81C2F">
              <w:rPr>
                <w:rFonts w:ascii="仿宋" w:eastAsia="仿宋" w:hAnsi="仿宋" w:cs="Segoe UI" w:hint="eastAsia"/>
                <w:color w:val="333333"/>
                <w:kern w:val="0"/>
                <w:szCs w:val="21"/>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DA7B43">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left"/>
              <w:rPr>
                <w:rFonts w:ascii="Segoe UI" w:eastAsia="宋体" w:hAnsi="Segoe UI" w:cs="Segoe UI"/>
                <w:color w:val="333333"/>
                <w:kern w:val="0"/>
                <w:szCs w:val="21"/>
              </w:rPr>
            </w:pPr>
            <w:r w:rsidRPr="00D81C2F">
              <w:rPr>
                <w:rFonts w:ascii="仿宋" w:eastAsia="仿宋" w:hAnsi="仿宋" w:cs="Segoe UI" w:hint="eastAsia"/>
                <w:color w:val="000000"/>
                <w:kern w:val="0"/>
                <w:szCs w:val="21"/>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left"/>
              <w:rPr>
                <w:rFonts w:ascii="Segoe UI" w:eastAsia="宋体" w:hAnsi="Segoe UI" w:cs="Segoe UI"/>
                <w:color w:val="333333"/>
                <w:kern w:val="0"/>
                <w:szCs w:val="21"/>
              </w:rPr>
            </w:pPr>
            <w:r w:rsidRPr="00D81C2F">
              <w:rPr>
                <w:rFonts w:ascii="仿宋" w:eastAsia="仿宋" w:hAnsi="仿宋" w:cs="Segoe UI" w:hint="eastAsia"/>
                <w:color w:val="000000"/>
                <w:kern w:val="0"/>
                <w:szCs w:val="21"/>
              </w:rPr>
              <w:t>提供中标通知书或送货发票或合同复印件。</w:t>
            </w:r>
          </w:p>
        </w:tc>
      </w:tr>
      <w:tr w:rsidR="00DA7B43" w:rsidRPr="00DA7B43" w:rsidTr="00DA7B43">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320" w:lineRule="atLeast"/>
              <w:ind w:left="-105" w:right="-107"/>
              <w:jc w:val="center"/>
              <w:rPr>
                <w:rFonts w:ascii="Segoe UI" w:eastAsia="宋体" w:hAnsi="Segoe UI" w:cs="Segoe UI"/>
                <w:color w:val="333333"/>
                <w:kern w:val="0"/>
                <w:szCs w:val="21"/>
              </w:rPr>
            </w:pPr>
            <w:r w:rsidRPr="00D81C2F">
              <w:rPr>
                <w:rFonts w:ascii="仿宋" w:eastAsia="仿宋" w:hAnsi="仿宋" w:cs="Segoe UI" w:hint="eastAsia"/>
                <w:color w:val="333333"/>
                <w:kern w:val="0"/>
                <w:szCs w:val="21"/>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81C2F" w:rsidRDefault="00DA7B43" w:rsidP="00DA7B43">
            <w:pPr>
              <w:widowControl/>
              <w:wordWrap w:val="0"/>
              <w:jc w:val="left"/>
              <w:rPr>
                <w:rFonts w:ascii="Segoe UI" w:eastAsia="宋体" w:hAnsi="Segoe UI" w:cs="Segoe UI"/>
                <w:color w:val="333333"/>
                <w:kern w:val="0"/>
                <w:szCs w:val="21"/>
              </w:rPr>
            </w:pPr>
            <w:r w:rsidRPr="00D81C2F">
              <w:rPr>
                <w:rFonts w:ascii="仿宋" w:eastAsia="仿宋" w:hAnsi="仿宋" w:cs="Segoe UI" w:hint="eastAsia"/>
                <w:color w:val="333333"/>
                <w:kern w:val="0"/>
                <w:szCs w:val="21"/>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jc w:val="left"/>
              <w:rPr>
                <w:rFonts w:ascii="Segoe UI" w:eastAsia="宋体" w:hAnsi="Segoe UI" w:cs="Segoe UI"/>
                <w:color w:val="333333"/>
                <w:kern w:val="0"/>
                <w:szCs w:val="21"/>
              </w:rPr>
            </w:pPr>
            <w:r w:rsidRPr="00D81C2F">
              <w:rPr>
                <w:rFonts w:ascii="Segoe UI" w:eastAsia="宋体" w:hAnsi="Segoe UI" w:cs="Segoe UI"/>
                <w:color w:val="333333"/>
                <w:kern w:val="0"/>
                <w:szCs w:val="21"/>
              </w:rPr>
              <w:t> </w:t>
            </w:r>
          </w:p>
        </w:tc>
      </w:tr>
      <w:tr w:rsidR="00DA7B43" w:rsidRPr="00DA7B43" w:rsidTr="00DA7B43">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7B43" w:rsidRPr="00D81C2F" w:rsidRDefault="00DA7B43" w:rsidP="00DA7B43">
            <w:pPr>
              <w:widowControl/>
              <w:jc w:val="left"/>
              <w:rPr>
                <w:rFonts w:ascii="Segoe UI" w:eastAsia="宋体" w:hAnsi="Segoe UI" w:cs="Segoe UI"/>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81C2F" w:rsidRDefault="00DA7B43" w:rsidP="00DA7B43">
            <w:pPr>
              <w:widowControl/>
              <w:jc w:val="left"/>
              <w:rPr>
                <w:rFonts w:ascii="Segoe UI" w:eastAsia="宋体" w:hAnsi="Segoe UI" w:cs="Segoe UI"/>
                <w:color w:val="333333"/>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81C2F" w:rsidRDefault="00DA7B43" w:rsidP="00DA7B43">
            <w:pPr>
              <w:widowControl/>
              <w:jc w:val="left"/>
              <w:rPr>
                <w:rFonts w:ascii="Segoe UI" w:eastAsia="宋体" w:hAnsi="Segoe UI" w:cs="Segoe UI"/>
                <w:color w:val="333333"/>
                <w:kern w:val="0"/>
                <w:szCs w:val="21"/>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81C2F" w:rsidRDefault="00DA7B43" w:rsidP="00DA7B43">
            <w:pPr>
              <w:widowControl/>
              <w:wordWrap w:val="0"/>
              <w:jc w:val="left"/>
              <w:rPr>
                <w:rFonts w:ascii="Segoe UI" w:eastAsia="宋体" w:hAnsi="Segoe UI" w:cs="Segoe UI"/>
                <w:color w:val="333333"/>
                <w:kern w:val="0"/>
                <w:szCs w:val="21"/>
              </w:rPr>
            </w:pPr>
            <w:r w:rsidRPr="00D81C2F">
              <w:rPr>
                <w:rFonts w:ascii="仿宋" w:eastAsia="仿宋" w:hAnsi="仿宋" w:cs="Segoe UI" w:hint="eastAsia"/>
                <w:color w:val="333333"/>
                <w:kern w:val="0"/>
                <w:szCs w:val="21"/>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81C2F" w:rsidRDefault="00DA7B43" w:rsidP="00DA7B43">
            <w:pPr>
              <w:widowControl/>
              <w:wordWrap w:val="0"/>
              <w:spacing w:line="270" w:lineRule="atLeast"/>
              <w:jc w:val="left"/>
              <w:rPr>
                <w:rFonts w:ascii="Segoe UI" w:eastAsia="宋体" w:hAnsi="Segoe UI" w:cs="Segoe UI"/>
                <w:color w:val="333333"/>
                <w:kern w:val="0"/>
                <w:szCs w:val="21"/>
              </w:rPr>
            </w:pPr>
            <w:r w:rsidRPr="00D81C2F">
              <w:rPr>
                <w:rFonts w:ascii="仿宋" w:eastAsia="仿宋" w:hAnsi="仿宋" w:cs="Segoe UI" w:hint="eastAsia"/>
                <w:color w:val="000000"/>
                <w:kern w:val="0"/>
                <w:szCs w:val="21"/>
              </w:rPr>
              <w:t>。</w:t>
            </w:r>
          </w:p>
        </w:tc>
      </w:tr>
      <w:tr w:rsidR="00DA7B43" w:rsidRPr="00DA7B43" w:rsidTr="00DA7B43">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center"/>
              <w:rPr>
                <w:rFonts w:ascii="Segoe UI" w:eastAsia="宋体" w:hAnsi="Segoe UI" w:cs="Segoe UI"/>
                <w:color w:val="333333"/>
                <w:kern w:val="0"/>
                <w:szCs w:val="21"/>
              </w:rPr>
            </w:pPr>
            <w:r w:rsidRPr="00D81C2F">
              <w:rPr>
                <w:rFonts w:ascii="仿宋" w:eastAsia="仿宋" w:hAnsi="仿宋" w:cs="Segoe UI" w:hint="eastAsia"/>
                <w:color w:val="000000"/>
                <w:kern w:val="0"/>
                <w:szCs w:val="21"/>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left"/>
              <w:rPr>
                <w:rFonts w:ascii="Segoe UI" w:eastAsia="宋体" w:hAnsi="Segoe UI" w:cs="Segoe UI"/>
                <w:color w:val="333333"/>
                <w:kern w:val="0"/>
                <w:szCs w:val="21"/>
              </w:rPr>
            </w:pPr>
            <w:r w:rsidRPr="00D81C2F">
              <w:rPr>
                <w:rFonts w:ascii="仿宋" w:eastAsia="仿宋" w:hAnsi="仿宋" w:cs="Segoe UI" w:hint="eastAsia"/>
                <w:color w:val="000000"/>
                <w:kern w:val="0"/>
                <w:szCs w:val="21"/>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81C2F" w:rsidRDefault="00DA7B43" w:rsidP="00DA7B43">
            <w:pPr>
              <w:widowControl/>
              <w:wordWrap w:val="0"/>
              <w:spacing w:line="270" w:lineRule="atLeast"/>
              <w:jc w:val="left"/>
              <w:rPr>
                <w:rFonts w:ascii="Segoe UI" w:eastAsia="宋体" w:hAnsi="Segoe UI" w:cs="Segoe UI"/>
                <w:color w:val="333333"/>
                <w:kern w:val="0"/>
                <w:szCs w:val="21"/>
              </w:rPr>
            </w:pPr>
            <w:r w:rsidRPr="00D81C2F">
              <w:rPr>
                <w:rFonts w:ascii="仿宋" w:eastAsia="仿宋" w:hAnsi="仿宋" w:cs="Segoe UI" w:hint="eastAsia"/>
                <w:color w:val="000000"/>
                <w:kern w:val="0"/>
                <w:szCs w:val="21"/>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lastRenderedPageBreak/>
        <w:t>附件3：采购文件书装订顺序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采购文件书装订顺序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2、目录</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4、规格型号、配置及偏离表（格式见附件3）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8、生产厂家授权书（投标人不是生产厂家的）</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14、产品执行标准（提供产品注册标准：YZB等资料供评审）</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20、能满足采购人需求的配送及维保的证明文件。</w:t>
      </w:r>
      <w:r w:rsidRPr="00DA7B43">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注：请务必按以上顺序装订资料，如有非中文资料，请同时提供中文翻译件。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Pr="00DA7B43" w:rsidRDefault="00DA7B43" w:rsidP="00DA7B43">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日期:</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Pr="00DA7B43" w:rsidRDefault="00DA7B43" w:rsidP="00DA7B43">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供应商名称：（盖章）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法定代表人或授权代表（签字）：日期：</w:t>
      </w: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授权代表签字：</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1、不与其他投标人相互串通投标报价，损害贵院的合法权益；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2、对本厂家、商家、公司相关工作人员作出严肃处理；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本《承诺书》一式二份（一份由承诺人自存；一份随竞价书传递）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9BF" w:rsidRDefault="00D829BF" w:rsidP="009707C6">
      <w:r>
        <w:separator/>
      </w:r>
    </w:p>
  </w:endnote>
  <w:endnote w:type="continuationSeparator" w:id="1">
    <w:p w:rsidR="00D829BF" w:rsidRDefault="00D829BF"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9BF" w:rsidRDefault="00D829BF" w:rsidP="009707C6">
      <w:r>
        <w:separator/>
      </w:r>
    </w:p>
  </w:footnote>
  <w:footnote w:type="continuationSeparator" w:id="1">
    <w:p w:rsidR="00D829BF" w:rsidRDefault="00D829BF"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155BC2"/>
    <w:rsid w:val="001F7BFA"/>
    <w:rsid w:val="002159C8"/>
    <w:rsid w:val="0024392F"/>
    <w:rsid w:val="002960DF"/>
    <w:rsid w:val="00320483"/>
    <w:rsid w:val="0037764A"/>
    <w:rsid w:val="003A3A68"/>
    <w:rsid w:val="003F176C"/>
    <w:rsid w:val="00406001"/>
    <w:rsid w:val="00434647"/>
    <w:rsid w:val="005D6503"/>
    <w:rsid w:val="00750633"/>
    <w:rsid w:val="0076295F"/>
    <w:rsid w:val="00786FE7"/>
    <w:rsid w:val="00807377"/>
    <w:rsid w:val="0082423B"/>
    <w:rsid w:val="008822B5"/>
    <w:rsid w:val="008B5574"/>
    <w:rsid w:val="008D3189"/>
    <w:rsid w:val="009707C6"/>
    <w:rsid w:val="00A40F3D"/>
    <w:rsid w:val="00C120B3"/>
    <w:rsid w:val="00C37F08"/>
    <w:rsid w:val="00CC0676"/>
    <w:rsid w:val="00D81C2F"/>
    <w:rsid w:val="00D829BF"/>
    <w:rsid w:val="00DA7B43"/>
    <w:rsid w:val="00E85AF3"/>
    <w:rsid w:val="00EF7D43"/>
    <w:rsid w:val="00F07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2019-11-29T09:32:00Z</dcterms:created>
  <dcterms:modified xsi:type="dcterms:W3CDTF">2020-04-03T08:12:00Z</dcterms:modified>
</cp:coreProperties>
</file>