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rPr>
          <w:rFonts w:ascii="Segoe UI" w:hAnsi="Segoe UI" w:eastAsia="Segoe UI" w:cs="Segoe UI"/>
          <w:color w:val="333333"/>
          <w:sz w:val="18"/>
          <w:szCs w:val="18"/>
        </w:rPr>
      </w:pPr>
      <w:bookmarkStart w:id="0" w:name="_GoBack"/>
      <w:bookmarkEnd w:id="0"/>
      <w:r>
        <w:rPr>
          <w:rFonts w:ascii="仿宋_GB2312" w:hAnsi="Segoe UI" w:eastAsia="仿宋_GB2312" w:cs="仿宋_GB2312"/>
          <w:b/>
          <w:color w:val="333333"/>
          <w:sz w:val="32"/>
          <w:szCs w:val="32"/>
          <w:shd w:val="clear" w:color="auto" w:fill="FFFFFF"/>
        </w:rPr>
        <w:t>附件</w:t>
      </w:r>
      <w:r>
        <w:rPr>
          <w:rFonts w:hint="eastAsia" w:ascii="仿宋_GB2312" w:hAnsi="Segoe UI" w:eastAsia="仿宋_GB2312" w:cs="仿宋_GB2312"/>
          <w:b/>
          <w:color w:val="333333"/>
          <w:sz w:val="32"/>
          <w:szCs w:val="32"/>
          <w:shd w:val="clear" w:color="auto" w:fill="FFFFFF"/>
        </w:rPr>
        <w:t>1：</w:t>
      </w:r>
    </w:p>
    <w:p>
      <w:pPr>
        <w:pStyle w:val="4"/>
        <w:widowControl/>
        <w:shd w:val="clear" w:color="auto" w:fill="FFFFFF"/>
        <w:jc w:val="center"/>
        <w:rPr>
          <w:rFonts w:ascii="Segoe UI" w:hAnsi="Segoe UI" w:eastAsia="Segoe UI" w:cs="Segoe UI"/>
          <w:color w:val="333333"/>
          <w:sz w:val="18"/>
          <w:szCs w:val="18"/>
        </w:rPr>
      </w:pPr>
      <w:r>
        <w:rPr>
          <w:rFonts w:hint="eastAsia" w:ascii="仿宋_GB2312" w:hAnsi="Segoe UI" w:eastAsia="仿宋_GB2312" w:cs="仿宋_GB2312"/>
          <w:b/>
          <w:color w:val="333333"/>
          <w:sz w:val="32"/>
          <w:szCs w:val="32"/>
          <w:shd w:val="clear" w:color="auto" w:fill="FFFFFF"/>
        </w:rPr>
        <w:t>参数要求</w:t>
      </w:r>
    </w:p>
    <w:p>
      <w:pPr>
        <w:pStyle w:val="4"/>
        <w:widowControl/>
        <w:wordWrap/>
        <w:spacing w:line="360" w:lineRule="auto"/>
        <w:ind w:firstLine="640" w:firstLineChars="200"/>
        <w:rPr>
          <w:rFonts w:ascii="仿宋_GB2312" w:hAnsi="Segoe UI" w:eastAsia="仿宋_GB2312" w:cs="仿宋_GB2312"/>
          <w:color w:val="333333"/>
          <w:sz w:val="32"/>
          <w:szCs w:val="32"/>
          <w:shd w:val="clear" w:color="auto" w:fill="FFFFFF"/>
        </w:rPr>
      </w:pPr>
      <w:r>
        <w:rPr>
          <w:rFonts w:hint="eastAsia" w:ascii="仿宋_GB2312" w:hAnsi="Segoe UI" w:eastAsia="仿宋_GB2312" w:cs="仿宋_GB2312"/>
          <w:color w:val="333333"/>
          <w:sz w:val="32"/>
          <w:szCs w:val="32"/>
          <w:shd w:val="clear" w:color="auto" w:fill="FFFFFF"/>
        </w:rPr>
        <w:t>为将医院制度及制度解读以直观、形象的方式让全院职工了解，现对医院培训视频的录制项目</w:t>
      </w:r>
      <w:r>
        <w:rPr>
          <w:rFonts w:hint="eastAsia" w:ascii="仿宋_GB2312" w:hAnsi="Segoe UI" w:eastAsia="仿宋_GB2312" w:cs="仿宋_GB2312"/>
          <w:color w:val="000000"/>
          <w:sz w:val="32"/>
          <w:szCs w:val="32"/>
          <w:shd w:val="clear" w:color="auto" w:fill="FFFFFF"/>
        </w:rPr>
        <w:t>进行市场调研，内容及功能需求</w:t>
      </w:r>
      <w:r>
        <w:rPr>
          <w:rFonts w:hint="eastAsia" w:ascii="仿宋_GB2312" w:hAnsi="Segoe UI" w:eastAsia="仿宋_GB2312" w:cs="仿宋_GB2312"/>
          <w:color w:val="333333"/>
          <w:sz w:val="32"/>
          <w:szCs w:val="32"/>
          <w:shd w:val="clear" w:color="auto" w:fill="FFFFFF"/>
        </w:rPr>
        <w:t>包括但不限于：</w:t>
      </w:r>
    </w:p>
    <w:p>
      <w:pPr>
        <w:pStyle w:val="4"/>
        <w:widowControl/>
        <w:wordWrap/>
        <w:spacing w:line="360" w:lineRule="auto"/>
        <w:ind w:firstLine="640" w:firstLineChars="200"/>
        <w:rPr>
          <w:rFonts w:ascii="仿宋_GB2312" w:hAnsi="Segoe UI" w:eastAsia="仿宋_GB2312" w:cs="仿宋_GB2312"/>
          <w:color w:val="333333"/>
          <w:sz w:val="32"/>
          <w:szCs w:val="32"/>
          <w:shd w:val="clear" w:color="auto" w:fill="FFFFFF"/>
        </w:rPr>
      </w:pPr>
      <w:r>
        <w:rPr>
          <w:rFonts w:hint="eastAsia" w:ascii="仿宋_GB2312" w:hAnsi="Segoe UI" w:eastAsia="仿宋_GB2312" w:cs="仿宋_GB2312"/>
          <w:color w:val="333333"/>
          <w:sz w:val="32"/>
          <w:szCs w:val="32"/>
          <w:shd w:val="clear" w:color="auto" w:fill="FFFFFF"/>
        </w:rPr>
        <w:t>1、具有良好的商业信誉和健全的财务会计制度。</w:t>
      </w:r>
    </w:p>
    <w:p>
      <w:pPr>
        <w:pStyle w:val="4"/>
        <w:widowControl/>
        <w:wordWrap/>
        <w:spacing w:line="360" w:lineRule="auto"/>
        <w:ind w:firstLine="640" w:firstLineChars="200"/>
        <w:rPr>
          <w:rFonts w:ascii="仿宋_GB2312" w:hAnsi="Segoe UI" w:eastAsia="仿宋_GB2312" w:cs="仿宋_GB2312"/>
          <w:color w:val="333333"/>
          <w:sz w:val="32"/>
          <w:szCs w:val="32"/>
          <w:shd w:val="clear" w:color="auto" w:fill="FFFFFF"/>
        </w:rPr>
      </w:pPr>
      <w:r>
        <w:rPr>
          <w:rFonts w:hint="eastAsia" w:ascii="仿宋_GB2312" w:hAnsi="Segoe UI" w:eastAsia="仿宋_GB2312" w:cs="仿宋_GB2312"/>
          <w:color w:val="333333"/>
          <w:sz w:val="32"/>
          <w:szCs w:val="32"/>
          <w:shd w:val="clear" w:color="auto" w:fill="FFFFFF"/>
        </w:rPr>
        <w:t>2、近年来有较好业绩且无不良商业行为。</w:t>
      </w:r>
    </w:p>
    <w:p>
      <w:pPr>
        <w:pStyle w:val="4"/>
        <w:widowControl/>
        <w:wordWrap/>
        <w:spacing w:line="360" w:lineRule="auto"/>
        <w:ind w:firstLine="640" w:firstLineChars="200"/>
        <w:rPr>
          <w:rFonts w:ascii="仿宋_GB2312" w:hAnsi="Segoe UI" w:eastAsia="仿宋_GB2312" w:cs="仿宋_GB2312"/>
          <w:color w:val="333333"/>
          <w:sz w:val="32"/>
          <w:szCs w:val="32"/>
          <w:shd w:val="clear" w:color="auto" w:fill="FFFFFF"/>
        </w:rPr>
      </w:pPr>
      <w:r>
        <w:rPr>
          <w:rFonts w:hint="eastAsia" w:ascii="仿宋_GB2312" w:hAnsi="Segoe UI" w:eastAsia="仿宋_GB2312" w:cs="仿宋_GB2312"/>
          <w:color w:val="333333"/>
          <w:sz w:val="32"/>
          <w:szCs w:val="32"/>
          <w:shd w:val="clear" w:color="auto" w:fill="FFFFFF"/>
        </w:rPr>
        <w:t>3、有相关教学视频拍摄经验。</w:t>
      </w:r>
    </w:p>
    <w:p>
      <w:pPr>
        <w:pStyle w:val="4"/>
        <w:widowControl/>
        <w:wordWrap/>
        <w:spacing w:line="360" w:lineRule="auto"/>
        <w:ind w:firstLine="640" w:firstLineChars="200"/>
        <w:rPr>
          <w:rFonts w:ascii="仿宋_GB2312" w:hAnsi="Segoe UI" w:eastAsia="仿宋_GB2312" w:cs="仿宋_GB2312"/>
          <w:color w:val="333333"/>
          <w:sz w:val="32"/>
          <w:szCs w:val="32"/>
          <w:shd w:val="clear" w:color="auto" w:fill="FFFFFF"/>
        </w:rPr>
      </w:pPr>
      <w:r>
        <w:rPr>
          <w:rFonts w:hint="eastAsia" w:ascii="仿宋_GB2312" w:hAnsi="Segoe UI" w:eastAsia="仿宋_GB2312" w:cs="仿宋_GB2312"/>
          <w:color w:val="333333"/>
          <w:sz w:val="32"/>
          <w:szCs w:val="32"/>
          <w:shd w:val="clear" w:color="auto" w:fill="FFFFFF"/>
        </w:rPr>
        <w:t>3、拍摄时间为40个小时，分段录制，录制场地由医院提供。</w:t>
      </w:r>
    </w:p>
    <w:p>
      <w:pPr>
        <w:pStyle w:val="4"/>
        <w:widowControl/>
        <w:wordWrap/>
        <w:spacing w:line="360" w:lineRule="auto"/>
        <w:ind w:firstLine="640" w:firstLineChars="200"/>
        <w:rPr>
          <w:rFonts w:ascii="仿宋_GB2312" w:hAnsi="Segoe UI" w:eastAsia="仿宋_GB2312" w:cs="仿宋_GB2312"/>
          <w:color w:val="333333"/>
          <w:sz w:val="32"/>
          <w:szCs w:val="32"/>
          <w:shd w:val="clear" w:color="auto" w:fill="FFFFFF"/>
        </w:rPr>
      </w:pPr>
      <w:r>
        <w:rPr>
          <w:rFonts w:hint="eastAsia" w:ascii="仿宋_GB2312" w:hAnsi="Segoe UI" w:eastAsia="仿宋_GB2312" w:cs="仿宋_GB2312"/>
          <w:color w:val="333333"/>
          <w:sz w:val="32"/>
          <w:szCs w:val="32"/>
          <w:shd w:val="clear" w:color="auto" w:fill="FFFFFF"/>
        </w:rPr>
        <w:t>4、</w:t>
      </w:r>
      <w:r>
        <w:rPr>
          <w:rFonts w:ascii="仿宋_GB2312" w:hAnsi="Segoe UI" w:eastAsia="仿宋_GB2312" w:cs="仿宋_GB2312"/>
          <w:color w:val="333333"/>
          <w:sz w:val="32"/>
          <w:szCs w:val="32"/>
          <w:shd w:val="clear" w:color="auto" w:fill="FFFFFF"/>
        </w:rPr>
        <w:t>视频</w:t>
      </w:r>
      <w:r>
        <w:rPr>
          <w:rFonts w:hint="eastAsia" w:ascii="仿宋_GB2312" w:hAnsi="Segoe UI" w:eastAsia="仿宋_GB2312" w:cs="仿宋_GB2312"/>
          <w:color w:val="333333"/>
          <w:sz w:val="32"/>
          <w:szCs w:val="32"/>
          <w:shd w:val="clear" w:color="auto" w:fill="FFFFFF"/>
        </w:rPr>
        <w:t>作品为MOV、MP4格式的1080P高清影像。</w:t>
      </w:r>
    </w:p>
    <w:p>
      <w:pPr>
        <w:ind w:firstLine="640" w:firstLineChars="200"/>
        <w:rPr>
          <w:rFonts w:ascii="仿宋_GB2312" w:hAnsi="Segoe UI" w:eastAsia="仿宋_GB2312" w:cs="仿宋_GB2312"/>
          <w:color w:val="333333"/>
          <w:kern w:val="0"/>
          <w:sz w:val="32"/>
          <w:szCs w:val="32"/>
          <w:shd w:val="clear" w:color="auto" w:fill="FFFFFF"/>
        </w:rPr>
      </w:pPr>
      <w:r>
        <w:rPr>
          <w:rFonts w:hint="eastAsia" w:ascii="仿宋_GB2312" w:hAnsi="Segoe UI" w:eastAsia="仿宋_GB2312" w:cs="仿宋_GB2312"/>
          <w:color w:val="333333"/>
          <w:kern w:val="0"/>
          <w:sz w:val="32"/>
          <w:szCs w:val="32"/>
          <w:shd w:val="clear" w:color="auto" w:fill="FFFFFF"/>
        </w:rPr>
        <w:t>5、须具有固定的拍摄制作团队，包括：项目经理、编导、摄影、后期等相关制作人员，且提供详细的拍摄计划。</w:t>
      </w:r>
    </w:p>
    <w:p>
      <w:pPr>
        <w:ind w:firstLine="640" w:firstLineChars="200"/>
        <w:rPr>
          <w:rFonts w:ascii="仿宋_GB2312" w:hAnsi="Segoe UI" w:eastAsia="仿宋_GB2312" w:cs="仿宋_GB2312"/>
          <w:color w:val="333333"/>
          <w:kern w:val="0"/>
          <w:sz w:val="32"/>
          <w:szCs w:val="32"/>
          <w:shd w:val="clear" w:color="auto" w:fill="FFFFFF"/>
        </w:rPr>
      </w:pPr>
      <w:r>
        <w:rPr>
          <w:rFonts w:hint="eastAsia" w:ascii="仿宋_GB2312" w:hAnsi="Segoe UI" w:eastAsia="仿宋_GB2312" w:cs="仿宋_GB2312"/>
          <w:color w:val="333333"/>
          <w:kern w:val="0"/>
          <w:sz w:val="32"/>
          <w:szCs w:val="32"/>
          <w:shd w:val="clear" w:color="auto" w:fill="FFFFFF"/>
        </w:rPr>
        <w:t>6、多机位拍摄（2机位及以上），机位设置应满足完整记录课堂全部教学活动的要求；均采用专业高清摄像机拍摄，录音设备专业无线麦领夹话筒。拍摄时应选择适当的拍摄方式，与后期制作统筹策划，确保成片中的人物、课件演示及板书完整、清晰，画面美观，色调协调，排版规范，逻辑完整，声音饱满、清晰，声画同步。</w:t>
      </w:r>
    </w:p>
    <w:p>
      <w:pPr>
        <w:ind w:firstLine="640" w:firstLineChars="200"/>
        <w:rPr>
          <w:rFonts w:ascii="仿宋_GB2312" w:hAnsi="Segoe UI" w:eastAsia="仿宋_GB2312" w:cs="仿宋_GB2312"/>
          <w:color w:val="333333"/>
          <w:kern w:val="0"/>
          <w:sz w:val="32"/>
          <w:szCs w:val="32"/>
          <w:shd w:val="clear" w:color="auto" w:fill="FFFFFF"/>
        </w:rPr>
      </w:pPr>
      <w:r>
        <w:rPr>
          <w:rFonts w:hint="eastAsia" w:ascii="仿宋_GB2312" w:hAnsi="Segoe UI" w:eastAsia="仿宋_GB2312" w:cs="仿宋_GB2312"/>
          <w:color w:val="333333"/>
          <w:kern w:val="0"/>
          <w:sz w:val="32"/>
          <w:szCs w:val="32"/>
          <w:shd w:val="clear" w:color="auto" w:fill="FFFFFF"/>
        </w:rPr>
        <w:t>7、质保期至少12个月。</w:t>
      </w:r>
    </w:p>
    <w:p>
      <w:pPr>
        <w:pStyle w:val="4"/>
        <w:widowControl/>
        <w:shd w:val="clear" w:color="auto" w:fill="FFFFFF"/>
        <w:ind w:firstLine="640"/>
        <w:rPr>
          <w:rFonts w:ascii="仿宋_GB2312" w:hAnsi="Segoe UI" w:eastAsia="仿宋_GB2312" w:cs="仿宋_GB2312"/>
          <w:color w:val="333333"/>
          <w:sz w:val="32"/>
          <w:szCs w:val="32"/>
          <w:shd w:val="clear" w:color="auto" w:fill="FFFFFF"/>
        </w:rPr>
      </w:pPr>
    </w:p>
    <w:p>
      <w:pPr>
        <w:pStyle w:val="4"/>
        <w:widowControl/>
        <w:shd w:val="clear" w:color="auto" w:fill="FFFFFF"/>
        <w:ind w:firstLine="640"/>
        <w:rPr>
          <w:rFonts w:ascii="仿宋_GB2312" w:hAnsi="Segoe UI" w:eastAsia="仿宋_GB2312" w:cs="仿宋_GB2312"/>
          <w:color w:val="333333"/>
          <w:sz w:val="32"/>
          <w:szCs w:val="32"/>
          <w:shd w:val="clear" w:color="auto" w:fill="FFFFFF"/>
        </w:rPr>
      </w:pPr>
    </w:p>
    <w:p>
      <w:pPr>
        <w:pStyle w:val="4"/>
        <w:widowControl/>
        <w:shd w:val="clear" w:color="auto" w:fill="FFFFFF"/>
        <w:ind w:firstLine="640"/>
        <w:rPr>
          <w:rFonts w:ascii="仿宋_GB2312" w:hAnsi="Segoe UI" w:eastAsia="仿宋_GB2312" w:cs="仿宋_GB2312"/>
          <w:color w:val="333333"/>
          <w:sz w:val="32"/>
          <w:szCs w:val="32"/>
          <w:shd w:val="clear" w:color="auto" w:fill="FFFFFF"/>
        </w:rPr>
      </w:pPr>
    </w:p>
    <w:p>
      <w:pPr>
        <w:pStyle w:val="4"/>
        <w:widowControl/>
        <w:shd w:val="clear" w:color="auto" w:fill="FFFFFF"/>
        <w:ind w:firstLine="640"/>
        <w:rPr>
          <w:rFonts w:ascii="仿宋_GB2312" w:hAnsi="Segoe UI" w:eastAsia="仿宋_GB2312" w:cs="仿宋_GB2312"/>
          <w:color w:val="333333"/>
          <w:sz w:val="32"/>
          <w:szCs w:val="32"/>
          <w:shd w:val="clear" w:color="auto" w:fill="FFFFFF"/>
        </w:rPr>
      </w:pPr>
    </w:p>
    <w:p>
      <w:pPr>
        <w:pStyle w:val="4"/>
        <w:widowControl/>
        <w:shd w:val="clear" w:color="auto" w:fill="FFFFFF"/>
        <w:ind w:firstLine="640"/>
        <w:rPr>
          <w:rFonts w:ascii="仿宋_GB2312" w:hAnsi="Segoe UI" w:eastAsia="仿宋_GB2312" w:cs="仿宋_GB2312"/>
          <w:color w:val="333333"/>
          <w:sz w:val="32"/>
          <w:szCs w:val="32"/>
          <w:shd w:val="clear" w:color="auto" w:fill="FFFFFF"/>
        </w:rPr>
      </w:pPr>
    </w:p>
    <w:p>
      <w:pPr>
        <w:pStyle w:val="4"/>
        <w:widowControl/>
        <w:shd w:val="clear" w:color="auto" w:fill="FFFFFF"/>
        <w:spacing w:line="400" w:lineRule="atLeast"/>
        <w:rPr>
          <w:rFonts w:ascii="Segoe UI" w:hAnsi="Segoe UI" w:eastAsia="Segoe UI" w:cs="Segoe UI"/>
          <w:color w:val="333333"/>
          <w:sz w:val="18"/>
          <w:szCs w:val="18"/>
        </w:rPr>
      </w:pPr>
      <w:r>
        <w:rPr>
          <w:rFonts w:hint="eastAsia" w:ascii="仿宋_GB2312" w:hAnsi="Segoe UI" w:eastAsia="仿宋_GB2312" w:cs="仿宋_GB2312"/>
          <w:b/>
          <w:color w:val="333333"/>
          <w:sz w:val="32"/>
          <w:szCs w:val="32"/>
          <w:shd w:val="clear" w:color="auto" w:fill="FFFFFF"/>
        </w:rPr>
        <w:t>附件2：                      </w:t>
      </w:r>
    </w:p>
    <w:p>
      <w:pPr>
        <w:pStyle w:val="4"/>
        <w:widowControl/>
        <w:shd w:val="clear" w:color="auto" w:fill="FFFFFF"/>
        <w:spacing w:line="400" w:lineRule="atLeast"/>
        <w:jc w:val="center"/>
        <w:rPr>
          <w:rFonts w:ascii="Segoe UI" w:hAnsi="Segoe UI" w:eastAsia="Segoe UI" w:cs="Segoe UI"/>
          <w:color w:val="333333"/>
          <w:sz w:val="18"/>
          <w:szCs w:val="18"/>
        </w:rPr>
      </w:pPr>
      <w:r>
        <w:rPr>
          <w:rFonts w:hint="eastAsia" w:ascii="仿宋_GB2312" w:hAnsi="Segoe UI" w:eastAsia="仿宋_GB2312" w:cs="仿宋_GB2312"/>
          <w:b/>
          <w:color w:val="333333"/>
          <w:sz w:val="32"/>
          <w:szCs w:val="32"/>
          <w:shd w:val="clear" w:color="auto" w:fill="FFFFFF"/>
        </w:rPr>
        <w:t>法定代表人身份授权书</w:t>
      </w:r>
    </w:p>
    <w:p>
      <w:pPr>
        <w:pStyle w:val="4"/>
        <w:widowControl/>
        <w:shd w:val="clear" w:color="auto" w:fill="FFFFFF"/>
        <w:spacing w:line="270" w:lineRule="atLeast"/>
        <w:rPr>
          <w:rFonts w:ascii="仿宋_GB2312" w:hAnsi="Segoe UI" w:eastAsia="仿宋_GB2312" w:cs="仿宋_GB2312"/>
          <w:color w:val="000000"/>
          <w:sz w:val="32"/>
          <w:szCs w:val="32"/>
          <w:u w:val="single"/>
          <w:shd w:val="clear" w:color="auto" w:fill="FFFFFF"/>
        </w:rPr>
      </w:pPr>
    </w:p>
    <w:p>
      <w:pPr>
        <w:pStyle w:val="4"/>
        <w:widowControl/>
        <w:shd w:val="clear" w:color="auto" w:fill="FFFFFF"/>
        <w:spacing w:line="270" w:lineRule="atLeast"/>
        <w:rPr>
          <w:rFonts w:ascii="Segoe UI" w:hAnsi="Segoe UI" w:eastAsia="Segoe UI" w:cs="Segoe UI"/>
          <w:color w:val="333333"/>
          <w:sz w:val="18"/>
          <w:szCs w:val="18"/>
        </w:rPr>
      </w:pPr>
      <w:r>
        <w:rPr>
          <w:rFonts w:hint="eastAsia" w:ascii="仿宋_GB2312" w:hAnsi="Segoe UI" w:eastAsia="仿宋_GB2312" w:cs="仿宋_GB2312"/>
          <w:color w:val="000000"/>
          <w:sz w:val="32"/>
          <w:szCs w:val="32"/>
          <w:u w:val="single"/>
          <w:shd w:val="clear" w:color="auto" w:fill="FFFFFF"/>
        </w:rPr>
        <w:t>                                </w:t>
      </w:r>
      <w:r>
        <w:rPr>
          <w:rFonts w:hint="eastAsia" w:ascii="仿宋_GB2312" w:hAnsi="Segoe UI" w:eastAsia="仿宋_GB2312" w:cs="仿宋_GB2312"/>
          <w:color w:val="000000"/>
          <w:sz w:val="32"/>
          <w:szCs w:val="32"/>
          <w:shd w:val="clear" w:color="auto" w:fill="FFFFFF"/>
        </w:rPr>
        <w:t>（采购单位名称）：</w:t>
      </w:r>
    </w:p>
    <w:p>
      <w:pPr>
        <w:pStyle w:val="4"/>
        <w:widowControl/>
        <w:shd w:val="clear" w:color="auto" w:fill="FFFFFF"/>
        <w:spacing w:line="270" w:lineRule="atLeast"/>
        <w:ind w:firstLine="573"/>
        <w:rPr>
          <w:rFonts w:ascii="Segoe UI" w:hAnsi="Segoe UI" w:eastAsia="Segoe UI" w:cs="Segoe UI"/>
          <w:color w:val="333333"/>
          <w:sz w:val="18"/>
          <w:szCs w:val="18"/>
        </w:rPr>
      </w:pPr>
      <w:r>
        <w:rPr>
          <w:rFonts w:hint="eastAsia" w:ascii="仿宋_GB2312" w:hAnsi="Segoe UI" w:eastAsia="仿宋_GB2312" w:cs="仿宋_GB2312"/>
          <w:color w:val="000000"/>
          <w:sz w:val="32"/>
          <w:szCs w:val="32"/>
          <w:shd w:val="clear" w:color="auto" w:fill="FFFFFF"/>
        </w:rPr>
        <w:t>   本授权声明：</w:t>
      </w:r>
      <w:r>
        <w:rPr>
          <w:rFonts w:hint="eastAsia" w:ascii="仿宋_GB2312" w:hAnsi="Segoe UI" w:eastAsia="仿宋_GB2312" w:cs="仿宋_GB2312"/>
          <w:color w:val="000000"/>
          <w:sz w:val="32"/>
          <w:szCs w:val="32"/>
          <w:u w:val="single"/>
          <w:shd w:val="clear" w:color="auto" w:fill="FFFFFF"/>
        </w:rPr>
        <w:t>                     </w:t>
      </w:r>
      <w:r>
        <w:rPr>
          <w:rFonts w:hint="eastAsia" w:ascii="仿宋_GB2312" w:hAnsi="Segoe UI" w:eastAsia="仿宋_GB2312" w:cs="仿宋_GB2312"/>
          <w:color w:val="000000"/>
          <w:sz w:val="32"/>
          <w:szCs w:val="32"/>
          <w:shd w:val="clear" w:color="auto" w:fill="FFFFFF"/>
        </w:rPr>
        <w:t>（投标人名称）</w:t>
      </w:r>
      <w:r>
        <w:rPr>
          <w:rFonts w:hint="eastAsia" w:ascii="仿宋_GB2312" w:hAnsi="Segoe UI" w:eastAsia="仿宋_GB2312" w:cs="仿宋_GB2312"/>
          <w:color w:val="000000"/>
          <w:sz w:val="32"/>
          <w:szCs w:val="32"/>
          <w:u w:val="single"/>
          <w:shd w:val="clear" w:color="auto" w:fill="FFFFFF"/>
        </w:rPr>
        <w:t>           </w:t>
      </w:r>
    </w:p>
    <w:p>
      <w:pPr>
        <w:pStyle w:val="4"/>
        <w:widowControl/>
        <w:shd w:val="clear" w:color="auto" w:fill="FFFFFF"/>
        <w:spacing w:line="270" w:lineRule="atLeast"/>
        <w:rPr>
          <w:rFonts w:ascii="Segoe UI" w:hAnsi="Segoe UI" w:eastAsia="Segoe UI" w:cs="Segoe UI"/>
          <w:color w:val="333333"/>
          <w:sz w:val="18"/>
          <w:szCs w:val="18"/>
        </w:rPr>
      </w:pPr>
      <w:r>
        <w:rPr>
          <w:rFonts w:hint="eastAsia" w:ascii="仿宋_GB2312" w:hAnsi="Segoe UI" w:eastAsia="仿宋_GB2312" w:cs="仿宋_GB2312"/>
          <w:color w:val="000000"/>
          <w:sz w:val="32"/>
          <w:szCs w:val="32"/>
          <w:u w:val="single"/>
          <w:shd w:val="clear" w:color="auto" w:fill="FFFFFF"/>
        </w:rPr>
        <w:t>       </w:t>
      </w:r>
      <w:r>
        <w:rPr>
          <w:rFonts w:hint="eastAsia" w:ascii="仿宋_GB2312" w:hAnsi="Segoe UI" w:eastAsia="仿宋_GB2312" w:cs="仿宋_GB2312"/>
          <w:color w:val="000000"/>
          <w:sz w:val="32"/>
          <w:szCs w:val="32"/>
          <w:shd w:val="clear" w:color="auto" w:fill="FFFFFF"/>
        </w:rPr>
        <w:t>（法定代表人姓名、职务）授权</w:t>
      </w:r>
      <w:r>
        <w:rPr>
          <w:rFonts w:hint="eastAsia" w:ascii="仿宋_GB2312" w:hAnsi="Segoe UI" w:eastAsia="仿宋_GB2312" w:cs="仿宋_GB2312"/>
          <w:color w:val="000000"/>
          <w:sz w:val="32"/>
          <w:szCs w:val="32"/>
          <w:u w:val="single"/>
          <w:shd w:val="clear" w:color="auto" w:fill="FFFFFF"/>
        </w:rPr>
        <w:t>                          </w:t>
      </w:r>
      <w:r>
        <w:rPr>
          <w:rFonts w:hint="eastAsia" w:ascii="仿宋_GB2312" w:hAnsi="Segoe UI" w:eastAsia="仿宋_GB2312" w:cs="仿宋_GB2312"/>
          <w:color w:val="000000"/>
          <w:sz w:val="32"/>
          <w:szCs w:val="32"/>
          <w:shd w:val="clear" w:color="auto" w:fill="FFFFFF"/>
        </w:rPr>
        <w:t>（被授权人姓名、职务）为我方</w:t>
      </w:r>
      <w:r>
        <w:rPr>
          <w:rFonts w:hint="eastAsia" w:ascii="仿宋_GB2312" w:hAnsi="Segoe UI" w:eastAsia="仿宋_GB2312" w:cs="仿宋_GB2312"/>
          <w:color w:val="000000"/>
          <w:sz w:val="32"/>
          <w:szCs w:val="32"/>
          <w:u w:val="single"/>
          <w:shd w:val="clear" w:color="auto" w:fill="FFFFFF"/>
        </w:rPr>
        <w:t> “                                          ”</w:t>
      </w:r>
      <w:r>
        <w:rPr>
          <w:rFonts w:hint="eastAsia" w:ascii="仿宋_GB2312" w:hAnsi="Segoe UI" w:eastAsia="仿宋_GB2312" w:cs="仿宋_GB2312"/>
          <w:color w:val="000000"/>
          <w:sz w:val="32"/>
          <w:szCs w:val="32"/>
          <w:shd w:val="clear" w:color="auto" w:fill="FFFFFF"/>
        </w:rPr>
        <w:t>项目投标活动的合法代表，以我方名义全权处理该项目有关投标、签订合同以及执行合同等一切事宜。</w:t>
      </w:r>
    </w:p>
    <w:p>
      <w:pPr>
        <w:pStyle w:val="4"/>
        <w:widowControl/>
        <w:shd w:val="clear" w:color="auto" w:fill="FFFFFF"/>
        <w:spacing w:line="270" w:lineRule="atLeast"/>
        <w:ind w:firstLine="573"/>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特此声明。</w:t>
      </w:r>
    </w:p>
    <w:p>
      <w:pPr>
        <w:pStyle w:val="4"/>
        <w:widowControl/>
        <w:shd w:val="clear" w:color="auto" w:fill="FFFFFF"/>
        <w:spacing w:line="270" w:lineRule="atLeast"/>
        <w:ind w:firstLine="573"/>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法定代表人签字：</w:t>
      </w:r>
    </w:p>
    <w:p>
      <w:pPr>
        <w:pStyle w:val="4"/>
        <w:widowControl/>
        <w:shd w:val="clear" w:color="auto" w:fill="FFFFFF"/>
        <w:spacing w:line="270" w:lineRule="atLeast"/>
        <w:ind w:firstLine="573"/>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授权代表签字：</w:t>
      </w:r>
    </w:p>
    <w:p>
      <w:pPr>
        <w:pStyle w:val="4"/>
        <w:widowControl/>
        <w:shd w:val="clear" w:color="auto" w:fill="FFFFFF"/>
        <w:spacing w:line="270" w:lineRule="atLeast"/>
        <w:ind w:firstLine="573"/>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投标人名称：    （加盖公章）</w:t>
      </w:r>
    </w:p>
    <w:p>
      <w:pPr>
        <w:pStyle w:val="4"/>
        <w:widowControl/>
        <w:shd w:val="clear" w:color="auto" w:fill="FFFFFF"/>
        <w:spacing w:line="270" w:lineRule="atLeast"/>
        <w:ind w:firstLine="573"/>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日期：</w:t>
      </w:r>
    </w:p>
    <w:p>
      <w:pPr>
        <w:pStyle w:val="4"/>
        <w:widowControl/>
        <w:shd w:val="clear" w:color="auto" w:fill="FFFFFF"/>
        <w:spacing w:line="270" w:lineRule="atLeast"/>
        <w:ind w:left="480" w:hanging="360"/>
        <w:rPr>
          <w:rFonts w:ascii="Segoe UI" w:hAnsi="Segoe UI" w:eastAsia="Segoe UI" w:cs="Segoe UI"/>
          <w:color w:val="333333"/>
          <w:sz w:val="18"/>
          <w:szCs w:val="18"/>
        </w:rPr>
      </w:pPr>
      <w:r>
        <w:rPr>
          <w:rFonts w:hint="eastAsia" w:ascii="宋体" w:hAnsi="宋体" w:cs="宋体"/>
          <w:color w:val="333333"/>
          <w:sz w:val="32"/>
          <w:szCs w:val="32"/>
          <w:shd w:val="clear" w:color="auto" w:fill="FFFFFF"/>
        </w:rPr>
        <w:t>★ </w:t>
      </w:r>
      <w:r>
        <w:rPr>
          <w:rFonts w:hint="eastAsia" w:ascii="仿宋_GB2312" w:hAnsi="Segoe UI" w:eastAsia="仿宋_GB2312" w:cs="仿宋_GB2312"/>
          <w:color w:val="333333"/>
          <w:sz w:val="32"/>
          <w:szCs w:val="32"/>
          <w:shd w:val="clear" w:color="auto" w:fill="FFFFFF"/>
        </w:rPr>
        <w:t>说明：上述证明文件附有法定代表人、被授权代表身份证复印件（加盖公章）时才能生效。</w:t>
      </w:r>
    </w:p>
    <w:p>
      <w:pPr>
        <w:pStyle w:val="4"/>
        <w:widowControl/>
        <w:shd w:val="clear" w:color="auto" w:fill="FFFFFF"/>
        <w:ind w:right="1120"/>
        <w:rPr>
          <w:rFonts w:ascii="Segoe UI" w:hAnsi="Segoe UI" w:eastAsia="Segoe UI" w:cs="Segoe UI"/>
          <w:color w:val="333333"/>
          <w:sz w:val="18"/>
          <w:szCs w:val="18"/>
        </w:rPr>
      </w:pPr>
      <w:r>
        <w:rPr>
          <w:rFonts w:hint="eastAsia" w:ascii="仿宋_GB2312" w:hAnsi="Segoe UI" w:eastAsia="仿宋_GB2312" w:cs="仿宋_GB2312"/>
          <w:color w:val="333333"/>
          <w:sz w:val="30"/>
          <w:szCs w:val="30"/>
          <w:shd w:val="clear" w:color="auto" w:fill="FFFFFF"/>
        </w:rPr>
        <w:t> </w:t>
      </w:r>
    </w:p>
    <w:p>
      <w:pPr>
        <w:pStyle w:val="4"/>
        <w:widowControl/>
        <w:shd w:val="clear" w:color="auto" w:fill="FFFFFF"/>
        <w:ind w:right="1120"/>
        <w:rPr>
          <w:rFonts w:ascii="Segoe UI" w:hAnsi="Segoe UI" w:eastAsia="Segoe UI" w:cs="Segoe UI"/>
          <w:color w:val="333333"/>
          <w:sz w:val="18"/>
          <w:szCs w:val="18"/>
        </w:rPr>
      </w:pPr>
      <w:r>
        <w:rPr>
          <w:rFonts w:hint="eastAsia" w:ascii="仿宋_GB2312" w:hAnsi="Segoe UI" w:eastAsia="仿宋_GB2312" w:cs="仿宋_GB2312"/>
          <w:color w:val="333333"/>
          <w:sz w:val="30"/>
          <w:szCs w:val="30"/>
          <w:shd w:val="clear" w:color="auto" w:fill="FFFFFF"/>
        </w:rPr>
        <w:t> </w:t>
      </w:r>
    </w:p>
    <w:p>
      <w:pPr>
        <w:pStyle w:val="4"/>
        <w:widowControl/>
        <w:shd w:val="clear" w:color="auto" w:fill="FFFFFF"/>
        <w:ind w:right="1120"/>
        <w:rPr>
          <w:rFonts w:ascii="Segoe UI" w:hAnsi="Segoe UI" w:eastAsia="Segoe UI" w:cs="Segoe UI"/>
          <w:color w:val="333333"/>
          <w:sz w:val="18"/>
          <w:szCs w:val="18"/>
        </w:rPr>
      </w:pPr>
      <w:r>
        <w:rPr>
          <w:rFonts w:hint="eastAsia" w:ascii="仿宋_GB2312" w:hAnsi="Segoe UI" w:eastAsia="仿宋_GB2312" w:cs="仿宋_GB2312"/>
          <w:color w:val="333333"/>
          <w:sz w:val="30"/>
          <w:szCs w:val="30"/>
          <w:shd w:val="clear" w:color="auto" w:fill="FFFFFF"/>
        </w:rPr>
        <w:t> </w:t>
      </w:r>
    </w:p>
    <w:p>
      <w:pPr>
        <w:pStyle w:val="4"/>
        <w:widowControl/>
        <w:shd w:val="clear" w:color="auto" w:fill="FFFFFF"/>
        <w:ind w:right="1120"/>
        <w:rPr>
          <w:rFonts w:ascii="Segoe UI" w:hAnsi="Segoe UI" w:eastAsia="Segoe UI" w:cs="Segoe UI"/>
          <w:color w:val="333333"/>
          <w:sz w:val="18"/>
          <w:szCs w:val="18"/>
        </w:rPr>
      </w:pPr>
      <w:r>
        <w:rPr>
          <w:rFonts w:hint="eastAsia" w:ascii="仿宋_GB2312" w:hAnsi="Segoe UI" w:eastAsia="仿宋_GB2312" w:cs="仿宋_GB2312"/>
          <w:color w:val="333333"/>
          <w:sz w:val="30"/>
          <w:szCs w:val="30"/>
          <w:shd w:val="clear" w:color="auto" w:fill="FFFFFF"/>
        </w:rPr>
        <w:t> </w:t>
      </w:r>
    </w:p>
    <w:p>
      <w:pPr>
        <w:pStyle w:val="4"/>
        <w:widowControl/>
        <w:shd w:val="clear" w:color="auto" w:fill="FFFFFF"/>
        <w:ind w:right="1120"/>
        <w:rPr>
          <w:rFonts w:ascii="仿宋_GB2312" w:hAnsi="Segoe UI" w:eastAsia="仿宋_GB2312" w:cs="仿宋_GB2312"/>
          <w:color w:val="333333"/>
          <w:sz w:val="30"/>
          <w:szCs w:val="30"/>
          <w:shd w:val="clear" w:color="auto" w:fill="FFFFFF"/>
        </w:rPr>
      </w:pPr>
      <w:r>
        <w:rPr>
          <w:rFonts w:hint="eastAsia" w:ascii="仿宋_GB2312" w:hAnsi="Segoe UI" w:eastAsia="仿宋_GB2312" w:cs="仿宋_GB2312"/>
          <w:color w:val="333333"/>
          <w:sz w:val="30"/>
          <w:szCs w:val="30"/>
          <w:shd w:val="clear" w:color="auto" w:fill="FFFFFF"/>
        </w:rPr>
        <w:t> </w:t>
      </w:r>
    </w:p>
    <w:p>
      <w:pPr>
        <w:pStyle w:val="4"/>
        <w:widowControl/>
        <w:shd w:val="clear" w:color="auto" w:fill="FFFFFF"/>
        <w:ind w:right="1120"/>
        <w:rPr>
          <w:rFonts w:ascii="仿宋_GB2312" w:hAnsi="Segoe UI" w:eastAsia="仿宋_GB2312" w:cs="仿宋_GB2312"/>
          <w:color w:val="333333"/>
          <w:sz w:val="30"/>
          <w:szCs w:val="30"/>
          <w:shd w:val="clear" w:color="auto" w:fill="FFFFFF"/>
        </w:rPr>
      </w:pPr>
    </w:p>
    <w:p>
      <w:pPr>
        <w:pStyle w:val="4"/>
        <w:widowControl/>
        <w:shd w:val="clear" w:color="auto" w:fill="FFFFFF"/>
        <w:spacing w:line="400" w:lineRule="atLeast"/>
        <w:rPr>
          <w:rFonts w:ascii="Segoe UI" w:hAnsi="Segoe UI" w:eastAsia="Segoe UI" w:cs="Segoe UI"/>
          <w:color w:val="333333"/>
          <w:sz w:val="18"/>
          <w:szCs w:val="18"/>
        </w:rPr>
      </w:pPr>
      <w:r>
        <w:rPr>
          <w:rFonts w:hint="eastAsia" w:ascii="仿宋_GB2312" w:hAnsi="Segoe UI" w:eastAsia="仿宋_GB2312" w:cs="仿宋_GB2312"/>
          <w:color w:val="333333"/>
          <w:sz w:val="30"/>
          <w:szCs w:val="30"/>
          <w:shd w:val="clear" w:color="auto" w:fill="FFFFFF"/>
        </w:rPr>
        <w:t> </w:t>
      </w:r>
      <w:r>
        <w:rPr>
          <w:rFonts w:hint="eastAsia" w:ascii="仿宋_GB2312" w:hAnsi="Segoe UI" w:eastAsia="仿宋_GB2312" w:cs="仿宋_GB2312"/>
          <w:b/>
          <w:color w:val="333333"/>
          <w:sz w:val="32"/>
          <w:szCs w:val="32"/>
          <w:shd w:val="clear" w:color="auto" w:fill="FFFFFF"/>
        </w:rPr>
        <w:t>附件3</w:t>
      </w:r>
    </w:p>
    <w:p>
      <w:pPr>
        <w:pStyle w:val="4"/>
        <w:widowControl/>
        <w:shd w:val="clear" w:color="auto" w:fill="FFFFFF"/>
        <w:spacing w:line="400" w:lineRule="atLeast"/>
        <w:jc w:val="center"/>
        <w:rPr>
          <w:rFonts w:ascii="Segoe UI" w:hAnsi="Segoe UI" w:eastAsia="Segoe UI" w:cs="Segoe UI"/>
          <w:color w:val="333333"/>
          <w:sz w:val="18"/>
          <w:szCs w:val="18"/>
        </w:rPr>
      </w:pPr>
      <w:r>
        <w:rPr>
          <w:rFonts w:hint="eastAsia" w:ascii="仿宋_GB2312" w:hAnsi="Segoe UI" w:eastAsia="仿宋_GB2312" w:cs="仿宋_GB2312"/>
          <w:b/>
          <w:color w:val="333333"/>
          <w:sz w:val="32"/>
          <w:szCs w:val="32"/>
          <w:shd w:val="clear" w:color="auto" w:fill="FFFFFF"/>
        </w:rPr>
        <w:t>采购文件书装订顺序</w:t>
      </w:r>
      <w:r>
        <w:rPr>
          <w:rFonts w:hint="eastAsia" w:ascii="仿宋_GB2312" w:hAnsi="Segoe UI" w:eastAsia="仿宋_GB2312" w:cs="仿宋_GB2312"/>
          <w:color w:val="000000"/>
          <w:spacing w:val="8"/>
          <w:sz w:val="32"/>
          <w:szCs w:val="32"/>
          <w:shd w:val="clear" w:color="auto" w:fill="FFFFFF"/>
        </w:rPr>
        <w:t> </w:t>
      </w:r>
    </w:p>
    <w:p>
      <w:pPr>
        <w:pStyle w:val="4"/>
        <w:widowControl/>
        <w:shd w:val="clear" w:color="auto" w:fill="FFFFFF"/>
        <w:spacing w:line="400" w:lineRule="atLeast"/>
        <w:ind w:firstLine="672"/>
        <w:rPr>
          <w:rFonts w:ascii="Segoe UI" w:hAnsi="Segoe UI" w:eastAsia="Segoe UI" w:cs="Segoe UI"/>
          <w:color w:val="333333"/>
          <w:sz w:val="18"/>
          <w:szCs w:val="18"/>
        </w:rPr>
      </w:pPr>
      <w:r>
        <w:rPr>
          <w:rFonts w:hint="eastAsia" w:ascii="仿宋_GB2312" w:hAnsi="Segoe UI" w:eastAsia="仿宋_GB2312" w:cs="仿宋_GB2312"/>
          <w:color w:val="000000"/>
          <w:spacing w:val="8"/>
          <w:sz w:val="32"/>
          <w:szCs w:val="32"/>
          <w:shd w:val="clear" w:color="auto" w:fill="FFFFFF"/>
        </w:rPr>
        <w:t>1.封面（</w:t>
      </w:r>
      <w:r>
        <w:rPr>
          <w:rFonts w:hint="eastAsia" w:ascii="仿宋_GB2312" w:hAnsi="Segoe UI" w:eastAsia="仿宋_GB2312" w:cs="仿宋_GB2312"/>
          <w:color w:val="333333"/>
          <w:sz w:val="32"/>
          <w:szCs w:val="32"/>
          <w:shd w:val="clear" w:color="auto" w:fill="FFFFFF"/>
        </w:rPr>
        <w:t>注明包号、品目、公司名称、联系人、联系电话、加盖公司印章</w:t>
      </w:r>
      <w:r>
        <w:rPr>
          <w:rFonts w:hint="eastAsia" w:ascii="仿宋_GB2312" w:hAnsi="Segoe UI" w:eastAsia="仿宋_GB2312" w:cs="仿宋_GB2312"/>
          <w:color w:val="000000"/>
          <w:spacing w:val="8"/>
          <w:sz w:val="32"/>
          <w:szCs w:val="32"/>
          <w:shd w:val="clear" w:color="auto" w:fill="FFFFFF"/>
        </w:rPr>
        <w:t>）。</w:t>
      </w:r>
    </w:p>
    <w:p>
      <w:pPr>
        <w:pStyle w:val="4"/>
        <w:widowControl/>
        <w:shd w:val="clear" w:color="auto" w:fill="FFFFFF"/>
        <w:spacing w:line="400" w:lineRule="atLeast"/>
        <w:ind w:firstLine="672"/>
        <w:rPr>
          <w:rFonts w:ascii="Segoe UI" w:hAnsi="Segoe UI" w:eastAsia="Segoe UI" w:cs="Segoe UI"/>
          <w:color w:val="333333"/>
          <w:sz w:val="18"/>
          <w:szCs w:val="18"/>
        </w:rPr>
      </w:pPr>
      <w:r>
        <w:rPr>
          <w:rFonts w:hint="eastAsia" w:ascii="仿宋_GB2312" w:hAnsi="Segoe UI" w:eastAsia="仿宋_GB2312" w:cs="仿宋_GB2312"/>
          <w:color w:val="000000"/>
          <w:spacing w:val="8"/>
          <w:sz w:val="32"/>
          <w:szCs w:val="32"/>
          <w:shd w:val="clear" w:color="auto" w:fill="FFFFFF"/>
        </w:rPr>
        <w:t>2.目录。</w:t>
      </w:r>
    </w:p>
    <w:p>
      <w:pPr>
        <w:pStyle w:val="4"/>
        <w:widowControl/>
        <w:shd w:val="clear" w:color="auto" w:fill="FFFFFF"/>
        <w:spacing w:line="400" w:lineRule="atLeast"/>
        <w:ind w:firstLine="672"/>
        <w:rPr>
          <w:rFonts w:ascii="Segoe UI" w:hAnsi="Segoe UI" w:eastAsia="Segoe UI" w:cs="Segoe UI"/>
          <w:color w:val="333333"/>
          <w:sz w:val="18"/>
          <w:szCs w:val="18"/>
        </w:rPr>
      </w:pPr>
      <w:r>
        <w:rPr>
          <w:rFonts w:hint="eastAsia" w:ascii="仿宋_GB2312" w:hAnsi="Segoe UI" w:eastAsia="仿宋_GB2312" w:cs="仿宋_GB2312"/>
          <w:color w:val="333333"/>
          <w:spacing w:val="8"/>
          <w:sz w:val="32"/>
          <w:szCs w:val="32"/>
          <w:shd w:val="clear" w:color="auto" w:fill="FFFFFF"/>
        </w:rPr>
        <w:t>3.报价一览表（格式见附件6）。</w:t>
      </w:r>
    </w:p>
    <w:p>
      <w:pPr>
        <w:pStyle w:val="4"/>
        <w:widowControl/>
        <w:shd w:val="clear" w:color="auto" w:fill="FFFFFF"/>
        <w:spacing w:line="400" w:lineRule="atLeast"/>
        <w:ind w:firstLine="672"/>
        <w:rPr>
          <w:rFonts w:ascii="Segoe UI" w:hAnsi="Segoe UI" w:eastAsia="Segoe UI" w:cs="Segoe UI"/>
          <w:color w:val="333333"/>
          <w:sz w:val="18"/>
          <w:szCs w:val="18"/>
        </w:rPr>
      </w:pPr>
      <w:r>
        <w:rPr>
          <w:rFonts w:hint="eastAsia" w:ascii="仿宋_GB2312" w:hAnsi="Segoe UI" w:eastAsia="仿宋_GB2312" w:cs="仿宋_GB2312"/>
          <w:color w:val="000000"/>
          <w:spacing w:val="8"/>
          <w:sz w:val="32"/>
          <w:szCs w:val="32"/>
          <w:shd w:val="clear" w:color="auto" w:fill="FFFFFF"/>
        </w:rPr>
        <w:t>4.</w:t>
      </w:r>
      <w:r>
        <w:rPr>
          <w:rFonts w:hint="eastAsia" w:ascii="仿宋_GB2312" w:hAnsi="Segoe UI" w:eastAsia="仿宋_GB2312" w:cs="仿宋_GB2312"/>
          <w:color w:val="333333"/>
          <w:spacing w:val="8"/>
          <w:sz w:val="32"/>
          <w:szCs w:val="32"/>
          <w:shd w:val="clear" w:color="auto" w:fill="FFFFFF"/>
        </w:rPr>
        <w:t>企业</w:t>
      </w:r>
      <w:r>
        <w:rPr>
          <w:rFonts w:hint="eastAsia" w:ascii="仿宋_GB2312" w:hAnsi="Segoe UI" w:eastAsia="仿宋_GB2312" w:cs="仿宋_GB2312"/>
          <w:color w:val="000000"/>
          <w:spacing w:val="8"/>
          <w:sz w:val="32"/>
          <w:szCs w:val="32"/>
          <w:shd w:val="clear" w:color="auto" w:fill="FFFFFF"/>
        </w:rPr>
        <w:t>营业执照（复印件）。</w:t>
      </w:r>
    </w:p>
    <w:p>
      <w:pPr>
        <w:pStyle w:val="4"/>
        <w:widowControl/>
        <w:shd w:val="clear" w:color="auto" w:fill="FFFFFF"/>
        <w:spacing w:line="400" w:lineRule="atLeast"/>
        <w:ind w:firstLine="672"/>
        <w:rPr>
          <w:rFonts w:ascii="Segoe UI" w:hAnsi="Segoe UI" w:eastAsia="Segoe UI" w:cs="Segoe UI"/>
          <w:color w:val="333333"/>
          <w:sz w:val="18"/>
          <w:szCs w:val="18"/>
        </w:rPr>
      </w:pPr>
      <w:r>
        <w:rPr>
          <w:rFonts w:hint="eastAsia" w:ascii="仿宋_GB2312" w:hAnsi="Segoe UI" w:eastAsia="仿宋_GB2312" w:cs="仿宋_GB2312"/>
          <w:color w:val="333333"/>
          <w:spacing w:val="8"/>
          <w:sz w:val="32"/>
          <w:szCs w:val="32"/>
          <w:shd w:val="clear" w:color="auto" w:fill="FFFFFF"/>
        </w:rPr>
        <w:t>5.</w:t>
      </w:r>
      <w:r>
        <w:rPr>
          <w:rFonts w:hint="eastAsia" w:ascii="仿宋_GB2312" w:hAnsi="Segoe UI" w:eastAsia="仿宋_GB2312" w:cs="仿宋_GB2312"/>
          <w:color w:val="333333"/>
          <w:sz w:val="32"/>
          <w:szCs w:val="32"/>
          <w:shd w:val="clear" w:color="auto" w:fill="FFFFFF"/>
        </w:rPr>
        <w:t>组织机构代码证、税务登记证（复印件）。</w:t>
      </w:r>
    </w:p>
    <w:p>
      <w:pPr>
        <w:pStyle w:val="4"/>
        <w:widowControl/>
        <w:shd w:val="clear" w:color="auto" w:fill="FFFFFF"/>
        <w:spacing w:line="400" w:lineRule="atLeast"/>
        <w:ind w:firstLine="672"/>
        <w:rPr>
          <w:rFonts w:ascii="Segoe UI" w:hAnsi="Segoe UI" w:eastAsia="Segoe UI" w:cs="Segoe UI"/>
          <w:color w:val="333333"/>
          <w:sz w:val="18"/>
          <w:szCs w:val="18"/>
        </w:rPr>
      </w:pPr>
      <w:r>
        <w:rPr>
          <w:rFonts w:hint="eastAsia" w:ascii="仿宋_GB2312" w:hAnsi="Segoe UI" w:eastAsia="仿宋_GB2312" w:cs="仿宋_GB2312"/>
          <w:color w:val="333333"/>
          <w:spacing w:val="8"/>
          <w:sz w:val="32"/>
          <w:szCs w:val="32"/>
          <w:shd w:val="clear" w:color="auto" w:fill="FFFFFF"/>
        </w:rPr>
        <w:t>6.</w:t>
      </w:r>
      <w:r>
        <w:rPr>
          <w:rFonts w:hint="eastAsia" w:ascii="仿宋_GB2312" w:hAnsi="Segoe UI" w:eastAsia="仿宋_GB2312" w:cs="仿宋_GB2312"/>
          <w:color w:val="333333"/>
          <w:sz w:val="32"/>
          <w:szCs w:val="32"/>
          <w:shd w:val="clear" w:color="auto" w:fill="FFFFFF"/>
        </w:rPr>
        <w:t> 法定代表人授权书（原件，格式见附件2）暨经办人授权书，法人、经办人身份证（复印件）。</w:t>
      </w:r>
    </w:p>
    <w:p>
      <w:pPr>
        <w:pStyle w:val="4"/>
        <w:widowControl/>
        <w:shd w:val="clear" w:color="auto" w:fill="FFFFFF"/>
        <w:spacing w:line="400" w:lineRule="atLeast"/>
        <w:ind w:firstLine="672"/>
        <w:rPr>
          <w:rFonts w:ascii="Segoe UI" w:hAnsi="Segoe UI" w:eastAsia="Segoe UI" w:cs="Segoe UI"/>
          <w:color w:val="333333"/>
          <w:sz w:val="18"/>
          <w:szCs w:val="18"/>
        </w:rPr>
      </w:pPr>
      <w:r>
        <w:rPr>
          <w:rFonts w:hint="eastAsia" w:ascii="仿宋_GB2312" w:hAnsi="Segoe UI" w:eastAsia="仿宋_GB2312" w:cs="仿宋_GB2312"/>
          <w:color w:val="333333"/>
          <w:spacing w:val="8"/>
          <w:sz w:val="32"/>
          <w:szCs w:val="32"/>
          <w:shd w:val="clear" w:color="auto" w:fill="FFFFFF"/>
        </w:rPr>
        <w:t>7. </w:t>
      </w:r>
      <w:r>
        <w:rPr>
          <w:rFonts w:hint="eastAsia" w:ascii="仿宋_GB2312" w:hAnsi="Segoe UI" w:eastAsia="仿宋_GB2312" w:cs="仿宋_GB2312"/>
          <w:color w:val="333333"/>
          <w:sz w:val="32"/>
          <w:szCs w:val="32"/>
          <w:shd w:val="clear" w:color="auto" w:fill="FFFFFF"/>
        </w:rPr>
        <w:t>如有产品质量和企业管理体系认证（考核），请提供的有效证明文件的复印或扫描件，质量管理体系认证包括FDA、CE、ISO等认证（提供中文翻译复印件）。</w:t>
      </w:r>
    </w:p>
    <w:p>
      <w:pPr>
        <w:pStyle w:val="4"/>
        <w:widowControl/>
        <w:shd w:val="clear" w:color="auto" w:fill="FFFFFF"/>
        <w:spacing w:line="400" w:lineRule="atLeast"/>
        <w:ind w:firstLine="640"/>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8. 业绩证明材料（提供近3年内微视频合同复印件＜需有客户签名＞或银行进账联复印件）（见附件4）。</w:t>
      </w:r>
    </w:p>
    <w:p>
      <w:pPr>
        <w:pStyle w:val="4"/>
        <w:widowControl/>
        <w:shd w:val="clear" w:color="auto" w:fill="FFFFFF"/>
        <w:spacing w:line="400" w:lineRule="atLeast"/>
        <w:ind w:firstLine="646"/>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9. </w:t>
      </w:r>
      <w:r>
        <w:rPr>
          <w:rFonts w:hint="eastAsia" w:ascii="仿宋_GB2312" w:hAnsi="Segoe UI" w:eastAsia="仿宋_GB2312" w:cs="仿宋_GB2312"/>
          <w:color w:val="333333"/>
          <w:spacing w:val="8"/>
          <w:sz w:val="32"/>
          <w:szCs w:val="32"/>
          <w:shd w:val="clear" w:color="auto" w:fill="FFFFFF"/>
        </w:rPr>
        <w:t>售后</w:t>
      </w:r>
      <w:r>
        <w:rPr>
          <w:rFonts w:hint="eastAsia" w:ascii="仿宋_GB2312" w:hAnsi="Segoe UI" w:eastAsia="仿宋_GB2312" w:cs="仿宋_GB2312"/>
          <w:color w:val="333333"/>
          <w:sz w:val="32"/>
          <w:szCs w:val="32"/>
          <w:shd w:val="clear" w:color="auto" w:fill="FFFFFF"/>
        </w:rPr>
        <w:t>服务承诺书。</w:t>
      </w:r>
    </w:p>
    <w:p>
      <w:pPr>
        <w:pStyle w:val="4"/>
        <w:widowControl/>
        <w:shd w:val="clear" w:color="auto" w:fill="FFFFFF"/>
        <w:spacing w:line="400" w:lineRule="atLeast"/>
        <w:ind w:firstLine="678"/>
        <w:rPr>
          <w:rFonts w:ascii="Segoe UI" w:hAnsi="Segoe UI" w:eastAsia="Segoe UI" w:cs="Segoe UI"/>
          <w:color w:val="333333"/>
          <w:sz w:val="18"/>
          <w:szCs w:val="18"/>
        </w:rPr>
      </w:pPr>
      <w:r>
        <w:rPr>
          <w:rFonts w:hint="eastAsia" w:ascii="仿宋_GB2312" w:hAnsi="Segoe UI" w:eastAsia="仿宋_GB2312" w:cs="仿宋_GB2312"/>
          <w:color w:val="333333"/>
          <w:spacing w:val="8"/>
          <w:sz w:val="32"/>
          <w:szCs w:val="32"/>
          <w:shd w:val="clear" w:color="auto" w:fill="FFFFFF"/>
        </w:rPr>
        <w:t>10.</w:t>
      </w:r>
      <w:r>
        <w:rPr>
          <w:rFonts w:hint="eastAsia" w:ascii="仿宋_GB2312" w:hAnsi="Segoe UI" w:eastAsia="仿宋_GB2312" w:cs="仿宋_GB2312"/>
          <w:color w:val="333333"/>
          <w:sz w:val="32"/>
          <w:szCs w:val="32"/>
          <w:shd w:val="clear" w:color="auto" w:fill="FFFFFF"/>
        </w:rPr>
        <w:t> 供应商符合《政府采购法》第二十二条规定条件的承诺函（附件5 ）。</w:t>
      </w:r>
    </w:p>
    <w:p>
      <w:pPr>
        <w:pStyle w:val="4"/>
        <w:widowControl/>
        <w:shd w:val="clear" w:color="auto" w:fill="FFFFFF"/>
        <w:spacing w:line="400" w:lineRule="atLeast"/>
        <w:ind w:firstLine="646"/>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11. 培训教学视频录制方案。</w:t>
      </w:r>
    </w:p>
    <w:p>
      <w:pPr>
        <w:pStyle w:val="4"/>
        <w:widowControl/>
        <w:shd w:val="clear" w:color="auto" w:fill="FFFFFF"/>
        <w:spacing w:line="400" w:lineRule="atLeast"/>
        <w:ind w:firstLine="646"/>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12. 供应商认为需要提供的其他材料。</w:t>
      </w:r>
    </w:p>
    <w:p>
      <w:pPr>
        <w:pStyle w:val="4"/>
        <w:widowControl/>
        <w:shd w:val="clear" w:color="auto" w:fill="FFFFFF"/>
        <w:spacing w:line="400" w:lineRule="atLeast"/>
        <w:ind w:firstLine="646"/>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15.</w:t>
      </w:r>
      <w:r>
        <w:rPr>
          <w:rFonts w:hint="eastAsia" w:ascii="仿宋_GB2312" w:hAnsi="Segoe UI" w:eastAsia="仿宋_GB2312" w:cs="仿宋_GB2312"/>
          <w:color w:val="333333"/>
          <w:spacing w:val="8"/>
          <w:sz w:val="32"/>
          <w:szCs w:val="32"/>
          <w:shd w:val="clear" w:color="auto" w:fill="FFFFFF"/>
        </w:rPr>
        <w:t> 封底。</w:t>
      </w:r>
    </w:p>
    <w:p>
      <w:pPr>
        <w:pStyle w:val="4"/>
        <w:widowControl/>
        <w:shd w:val="clear" w:color="auto" w:fill="FFFFFF"/>
        <w:spacing w:line="240" w:lineRule="atLeast"/>
        <w:ind w:firstLine="640"/>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 </w:t>
      </w:r>
      <w:r>
        <w:rPr>
          <w:rFonts w:hint="eastAsia" w:ascii="仿宋_GB2312" w:hAnsi="Segoe UI" w:eastAsia="仿宋_GB2312" w:cs="仿宋_GB2312"/>
          <w:b/>
          <w:color w:val="333333"/>
          <w:sz w:val="32"/>
          <w:szCs w:val="32"/>
          <w:shd w:val="clear" w:color="auto" w:fill="FFFFFF"/>
        </w:rPr>
        <w:t>注：请务必按以上顺序装订资料，如有非中文资料，请同时提供中文翻译件。</w:t>
      </w:r>
    </w:p>
    <w:p>
      <w:pPr>
        <w:pStyle w:val="4"/>
        <w:widowControl/>
        <w:shd w:val="clear" w:color="auto" w:fill="FFFFFF"/>
        <w:ind w:right="1120"/>
        <w:rPr>
          <w:rFonts w:ascii="Segoe UI" w:hAnsi="Segoe UI" w:eastAsia="Segoe UI" w:cs="Segoe UI"/>
          <w:color w:val="333333"/>
          <w:sz w:val="18"/>
          <w:szCs w:val="18"/>
        </w:rPr>
      </w:pPr>
      <w:r>
        <w:rPr>
          <w:rFonts w:hint="eastAsia" w:ascii="仿宋_GB2312" w:hAnsi="Segoe UI" w:eastAsia="仿宋_GB2312" w:cs="仿宋_GB2312"/>
          <w:b/>
          <w:color w:val="333333"/>
          <w:sz w:val="32"/>
          <w:szCs w:val="32"/>
          <w:shd w:val="clear" w:color="auto" w:fill="FFFFFF"/>
        </w:rPr>
        <w:t> 附件4：</w:t>
      </w:r>
    </w:p>
    <w:tbl>
      <w:tblPr>
        <w:tblStyle w:val="5"/>
        <w:tblpPr w:leftFromText="180" w:rightFromText="180" w:vertAnchor="text" w:horzAnchor="margin" w:tblpXSpec="center" w:tblpY="1004"/>
        <w:tblW w:w="1045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782"/>
        <w:gridCol w:w="1577"/>
        <w:gridCol w:w="1577"/>
        <w:gridCol w:w="2372"/>
        <w:gridCol w:w="1877"/>
        <w:gridCol w:w="22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82" w:type="dxa"/>
            <w:tcBorders>
              <w:top w:val="single" w:color="auto" w:sz="12" w:space="0"/>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序号</w:t>
            </w:r>
          </w:p>
        </w:tc>
        <w:tc>
          <w:tcPr>
            <w:tcW w:w="1577" w:type="dxa"/>
            <w:tcBorders>
              <w:top w:val="single" w:color="auto" w:sz="12"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客户名称</w:t>
            </w:r>
          </w:p>
        </w:tc>
        <w:tc>
          <w:tcPr>
            <w:tcW w:w="1577" w:type="dxa"/>
            <w:tcBorders>
              <w:top w:val="single" w:color="auto" w:sz="12"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项目名称</w:t>
            </w:r>
          </w:p>
        </w:tc>
        <w:tc>
          <w:tcPr>
            <w:tcW w:w="2372" w:type="dxa"/>
            <w:tcBorders>
              <w:top w:val="single" w:color="auto" w:sz="12"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提供服务内容</w:t>
            </w:r>
          </w:p>
        </w:tc>
        <w:tc>
          <w:tcPr>
            <w:tcW w:w="1877" w:type="dxa"/>
            <w:tcBorders>
              <w:top w:val="single" w:color="auto" w:sz="12"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合同签订日期</w:t>
            </w:r>
          </w:p>
        </w:tc>
        <w:tc>
          <w:tcPr>
            <w:tcW w:w="2270" w:type="dxa"/>
            <w:tcBorders>
              <w:top w:val="single" w:color="auto" w:sz="12" w:space="0"/>
              <w:left w:val="single" w:color="auto" w:sz="8" w:space="0"/>
              <w:bottom w:val="single" w:color="auto" w:sz="8" w:space="0"/>
              <w:right w:val="single" w:color="auto" w:sz="12"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联系人及联系方式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82" w:type="dxa"/>
            <w:tcBorders>
              <w:top w:val="single" w:color="auto" w:sz="8" w:space="0"/>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1</w:t>
            </w:r>
          </w:p>
        </w:tc>
        <w:tc>
          <w:tcPr>
            <w:tcW w:w="15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15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237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18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2270" w:type="dxa"/>
            <w:tcBorders>
              <w:top w:val="single" w:color="auto" w:sz="8" w:space="0"/>
              <w:left w:val="single" w:color="auto" w:sz="8" w:space="0"/>
              <w:bottom w:val="single" w:color="auto" w:sz="8" w:space="0"/>
              <w:right w:val="single" w:color="auto" w:sz="12"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82" w:type="dxa"/>
            <w:tcBorders>
              <w:top w:val="single" w:color="auto" w:sz="8" w:space="0"/>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2</w:t>
            </w:r>
          </w:p>
        </w:tc>
        <w:tc>
          <w:tcPr>
            <w:tcW w:w="15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15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237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18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2270" w:type="dxa"/>
            <w:tcBorders>
              <w:top w:val="single" w:color="auto" w:sz="8" w:space="0"/>
              <w:left w:val="single" w:color="auto" w:sz="8" w:space="0"/>
              <w:bottom w:val="single" w:color="auto" w:sz="8" w:space="0"/>
              <w:right w:val="single" w:color="auto" w:sz="12"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82" w:type="dxa"/>
            <w:tcBorders>
              <w:top w:val="single" w:color="auto" w:sz="8" w:space="0"/>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3</w:t>
            </w:r>
          </w:p>
        </w:tc>
        <w:tc>
          <w:tcPr>
            <w:tcW w:w="15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15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237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18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2270" w:type="dxa"/>
            <w:tcBorders>
              <w:top w:val="single" w:color="auto" w:sz="8" w:space="0"/>
              <w:left w:val="single" w:color="auto" w:sz="8" w:space="0"/>
              <w:bottom w:val="single" w:color="auto" w:sz="8" w:space="0"/>
              <w:right w:val="single" w:color="auto" w:sz="12"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82" w:type="dxa"/>
            <w:tcBorders>
              <w:top w:val="single" w:color="auto" w:sz="8" w:space="0"/>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4</w:t>
            </w:r>
          </w:p>
        </w:tc>
        <w:tc>
          <w:tcPr>
            <w:tcW w:w="15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15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237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18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2270" w:type="dxa"/>
            <w:tcBorders>
              <w:top w:val="single" w:color="auto" w:sz="8" w:space="0"/>
              <w:left w:val="single" w:color="auto" w:sz="8" w:space="0"/>
              <w:bottom w:val="single" w:color="auto" w:sz="8" w:space="0"/>
              <w:right w:val="single" w:color="auto" w:sz="12"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82" w:type="dxa"/>
            <w:tcBorders>
              <w:top w:val="single" w:color="auto" w:sz="8" w:space="0"/>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5</w:t>
            </w:r>
          </w:p>
        </w:tc>
        <w:tc>
          <w:tcPr>
            <w:tcW w:w="15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15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237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18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2270" w:type="dxa"/>
            <w:tcBorders>
              <w:top w:val="single" w:color="auto" w:sz="8" w:space="0"/>
              <w:left w:val="single" w:color="auto" w:sz="8" w:space="0"/>
              <w:bottom w:val="single" w:color="auto" w:sz="8" w:space="0"/>
              <w:right w:val="single" w:color="auto" w:sz="12"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82" w:type="dxa"/>
            <w:tcBorders>
              <w:top w:val="single" w:color="auto" w:sz="8" w:space="0"/>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6</w:t>
            </w:r>
          </w:p>
        </w:tc>
        <w:tc>
          <w:tcPr>
            <w:tcW w:w="15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15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237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18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2270" w:type="dxa"/>
            <w:tcBorders>
              <w:top w:val="single" w:color="auto" w:sz="8" w:space="0"/>
              <w:left w:val="single" w:color="auto" w:sz="8" w:space="0"/>
              <w:bottom w:val="single" w:color="auto" w:sz="8" w:space="0"/>
              <w:right w:val="single" w:color="auto" w:sz="12"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82" w:type="dxa"/>
            <w:tcBorders>
              <w:top w:val="single" w:color="auto" w:sz="8" w:space="0"/>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7</w:t>
            </w:r>
          </w:p>
        </w:tc>
        <w:tc>
          <w:tcPr>
            <w:tcW w:w="15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15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237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18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2270" w:type="dxa"/>
            <w:tcBorders>
              <w:top w:val="single" w:color="auto" w:sz="8" w:space="0"/>
              <w:left w:val="single" w:color="auto" w:sz="8" w:space="0"/>
              <w:bottom w:val="single" w:color="auto" w:sz="8" w:space="0"/>
              <w:right w:val="single" w:color="auto" w:sz="12"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82" w:type="dxa"/>
            <w:tcBorders>
              <w:top w:val="single" w:color="auto" w:sz="8" w:space="0"/>
              <w:left w:val="single" w:color="auto" w:sz="12" w:space="0"/>
              <w:bottom w:val="single" w:color="auto" w:sz="12"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8</w:t>
            </w:r>
          </w:p>
        </w:tc>
        <w:tc>
          <w:tcPr>
            <w:tcW w:w="1577" w:type="dxa"/>
            <w:tcBorders>
              <w:top w:val="single" w:color="auto" w:sz="8" w:space="0"/>
              <w:left w:val="single" w:color="auto" w:sz="8" w:space="0"/>
              <w:bottom w:val="single" w:color="auto" w:sz="12"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1577" w:type="dxa"/>
            <w:tcBorders>
              <w:top w:val="single" w:color="auto" w:sz="8" w:space="0"/>
              <w:left w:val="single" w:color="auto" w:sz="8" w:space="0"/>
              <w:bottom w:val="single" w:color="auto" w:sz="12"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2372" w:type="dxa"/>
            <w:tcBorders>
              <w:top w:val="single" w:color="auto" w:sz="8" w:space="0"/>
              <w:left w:val="single" w:color="auto" w:sz="8" w:space="0"/>
              <w:bottom w:val="single" w:color="auto" w:sz="12"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1877" w:type="dxa"/>
            <w:tcBorders>
              <w:top w:val="single" w:color="auto" w:sz="8" w:space="0"/>
              <w:left w:val="single" w:color="auto" w:sz="8" w:space="0"/>
              <w:bottom w:val="single" w:color="auto" w:sz="12" w:space="0"/>
              <w:right w:val="single" w:color="auto" w:sz="8"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c>
          <w:tcPr>
            <w:tcW w:w="2270" w:type="dxa"/>
            <w:tcBorders>
              <w:top w:val="single" w:color="auto" w:sz="8" w:space="0"/>
              <w:left w:val="single" w:color="auto" w:sz="8" w:space="0"/>
              <w:bottom w:val="single" w:color="auto" w:sz="12" w:space="0"/>
              <w:right w:val="single" w:color="auto" w:sz="12" w:space="0"/>
            </w:tcBorders>
            <w:shd w:val="clear" w:color="auto" w:fill="FFFFFF"/>
            <w:tcMar>
              <w:top w:w="0" w:type="dxa"/>
              <w:left w:w="108" w:type="dxa"/>
              <w:bottom w:w="0" w:type="dxa"/>
              <w:right w:w="108" w:type="dxa"/>
            </w:tcMar>
            <w:vAlign w:val="center"/>
          </w:tcPr>
          <w:p>
            <w:pPr>
              <w:pStyle w:val="4"/>
              <w:widowControl/>
              <w:spacing w:line="420" w:lineRule="atLeast"/>
              <w:jc w:val="center"/>
            </w:pPr>
            <w:r>
              <w:rPr>
                <w:rFonts w:ascii="Segoe UI" w:hAnsi="Segoe UI" w:eastAsia="Segoe UI" w:cs="Segoe UI"/>
                <w:color w:val="333333"/>
                <w:sz w:val="32"/>
                <w:szCs w:val="32"/>
              </w:rPr>
              <w:t> </w:t>
            </w:r>
          </w:p>
        </w:tc>
      </w:tr>
    </w:tbl>
    <w:p>
      <w:pPr>
        <w:pStyle w:val="4"/>
        <w:widowControl/>
        <w:shd w:val="clear" w:color="auto" w:fill="FFFFFF"/>
        <w:spacing w:line="400" w:lineRule="atLeast"/>
        <w:jc w:val="center"/>
        <w:rPr>
          <w:rFonts w:ascii="Segoe UI" w:hAnsi="Segoe UI" w:eastAsia="Segoe UI" w:cs="Segoe UI"/>
          <w:color w:val="333333"/>
          <w:sz w:val="18"/>
          <w:szCs w:val="18"/>
        </w:rPr>
      </w:pPr>
      <w:r>
        <w:rPr>
          <w:rFonts w:hint="eastAsia" w:ascii="仿宋_GB2312" w:hAnsi="Segoe UI" w:eastAsia="仿宋_GB2312" w:cs="仿宋_GB2312"/>
          <w:b/>
          <w:color w:val="333333"/>
          <w:sz w:val="32"/>
          <w:szCs w:val="32"/>
          <w:shd w:val="clear" w:color="auto" w:fill="FFFFFF"/>
        </w:rPr>
        <w:t>业绩证明材料</w:t>
      </w:r>
    </w:p>
    <w:p>
      <w:pPr>
        <w:pStyle w:val="4"/>
        <w:widowControl/>
        <w:shd w:val="clear" w:color="auto" w:fill="FFFFFF"/>
        <w:spacing w:line="270" w:lineRule="atLeast"/>
        <w:rPr>
          <w:rFonts w:ascii="Segoe UI" w:hAnsi="Segoe UI" w:eastAsia="Segoe UI" w:cs="Segoe UI"/>
          <w:color w:val="333333"/>
          <w:sz w:val="18"/>
          <w:szCs w:val="18"/>
        </w:rPr>
      </w:pPr>
      <w:r>
        <w:rPr>
          <w:rFonts w:hint="eastAsia" w:ascii="仿宋_GB2312" w:hAnsi="Segoe UI" w:eastAsia="仿宋_GB2312" w:cs="仿宋_GB2312"/>
          <w:b/>
          <w:color w:val="333333"/>
          <w:sz w:val="32"/>
          <w:szCs w:val="32"/>
          <w:shd w:val="clear" w:color="auto" w:fill="FFFFFF"/>
        </w:rPr>
        <w:t> </w:t>
      </w:r>
    </w:p>
    <w:p>
      <w:pPr>
        <w:pStyle w:val="4"/>
        <w:widowControl/>
        <w:shd w:val="clear" w:color="auto" w:fill="FFFFFF"/>
        <w:spacing w:line="400" w:lineRule="atLeast"/>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说明：本表后应附合同协议书或者用户证明文件的复印件，我方保证上述信息的真实和准确，并愿意承担因我方就此弄虚作假所引起的一切法律后果。</w:t>
      </w:r>
    </w:p>
    <w:p>
      <w:pPr>
        <w:pStyle w:val="4"/>
        <w:widowControl/>
        <w:shd w:val="clear" w:color="auto" w:fill="FFFFFF"/>
        <w:spacing w:line="400" w:lineRule="atLeast"/>
        <w:ind w:right="160" w:firstLine="5600"/>
        <w:jc w:val="right"/>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  </w:t>
      </w:r>
    </w:p>
    <w:p>
      <w:pPr>
        <w:pStyle w:val="4"/>
        <w:widowControl/>
        <w:shd w:val="clear" w:color="auto" w:fill="FFFFFF"/>
        <w:spacing w:line="400" w:lineRule="atLeast"/>
        <w:ind w:right="480"/>
        <w:jc w:val="right"/>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供应商：</w:t>
      </w:r>
      <w:r>
        <w:rPr>
          <w:rFonts w:hint="eastAsia" w:ascii="仿宋_GB2312" w:hAnsi="Segoe UI" w:eastAsia="仿宋_GB2312" w:cs="仿宋_GB2312"/>
          <w:color w:val="333333"/>
          <w:sz w:val="32"/>
          <w:szCs w:val="32"/>
          <w:u w:val="single"/>
          <w:shd w:val="clear" w:color="auto" w:fill="FFFFFF"/>
        </w:rPr>
        <w:t>                      </w:t>
      </w:r>
      <w:r>
        <w:rPr>
          <w:rFonts w:hint="eastAsia" w:ascii="仿宋_GB2312" w:hAnsi="Segoe UI" w:eastAsia="仿宋_GB2312" w:cs="仿宋_GB2312"/>
          <w:color w:val="333333"/>
          <w:sz w:val="32"/>
          <w:szCs w:val="32"/>
          <w:shd w:val="clear" w:color="auto" w:fill="FFFFFF"/>
        </w:rPr>
        <w:t>（盖单位公章）</w:t>
      </w:r>
    </w:p>
    <w:p>
      <w:pPr>
        <w:pStyle w:val="4"/>
        <w:widowControl/>
        <w:shd w:val="clear" w:color="auto" w:fill="FFFFFF"/>
        <w:spacing w:line="400" w:lineRule="atLeast"/>
        <w:ind w:right="480"/>
        <w:jc w:val="right"/>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 </w:t>
      </w:r>
    </w:p>
    <w:p>
      <w:pPr>
        <w:pStyle w:val="4"/>
        <w:widowControl/>
        <w:shd w:val="clear" w:color="auto" w:fill="FFFFFF"/>
        <w:spacing w:line="400" w:lineRule="atLeast"/>
        <w:ind w:right="480"/>
        <w:jc w:val="right"/>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法定代表人或其委托代理人：</w:t>
      </w:r>
      <w:r>
        <w:rPr>
          <w:rFonts w:hint="eastAsia" w:ascii="仿宋_GB2312" w:hAnsi="Segoe UI" w:eastAsia="仿宋_GB2312" w:cs="仿宋_GB2312"/>
          <w:color w:val="333333"/>
          <w:sz w:val="32"/>
          <w:szCs w:val="32"/>
          <w:u w:val="single"/>
          <w:shd w:val="clear" w:color="auto" w:fill="FFFFFF"/>
        </w:rPr>
        <w:t>       </w:t>
      </w:r>
      <w:r>
        <w:rPr>
          <w:rFonts w:hint="eastAsia" w:ascii="仿宋_GB2312" w:hAnsi="Segoe UI" w:eastAsia="仿宋_GB2312" w:cs="仿宋_GB2312"/>
          <w:color w:val="333333"/>
          <w:sz w:val="32"/>
          <w:szCs w:val="32"/>
          <w:shd w:val="clear" w:color="auto" w:fill="FFFFFF"/>
        </w:rPr>
        <w:t>（签字或盖章）</w:t>
      </w:r>
    </w:p>
    <w:p>
      <w:pPr>
        <w:pStyle w:val="4"/>
        <w:widowControl/>
        <w:shd w:val="clear" w:color="auto" w:fill="FFFFFF"/>
        <w:spacing w:line="400" w:lineRule="atLeast"/>
        <w:ind w:right="480"/>
        <w:jc w:val="right"/>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 </w:t>
      </w:r>
    </w:p>
    <w:p>
      <w:pPr>
        <w:pStyle w:val="4"/>
        <w:widowControl/>
        <w:shd w:val="clear" w:color="auto" w:fill="FFFFFF"/>
        <w:spacing w:line="400" w:lineRule="atLeast"/>
        <w:ind w:firstLine="5600"/>
        <w:jc w:val="right"/>
        <w:rPr>
          <w:rFonts w:ascii="Segoe UI" w:hAnsi="Segoe UI" w:eastAsia="Segoe UI" w:cs="Segoe UI"/>
          <w:color w:val="333333"/>
          <w:sz w:val="18"/>
          <w:szCs w:val="18"/>
        </w:rPr>
      </w:pPr>
      <w:r>
        <w:rPr>
          <w:rFonts w:hint="eastAsia" w:ascii="仿宋_GB2312" w:hAnsi="Segoe UI" w:eastAsia="仿宋_GB2312" w:cs="仿宋_GB2312"/>
          <w:color w:val="333333"/>
          <w:sz w:val="32"/>
          <w:szCs w:val="32"/>
          <w:u w:val="single"/>
          <w:shd w:val="clear" w:color="auto" w:fill="FFFFFF"/>
        </w:rPr>
        <w:t>        </w:t>
      </w:r>
      <w:r>
        <w:rPr>
          <w:rFonts w:hint="eastAsia" w:ascii="仿宋_GB2312" w:hAnsi="Segoe UI" w:eastAsia="仿宋_GB2312" w:cs="仿宋_GB2312"/>
          <w:color w:val="333333"/>
          <w:sz w:val="32"/>
          <w:szCs w:val="32"/>
          <w:shd w:val="clear" w:color="auto" w:fill="FFFFFF"/>
        </w:rPr>
        <w:t>年</w:t>
      </w:r>
      <w:r>
        <w:rPr>
          <w:rFonts w:hint="eastAsia" w:ascii="仿宋_GB2312" w:hAnsi="Segoe UI" w:eastAsia="仿宋_GB2312" w:cs="仿宋_GB2312"/>
          <w:color w:val="333333"/>
          <w:sz w:val="32"/>
          <w:szCs w:val="32"/>
          <w:u w:val="single"/>
          <w:shd w:val="clear" w:color="auto" w:fill="FFFFFF"/>
        </w:rPr>
        <w:t>        </w:t>
      </w:r>
      <w:r>
        <w:rPr>
          <w:rFonts w:hint="eastAsia" w:ascii="仿宋_GB2312" w:hAnsi="Segoe UI" w:eastAsia="仿宋_GB2312" w:cs="仿宋_GB2312"/>
          <w:color w:val="333333"/>
          <w:sz w:val="32"/>
          <w:szCs w:val="32"/>
          <w:shd w:val="clear" w:color="auto" w:fill="FFFFFF"/>
        </w:rPr>
        <w:t>月</w:t>
      </w:r>
      <w:r>
        <w:rPr>
          <w:rFonts w:hint="eastAsia" w:ascii="仿宋_GB2312" w:hAnsi="Segoe UI" w:eastAsia="仿宋_GB2312" w:cs="仿宋_GB2312"/>
          <w:color w:val="333333"/>
          <w:sz w:val="32"/>
          <w:szCs w:val="32"/>
          <w:u w:val="single"/>
          <w:shd w:val="clear" w:color="auto" w:fill="FFFFFF"/>
        </w:rPr>
        <w:t>        </w:t>
      </w:r>
      <w:r>
        <w:rPr>
          <w:rFonts w:hint="eastAsia" w:ascii="仿宋_GB2312" w:hAnsi="Segoe UI" w:eastAsia="仿宋_GB2312" w:cs="仿宋_GB2312"/>
          <w:color w:val="333333"/>
          <w:sz w:val="32"/>
          <w:szCs w:val="32"/>
          <w:shd w:val="clear" w:color="auto" w:fill="FFFFFF"/>
        </w:rPr>
        <w:t>日</w:t>
      </w:r>
    </w:p>
    <w:p>
      <w:pPr>
        <w:pStyle w:val="4"/>
        <w:widowControl/>
        <w:shd w:val="clear" w:color="auto" w:fill="FFFFFF"/>
        <w:spacing w:line="400" w:lineRule="atLeast"/>
        <w:rPr>
          <w:rFonts w:ascii="Segoe UI" w:hAnsi="Segoe UI" w:eastAsia="Segoe UI" w:cs="Segoe UI"/>
          <w:color w:val="333333"/>
          <w:sz w:val="18"/>
          <w:szCs w:val="18"/>
        </w:rPr>
      </w:pPr>
      <w:r>
        <w:rPr>
          <w:rFonts w:hint="eastAsia" w:ascii="仿宋_GB2312" w:hAnsi="Segoe UI" w:eastAsia="仿宋_GB2312" w:cs="仿宋_GB2312"/>
          <w:b/>
          <w:color w:val="333333"/>
          <w:sz w:val="32"/>
          <w:szCs w:val="32"/>
          <w:shd w:val="clear" w:color="auto" w:fill="FFFFFF"/>
        </w:rPr>
        <w:t>附件5：   </w:t>
      </w:r>
    </w:p>
    <w:p>
      <w:pPr>
        <w:pStyle w:val="4"/>
        <w:widowControl/>
        <w:shd w:val="clear" w:color="auto" w:fill="FFFFFF"/>
        <w:jc w:val="center"/>
        <w:rPr>
          <w:rFonts w:ascii="Segoe UI" w:hAnsi="Segoe UI" w:eastAsia="Segoe UI" w:cs="Segoe UI"/>
          <w:color w:val="333333"/>
          <w:sz w:val="18"/>
          <w:szCs w:val="18"/>
        </w:rPr>
      </w:pPr>
      <w:r>
        <w:rPr>
          <w:rFonts w:hint="eastAsia" w:ascii="仿宋_GB2312" w:hAnsi="Segoe UI" w:eastAsia="仿宋_GB2312" w:cs="仿宋_GB2312"/>
          <w:b/>
          <w:color w:val="333333"/>
          <w:sz w:val="32"/>
          <w:szCs w:val="32"/>
          <w:shd w:val="clear" w:color="auto" w:fill="FFFFFF"/>
        </w:rPr>
        <w:t>供应商符合《政府采购法》第二十二条规定条件的承诺函</w:t>
      </w:r>
    </w:p>
    <w:p>
      <w:pPr>
        <w:pStyle w:val="4"/>
        <w:widowControl/>
        <w:shd w:val="clear" w:color="auto" w:fill="FFFFFF"/>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 </w:t>
      </w:r>
    </w:p>
    <w:p>
      <w:pPr>
        <w:pStyle w:val="4"/>
        <w:widowControl/>
        <w:shd w:val="clear" w:color="auto" w:fill="FFFFFF"/>
        <w:spacing w:line="420" w:lineRule="atLeast"/>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致                 ：</w:t>
      </w:r>
    </w:p>
    <w:p>
      <w:pPr>
        <w:pStyle w:val="4"/>
        <w:widowControl/>
        <w:shd w:val="clear" w:color="auto" w:fill="FFFFFF"/>
        <w:spacing w:line="420" w:lineRule="atLeast"/>
        <w:ind w:firstLine="640"/>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本公司                   （公司名称）参加                 （项目名称）的竞争性谈判活动，现承诺：</w:t>
      </w:r>
    </w:p>
    <w:p>
      <w:pPr>
        <w:pStyle w:val="4"/>
        <w:widowControl/>
        <w:shd w:val="clear" w:color="auto" w:fill="FFFFFF"/>
        <w:spacing w:line="420" w:lineRule="atLeast"/>
        <w:ind w:firstLine="640"/>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我公司满足政府采购法第二十二条关于供应商的资格要求：</w:t>
      </w:r>
    </w:p>
    <w:p>
      <w:pPr>
        <w:pStyle w:val="4"/>
        <w:widowControl/>
        <w:shd w:val="clear" w:color="auto" w:fill="FFFFFF"/>
        <w:spacing w:line="420" w:lineRule="atLeast"/>
        <w:ind w:firstLine="640"/>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（一）具有独立承担民事责任的能力；</w:t>
      </w:r>
    </w:p>
    <w:p>
      <w:pPr>
        <w:pStyle w:val="4"/>
        <w:widowControl/>
        <w:shd w:val="clear" w:color="auto" w:fill="FFFFFF"/>
        <w:spacing w:line="420" w:lineRule="atLeast"/>
        <w:ind w:firstLine="640"/>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（二）具有良好的商业信誉和健全的财务会计制度；</w:t>
      </w:r>
    </w:p>
    <w:p>
      <w:pPr>
        <w:pStyle w:val="4"/>
        <w:widowControl/>
        <w:shd w:val="clear" w:color="auto" w:fill="FFFFFF"/>
        <w:spacing w:line="420" w:lineRule="atLeast"/>
        <w:ind w:firstLine="640"/>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（三）具有履行合同所必需的设备和专业技术能力；</w:t>
      </w:r>
    </w:p>
    <w:p>
      <w:pPr>
        <w:pStyle w:val="4"/>
        <w:widowControl/>
        <w:shd w:val="clear" w:color="auto" w:fill="FFFFFF"/>
        <w:spacing w:line="420" w:lineRule="atLeast"/>
        <w:ind w:firstLine="640"/>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（四）有依法缴纳税收和社会保障资金的良好记录；</w:t>
      </w:r>
    </w:p>
    <w:p>
      <w:pPr>
        <w:pStyle w:val="4"/>
        <w:widowControl/>
        <w:shd w:val="clear" w:color="auto" w:fill="FFFFFF"/>
        <w:spacing w:line="420" w:lineRule="atLeast"/>
        <w:ind w:firstLine="640"/>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（五）参加政府采购活动前三年内，在经营活动中没有重大违法记录。</w:t>
      </w:r>
    </w:p>
    <w:p>
      <w:pPr>
        <w:pStyle w:val="4"/>
        <w:widowControl/>
        <w:shd w:val="clear" w:color="auto" w:fill="FFFFFF"/>
        <w:spacing w:line="420" w:lineRule="atLeast"/>
        <w:ind w:firstLine="640"/>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（六）法律、行政法规规定的其他条件。</w:t>
      </w:r>
    </w:p>
    <w:p>
      <w:pPr>
        <w:pStyle w:val="4"/>
        <w:widowControl/>
        <w:shd w:val="clear" w:color="auto" w:fill="FFFFFF"/>
        <w:spacing w:line="420" w:lineRule="atLeast"/>
        <w:ind w:firstLine="640"/>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同时也满足本项目法律法规规章规定关于供应商的其他资格性条件，未参与本采购项目前期咨询论证，不属于禁止参加竞争性谈判的供应商。</w:t>
      </w:r>
    </w:p>
    <w:p>
      <w:pPr>
        <w:pStyle w:val="4"/>
        <w:widowControl/>
        <w:shd w:val="clear" w:color="auto" w:fill="FFFFFF"/>
        <w:spacing w:line="420" w:lineRule="atLeast"/>
        <w:ind w:firstLine="640"/>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如违反以上承诺，本公司愿承担一切法律责任。</w:t>
      </w:r>
    </w:p>
    <w:p>
      <w:pPr>
        <w:pStyle w:val="4"/>
        <w:widowControl/>
        <w:shd w:val="clear" w:color="auto" w:fill="FFFFFF"/>
        <w:spacing w:line="420" w:lineRule="atLeast"/>
        <w:ind w:firstLine="640"/>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 </w:t>
      </w:r>
    </w:p>
    <w:p>
      <w:pPr>
        <w:pStyle w:val="4"/>
        <w:widowControl/>
        <w:shd w:val="clear" w:color="auto" w:fill="FFFFFF"/>
        <w:spacing w:line="420" w:lineRule="atLeast"/>
        <w:ind w:firstLine="640"/>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 </w:t>
      </w:r>
    </w:p>
    <w:p>
      <w:pPr>
        <w:pStyle w:val="4"/>
        <w:widowControl/>
        <w:shd w:val="clear" w:color="auto" w:fill="FFFFFF"/>
        <w:spacing w:line="420" w:lineRule="atLeast"/>
        <w:jc w:val="right"/>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供 应 商： </w:t>
      </w:r>
      <w:r>
        <w:rPr>
          <w:rFonts w:hint="eastAsia" w:ascii="仿宋_GB2312" w:hAnsi="Segoe UI" w:eastAsia="仿宋_GB2312" w:cs="仿宋_GB2312"/>
          <w:color w:val="333333"/>
          <w:sz w:val="32"/>
          <w:szCs w:val="32"/>
          <w:u w:val="single"/>
          <w:shd w:val="clear" w:color="auto" w:fill="FFFFFF"/>
        </w:rPr>
        <w:t>                     </w:t>
      </w:r>
      <w:r>
        <w:rPr>
          <w:rFonts w:hint="eastAsia" w:ascii="仿宋_GB2312" w:hAnsi="Segoe UI" w:eastAsia="仿宋_GB2312" w:cs="仿宋_GB2312"/>
          <w:color w:val="333333"/>
          <w:sz w:val="32"/>
          <w:szCs w:val="32"/>
          <w:shd w:val="clear" w:color="auto" w:fill="FFFFFF"/>
        </w:rPr>
        <w:t>（盖单位公章）</w:t>
      </w:r>
    </w:p>
    <w:p>
      <w:pPr>
        <w:pStyle w:val="4"/>
        <w:widowControl/>
        <w:shd w:val="clear" w:color="auto" w:fill="FFFFFF"/>
        <w:spacing w:line="420" w:lineRule="atLeast"/>
        <w:jc w:val="right"/>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法定代表人或其委托代理人：</w:t>
      </w:r>
      <w:r>
        <w:rPr>
          <w:rFonts w:hint="eastAsia" w:ascii="仿宋_GB2312" w:hAnsi="Segoe UI" w:eastAsia="仿宋_GB2312" w:cs="仿宋_GB2312"/>
          <w:color w:val="333333"/>
          <w:sz w:val="32"/>
          <w:szCs w:val="32"/>
          <w:u w:val="single"/>
          <w:shd w:val="clear" w:color="auto" w:fill="FFFFFF"/>
        </w:rPr>
        <w:t>       </w:t>
      </w:r>
      <w:r>
        <w:rPr>
          <w:rFonts w:hint="eastAsia" w:ascii="仿宋_GB2312" w:hAnsi="Segoe UI" w:eastAsia="仿宋_GB2312" w:cs="仿宋_GB2312"/>
          <w:color w:val="333333"/>
          <w:sz w:val="32"/>
          <w:szCs w:val="32"/>
          <w:shd w:val="clear" w:color="auto" w:fill="FFFFFF"/>
        </w:rPr>
        <w:t>（签字或盖章）</w:t>
      </w:r>
    </w:p>
    <w:p>
      <w:pPr>
        <w:pStyle w:val="4"/>
        <w:widowControl/>
        <w:shd w:val="clear" w:color="auto" w:fill="FFFFFF"/>
        <w:spacing w:line="420" w:lineRule="atLeast"/>
        <w:jc w:val="right"/>
        <w:rPr>
          <w:rFonts w:ascii="Segoe UI" w:hAnsi="Segoe UI" w:eastAsia="Segoe UI" w:cs="Segoe UI"/>
          <w:color w:val="333333"/>
          <w:sz w:val="18"/>
          <w:szCs w:val="18"/>
        </w:rPr>
      </w:pPr>
      <w:r>
        <w:rPr>
          <w:rFonts w:hint="eastAsia" w:ascii="仿宋_GB2312" w:hAnsi="Segoe UI" w:eastAsia="仿宋_GB2312" w:cs="仿宋_GB2312"/>
          <w:color w:val="333333"/>
          <w:sz w:val="32"/>
          <w:szCs w:val="32"/>
          <w:u w:val="single"/>
          <w:shd w:val="clear" w:color="auto" w:fill="FFFFFF"/>
        </w:rPr>
        <w:t>        </w:t>
      </w:r>
      <w:r>
        <w:rPr>
          <w:rFonts w:hint="eastAsia" w:ascii="仿宋_GB2312" w:hAnsi="Segoe UI" w:eastAsia="仿宋_GB2312" w:cs="仿宋_GB2312"/>
          <w:color w:val="333333"/>
          <w:sz w:val="32"/>
          <w:szCs w:val="32"/>
          <w:shd w:val="clear" w:color="auto" w:fill="FFFFFF"/>
        </w:rPr>
        <w:t>年 </w:t>
      </w:r>
      <w:r>
        <w:rPr>
          <w:rFonts w:hint="eastAsia" w:ascii="仿宋_GB2312" w:hAnsi="Segoe UI" w:eastAsia="仿宋_GB2312" w:cs="仿宋_GB2312"/>
          <w:color w:val="333333"/>
          <w:sz w:val="32"/>
          <w:szCs w:val="32"/>
          <w:u w:val="single"/>
          <w:shd w:val="clear" w:color="auto" w:fill="FFFFFF"/>
        </w:rPr>
        <w:t>       </w:t>
      </w:r>
      <w:r>
        <w:rPr>
          <w:rFonts w:hint="eastAsia" w:ascii="仿宋_GB2312" w:hAnsi="Segoe UI" w:eastAsia="仿宋_GB2312" w:cs="仿宋_GB2312"/>
          <w:color w:val="333333"/>
          <w:sz w:val="32"/>
          <w:szCs w:val="32"/>
          <w:shd w:val="clear" w:color="auto" w:fill="FFFFFF"/>
        </w:rPr>
        <w:t>月</w:t>
      </w:r>
      <w:r>
        <w:rPr>
          <w:rFonts w:hint="eastAsia" w:ascii="仿宋_GB2312" w:hAnsi="Segoe UI" w:eastAsia="仿宋_GB2312" w:cs="仿宋_GB2312"/>
          <w:color w:val="333333"/>
          <w:sz w:val="32"/>
          <w:szCs w:val="32"/>
          <w:u w:val="single"/>
          <w:shd w:val="clear" w:color="auto" w:fill="FFFFFF"/>
        </w:rPr>
        <w:t>        </w:t>
      </w:r>
      <w:r>
        <w:rPr>
          <w:rFonts w:hint="eastAsia" w:ascii="仿宋_GB2312" w:hAnsi="Segoe UI" w:eastAsia="仿宋_GB2312" w:cs="仿宋_GB2312"/>
          <w:color w:val="333333"/>
          <w:sz w:val="32"/>
          <w:szCs w:val="32"/>
          <w:shd w:val="clear" w:color="auto" w:fill="FFFFFF"/>
        </w:rPr>
        <w:t>日</w:t>
      </w:r>
    </w:p>
    <w:p>
      <w:pPr>
        <w:pStyle w:val="4"/>
        <w:widowControl/>
        <w:shd w:val="clear" w:color="auto" w:fill="FFFFFF"/>
        <w:ind w:right="1120"/>
        <w:rPr>
          <w:rFonts w:ascii="Segoe UI" w:hAnsi="Segoe UI" w:eastAsia="Segoe UI" w:cs="Segoe UI"/>
          <w:color w:val="333333"/>
          <w:sz w:val="18"/>
          <w:szCs w:val="18"/>
        </w:rPr>
      </w:pPr>
      <w:r>
        <w:rPr>
          <w:rFonts w:hint="eastAsia" w:ascii="仿宋_GB2312" w:hAnsi="Segoe UI" w:eastAsia="仿宋_GB2312" w:cs="仿宋_GB2312"/>
          <w:b/>
          <w:color w:val="333333"/>
          <w:sz w:val="32"/>
          <w:szCs w:val="32"/>
          <w:shd w:val="clear" w:color="auto" w:fill="FFFFFF"/>
        </w:rPr>
        <w:t>附件6：</w:t>
      </w:r>
    </w:p>
    <w:p>
      <w:pPr>
        <w:pStyle w:val="4"/>
        <w:widowControl/>
        <w:shd w:val="clear" w:color="auto" w:fill="FFFFFF"/>
        <w:spacing w:line="400" w:lineRule="atLeast"/>
        <w:jc w:val="center"/>
        <w:rPr>
          <w:rFonts w:ascii="Segoe UI" w:hAnsi="Segoe UI" w:eastAsia="Segoe UI" w:cs="Segoe UI"/>
          <w:color w:val="333333"/>
          <w:sz w:val="18"/>
          <w:szCs w:val="18"/>
        </w:rPr>
      </w:pPr>
      <w:r>
        <w:rPr>
          <w:rFonts w:hint="eastAsia" w:ascii="仿宋_GB2312" w:hAnsi="Segoe UI" w:eastAsia="仿宋_GB2312" w:cs="仿宋_GB2312"/>
          <w:b/>
          <w:color w:val="333333"/>
          <w:sz w:val="32"/>
          <w:szCs w:val="32"/>
          <w:shd w:val="clear" w:color="auto" w:fill="FFFFFF"/>
        </w:rPr>
        <w:t>培训教学视频录制报价一览表</w:t>
      </w:r>
    </w:p>
    <w:p>
      <w:pPr>
        <w:pStyle w:val="4"/>
        <w:widowControl/>
        <w:shd w:val="clear" w:color="auto" w:fill="FFFFFF"/>
        <w:spacing w:line="400" w:lineRule="atLeast"/>
        <w:jc w:val="center"/>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 </w:t>
      </w:r>
    </w:p>
    <w:tbl>
      <w:tblPr>
        <w:tblStyle w:val="5"/>
        <w:tblW w:w="98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365"/>
        <w:gridCol w:w="3690"/>
        <w:gridCol w:w="2220"/>
        <w:gridCol w:w="25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5" w:hRule="atLeast"/>
          <w:jc w:val="center"/>
        </w:trPr>
        <w:tc>
          <w:tcPr>
            <w:tcW w:w="136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spacing w:line="270" w:lineRule="atLeast"/>
              <w:jc w:val="center"/>
            </w:pPr>
            <w:r>
              <w:rPr>
                <w:rFonts w:ascii="Segoe UI" w:hAnsi="Segoe UI" w:eastAsia="Segoe UI" w:cs="Segoe UI"/>
                <w:sz w:val="32"/>
                <w:szCs w:val="32"/>
              </w:rPr>
              <w:t>序号</w:t>
            </w:r>
          </w:p>
        </w:tc>
        <w:tc>
          <w:tcPr>
            <w:tcW w:w="36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spacing w:line="270" w:lineRule="atLeast"/>
              <w:jc w:val="center"/>
            </w:pPr>
            <w:r>
              <w:rPr>
                <w:rFonts w:ascii="Segoe UI" w:hAnsi="Segoe UI" w:eastAsia="Segoe UI" w:cs="Segoe UI"/>
                <w:sz w:val="32"/>
                <w:szCs w:val="32"/>
              </w:rPr>
              <w:t>项目名称</w:t>
            </w:r>
          </w:p>
        </w:tc>
        <w:tc>
          <w:tcPr>
            <w:tcW w:w="22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spacing w:line="270" w:lineRule="atLeast"/>
              <w:jc w:val="center"/>
            </w:pPr>
            <w:r>
              <w:rPr>
                <w:rFonts w:ascii="Segoe UI" w:hAnsi="Segoe UI" w:eastAsia="Segoe UI" w:cs="Segoe UI"/>
                <w:sz w:val="32"/>
                <w:szCs w:val="32"/>
              </w:rPr>
              <w:t>金额</w:t>
            </w:r>
          </w:p>
          <w:p>
            <w:pPr>
              <w:pStyle w:val="4"/>
              <w:widowControl/>
              <w:spacing w:line="270" w:lineRule="atLeast"/>
              <w:jc w:val="center"/>
            </w:pPr>
            <w:r>
              <w:rPr>
                <w:rFonts w:ascii="Segoe UI" w:hAnsi="Segoe UI" w:eastAsia="Segoe UI" w:cs="Segoe UI"/>
                <w:sz w:val="32"/>
                <w:szCs w:val="32"/>
              </w:rPr>
              <w:t>（万元）</w:t>
            </w:r>
          </w:p>
        </w:tc>
        <w:tc>
          <w:tcPr>
            <w:tcW w:w="25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spacing w:line="270" w:lineRule="atLeast"/>
              <w:jc w:val="center"/>
            </w:pPr>
            <w:r>
              <w:rPr>
                <w:rFonts w:ascii="Segoe UI" w:hAnsi="Segoe UI" w:eastAsia="Segoe UI" w:cs="Segoe UI"/>
                <w:sz w:val="32"/>
                <w:szCs w:val="32"/>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5" w:hRule="atLeast"/>
          <w:jc w:val="center"/>
        </w:trPr>
        <w:tc>
          <w:tcPr>
            <w:tcW w:w="13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spacing w:line="270" w:lineRule="atLeast"/>
            </w:pPr>
            <w:r>
              <w:rPr>
                <w:rFonts w:ascii="Segoe UI" w:hAnsi="Segoe UI" w:eastAsia="Segoe UI" w:cs="Segoe UI"/>
                <w:sz w:val="32"/>
                <w:szCs w:val="32"/>
              </w:rPr>
              <w:t> </w:t>
            </w:r>
          </w:p>
        </w:tc>
        <w:tc>
          <w:tcPr>
            <w:tcW w:w="3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pPr>
            <w:r>
              <w:rPr>
                <w:rFonts w:ascii="Segoe UI" w:hAnsi="Segoe UI" w:eastAsia="Segoe UI" w:cs="Segoe UI"/>
                <w:sz w:val="32"/>
                <w:szCs w:val="32"/>
              </w:rPr>
              <w:t> </w:t>
            </w:r>
          </w:p>
        </w:tc>
        <w:tc>
          <w:tcPr>
            <w:tcW w:w="22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spacing w:line="270" w:lineRule="atLeast"/>
              <w:jc w:val="center"/>
            </w:pPr>
            <w:r>
              <w:rPr>
                <w:rFonts w:ascii="Segoe UI" w:hAnsi="Segoe UI" w:eastAsia="Segoe UI" w:cs="Segoe UI"/>
                <w:sz w:val="32"/>
                <w:szCs w:val="32"/>
              </w:rPr>
              <w:t> </w:t>
            </w:r>
          </w:p>
        </w:tc>
        <w:tc>
          <w:tcPr>
            <w:tcW w:w="2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spacing w:line="270" w:lineRule="atLeast"/>
            </w:pPr>
            <w:r>
              <w:rPr>
                <w:rFonts w:ascii="Segoe UI" w:hAnsi="Segoe UI" w:eastAsia="Segoe UI" w:cs="Segoe UI"/>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5" w:hRule="atLeast"/>
          <w:jc w:val="center"/>
        </w:trPr>
        <w:tc>
          <w:tcPr>
            <w:tcW w:w="13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spacing w:line="270" w:lineRule="atLeast"/>
              <w:jc w:val="center"/>
            </w:pPr>
            <w:r>
              <w:rPr>
                <w:rFonts w:ascii="Segoe UI" w:hAnsi="Segoe UI" w:eastAsia="Segoe UI" w:cs="Segoe UI"/>
                <w:sz w:val="32"/>
                <w:szCs w:val="32"/>
              </w:rPr>
              <w:t> </w:t>
            </w:r>
          </w:p>
        </w:tc>
        <w:tc>
          <w:tcPr>
            <w:tcW w:w="3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pPr>
            <w:r>
              <w:rPr>
                <w:rFonts w:ascii="Segoe UI" w:hAnsi="Segoe UI" w:eastAsia="Segoe UI" w:cs="Segoe UI"/>
                <w:sz w:val="32"/>
                <w:szCs w:val="32"/>
              </w:rPr>
              <w:t> </w:t>
            </w:r>
          </w:p>
        </w:tc>
        <w:tc>
          <w:tcPr>
            <w:tcW w:w="22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spacing w:line="270" w:lineRule="atLeast"/>
              <w:jc w:val="center"/>
            </w:pPr>
            <w:r>
              <w:rPr>
                <w:rFonts w:ascii="Segoe UI" w:hAnsi="Segoe UI" w:eastAsia="Segoe UI" w:cs="Segoe UI"/>
                <w:sz w:val="32"/>
                <w:szCs w:val="32"/>
              </w:rPr>
              <w:t> </w:t>
            </w:r>
          </w:p>
        </w:tc>
        <w:tc>
          <w:tcPr>
            <w:tcW w:w="2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spacing w:line="270" w:lineRule="atLeast"/>
              <w:jc w:val="center"/>
            </w:pPr>
            <w:r>
              <w:rPr>
                <w:rFonts w:ascii="Segoe UI" w:hAnsi="Segoe UI" w:eastAsia="Segoe UI" w:cs="Segoe UI"/>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5" w:hRule="atLeast"/>
          <w:jc w:val="center"/>
        </w:trPr>
        <w:tc>
          <w:tcPr>
            <w:tcW w:w="13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spacing w:line="270" w:lineRule="atLeast"/>
              <w:jc w:val="center"/>
            </w:pPr>
            <w:r>
              <w:rPr>
                <w:rFonts w:ascii="Segoe UI" w:hAnsi="Segoe UI" w:eastAsia="Segoe UI" w:cs="Segoe UI"/>
                <w:sz w:val="32"/>
                <w:szCs w:val="32"/>
              </w:rPr>
              <w:t> </w:t>
            </w:r>
          </w:p>
        </w:tc>
        <w:tc>
          <w:tcPr>
            <w:tcW w:w="3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pPr>
            <w:r>
              <w:rPr>
                <w:rFonts w:ascii="Segoe UI" w:hAnsi="Segoe UI" w:eastAsia="Segoe UI" w:cs="Segoe UI"/>
                <w:sz w:val="32"/>
                <w:szCs w:val="32"/>
              </w:rPr>
              <w:t> </w:t>
            </w:r>
          </w:p>
        </w:tc>
        <w:tc>
          <w:tcPr>
            <w:tcW w:w="22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spacing w:line="270" w:lineRule="atLeast"/>
              <w:jc w:val="center"/>
            </w:pPr>
            <w:r>
              <w:rPr>
                <w:rFonts w:ascii="Segoe UI" w:hAnsi="Segoe UI" w:eastAsia="Segoe UI" w:cs="Segoe UI"/>
                <w:sz w:val="32"/>
                <w:szCs w:val="32"/>
              </w:rPr>
              <w:t> </w:t>
            </w:r>
          </w:p>
        </w:tc>
        <w:tc>
          <w:tcPr>
            <w:tcW w:w="2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spacing w:line="270" w:lineRule="atLeast"/>
              <w:jc w:val="center"/>
            </w:pPr>
            <w:r>
              <w:rPr>
                <w:rFonts w:ascii="Segoe UI" w:hAnsi="Segoe UI" w:eastAsia="Segoe UI" w:cs="Segoe UI"/>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5" w:hRule="atLeast"/>
          <w:jc w:val="center"/>
        </w:trPr>
        <w:tc>
          <w:tcPr>
            <w:tcW w:w="13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spacing w:line="270" w:lineRule="atLeast"/>
              <w:jc w:val="center"/>
            </w:pPr>
            <w:r>
              <w:rPr>
                <w:rFonts w:ascii="Segoe UI" w:hAnsi="Segoe UI" w:eastAsia="Segoe UI" w:cs="Segoe UI"/>
                <w:sz w:val="32"/>
                <w:szCs w:val="32"/>
              </w:rPr>
              <w:t> </w:t>
            </w:r>
          </w:p>
        </w:tc>
        <w:tc>
          <w:tcPr>
            <w:tcW w:w="3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jc w:val="center"/>
            </w:pPr>
            <w:r>
              <w:rPr>
                <w:rFonts w:ascii="Segoe UI" w:hAnsi="Segoe UI" w:eastAsia="Segoe UI" w:cs="Segoe UI"/>
                <w:b/>
                <w:sz w:val="32"/>
                <w:szCs w:val="32"/>
              </w:rPr>
              <w:t>合计</w:t>
            </w:r>
          </w:p>
        </w:tc>
        <w:tc>
          <w:tcPr>
            <w:tcW w:w="22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spacing w:line="270" w:lineRule="atLeast"/>
              <w:jc w:val="center"/>
            </w:pPr>
            <w:r>
              <w:rPr>
                <w:rFonts w:ascii="Segoe UI" w:hAnsi="Segoe UI" w:eastAsia="Segoe UI" w:cs="Segoe UI"/>
                <w:sz w:val="32"/>
                <w:szCs w:val="32"/>
              </w:rPr>
              <w:t> </w:t>
            </w:r>
          </w:p>
        </w:tc>
        <w:tc>
          <w:tcPr>
            <w:tcW w:w="2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widowControl/>
              <w:spacing w:line="270" w:lineRule="atLeast"/>
              <w:jc w:val="center"/>
            </w:pPr>
            <w:r>
              <w:rPr>
                <w:rFonts w:ascii="Segoe UI" w:hAnsi="Segoe UI" w:eastAsia="Segoe UI" w:cs="Segoe UI"/>
                <w:sz w:val="32"/>
                <w:szCs w:val="32"/>
              </w:rPr>
              <w:t> </w:t>
            </w:r>
          </w:p>
        </w:tc>
      </w:tr>
    </w:tbl>
    <w:p>
      <w:pPr>
        <w:pStyle w:val="4"/>
        <w:widowControl/>
        <w:shd w:val="clear" w:color="auto" w:fill="FFFFFF"/>
        <w:ind w:right="1120"/>
        <w:rPr>
          <w:rFonts w:ascii="Segoe UI" w:hAnsi="Segoe UI" w:eastAsia="Segoe UI" w:cs="Segoe UI"/>
          <w:color w:val="333333"/>
          <w:sz w:val="18"/>
          <w:szCs w:val="18"/>
        </w:rPr>
      </w:pPr>
      <w:r>
        <w:rPr>
          <w:rFonts w:hint="eastAsia" w:ascii="仿宋_GB2312" w:hAnsi="Segoe UI" w:eastAsia="仿宋_GB2312" w:cs="仿宋_GB2312"/>
          <w:color w:val="333333"/>
          <w:sz w:val="32"/>
          <w:szCs w:val="32"/>
          <w:shd w:val="clear" w:color="auto" w:fill="FFFFFF"/>
        </w:rPr>
        <w:t> </w:t>
      </w:r>
    </w:p>
    <w:p>
      <w:pPr>
        <w:pStyle w:val="4"/>
        <w:widowControl/>
        <w:shd w:val="clear" w:color="auto" w:fill="FFFFFF"/>
        <w:spacing w:after="135" w:line="360" w:lineRule="auto"/>
        <w:ind w:firstLine="420"/>
        <w:rPr>
          <w:rFonts w:ascii="仿宋_GB2312" w:hAnsi="仿宋_GB2312" w:eastAsia="仿宋_GB2312" w:cs="仿宋_GB2312"/>
          <w:sz w:val="32"/>
          <w:szCs w:val="32"/>
        </w:rPr>
      </w:pPr>
      <w:r>
        <w:rPr>
          <w:rFonts w:hint="eastAsia" w:ascii="仿宋_GB2312" w:hAnsi="Segoe UI" w:eastAsia="仿宋_GB2312" w:cs="仿宋_GB2312"/>
          <w:b/>
          <w:color w:val="333333"/>
          <w:sz w:val="32"/>
          <w:szCs w:val="32"/>
          <w:shd w:val="clear" w:color="auto" w:fill="FFFFFF"/>
        </w:rPr>
        <w:t>注：</w:t>
      </w:r>
      <w:r>
        <w:rPr>
          <w:rFonts w:hint="eastAsia" w:ascii="仿宋_GB2312" w:hAnsi="仿宋_GB2312" w:eastAsia="仿宋_GB2312" w:cs="仿宋_GB2312"/>
          <w:sz w:val="32"/>
          <w:szCs w:val="32"/>
          <w:shd w:val="clear" w:color="auto" w:fill="FFFFFF"/>
        </w:rPr>
        <w:t>报价表中的价格应是最终用户验收合格后的总价，包括:导演、摄像、灯光、字幕、特效、配乐、美术、后期制作、调色、制片管理、拍摄器材、交通费、设备运输、工作人员劳务费、食宿费、出行人员保险费、录制现场杂费等。即参会供应商对采购方的实际供应价。</w:t>
      </w:r>
    </w:p>
    <w:p>
      <w:pPr>
        <w:pStyle w:val="4"/>
        <w:widowControl/>
        <w:shd w:val="clear" w:color="auto" w:fill="FFFFFF"/>
        <w:spacing w:after="135" w:line="360" w:lineRule="auto"/>
        <w:rPr>
          <w:rFonts w:ascii="仿宋_GB2312" w:hAnsi="Segoe UI" w:eastAsia="仿宋_GB2312" w:cs="仿宋_GB2312"/>
          <w:color w:val="333333"/>
          <w:sz w:val="32"/>
          <w:szCs w:val="32"/>
          <w:shd w:val="clear" w:color="auto" w:fill="FFFFFF"/>
        </w:rPr>
      </w:pPr>
    </w:p>
    <w:p>
      <w:pPr>
        <w:pStyle w:val="4"/>
        <w:widowControl/>
        <w:shd w:val="clear" w:color="auto" w:fill="FFFFFF"/>
        <w:spacing w:after="135" w:line="360" w:lineRule="auto"/>
        <w:rPr>
          <w:rFonts w:ascii="仿宋_GB2312" w:hAnsi="Segoe UI" w:eastAsia="仿宋_GB2312" w:cs="仿宋_GB2312"/>
          <w:color w:val="333333"/>
          <w:sz w:val="32"/>
          <w:szCs w:val="32"/>
          <w:shd w:val="clear" w:color="auto" w:fill="FFFFFF"/>
        </w:rPr>
      </w:pPr>
      <w:r>
        <w:rPr>
          <w:rFonts w:hint="eastAsia" w:ascii="仿宋_GB2312" w:hAnsi="Segoe UI" w:eastAsia="仿宋_GB2312" w:cs="仿宋_GB2312"/>
          <w:color w:val="333333"/>
          <w:sz w:val="32"/>
          <w:szCs w:val="32"/>
          <w:shd w:val="clear" w:color="auto" w:fill="FFFFFF"/>
        </w:rPr>
        <w:t xml:space="preserve">供应商名称（盖章）：        </w:t>
      </w:r>
    </w:p>
    <w:p>
      <w:pPr>
        <w:pStyle w:val="4"/>
        <w:widowControl/>
        <w:shd w:val="clear" w:color="auto" w:fill="FFFFFF"/>
        <w:spacing w:after="135" w:line="360" w:lineRule="auto"/>
        <w:rPr>
          <w:rFonts w:ascii="仿宋_GB2312" w:hAnsi="Segoe UI" w:eastAsia="仿宋_GB2312" w:cs="仿宋_GB2312"/>
          <w:color w:val="333333"/>
          <w:sz w:val="32"/>
          <w:szCs w:val="32"/>
          <w:shd w:val="clear" w:color="auto" w:fill="FFFFFF"/>
        </w:rPr>
      </w:pPr>
      <w:r>
        <w:rPr>
          <w:rFonts w:hint="eastAsia" w:ascii="仿宋_GB2312" w:hAnsi="Segoe UI" w:eastAsia="仿宋_GB2312" w:cs="仿宋_GB2312"/>
          <w:color w:val="333333"/>
          <w:sz w:val="32"/>
          <w:szCs w:val="32"/>
          <w:shd w:val="clear" w:color="auto" w:fill="FFFFFF"/>
        </w:rPr>
        <w:t xml:space="preserve">法定代表人或授权代表（签字）：                   </w:t>
      </w:r>
    </w:p>
    <w:p>
      <w:pPr>
        <w:pStyle w:val="4"/>
        <w:widowControl/>
        <w:shd w:val="clear" w:color="auto" w:fill="FFFFFF"/>
        <w:spacing w:after="135" w:line="360" w:lineRule="auto"/>
        <w:rPr>
          <w:rFonts w:ascii="仿宋_GB2312" w:hAnsi="Segoe UI" w:eastAsia="仿宋_GB2312" w:cs="仿宋_GB2312"/>
          <w:color w:val="333333"/>
          <w:sz w:val="32"/>
          <w:szCs w:val="32"/>
          <w:shd w:val="clear" w:color="auto" w:fill="FFFFFF"/>
        </w:rPr>
      </w:pPr>
      <w:r>
        <w:rPr>
          <w:rFonts w:hint="eastAsia" w:ascii="仿宋_GB2312" w:hAnsi="Segoe UI" w:eastAsia="仿宋_GB2312" w:cs="仿宋_GB2312"/>
          <w:color w:val="333333"/>
          <w:sz w:val="32"/>
          <w:szCs w:val="32"/>
          <w:shd w:val="clear" w:color="auto" w:fill="FFFFFF"/>
        </w:rPr>
        <w:t>联系方式：</w:t>
      </w:r>
    </w:p>
    <w:p>
      <w:pPr>
        <w:pStyle w:val="4"/>
        <w:widowControl/>
        <w:shd w:val="clear" w:color="auto" w:fill="FFFFFF"/>
        <w:spacing w:after="135" w:line="360" w:lineRule="auto"/>
        <w:rPr>
          <w:rFonts w:ascii="仿宋_GB2312" w:hAnsi="Segoe UI" w:eastAsia="仿宋_GB2312" w:cs="仿宋_GB2312"/>
          <w:color w:val="333333"/>
          <w:sz w:val="32"/>
          <w:szCs w:val="32"/>
          <w:shd w:val="clear" w:color="auto" w:fill="FFFFFF"/>
        </w:rPr>
      </w:pPr>
      <w:r>
        <w:rPr>
          <w:rFonts w:hint="eastAsia" w:ascii="仿宋_GB2312" w:hAnsi="Segoe UI" w:eastAsia="仿宋_GB2312" w:cs="仿宋_GB2312"/>
          <w:color w:val="333333"/>
          <w:sz w:val="32"/>
          <w:szCs w:val="32"/>
          <w:shd w:val="clear" w:color="auto" w:fill="FFFFFF"/>
        </w:rPr>
        <w:t>日期：</w:t>
      </w:r>
    </w:p>
    <w:p>
      <w:pPr>
        <w:pStyle w:val="4"/>
        <w:widowControl/>
        <w:shd w:val="clear" w:color="auto" w:fill="FFFFFF"/>
        <w:spacing w:line="400" w:lineRule="atLeast"/>
        <w:rPr>
          <w:rFonts w:ascii="Segoe UI" w:hAnsi="Segoe UI" w:eastAsia="Segoe UI" w:cs="Segoe UI"/>
          <w:color w:val="333333"/>
          <w:sz w:val="18"/>
          <w:szCs w:val="18"/>
        </w:rPr>
      </w:pPr>
    </w:p>
    <w:p>
      <w:pPr>
        <w:pStyle w:val="4"/>
        <w:widowControl/>
        <w:shd w:val="clear" w:color="auto" w:fill="FFFFFF"/>
        <w:spacing w:line="400" w:lineRule="atLeast"/>
        <w:rPr>
          <w:rFonts w:ascii="Segoe UI" w:hAnsi="Segoe UI" w:eastAsia="Segoe UI" w:cs="Segoe UI"/>
          <w:color w:val="333333"/>
          <w:sz w:val="18"/>
          <w:szCs w:val="18"/>
        </w:rPr>
      </w:pPr>
      <w:r>
        <w:rPr>
          <w:rFonts w:hint="eastAsia" w:ascii="仿宋_GB2312" w:hAnsi="Segoe UI" w:eastAsia="仿宋_GB2312" w:cs="仿宋_GB2312"/>
          <w:b/>
          <w:color w:val="333333"/>
          <w:sz w:val="30"/>
          <w:szCs w:val="30"/>
          <w:shd w:val="clear" w:color="auto" w:fill="FFFFFF"/>
        </w:rPr>
        <w:t> </w:t>
      </w:r>
    </w:p>
    <w:p>
      <w:pPr>
        <w:pStyle w:val="4"/>
        <w:widowControl/>
        <w:shd w:val="clear" w:color="auto" w:fill="FFFFFF"/>
        <w:spacing w:line="400" w:lineRule="atLeast"/>
        <w:rPr>
          <w:rFonts w:ascii="Segoe UI" w:hAnsi="Segoe UI" w:eastAsia="Segoe UI" w:cs="Segoe UI"/>
          <w:color w:val="333333"/>
          <w:sz w:val="18"/>
          <w:szCs w:val="18"/>
        </w:rPr>
      </w:pPr>
      <w:r>
        <w:rPr>
          <w:rFonts w:hint="eastAsia" w:ascii="仿宋_GB2312" w:hAnsi="Segoe UI" w:eastAsia="仿宋_GB2312" w:cs="仿宋_GB2312"/>
          <w:b/>
          <w:color w:val="333333"/>
          <w:sz w:val="32"/>
          <w:szCs w:val="32"/>
          <w:shd w:val="clear" w:color="auto" w:fill="FFFFFF"/>
        </w:rPr>
        <w:t>附件7：</w:t>
      </w:r>
    </w:p>
    <w:p>
      <w:pPr>
        <w:pStyle w:val="4"/>
        <w:widowControl/>
        <w:shd w:val="clear" w:color="auto" w:fill="FFFFFF"/>
        <w:spacing w:line="400" w:lineRule="atLeast"/>
        <w:jc w:val="center"/>
        <w:rPr>
          <w:rFonts w:ascii="Segoe UI" w:hAnsi="Segoe UI" w:eastAsia="Segoe UI" w:cs="Segoe UI"/>
          <w:color w:val="333333"/>
          <w:sz w:val="18"/>
          <w:szCs w:val="18"/>
        </w:rPr>
      </w:pPr>
      <w:r>
        <w:rPr>
          <w:rFonts w:hint="eastAsia" w:ascii="仿宋_GB2312" w:hAnsi="Segoe UI" w:eastAsia="仿宋_GB2312" w:cs="仿宋_GB2312"/>
          <w:b/>
          <w:color w:val="333333"/>
          <w:sz w:val="32"/>
          <w:szCs w:val="32"/>
          <w:shd w:val="clear" w:color="auto" w:fill="FFFFFF"/>
        </w:rPr>
        <w:t>招标评分法</w:t>
      </w:r>
    </w:p>
    <w:tbl>
      <w:tblPr>
        <w:tblStyle w:val="5"/>
        <w:tblW w:w="10500" w:type="dxa"/>
        <w:tblInd w:w="-764" w:type="dxa"/>
        <w:shd w:val="clear" w:color="auto" w:fill="FFFFFF"/>
        <w:tblLayout w:type="fixed"/>
        <w:tblCellMar>
          <w:top w:w="15" w:type="dxa"/>
          <w:left w:w="15" w:type="dxa"/>
          <w:bottom w:w="15" w:type="dxa"/>
          <w:right w:w="15" w:type="dxa"/>
        </w:tblCellMar>
      </w:tblPr>
      <w:tblGrid>
        <w:gridCol w:w="705"/>
        <w:gridCol w:w="1650"/>
        <w:gridCol w:w="6255"/>
        <w:gridCol w:w="1890"/>
      </w:tblGrid>
      <w:tr>
        <w:tblPrEx>
          <w:shd w:val="clear" w:color="auto" w:fill="FFFFFF"/>
          <w:tblCellMar>
            <w:top w:w="15" w:type="dxa"/>
            <w:left w:w="15" w:type="dxa"/>
            <w:bottom w:w="15" w:type="dxa"/>
            <w:right w:w="15" w:type="dxa"/>
          </w:tblCellMar>
        </w:tblPrEx>
        <w:trPr>
          <w:trHeight w:val="645"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4"/>
              <w:widowControl/>
              <w:jc w:val="center"/>
              <w:textAlignment w:val="center"/>
            </w:pPr>
            <w:r>
              <w:rPr>
                <w:rFonts w:ascii="Segoe UI" w:hAnsi="Segoe UI" w:eastAsia="Segoe UI" w:cs="Segoe UI"/>
                <w:b/>
                <w:color w:val="000000"/>
              </w:rPr>
              <w:t>序号</w:t>
            </w:r>
          </w:p>
        </w:tc>
        <w:tc>
          <w:tcPr>
            <w:tcW w:w="1650" w:type="dxa"/>
            <w:tcBorders>
              <w:top w:val="single" w:color="000000" w:sz="8" w:space="0"/>
              <w:left w:val="nil"/>
              <w:bottom w:val="single" w:color="000000" w:sz="8" w:space="0"/>
              <w:right w:val="single" w:color="000000" w:sz="8" w:space="0"/>
            </w:tcBorders>
            <w:shd w:val="clear" w:color="auto" w:fill="FFFFFF"/>
            <w:vAlign w:val="center"/>
          </w:tcPr>
          <w:p>
            <w:pPr>
              <w:pStyle w:val="4"/>
              <w:widowControl/>
              <w:jc w:val="center"/>
              <w:textAlignment w:val="center"/>
            </w:pPr>
            <w:r>
              <w:rPr>
                <w:rFonts w:ascii="Segoe UI" w:hAnsi="Segoe UI" w:eastAsia="Segoe UI" w:cs="Segoe UI"/>
                <w:b/>
                <w:color w:val="000000"/>
              </w:rPr>
              <w:t>评比项目</w:t>
            </w:r>
          </w:p>
        </w:tc>
        <w:tc>
          <w:tcPr>
            <w:tcW w:w="6255" w:type="dxa"/>
            <w:tcBorders>
              <w:top w:val="single" w:color="000000" w:sz="8" w:space="0"/>
              <w:left w:val="nil"/>
              <w:bottom w:val="single" w:color="000000" w:sz="8" w:space="0"/>
              <w:right w:val="single" w:color="000000" w:sz="8" w:space="0"/>
            </w:tcBorders>
            <w:shd w:val="clear" w:color="auto" w:fill="FFFFFF"/>
            <w:vAlign w:val="center"/>
          </w:tcPr>
          <w:p>
            <w:pPr>
              <w:pStyle w:val="4"/>
              <w:widowControl/>
              <w:jc w:val="center"/>
              <w:textAlignment w:val="center"/>
            </w:pPr>
            <w:r>
              <w:rPr>
                <w:rFonts w:ascii="Segoe UI" w:hAnsi="Segoe UI" w:eastAsia="Segoe UI" w:cs="Segoe UI"/>
                <w:b/>
                <w:color w:val="000000"/>
              </w:rPr>
              <w:t>评比内容</w:t>
            </w:r>
          </w:p>
        </w:tc>
        <w:tc>
          <w:tcPr>
            <w:tcW w:w="1890" w:type="dxa"/>
            <w:tcBorders>
              <w:top w:val="single" w:color="000000" w:sz="8" w:space="0"/>
              <w:left w:val="nil"/>
              <w:bottom w:val="single" w:color="000000" w:sz="8" w:space="0"/>
              <w:right w:val="single" w:color="000000" w:sz="8" w:space="0"/>
            </w:tcBorders>
            <w:shd w:val="clear" w:color="auto" w:fill="FFFFFF"/>
            <w:vAlign w:val="center"/>
          </w:tcPr>
          <w:p>
            <w:pPr>
              <w:pStyle w:val="4"/>
              <w:widowControl/>
              <w:jc w:val="center"/>
              <w:textAlignment w:val="center"/>
            </w:pPr>
            <w:r>
              <w:rPr>
                <w:rFonts w:ascii="Segoe UI" w:hAnsi="Segoe UI" w:eastAsia="Segoe UI" w:cs="Segoe UI"/>
                <w:b/>
                <w:color w:val="000000"/>
              </w:rPr>
              <w:t>备注</w:t>
            </w:r>
          </w:p>
        </w:tc>
      </w:tr>
      <w:tr>
        <w:tblPrEx>
          <w:tblCellMar>
            <w:top w:w="15" w:type="dxa"/>
            <w:left w:w="15" w:type="dxa"/>
            <w:bottom w:w="15" w:type="dxa"/>
            <w:right w:w="15" w:type="dxa"/>
          </w:tblCellMar>
        </w:tblPrEx>
        <w:trPr>
          <w:trHeight w:val="1140" w:hRule="atLeast"/>
        </w:trPr>
        <w:tc>
          <w:tcPr>
            <w:tcW w:w="705" w:type="dxa"/>
            <w:tcBorders>
              <w:top w:val="nil"/>
              <w:left w:val="single" w:color="000000" w:sz="8" w:space="0"/>
              <w:bottom w:val="single" w:color="000000" w:sz="8" w:space="0"/>
              <w:right w:val="single" w:color="000000" w:sz="8" w:space="0"/>
            </w:tcBorders>
            <w:shd w:val="clear" w:color="auto" w:fill="FFFFFF"/>
            <w:vAlign w:val="center"/>
          </w:tcPr>
          <w:p>
            <w:pPr>
              <w:pStyle w:val="4"/>
              <w:widowControl/>
              <w:spacing w:line="500" w:lineRule="exact"/>
              <w:jc w:val="center"/>
              <w:textAlignment w:val="center"/>
            </w:pPr>
            <w:r>
              <w:rPr>
                <w:rFonts w:ascii="Segoe UI" w:hAnsi="Segoe UI" w:eastAsia="Segoe UI" w:cs="Segoe UI"/>
                <w:color w:val="000000"/>
              </w:rPr>
              <w:t>1</w:t>
            </w:r>
          </w:p>
        </w:tc>
        <w:tc>
          <w:tcPr>
            <w:tcW w:w="1650" w:type="dxa"/>
            <w:tcBorders>
              <w:top w:val="nil"/>
              <w:left w:val="nil"/>
              <w:bottom w:val="single" w:color="000000" w:sz="8" w:space="0"/>
              <w:right w:val="single" w:color="000000" w:sz="8" w:space="0"/>
            </w:tcBorders>
            <w:shd w:val="clear" w:color="auto" w:fill="FFFFFF"/>
            <w:vAlign w:val="center"/>
          </w:tcPr>
          <w:p>
            <w:pPr>
              <w:pStyle w:val="4"/>
              <w:widowControl/>
              <w:spacing w:line="500" w:lineRule="exact"/>
              <w:jc w:val="center"/>
              <w:textAlignment w:val="center"/>
            </w:pPr>
            <w:r>
              <w:rPr>
                <w:rFonts w:ascii="Segoe UI" w:hAnsi="Segoe UI" w:eastAsia="Segoe UI" w:cs="Segoe UI"/>
                <w:color w:val="000000"/>
              </w:rPr>
              <w:t>项目报价</w:t>
            </w:r>
          </w:p>
          <w:p>
            <w:pPr>
              <w:pStyle w:val="4"/>
              <w:widowControl/>
              <w:spacing w:line="500" w:lineRule="exact"/>
              <w:jc w:val="center"/>
              <w:textAlignment w:val="center"/>
            </w:pPr>
            <w:r>
              <w:rPr>
                <w:rFonts w:ascii="Segoe UI" w:hAnsi="Segoe UI" w:eastAsia="Segoe UI" w:cs="Segoe UI"/>
                <w:color w:val="000000"/>
              </w:rPr>
              <w:t>（30分）</w:t>
            </w:r>
          </w:p>
        </w:tc>
        <w:tc>
          <w:tcPr>
            <w:tcW w:w="6255" w:type="dxa"/>
            <w:tcBorders>
              <w:top w:val="nil"/>
              <w:left w:val="nil"/>
              <w:bottom w:val="single" w:color="000000" w:sz="8" w:space="0"/>
              <w:right w:val="single" w:color="000000" w:sz="8" w:space="0"/>
            </w:tcBorders>
            <w:shd w:val="clear" w:color="auto" w:fill="FFFFFF"/>
            <w:vAlign w:val="center"/>
          </w:tcPr>
          <w:p>
            <w:pPr>
              <w:pStyle w:val="4"/>
              <w:widowControl/>
              <w:spacing w:line="500" w:lineRule="exact"/>
              <w:textAlignment w:val="center"/>
            </w:pPr>
            <w:r>
              <w:rPr>
                <w:rFonts w:ascii="Segoe UI" w:hAnsi="Segoe UI" w:eastAsia="Segoe UI" w:cs="Segoe UI"/>
                <w:color w:val="000000"/>
              </w:rPr>
              <w:t>满足招标文件要求且投标价格最低的投标报价为评标基准价，其价格分为满分。其他投标人的价格分统一按照下列公式计算：投标报价得分=(评标基准价／投标报价)×30。</w:t>
            </w:r>
          </w:p>
        </w:tc>
        <w:tc>
          <w:tcPr>
            <w:tcW w:w="1890" w:type="dxa"/>
            <w:tcBorders>
              <w:top w:val="nil"/>
              <w:left w:val="nil"/>
              <w:bottom w:val="single" w:color="000000" w:sz="8" w:space="0"/>
              <w:right w:val="single" w:color="000000" w:sz="8" w:space="0"/>
            </w:tcBorders>
            <w:shd w:val="clear" w:color="auto" w:fill="FFFFFF"/>
            <w:vAlign w:val="center"/>
          </w:tcPr>
          <w:p>
            <w:pPr>
              <w:pStyle w:val="4"/>
              <w:widowControl/>
              <w:jc w:val="center"/>
            </w:pPr>
            <w:r>
              <w:rPr>
                <w:rFonts w:ascii="Segoe UI" w:hAnsi="Segoe UI" w:eastAsia="Segoe UI" w:cs="Segoe UI"/>
                <w:color w:val="000000"/>
              </w:rPr>
              <w:t> </w:t>
            </w:r>
          </w:p>
        </w:tc>
      </w:tr>
      <w:tr>
        <w:tblPrEx>
          <w:tblCellMar>
            <w:top w:w="15" w:type="dxa"/>
            <w:left w:w="15" w:type="dxa"/>
            <w:bottom w:w="15" w:type="dxa"/>
            <w:right w:w="15" w:type="dxa"/>
          </w:tblCellMar>
        </w:tblPrEx>
        <w:trPr>
          <w:trHeight w:val="855" w:hRule="atLeast"/>
        </w:trPr>
        <w:tc>
          <w:tcPr>
            <w:tcW w:w="705" w:type="dxa"/>
            <w:tcBorders>
              <w:top w:val="nil"/>
              <w:left w:val="single" w:color="000000" w:sz="8" w:space="0"/>
              <w:bottom w:val="single" w:color="000000" w:sz="8" w:space="0"/>
              <w:right w:val="single" w:color="000000" w:sz="8" w:space="0"/>
            </w:tcBorders>
            <w:shd w:val="clear" w:color="auto" w:fill="FFFFFF"/>
            <w:vAlign w:val="center"/>
          </w:tcPr>
          <w:p>
            <w:pPr>
              <w:pStyle w:val="4"/>
              <w:widowControl/>
              <w:spacing w:line="500" w:lineRule="exact"/>
              <w:jc w:val="center"/>
              <w:textAlignment w:val="center"/>
            </w:pPr>
            <w:r>
              <w:rPr>
                <w:rFonts w:ascii="Segoe UI" w:hAnsi="Segoe UI" w:eastAsia="Segoe UI" w:cs="Segoe UI"/>
                <w:color w:val="000000"/>
              </w:rPr>
              <w:t>2</w:t>
            </w:r>
          </w:p>
        </w:tc>
        <w:tc>
          <w:tcPr>
            <w:tcW w:w="1650" w:type="dxa"/>
            <w:tcBorders>
              <w:top w:val="nil"/>
              <w:left w:val="nil"/>
              <w:bottom w:val="single" w:color="000000" w:sz="8" w:space="0"/>
              <w:right w:val="single" w:color="000000" w:sz="8" w:space="0"/>
            </w:tcBorders>
            <w:shd w:val="clear" w:color="auto" w:fill="FFFFFF"/>
            <w:vAlign w:val="center"/>
          </w:tcPr>
          <w:p>
            <w:pPr>
              <w:pStyle w:val="4"/>
              <w:widowControl/>
              <w:spacing w:line="500" w:lineRule="exact"/>
              <w:jc w:val="center"/>
              <w:textAlignment w:val="center"/>
            </w:pPr>
            <w:r>
              <w:rPr>
                <w:rFonts w:ascii="Segoe UI" w:hAnsi="Segoe UI" w:eastAsia="Segoe UI" w:cs="Segoe UI"/>
                <w:color w:val="000000"/>
              </w:rPr>
              <w:t>拍摄作品质量（20分）</w:t>
            </w:r>
          </w:p>
        </w:tc>
        <w:tc>
          <w:tcPr>
            <w:tcW w:w="6255" w:type="dxa"/>
            <w:tcBorders>
              <w:top w:val="nil"/>
              <w:left w:val="nil"/>
              <w:bottom w:val="single" w:color="000000" w:sz="8" w:space="0"/>
              <w:right w:val="single" w:color="000000" w:sz="8" w:space="0"/>
            </w:tcBorders>
            <w:shd w:val="clear" w:color="auto" w:fill="FFFFFF"/>
            <w:vAlign w:val="center"/>
          </w:tcPr>
          <w:p>
            <w:pPr>
              <w:pStyle w:val="4"/>
              <w:widowControl/>
              <w:spacing w:line="500" w:lineRule="exact"/>
              <w:textAlignment w:val="center"/>
            </w:pPr>
            <w:r>
              <w:rPr>
                <w:rFonts w:ascii="Segoe UI" w:hAnsi="Segoe UI" w:eastAsia="Segoe UI" w:cs="Segoe UI"/>
                <w:color w:val="000000"/>
              </w:rPr>
              <w:t>根据投标单位所提供的视频作品样片情况打分。视频从内容情节创意、声音画面感、影视技术运用等方面综合考量。照片从影像清晰、色彩丰富、画面简洁、主题鲜明、主题突出等方面综合考量。</w:t>
            </w:r>
            <w:r>
              <w:rPr>
                <w:rFonts w:hint="eastAsia" w:ascii="Segoe UI" w:hAnsi="Segoe UI" w:cs="Segoe UI" w:eastAsiaTheme="minorEastAsia"/>
                <w:color w:val="000000"/>
              </w:rPr>
              <w:t>评价</w:t>
            </w:r>
            <w:r>
              <w:rPr>
                <w:rFonts w:ascii="Segoe UI" w:hAnsi="Segoe UI" w:eastAsia="Segoe UI" w:cs="Segoe UI"/>
                <w:color w:val="000000"/>
              </w:rPr>
              <w:t>优得15-20分，良得10-</w:t>
            </w:r>
            <w:r>
              <w:rPr>
                <w:rFonts w:hint="eastAsia" w:ascii="Segoe UI" w:hAnsi="Segoe UI" w:cs="Segoe UI" w:eastAsiaTheme="minorEastAsia"/>
                <w:color w:val="000000"/>
              </w:rPr>
              <w:t>14</w:t>
            </w:r>
            <w:r>
              <w:rPr>
                <w:rFonts w:ascii="Segoe UI" w:hAnsi="Segoe UI" w:eastAsia="Segoe UI" w:cs="Segoe UI"/>
                <w:color w:val="000000"/>
              </w:rPr>
              <w:t>分，一般得5-</w:t>
            </w:r>
            <w:r>
              <w:rPr>
                <w:rFonts w:hint="eastAsia" w:ascii="Segoe UI" w:hAnsi="Segoe UI" w:cs="Segoe UI" w:eastAsiaTheme="minorEastAsia"/>
                <w:color w:val="000000"/>
              </w:rPr>
              <w:t>9</w:t>
            </w:r>
            <w:r>
              <w:rPr>
                <w:rFonts w:ascii="Segoe UI" w:hAnsi="Segoe UI" w:eastAsia="Segoe UI" w:cs="Segoe UI"/>
                <w:color w:val="000000"/>
              </w:rPr>
              <w:t>分</w:t>
            </w:r>
            <w:r>
              <w:rPr>
                <w:rFonts w:hint="eastAsia" w:ascii="Segoe UI" w:hAnsi="Segoe UI" w:cs="Segoe UI" w:eastAsiaTheme="minorEastAsia"/>
                <w:color w:val="000000"/>
              </w:rPr>
              <w:t>，</w:t>
            </w:r>
            <w:r>
              <w:rPr>
                <w:rFonts w:hint="eastAsia" w:ascii="宋体" w:hAnsi="宋体" w:cs="宋体"/>
              </w:rPr>
              <w:t>较差得1-4分，差不得分。</w:t>
            </w:r>
          </w:p>
        </w:tc>
        <w:tc>
          <w:tcPr>
            <w:tcW w:w="1890" w:type="dxa"/>
            <w:tcBorders>
              <w:top w:val="nil"/>
              <w:left w:val="nil"/>
              <w:bottom w:val="single" w:color="000000" w:sz="8" w:space="0"/>
              <w:right w:val="single" w:color="000000" w:sz="8" w:space="0"/>
            </w:tcBorders>
            <w:shd w:val="clear" w:color="auto" w:fill="FFFFFF"/>
            <w:vAlign w:val="center"/>
          </w:tcPr>
          <w:p>
            <w:pPr>
              <w:pStyle w:val="4"/>
              <w:widowControl/>
              <w:jc w:val="center"/>
              <w:textAlignment w:val="center"/>
              <w:rPr>
                <w:rFonts w:eastAsiaTheme="minorEastAsia"/>
              </w:rPr>
            </w:pPr>
            <w:r>
              <w:rPr>
                <w:rFonts w:ascii="Segoe UI" w:hAnsi="Segoe UI" w:eastAsia="Segoe UI" w:cs="Segoe UI"/>
                <w:color w:val="000000"/>
              </w:rPr>
              <w:t>需提供样片</w:t>
            </w:r>
            <w:r>
              <w:rPr>
                <w:rFonts w:hint="eastAsia" w:ascii="Segoe UI" w:hAnsi="Segoe UI" w:cs="Segoe UI" w:eastAsiaTheme="minorEastAsia"/>
                <w:color w:val="000000"/>
              </w:rPr>
              <w:t>现场展示</w:t>
            </w:r>
          </w:p>
        </w:tc>
      </w:tr>
      <w:tr>
        <w:tblPrEx>
          <w:tblCellMar>
            <w:top w:w="15" w:type="dxa"/>
            <w:left w:w="15" w:type="dxa"/>
            <w:bottom w:w="15" w:type="dxa"/>
            <w:right w:w="15" w:type="dxa"/>
          </w:tblCellMar>
        </w:tblPrEx>
        <w:trPr>
          <w:trHeight w:val="1198" w:hRule="atLeast"/>
        </w:trPr>
        <w:tc>
          <w:tcPr>
            <w:tcW w:w="705" w:type="dxa"/>
            <w:tcBorders>
              <w:top w:val="nil"/>
              <w:left w:val="single" w:color="000000" w:sz="8" w:space="0"/>
              <w:bottom w:val="single" w:color="000000" w:sz="8" w:space="0"/>
              <w:right w:val="single" w:color="000000" w:sz="8" w:space="0"/>
            </w:tcBorders>
            <w:shd w:val="clear" w:color="auto" w:fill="FFFFFF"/>
            <w:vAlign w:val="center"/>
          </w:tcPr>
          <w:p>
            <w:pPr>
              <w:pStyle w:val="4"/>
              <w:widowControl/>
              <w:spacing w:line="500" w:lineRule="exact"/>
              <w:jc w:val="center"/>
              <w:textAlignment w:val="center"/>
            </w:pPr>
            <w:r>
              <w:rPr>
                <w:rFonts w:ascii="Segoe UI" w:hAnsi="Segoe UI" w:eastAsia="Segoe UI" w:cs="Segoe UI"/>
                <w:color w:val="000000"/>
              </w:rPr>
              <w:t>3</w:t>
            </w:r>
          </w:p>
        </w:tc>
        <w:tc>
          <w:tcPr>
            <w:tcW w:w="1650" w:type="dxa"/>
            <w:tcBorders>
              <w:top w:val="nil"/>
              <w:left w:val="nil"/>
              <w:bottom w:val="single" w:color="000000" w:sz="8" w:space="0"/>
              <w:right w:val="single" w:color="000000" w:sz="8" w:space="0"/>
            </w:tcBorders>
            <w:shd w:val="clear" w:color="auto" w:fill="FFFFFF"/>
            <w:vAlign w:val="center"/>
          </w:tcPr>
          <w:p>
            <w:pPr>
              <w:pStyle w:val="4"/>
              <w:widowControl/>
              <w:spacing w:line="500" w:lineRule="exact"/>
              <w:jc w:val="center"/>
              <w:textAlignment w:val="center"/>
            </w:pPr>
            <w:r>
              <w:rPr>
                <w:rFonts w:ascii="Segoe UI" w:hAnsi="Segoe UI" w:eastAsia="Segoe UI" w:cs="Segoe UI"/>
                <w:color w:val="000000"/>
              </w:rPr>
              <w:t>方案构思</w:t>
            </w:r>
          </w:p>
          <w:p>
            <w:pPr>
              <w:pStyle w:val="4"/>
              <w:widowControl/>
              <w:spacing w:line="500" w:lineRule="exact"/>
              <w:jc w:val="center"/>
              <w:textAlignment w:val="center"/>
            </w:pPr>
            <w:r>
              <w:rPr>
                <w:rFonts w:ascii="Segoe UI" w:hAnsi="Segoe UI" w:eastAsia="Segoe UI" w:cs="Segoe UI"/>
                <w:color w:val="000000"/>
              </w:rPr>
              <w:t>（</w:t>
            </w:r>
            <w:r>
              <w:rPr>
                <w:rFonts w:hint="eastAsia" w:ascii="Segoe UI" w:hAnsi="Segoe UI" w:cs="Segoe UI" w:eastAsiaTheme="minorEastAsia"/>
                <w:color w:val="000000"/>
              </w:rPr>
              <w:t>3</w:t>
            </w:r>
            <w:r>
              <w:rPr>
                <w:rFonts w:ascii="Segoe UI" w:hAnsi="Segoe UI" w:eastAsia="Segoe UI" w:cs="Segoe UI"/>
                <w:color w:val="000000"/>
              </w:rPr>
              <w:t>0分）</w:t>
            </w:r>
          </w:p>
        </w:tc>
        <w:tc>
          <w:tcPr>
            <w:tcW w:w="6255" w:type="dxa"/>
            <w:tcBorders>
              <w:top w:val="nil"/>
              <w:left w:val="nil"/>
              <w:bottom w:val="single" w:color="000000" w:sz="8" w:space="0"/>
              <w:right w:val="single" w:color="000000" w:sz="8" w:space="0"/>
            </w:tcBorders>
            <w:shd w:val="clear" w:color="auto" w:fill="FFFFFF"/>
            <w:vAlign w:val="center"/>
          </w:tcPr>
          <w:p>
            <w:pPr>
              <w:pStyle w:val="4"/>
              <w:widowControl/>
              <w:spacing w:line="500" w:lineRule="exact"/>
              <w:textAlignment w:val="center"/>
            </w:pPr>
            <w:r>
              <w:rPr>
                <w:rFonts w:hint="eastAsia" w:ascii="宋体" w:hAnsi="宋体" w:cs="宋体"/>
                <w:u w:val="single"/>
              </w:rPr>
              <w:t>围</w:t>
            </w:r>
            <w:r>
              <w:rPr>
                <w:rFonts w:hint="eastAsia" w:ascii="宋体" w:hAnsi="宋体" w:cs="宋体"/>
              </w:rPr>
              <w:t>绕参数要求及我院需求，评价优得</w:t>
            </w:r>
            <w:r>
              <w:rPr>
                <w:rFonts w:hint="eastAsia" w:ascii="Segoe UI" w:hAnsi="Segoe UI" w:cs="Segoe UI" w:eastAsiaTheme="minorEastAsia"/>
              </w:rPr>
              <w:t>20</w:t>
            </w:r>
            <w:r>
              <w:rPr>
                <w:rFonts w:ascii="Segoe UI" w:hAnsi="Segoe UI" w:eastAsia="Segoe UI" w:cs="Segoe UI"/>
              </w:rPr>
              <w:t>-</w:t>
            </w:r>
            <w:r>
              <w:rPr>
                <w:rFonts w:hint="eastAsia" w:ascii="Segoe UI" w:hAnsi="Segoe UI" w:cs="Segoe UI" w:eastAsiaTheme="minorEastAsia"/>
              </w:rPr>
              <w:t>3</w:t>
            </w:r>
            <w:r>
              <w:rPr>
                <w:rFonts w:ascii="Segoe UI" w:hAnsi="Segoe UI" w:eastAsia="Segoe UI" w:cs="Segoe UI"/>
              </w:rPr>
              <w:t>0</w:t>
            </w:r>
            <w:r>
              <w:rPr>
                <w:rFonts w:hint="eastAsia" w:ascii="宋体" w:hAnsi="宋体" w:cs="宋体"/>
              </w:rPr>
              <w:t>分，良得</w:t>
            </w:r>
            <w:r>
              <w:rPr>
                <w:rFonts w:hint="eastAsia" w:ascii="Segoe UI" w:hAnsi="Segoe UI" w:cs="Segoe UI" w:eastAsiaTheme="minorEastAsia"/>
              </w:rPr>
              <w:t>10</w:t>
            </w:r>
            <w:r>
              <w:rPr>
                <w:rFonts w:ascii="Segoe UI" w:hAnsi="Segoe UI" w:eastAsia="Segoe UI" w:cs="Segoe UI"/>
              </w:rPr>
              <w:t>-</w:t>
            </w:r>
            <w:r>
              <w:rPr>
                <w:rFonts w:hint="eastAsia" w:ascii="Segoe UI" w:hAnsi="Segoe UI" w:cs="Segoe UI" w:eastAsiaTheme="minorEastAsia"/>
              </w:rPr>
              <w:t>19</w:t>
            </w:r>
            <w:r>
              <w:rPr>
                <w:rFonts w:hint="eastAsia" w:ascii="宋体" w:hAnsi="宋体" w:cs="宋体"/>
              </w:rPr>
              <w:t>分，一般得</w:t>
            </w:r>
            <w:r>
              <w:rPr>
                <w:rFonts w:ascii="Segoe UI" w:hAnsi="Segoe UI" w:eastAsia="Segoe UI" w:cs="Segoe UI"/>
              </w:rPr>
              <w:t>5-</w:t>
            </w:r>
            <w:r>
              <w:rPr>
                <w:rFonts w:hint="eastAsia" w:ascii="Segoe UI" w:hAnsi="Segoe UI" w:cs="Segoe UI" w:eastAsiaTheme="minorEastAsia"/>
              </w:rPr>
              <w:t>9</w:t>
            </w:r>
            <w:r>
              <w:rPr>
                <w:rFonts w:hint="eastAsia" w:ascii="宋体" w:hAnsi="宋体" w:cs="宋体"/>
              </w:rPr>
              <w:t>分，较差得1-4分，差不得分。</w:t>
            </w:r>
          </w:p>
        </w:tc>
        <w:tc>
          <w:tcPr>
            <w:tcW w:w="1890" w:type="dxa"/>
            <w:tcBorders>
              <w:top w:val="nil"/>
              <w:left w:val="nil"/>
              <w:bottom w:val="single" w:color="000000" w:sz="8" w:space="0"/>
              <w:right w:val="single" w:color="000000" w:sz="8" w:space="0"/>
            </w:tcBorders>
            <w:shd w:val="clear" w:color="auto" w:fill="FFFFFF"/>
            <w:vAlign w:val="center"/>
          </w:tcPr>
          <w:p>
            <w:pPr>
              <w:pStyle w:val="4"/>
              <w:widowControl/>
              <w:jc w:val="center"/>
              <w:textAlignment w:val="center"/>
              <w:rPr>
                <w:rFonts w:eastAsiaTheme="minorEastAsia"/>
              </w:rPr>
            </w:pPr>
            <w:r>
              <w:rPr>
                <w:rFonts w:ascii="Segoe UI" w:hAnsi="Segoe UI" w:eastAsia="Segoe UI" w:cs="Segoe UI"/>
              </w:rPr>
              <w:t>现场</w:t>
            </w:r>
            <w:r>
              <w:rPr>
                <w:rFonts w:hint="eastAsia" w:ascii="Segoe UI" w:hAnsi="Segoe UI" w:cs="Segoe UI" w:eastAsiaTheme="minorEastAsia"/>
              </w:rPr>
              <w:t>讲解</w:t>
            </w:r>
          </w:p>
        </w:tc>
      </w:tr>
      <w:tr>
        <w:tblPrEx>
          <w:tblCellMar>
            <w:top w:w="15" w:type="dxa"/>
            <w:left w:w="15" w:type="dxa"/>
            <w:bottom w:w="15" w:type="dxa"/>
            <w:right w:w="15" w:type="dxa"/>
          </w:tblCellMar>
        </w:tblPrEx>
        <w:trPr>
          <w:trHeight w:val="855" w:hRule="atLeast"/>
        </w:trPr>
        <w:tc>
          <w:tcPr>
            <w:tcW w:w="705" w:type="dxa"/>
            <w:tcBorders>
              <w:top w:val="nil"/>
              <w:left w:val="single" w:color="000000" w:sz="8" w:space="0"/>
              <w:bottom w:val="single" w:color="000000" w:sz="8" w:space="0"/>
              <w:right w:val="single" w:color="000000" w:sz="8" w:space="0"/>
            </w:tcBorders>
            <w:shd w:val="clear" w:color="auto" w:fill="FFFFFF"/>
            <w:vAlign w:val="center"/>
          </w:tcPr>
          <w:p>
            <w:pPr>
              <w:pStyle w:val="4"/>
              <w:widowControl/>
              <w:spacing w:line="500" w:lineRule="exact"/>
              <w:jc w:val="center"/>
              <w:textAlignment w:val="center"/>
            </w:pPr>
            <w:r>
              <w:rPr>
                <w:rFonts w:ascii="Segoe UI" w:hAnsi="Segoe UI" w:eastAsia="Segoe UI" w:cs="Segoe UI"/>
                <w:color w:val="000000"/>
              </w:rPr>
              <w:t>5</w:t>
            </w:r>
          </w:p>
        </w:tc>
        <w:tc>
          <w:tcPr>
            <w:tcW w:w="1650" w:type="dxa"/>
            <w:tcBorders>
              <w:top w:val="nil"/>
              <w:left w:val="nil"/>
              <w:bottom w:val="single" w:color="000000" w:sz="8" w:space="0"/>
              <w:right w:val="single" w:color="000000" w:sz="8" w:space="0"/>
            </w:tcBorders>
            <w:shd w:val="clear" w:color="auto" w:fill="FFFFFF"/>
            <w:vAlign w:val="center"/>
          </w:tcPr>
          <w:p>
            <w:pPr>
              <w:pStyle w:val="4"/>
              <w:widowControl/>
              <w:spacing w:line="500" w:lineRule="exact"/>
              <w:jc w:val="center"/>
              <w:textAlignment w:val="center"/>
            </w:pPr>
            <w:r>
              <w:rPr>
                <w:rFonts w:ascii="Segoe UI" w:hAnsi="Segoe UI" w:eastAsia="Segoe UI" w:cs="Segoe UI"/>
                <w:color w:val="000000"/>
              </w:rPr>
              <w:t>市场经验</w:t>
            </w:r>
          </w:p>
          <w:p>
            <w:pPr>
              <w:pStyle w:val="4"/>
              <w:widowControl/>
              <w:spacing w:line="500" w:lineRule="exact"/>
              <w:jc w:val="center"/>
              <w:textAlignment w:val="center"/>
            </w:pPr>
            <w:r>
              <w:rPr>
                <w:rFonts w:ascii="Segoe UI" w:hAnsi="Segoe UI" w:eastAsia="Segoe UI" w:cs="Segoe UI"/>
                <w:color w:val="000000"/>
              </w:rPr>
              <w:t>（10分）</w:t>
            </w:r>
          </w:p>
        </w:tc>
        <w:tc>
          <w:tcPr>
            <w:tcW w:w="6255" w:type="dxa"/>
            <w:tcBorders>
              <w:top w:val="nil"/>
              <w:left w:val="nil"/>
              <w:bottom w:val="single" w:color="000000" w:sz="8" w:space="0"/>
              <w:right w:val="single" w:color="000000" w:sz="8" w:space="0"/>
            </w:tcBorders>
            <w:shd w:val="clear" w:color="auto" w:fill="FFFFFF"/>
            <w:vAlign w:val="center"/>
          </w:tcPr>
          <w:p>
            <w:pPr>
              <w:pStyle w:val="4"/>
              <w:widowControl/>
              <w:spacing w:line="500" w:lineRule="exact"/>
              <w:textAlignment w:val="center"/>
            </w:pPr>
            <w:r>
              <w:rPr>
                <w:rFonts w:ascii="Segoe UI" w:hAnsi="Segoe UI" w:eastAsia="Segoe UI" w:cs="Segoe UI"/>
                <w:color w:val="000000"/>
              </w:rPr>
              <w:t>根据投标人近三年签订的投标产品在全国范围内的销售合同进行综合打分。销售合同≥</w:t>
            </w:r>
            <w:r>
              <w:rPr>
                <w:rFonts w:hint="eastAsia" w:ascii="Segoe UI" w:hAnsi="Segoe UI" w:cs="Segoe UI" w:eastAsiaTheme="minorEastAsia"/>
                <w:color w:val="000000"/>
              </w:rPr>
              <w:t>2</w:t>
            </w:r>
            <w:r>
              <w:rPr>
                <w:rFonts w:ascii="Segoe UI" w:hAnsi="Segoe UI" w:eastAsia="Segoe UI" w:cs="Segoe UI"/>
                <w:color w:val="000000"/>
              </w:rPr>
              <w:t>0家得10分，每少1家少得</w:t>
            </w:r>
            <w:r>
              <w:rPr>
                <w:rFonts w:hint="eastAsia" w:ascii="Segoe UI" w:hAnsi="Segoe UI" w:cs="Segoe UI" w:eastAsiaTheme="minorEastAsia"/>
                <w:color w:val="000000"/>
              </w:rPr>
              <w:t>0.5</w:t>
            </w:r>
            <w:r>
              <w:rPr>
                <w:rFonts w:ascii="Segoe UI" w:hAnsi="Segoe UI" w:eastAsia="Segoe UI" w:cs="Segoe UI"/>
                <w:color w:val="000000"/>
              </w:rPr>
              <w:t>分，未提供有效证明材料为0分。</w:t>
            </w:r>
          </w:p>
        </w:tc>
        <w:tc>
          <w:tcPr>
            <w:tcW w:w="1890" w:type="dxa"/>
            <w:tcBorders>
              <w:top w:val="nil"/>
              <w:left w:val="nil"/>
              <w:bottom w:val="single" w:color="000000" w:sz="8" w:space="0"/>
              <w:right w:val="single" w:color="000000" w:sz="8" w:space="0"/>
            </w:tcBorders>
            <w:shd w:val="clear" w:color="auto" w:fill="FFFFFF"/>
            <w:vAlign w:val="center"/>
          </w:tcPr>
          <w:p>
            <w:pPr>
              <w:pStyle w:val="4"/>
              <w:widowControl/>
              <w:jc w:val="center"/>
              <w:textAlignment w:val="center"/>
            </w:pPr>
            <w:r>
              <w:rPr>
                <w:rFonts w:ascii="Segoe UI" w:hAnsi="Segoe UI" w:eastAsia="Segoe UI" w:cs="Segoe UI"/>
                <w:color w:val="000000"/>
              </w:rPr>
              <w:t>提供中标通知书或销售合同证明</w:t>
            </w:r>
          </w:p>
        </w:tc>
      </w:tr>
      <w:tr>
        <w:tblPrEx>
          <w:tblCellMar>
            <w:top w:w="15" w:type="dxa"/>
            <w:left w:w="15" w:type="dxa"/>
            <w:bottom w:w="15" w:type="dxa"/>
            <w:right w:w="15" w:type="dxa"/>
          </w:tblCellMar>
        </w:tblPrEx>
        <w:trPr>
          <w:trHeight w:val="810" w:hRule="atLeast"/>
        </w:trPr>
        <w:tc>
          <w:tcPr>
            <w:tcW w:w="705" w:type="dxa"/>
            <w:tcBorders>
              <w:top w:val="nil"/>
              <w:left w:val="single" w:color="000000" w:sz="8" w:space="0"/>
              <w:bottom w:val="single" w:color="000000" w:sz="8" w:space="0"/>
              <w:right w:val="single" w:color="000000" w:sz="8" w:space="0"/>
            </w:tcBorders>
            <w:shd w:val="clear" w:color="auto" w:fill="FFFFFF"/>
            <w:vAlign w:val="center"/>
          </w:tcPr>
          <w:p>
            <w:pPr>
              <w:pStyle w:val="4"/>
              <w:widowControl/>
              <w:spacing w:line="500" w:lineRule="exact"/>
              <w:jc w:val="center"/>
              <w:textAlignment w:val="center"/>
            </w:pPr>
            <w:r>
              <w:rPr>
                <w:rFonts w:ascii="Segoe UI" w:hAnsi="Segoe UI" w:eastAsia="Segoe UI" w:cs="Segoe UI"/>
                <w:color w:val="000000"/>
              </w:rPr>
              <w:t>6</w:t>
            </w:r>
          </w:p>
        </w:tc>
        <w:tc>
          <w:tcPr>
            <w:tcW w:w="1650" w:type="dxa"/>
            <w:tcBorders>
              <w:top w:val="nil"/>
              <w:left w:val="nil"/>
              <w:bottom w:val="single" w:color="000000" w:sz="8" w:space="0"/>
              <w:right w:val="single" w:color="000000" w:sz="8" w:space="0"/>
            </w:tcBorders>
            <w:shd w:val="clear" w:color="auto" w:fill="FFFFFF"/>
            <w:vAlign w:val="center"/>
          </w:tcPr>
          <w:p>
            <w:pPr>
              <w:pStyle w:val="4"/>
              <w:widowControl/>
              <w:spacing w:line="500" w:lineRule="exact"/>
              <w:jc w:val="center"/>
              <w:textAlignment w:val="center"/>
            </w:pPr>
            <w:r>
              <w:rPr>
                <w:rFonts w:ascii="Segoe UI" w:hAnsi="Segoe UI" w:eastAsia="Segoe UI" w:cs="Segoe UI"/>
                <w:color w:val="000000"/>
              </w:rPr>
              <w:t>服务方案</w:t>
            </w:r>
          </w:p>
          <w:p>
            <w:pPr>
              <w:pStyle w:val="4"/>
              <w:widowControl/>
              <w:spacing w:line="500" w:lineRule="exact"/>
              <w:jc w:val="center"/>
              <w:textAlignment w:val="center"/>
            </w:pPr>
            <w:r>
              <w:rPr>
                <w:rFonts w:ascii="Segoe UI" w:hAnsi="Segoe UI" w:eastAsia="Segoe UI" w:cs="Segoe UI"/>
                <w:color w:val="000000"/>
              </w:rPr>
              <w:t>（10分）</w:t>
            </w:r>
          </w:p>
        </w:tc>
        <w:tc>
          <w:tcPr>
            <w:tcW w:w="6255" w:type="dxa"/>
            <w:tcBorders>
              <w:top w:val="nil"/>
              <w:left w:val="nil"/>
              <w:bottom w:val="single" w:color="000000" w:sz="8" w:space="0"/>
              <w:right w:val="single" w:color="000000" w:sz="8" w:space="0"/>
            </w:tcBorders>
            <w:shd w:val="clear" w:color="auto" w:fill="FFFFFF"/>
            <w:vAlign w:val="center"/>
          </w:tcPr>
          <w:p>
            <w:pPr>
              <w:pStyle w:val="4"/>
              <w:widowControl/>
              <w:spacing w:line="500" w:lineRule="exact"/>
              <w:textAlignment w:val="center"/>
              <w:rPr>
                <w:rFonts w:hint="eastAsia" w:eastAsiaTheme="minorEastAsia"/>
              </w:rPr>
            </w:pPr>
            <w:r>
              <w:rPr>
                <w:rFonts w:ascii="Segoe UI" w:hAnsi="Segoe UI" w:eastAsia="Segoe UI" w:cs="Segoe UI"/>
                <w:color w:val="000000"/>
              </w:rPr>
              <w:t>投标人须具有完善的售后服务的能力（机构、人员、制度）及具体措施。评价优得</w:t>
            </w:r>
            <w:r>
              <w:rPr>
                <w:rFonts w:hint="eastAsia" w:ascii="Segoe UI" w:hAnsi="Segoe UI" w:cs="Segoe UI" w:eastAsiaTheme="minorEastAsia"/>
                <w:color w:val="000000"/>
              </w:rPr>
              <w:t>7-10</w:t>
            </w:r>
            <w:r>
              <w:rPr>
                <w:rFonts w:ascii="Segoe UI" w:hAnsi="Segoe UI" w:eastAsia="Segoe UI" w:cs="Segoe UI"/>
                <w:color w:val="000000"/>
              </w:rPr>
              <w:t>分，良得</w:t>
            </w:r>
            <w:r>
              <w:rPr>
                <w:rFonts w:hint="eastAsia" w:ascii="Segoe UI" w:hAnsi="Segoe UI" w:cs="Segoe UI" w:eastAsiaTheme="minorEastAsia"/>
                <w:color w:val="000000"/>
              </w:rPr>
              <w:t>4-6</w:t>
            </w:r>
            <w:r>
              <w:rPr>
                <w:rFonts w:ascii="Segoe UI" w:hAnsi="Segoe UI" w:eastAsia="Segoe UI" w:cs="Segoe UI"/>
                <w:color w:val="000000"/>
              </w:rPr>
              <w:t>分，一般得</w:t>
            </w:r>
            <w:r>
              <w:rPr>
                <w:rFonts w:hint="eastAsia" w:ascii="Segoe UI" w:hAnsi="Segoe UI" w:cs="Segoe UI" w:eastAsiaTheme="minorEastAsia"/>
                <w:color w:val="000000"/>
              </w:rPr>
              <w:t>1-3</w:t>
            </w:r>
            <w:r>
              <w:rPr>
                <w:rFonts w:ascii="Segoe UI" w:hAnsi="Segoe UI" w:eastAsia="Segoe UI" w:cs="Segoe UI"/>
                <w:color w:val="000000"/>
              </w:rPr>
              <w:t>分</w:t>
            </w:r>
            <w:r>
              <w:rPr>
                <w:rFonts w:hint="eastAsia" w:ascii="Segoe UI" w:hAnsi="Segoe UI" w:cs="Segoe UI" w:eastAsiaTheme="minorEastAsia"/>
                <w:color w:val="000000"/>
              </w:rPr>
              <w:t>，差不得分。</w:t>
            </w:r>
          </w:p>
        </w:tc>
        <w:tc>
          <w:tcPr>
            <w:tcW w:w="1890" w:type="dxa"/>
            <w:tcBorders>
              <w:top w:val="nil"/>
              <w:left w:val="nil"/>
              <w:bottom w:val="single" w:color="000000" w:sz="8" w:space="0"/>
              <w:right w:val="single" w:color="000000" w:sz="8" w:space="0"/>
            </w:tcBorders>
            <w:shd w:val="clear" w:color="auto" w:fill="FFFFFF"/>
            <w:vAlign w:val="center"/>
          </w:tcPr>
          <w:p>
            <w:pPr>
              <w:pStyle w:val="4"/>
              <w:widowControl/>
              <w:jc w:val="center"/>
              <w:textAlignment w:val="center"/>
            </w:pPr>
            <w:r>
              <w:rPr>
                <w:rFonts w:ascii="Segoe UI" w:hAnsi="Segoe UI" w:eastAsia="Segoe UI" w:cs="Segoe UI"/>
                <w:color w:val="000000"/>
              </w:rPr>
              <w:t>请提供服务方案</w:t>
            </w:r>
          </w:p>
        </w:tc>
      </w:tr>
    </w:tbl>
    <w:p>
      <w:pPr>
        <w:pStyle w:val="4"/>
        <w:widowControl/>
        <w:shd w:val="clear" w:color="auto" w:fill="FFFFFF"/>
        <w:ind w:right="1120"/>
        <w:rPr>
          <w:rFonts w:ascii="Segoe UI" w:hAnsi="Segoe UI" w:eastAsia="Segoe UI" w:cs="Segoe UI"/>
          <w:color w:val="333333"/>
          <w:sz w:val="18"/>
          <w:szCs w:val="18"/>
        </w:rPr>
      </w:pPr>
      <w:r>
        <w:rPr>
          <w:rFonts w:hint="eastAsia" w:ascii="仿宋_GB2312" w:hAnsi="Segoe UI" w:eastAsia="仿宋_GB2312" w:cs="仿宋_GB2312"/>
          <w:color w:val="333333"/>
          <w:sz w:val="30"/>
          <w:szCs w:val="30"/>
          <w:shd w:val="clear" w:color="auto" w:fill="FFFFFF"/>
        </w:rPr>
        <w:t> </w:t>
      </w:r>
    </w:p>
    <w:p/>
    <w:sectPr>
      <w:pgSz w:w="11906" w:h="16838"/>
      <w:pgMar w:top="1134" w:right="113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B005DC8"/>
    <w:rsid w:val="00042824"/>
    <w:rsid w:val="001828DC"/>
    <w:rsid w:val="001B6E79"/>
    <w:rsid w:val="00213F7A"/>
    <w:rsid w:val="002203F7"/>
    <w:rsid w:val="00220D2F"/>
    <w:rsid w:val="002A14CE"/>
    <w:rsid w:val="00361B0E"/>
    <w:rsid w:val="00471EDF"/>
    <w:rsid w:val="00554472"/>
    <w:rsid w:val="005674C3"/>
    <w:rsid w:val="005A1371"/>
    <w:rsid w:val="00641070"/>
    <w:rsid w:val="006F53AD"/>
    <w:rsid w:val="00700E2B"/>
    <w:rsid w:val="007364CA"/>
    <w:rsid w:val="007A5A55"/>
    <w:rsid w:val="008D5C9C"/>
    <w:rsid w:val="00903953"/>
    <w:rsid w:val="00972E30"/>
    <w:rsid w:val="00B1310A"/>
    <w:rsid w:val="00B502D1"/>
    <w:rsid w:val="00B55091"/>
    <w:rsid w:val="00C03BC2"/>
    <w:rsid w:val="00D71D07"/>
    <w:rsid w:val="00E36BB5"/>
    <w:rsid w:val="00E535F5"/>
    <w:rsid w:val="02683C79"/>
    <w:rsid w:val="0348439F"/>
    <w:rsid w:val="040626D6"/>
    <w:rsid w:val="049534AC"/>
    <w:rsid w:val="0E6A2D60"/>
    <w:rsid w:val="147D7C78"/>
    <w:rsid w:val="14DF6895"/>
    <w:rsid w:val="153375C7"/>
    <w:rsid w:val="16E10770"/>
    <w:rsid w:val="171D76D6"/>
    <w:rsid w:val="25B65C1B"/>
    <w:rsid w:val="26F957C8"/>
    <w:rsid w:val="28545C14"/>
    <w:rsid w:val="2B4873ED"/>
    <w:rsid w:val="2E420EAE"/>
    <w:rsid w:val="2E496DC9"/>
    <w:rsid w:val="32DF467A"/>
    <w:rsid w:val="3969329C"/>
    <w:rsid w:val="3B005DC8"/>
    <w:rsid w:val="3D3157E4"/>
    <w:rsid w:val="419D254B"/>
    <w:rsid w:val="44FC3752"/>
    <w:rsid w:val="4B97653E"/>
    <w:rsid w:val="4FBC531E"/>
    <w:rsid w:val="4FC7685F"/>
    <w:rsid w:val="50676D34"/>
    <w:rsid w:val="512E69C4"/>
    <w:rsid w:val="5B645A10"/>
    <w:rsid w:val="5C727255"/>
    <w:rsid w:val="5DF1189F"/>
    <w:rsid w:val="612C3B8E"/>
    <w:rsid w:val="6252524A"/>
    <w:rsid w:val="631A4443"/>
    <w:rsid w:val="6C653862"/>
    <w:rsid w:val="6F4F726A"/>
    <w:rsid w:val="78A955AA"/>
    <w:rsid w:val="79BC38EC"/>
    <w:rsid w:val="7CDA7C66"/>
    <w:rsid w:val="7D6F7798"/>
    <w:rsid w:val="7E4C3E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ordWrap w:val="0"/>
      <w:jc w:val="left"/>
    </w:pPr>
    <w:rPr>
      <w:kern w:val="0"/>
      <w:sz w:val="24"/>
    </w:r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pany>
  <Pages>15</Pages>
  <Words>817</Words>
  <Characters>4661</Characters>
  <Lines>38</Lines>
  <Paragraphs>10</Paragraphs>
  <TotalTime>29</TotalTime>
  <ScaleCrop>false</ScaleCrop>
  <LinksUpToDate>false</LinksUpToDate>
  <CharactersWithSpaces>5468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2020-05-14T10:44:00Z</dcterms:created>
  <dc:creator>圈圈</dc:creator>
  <cp:lastModifiedBy>王欣</cp:lastModifiedBy>
  <dcterms:modified xsi:type="dcterms:W3CDTF">2020-05-18T06:47:30Z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