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A7" w:rsidRDefault="002D01A7" w:rsidP="002D01A7">
      <w:pPr>
        <w:adjustRightInd w:val="0"/>
        <w:snapToGrid w:val="0"/>
        <w:spacing w:beforeLines="50" w:afterLines="50" w:line="360" w:lineRule="auto"/>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附件1：</w:t>
      </w:r>
    </w:p>
    <w:p w:rsidR="002D01A7" w:rsidRDefault="002D01A7" w:rsidP="002D01A7">
      <w:pPr>
        <w:pStyle w:val="a8"/>
        <w:numPr>
          <w:ilvl w:val="0"/>
          <w:numId w:val="1"/>
        </w:numPr>
        <w:adjustRightInd w:val="0"/>
        <w:snapToGrid w:val="0"/>
        <w:spacing w:beforeLines="50" w:afterLines="50" w:line="360" w:lineRule="auto"/>
        <w:ind w:left="0" w:firstLineChars="0" w:firstLine="0"/>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采购货物清单</w:t>
      </w:r>
    </w:p>
    <w:tbl>
      <w:tblPr>
        <w:tblStyle w:val="a6"/>
        <w:tblW w:w="9628" w:type="dxa"/>
        <w:jc w:val="center"/>
        <w:tblLayout w:type="fixed"/>
        <w:tblLook w:val="04A0"/>
      </w:tblPr>
      <w:tblGrid>
        <w:gridCol w:w="1101"/>
        <w:gridCol w:w="3969"/>
        <w:gridCol w:w="1417"/>
        <w:gridCol w:w="1559"/>
        <w:gridCol w:w="1582"/>
      </w:tblGrid>
      <w:tr w:rsidR="002D01A7" w:rsidTr="00F619BB">
        <w:trPr>
          <w:jc w:val="center"/>
        </w:trPr>
        <w:tc>
          <w:tcPr>
            <w:tcW w:w="1101" w:type="dxa"/>
            <w:vAlign w:val="center"/>
          </w:tcPr>
          <w:p w:rsidR="002D01A7" w:rsidRDefault="002D01A7" w:rsidP="00F619BB">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序号</w:t>
            </w:r>
          </w:p>
        </w:tc>
        <w:tc>
          <w:tcPr>
            <w:tcW w:w="3969" w:type="dxa"/>
            <w:vAlign w:val="center"/>
          </w:tcPr>
          <w:p w:rsidR="002D01A7" w:rsidRDefault="002D01A7" w:rsidP="00F619BB">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货物名称</w:t>
            </w:r>
          </w:p>
        </w:tc>
        <w:tc>
          <w:tcPr>
            <w:tcW w:w="1417" w:type="dxa"/>
            <w:vAlign w:val="center"/>
          </w:tcPr>
          <w:p w:rsidR="002D01A7" w:rsidRDefault="002D01A7" w:rsidP="00F619BB">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单位</w:t>
            </w:r>
          </w:p>
        </w:tc>
        <w:tc>
          <w:tcPr>
            <w:tcW w:w="1559" w:type="dxa"/>
            <w:vAlign w:val="center"/>
          </w:tcPr>
          <w:p w:rsidR="002D01A7" w:rsidRDefault="002D01A7" w:rsidP="00F619BB">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数量</w:t>
            </w:r>
          </w:p>
        </w:tc>
        <w:tc>
          <w:tcPr>
            <w:tcW w:w="1582" w:type="dxa"/>
            <w:vAlign w:val="center"/>
          </w:tcPr>
          <w:p w:rsidR="002D01A7" w:rsidRDefault="002D01A7" w:rsidP="00F619BB">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备注</w:t>
            </w:r>
          </w:p>
        </w:tc>
      </w:tr>
      <w:tr w:rsidR="002D01A7" w:rsidTr="00F619BB">
        <w:trPr>
          <w:jc w:val="center"/>
        </w:trPr>
        <w:tc>
          <w:tcPr>
            <w:tcW w:w="1101" w:type="dxa"/>
            <w:vAlign w:val="center"/>
          </w:tcPr>
          <w:p w:rsidR="002D01A7" w:rsidRDefault="002D01A7" w:rsidP="00F619BB">
            <w:pPr>
              <w:pStyle w:val="a8"/>
              <w:widowControl/>
              <w:numPr>
                <w:ilvl w:val="0"/>
                <w:numId w:val="2"/>
              </w:numPr>
              <w:adjustRightInd w:val="0"/>
              <w:snapToGrid w:val="0"/>
              <w:spacing w:line="360" w:lineRule="auto"/>
              <w:ind w:firstLineChars="0"/>
              <w:jc w:val="center"/>
              <w:rPr>
                <w:rFonts w:ascii="微软雅黑" w:eastAsia="微软雅黑" w:hAnsi="微软雅黑"/>
                <w:color w:val="000000" w:themeColor="text1"/>
                <w:sz w:val="24"/>
                <w:szCs w:val="24"/>
              </w:rPr>
            </w:pPr>
          </w:p>
        </w:tc>
        <w:tc>
          <w:tcPr>
            <w:tcW w:w="3969" w:type="dxa"/>
            <w:vAlign w:val="center"/>
          </w:tcPr>
          <w:p w:rsidR="002D01A7" w:rsidRDefault="002D01A7" w:rsidP="00F619BB">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手持护理终端(PDA)</w:t>
            </w:r>
          </w:p>
        </w:tc>
        <w:tc>
          <w:tcPr>
            <w:tcW w:w="1417" w:type="dxa"/>
            <w:vAlign w:val="center"/>
          </w:tcPr>
          <w:p w:rsidR="002D01A7" w:rsidRDefault="002D01A7" w:rsidP="00F619BB">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台</w:t>
            </w:r>
          </w:p>
        </w:tc>
        <w:tc>
          <w:tcPr>
            <w:tcW w:w="1559" w:type="dxa"/>
            <w:vAlign w:val="center"/>
          </w:tcPr>
          <w:p w:rsidR="002D01A7" w:rsidRDefault="002D01A7" w:rsidP="00F619BB">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12</w:t>
            </w:r>
          </w:p>
        </w:tc>
        <w:tc>
          <w:tcPr>
            <w:tcW w:w="1582" w:type="dxa"/>
            <w:vAlign w:val="center"/>
          </w:tcPr>
          <w:p w:rsidR="002D01A7" w:rsidRDefault="002D01A7" w:rsidP="00F619BB">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无</w:t>
            </w:r>
          </w:p>
        </w:tc>
      </w:tr>
    </w:tbl>
    <w:p w:rsidR="002D01A7" w:rsidRDefault="002D01A7" w:rsidP="002D01A7">
      <w:pPr>
        <w:pStyle w:val="a8"/>
        <w:numPr>
          <w:ilvl w:val="0"/>
          <w:numId w:val="1"/>
        </w:numPr>
        <w:adjustRightInd w:val="0"/>
        <w:snapToGrid w:val="0"/>
        <w:spacing w:beforeLines="50" w:afterLines="50" w:line="360" w:lineRule="auto"/>
        <w:ind w:left="0" w:firstLineChars="0" w:firstLine="0"/>
        <w:outlineLvl w:val="0"/>
        <w:rPr>
          <w:rFonts w:ascii="微软雅黑" w:eastAsia="微软雅黑" w:hAnsi="微软雅黑"/>
          <w:b/>
          <w:sz w:val="28"/>
        </w:rPr>
      </w:pPr>
      <w:r>
        <w:rPr>
          <w:rFonts w:ascii="微软雅黑" w:eastAsia="微软雅黑" w:hAnsi="微软雅黑" w:hint="eastAsia"/>
          <w:b/>
          <w:sz w:val="28"/>
        </w:rPr>
        <w:t>技术参数</w:t>
      </w:r>
    </w:p>
    <w:p w:rsidR="002D01A7" w:rsidRDefault="002D01A7" w:rsidP="002D01A7">
      <w:pPr>
        <w:pStyle w:val="2"/>
        <w:numPr>
          <w:ilvl w:val="1"/>
          <w:numId w:val="3"/>
        </w:numPr>
        <w:adjustRightInd w:val="0"/>
        <w:snapToGrid w:val="0"/>
        <w:ind w:left="0" w:firstLine="0"/>
        <w:rPr>
          <w:rFonts w:ascii="微软雅黑" w:eastAsia="微软雅黑" w:hAnsi="微软雅黑"/>
          <w:color w:val="000000" w:themeColor="text1"/>
          <w:sz w:val="28"/>
        </w:rPr>
      </w:pPr>
      <w:r>
        <w:rPr>
          <w:rFonts w:ascii="微软雅黑" w:eastAsia="微软雅黑" w:hAnsi="微软雅黑" w:hint="eastAsia"/>
          <w:color w:val="000000" w:themeColor="text1"/>
          <w:sz w:val="28"/>
        </w:rPr>
        <w:t>手持护理终端(PDA)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087"/>
      </w:tblGrid>
      <w:tr w:rsidR="002D01A7" w:rsidTr="00F619BB">
        <w:trPr>
          <w:trHeight w:val="310"/>
          <w:jc w:val="center"/>
        </w:trPr>
        <w:tc>
          <w:tcPr>
            <w:tcW w:w="1980" w:type="dxa"/>
            <w:vAlign w:val="center"/>
          </w:tcPr>
          <w:p w:rsidR="002D01A7" w:rsidRPr="00D618C9" w:rsidRDefault="002D01A7" w:rsidP="00F619BB">
            <w:pPr>
              <w:spacing w:line="240" w:lineRule="atLeast"/>
              <w:rPr>
                <w:rFonts w:asciiTheme="minorEastAsia" w:eastAsiaTheme="minorEastAsia" w:hAnsiTheme="minorEastAsia"/>
                <w:b/>
                <w:kern w:val="0"/>
                <w:szCs w:val="21"/>
              </w:rPr>
            </w:pPr>
            <w:r w:rsidRPr="00D618C9">
              <w:rPr>
                <w:rFonts w:asciiTheme="minorEastAsia" w:eastAsiaTheme="minorEastAsia" w:hAnsiTheme="minorEastAsia" w:hint="eastAsia"/>
                <w:b/>
                <w:kern w:val="0"/>
                <w:szCs w:val="21"/>
              </w:rPr>
              <w:t>指标项</w:t>
            </w:r>
          </w:p>
        </w:tc>
        <w:tc>
          <w:tcPr>
            <w:tcW w:w="7087" w:type="dxa"/>
            <w:vAlign w:val="center"/>
          </w:tcPr>
          <w:p w:rsidR="002D01A7" w:rsidRPr="00D618C9" w:rsidRDefault="002D01A7" w:rsidP="00F619BB">
            <w:pPr>
              <w:spacing w:line="240" w:lineRule="atLeast"/>
              <w:rPr>
                <w:rFonts w:asciiTheme="minorEastAsia" w:eastAsiaTheme="minorEastAsia" w:hAnsiTheme="minorEastAsia"/>
                <w:b/>
                <w:kern w:val="0"/>
                <w:szCs w:val="21"/>
              </w:rPr>
            </w:pPr>
            <w:r w:rsidRPr="00D618C9">
              <w:rPr>
                <w:rFonts w:asciiTheme="minorEastAsia" w:eastAsiaTheme="minorEastAsia" w:hAnsiTheme="minorEastAsia" w:hint="eastAsia"/>
                <w:b/>
                <w:kern w:val="0"/>
                <w:szCs w:val="21"/>
              </w:rPr>
              <w:t>技术规格</w:t>
            </w:r>
          </w:p>
        </w:tc>
      </w:tr>
      <w:tr w:rsidR="002D01A7" w:rsidTr="00F619BB">
        <w:trPr>
          <w:trHeight w:val="272"/>
          <w:jc w:val="center"/>
        </w:trPr>
        <w:tc>
          <w:tcPr>
            <w:tcW w:w="1980" w:type="dxa"/>
            <w:vAlign w:val="center"/>
          </w:tcPr>
          <w:p w:rsidR="002D01A7" w:rsidRPr="00E72311" w:rsidRDefault="002D01A7" w:rsidP="00F619BB">
            <w:pPr>
              <w:spacing w:line="240" w:lineRule="atLeast"/>
              <w:rPr>
                <w:rFonts w:asciiTheme="minorEastAsia" w:eastAsiaTheme="minorEastAsia" w:hAnsiTheme="minorEastAsia" w:cs="宋体"/>
                <w:szCs w:val="21"/>
                <w:lang w:bidi="en-US"/>
              </w:rPr>
            </w:pPr>
            <w:r w:rsidRPr="00E72311">
              <w:rPr>
                <w:rFonts w:asciiTheme="minorEastAsia" w:eastAsiaTheme="minorEastAsia" w:hAnsiTheme="minorEastAsia" w:cs="宋体" w:hint="eastAsia"/>
                <w:color w:val="000000" w:themeColor="text1"/>
                <w:szCs w:val="21"/>
                <w:lang w:bidi="en-US"/>
              </w:rPr>
              <w:t>★</w:t>
            </w:r>
            <w:r w:rsidRPr="00E72311">
              <w:rPr>
                <w:rFonts w:asciiTheme="minorEastAsia" w:eastAsiaTheme="minorEastAsia" w:hAnsiTheme="minorEastAsia" w:cs="宋体" w:hint="eastAsia"/>
                <w:szCs w:val="21"/>
                <w:lang w:bidi="en-US"/>
              </w:rPr>
              <w:t>操作系统</w:t>
            </w:r>
          </w:p>
        </w:tc>
        <w:tc>
          <w:tcPr>
            <w:tcW w:w="7087" w:type="dxa"/>
            <w:vAlign w:val="center"/>
          </w:tcPr>
          <w:p w:rsidR="002D01A7" w:rsidRPr="00E72311" w:rsidRDefault="002D01A7" w:rsidP="00F619BB">
            <w:pPr>
              <w:spacing w:line="240" w:lineRule="atLeast"/>
              <w:rPr>
                <w:rFonts w:asciiTheme="minorEastAsia" w:eastAsiaTheme="minorEastAsia" w:hAnsiTheme="minorEastAsia" w:cs="宋体"/>
                <w:szCs w:val="21"/>
                <w:lang w:bidi="en-US"/>
              </w:rPr>
            </w:pPr>
            <w:r w:rsidRPr="00E72311">
              <w:rPr>
                <w:rFonts w:asciiTheme="minorEastAsia" w:eastAsiaTheme="minorEastAsia" w:hAnsiTheme="minorEastAsia" w:cs="Arial"/>
                <w:szCs w:val="21"/>
              </w:rPr>
              <w:t>Android 8.0</w:t>
            </w:r>
            <w:r w:rsidRPr="00E72311">
              <w:rPr>
                <w:rFonts w:asciiTheme="minorEastAsia" w:eastAsiaTheme="minorEastAsia" w:hAnsiTheme="minorEastAsia" w:cs="Arial" w:hint="eastAsia"/>
                <w:szCs w:val="21"/>
              </w:rPr>
              <w:t>或以上</w:t>
            </w:r>
          </w:p>
        </w:tc>
      </w:tr>
      <w:tr w:rsidR="002D01A7" w:rsidTr="00F619BB">
        <w:trPr>
          <w:trHeight w:val="375"/>
          <w:jc w:val="center"/>
        </w:trPr>
        <w:tc>
          <w:tcPr>
            <w:tcW w:w="1980" w:type="dxa"/>
            <w:vAlign w:val="center"/>
          </w:tcPr>
          <w:p w:rsidR="002D01A7" w:rsidRPr="00E72311" w:rsidRDefault="002D01A7" w:rsidP="00F619BB">
            <w:pPr>
              <w:spacing w:before="60" w:after="60" w:line="240" w:lineRule="atLeast"/>
              <w:rPr>
                <w:rFonts w:asciiTheme="minorEastAsia" w:eastAsiaTheme="minorEastAsia" w:hAnsiTheme="minorEastAsia"/>
                <w:szCs w:val="21"/>
                <w:lang w:bidi="en-US"/>
              </w:rPr>
            </w:pPr>
            <w:r w:rsidRPr="00E72311">
              <w:rPr>
                <w:rFonts w:asciiTheme="minorEastAsia" w:eastAsiaTheme="minorEastAsia" w:hAnsiTheme="minorEastAsia" w:cs="宋体" w:hint="eastAsia"/>
                <w:color w:val="000000" w:themeColor="text1"/>
                <w:szCs w:val="21"/>
                <w:lang w:bidi="en-US"/>
              </w:rPr>
              <w:t>★</w:t>
            </w:r>
            <w:r w:rsidRPr="00E72311">
              <w:rPr>
                <w:rFonts w:asciiTheme="minorEastAsia" w:eastAsiaTheme="minorEastAsia" w:hAnsiTheme="minorEastAsia" w:cs="Arial" w:hint="eastAsia"/>
                <w:kern w:val="0"/>
                <w:szCs w:val="21"/>
              </w:rPr>
              <w:t>CPU</w:t>
            </w:r>
          </w:p>
        </w:tc>
        <w:tc>
          <w:tcPr>
            <w:tcW w:w="7087" w:type="dxa"/>
            <w:vAlign w:val="center"/>
          </w:tcPr>
          <w:p w:rsidR="002D01A7" w:rsidRPr="00E72311" w:rsidRDefault="002D01A7" w:rsidP="00F619BB">
            <w:pPr>
              <w:spacing w:before="60" w:after="60" w:line="240" w:lineRule="atLeast"/>
              <w:rPr>
                <w:rFonts w:asciiTheme="minorEastAsia" w:eastAsiaTheme="minorEastAsia" w:hAnsiTheme="minorEastAsia"/>
                <w:szCs w:val="21"/>
                <w:lang w:bidi="en-US"/>
              </w:rPr>
            </w:pPr>
            <w:r w:rsidRPr="00E72311">
              <w:rPr>
                <w:rFonts w:asciiTheme="minorEastAsia" w:eastAsiaTheme="minorEastAsia" w:hAnsiTheme="minorEastAsia"/>
                <w:szCs w:val="21"/>
              </w:rPr>
              <w:t>≥</w:t>
            </w:r>
            <w:r w:rsidRPr="00E72311">
              <w:rPr>
                <w:rFonts w:asciiTheme="minorEastAsia" w:eastAsiaTheme="minorEastAsia" w:hAnsiTheme="minorEastAsia" w:cs="Arial" w:hint="eastAsia"/>
                <w:kern w:val="0"/>
                <w:szCs w:val="21"/>
              </w:rPr>
              <w:t>八核处理器</w:t>
            </w:r>
            <w:r w:rsidRPr="00E72311">
              <w:rPr>
                <w:rFonts w:asciiTheme="minorEastAsia" w:eastAsiaTheme="minorEastAsia" w:hAnsiTheme="minorEastAsia" w:hint="eastAsia"/>
                <w:szCs w:val="21"/>
                <w:lang w:bidi="en-US"/>
              </w:rPr>
              <w:t>、主频≥1</w:t>
            </w:r>
            <w:r w:rsidRPr="00E72311">
              <w:rPr>
                <w:rFonts w:asciiTheme="minorEastAsia" w:eastAsiaTheme="minorEastAsia" w:hAnsiTheme="minorEastAsia"/>
                <w:szCs w:val="21"/>
                <w:lang w:bidi="en-US"/>
              </w:rPr>
              <w:t>.</w:t>
            </w:r>
            <w:r w:rsidRPr="00E72311">
              <w:rPr>
                <w:rFonts w:asciiTheme="minorEastAsia" w:eastAsiaTheme="minorEastAsia" w:hAnsiTheme="minorEastAsia" w:hint="eastAsia"/>
                <w:szCs w:val="21"/>
                <w:lang w:bidi="en-US"/>
              </w:rPr>
              <w:t>8</w:t>
            </w:r>
            <w:r w:rsidRPr="00E72311">
              <w:rPr>
                <w:rFonts w:asciiTheme="minorEastAsia" w:eastAsiaTheme="minorEastAsia" w:hAnsiTheme="minorEastAsia"/>
                <w:szCs w:val="21"/>
                <w:lang w:bidi="en-US"/>
              </w:rPr>
              <w:t>GHz</w:t>
            </w:r>
            <w:r w:rsidRPr="00E72311">
              <w:rPr>
                <w:rFonts w:asciiTheme="minorEastAsia" w:eastAsiaTheme="minorEastAsia" w:hAnsiTheme="minorEastAsia" w:hint="eastAsia"/>
                <w:szCs w:val="21"/>
                <w:lang w:bidi="en-US"/>
              </w:rPr>
              <w:t>；</w:t>
            </w:r>
          </w:p>
        </w:tc>
      </w:tr>
      <w:tr w:rsidR="002D01A7" w:rsidTr="00F619BB">
        <w:trPr>
          <w:trHeight w:val="211"/>
          <w:jc w:val="center"/>
        </w:trPr>
        <w:tc>
          <w:tcPr>
            <w:tcW w:w="1980" w:type="dxa"/>
            <w:vAlign w:val="center"/>
          </w:tcPr>
          <w:p w:rsidR="002D01A7" w:rsidRPr="00E72311" w:rsidRDefault="002D01A7" w:rsidP="00F619BB">
            <w:pPr>
              <w:spacing w:before="60" w:after="60" w:line="240" w:lineRule="atLeast"/>
              <w:rPr>
                <w:rFonts w:asciiTheme="minorEastAsia" w:eastAsiaTheme="minorEastAsia" w:hAnsiTheme="minorEastAsia" w:cs="Arial"/>
                <w:kern w:val="0"/>
                <w:szCs w:val="21"/>
              </w:rPr>
            </w:pPr>
            <w:r w:rsidRPr="00E72311">
              <w:rPr>
                <w:rFonts w:asciiTheme="minorEastAsia" w:eastAsiaTheme="minorEastAsia" w:hAnsiTheme="minorEastAsia" w:cs="宋体" w:hint="eastAsia"/>
                <w:color w:val="000000" w:themeColor="text1"/>
                <w:szCs w:val="21"/>
                <w:lang w:bidi="en-US"/>
              </w:rPr>
              <w:t>★</w:t>
            </w:r>
            <w:r w:rsidRPr="00E72311">
              <w:rPr>
                <w:rFonts w:asciiTheme="minorEastAsia" w:eastAsiaTheme="minorEastAsia" w:hAnsiTheme="minorEastAsia" w:cs="Arial" w:hint="eastAsia"/>
                <w:kern w:val="0"/>
                <w:szCs w:val="21"/>
              </w:rPr>
              <w:t>内存</w:t>
            </w:r>
          </w:p>
        </w:tc>
        <w:tc>
          <w:tcPr>
            <w:tcW w:w="7087" w:type="dxa"/>
            <w:vAlign w:val="center"/>
          </w:tcPr>
          <w:p w:rsidR="002D01A7" w:rsidRPr="00E72311" w:rsidRDefault="002D01A7" w:rsidP="00F619BB">
            <w:pPr>
              <w:spacing w:before="60" w:after="60" w:line="240" w:lineRule="atLeast"/>
              <w:rPr>
                <w:rFonts w:asciiTheme="minorEastAsia" w:eastAsiaTheme="minorEastAsia" w:hAnsiTheme="minorEastAsia" w:cs="Arial"/>
                <w:kern w:val="0"/>
                <w:szCs w:val="21"/>
              </w:rPr>
            </w:pPr>
            <w:r w:rsidRPr="00E72311">
              <w:rPr>
                <w:rFonts w:asciiTheme="minorEastAsia" w:eastAsiaTheme="minorEastAsia" w:hAnsiTheme="minorEastAsia" w:hint="eastAsia"/>
                <w:szCs w:val="21"/>
                <w:lang w:bidi="en-US"/>
              </w:rPr>
              <w:t>内存≥3</w:t>
            </w:r>
            <w:r w:rsidRPr="00E72311">
              <w:rPr>
                <w:rFonts w:asciiTheme="minorEastAsia" w:eastAsiaTheme="minorEastAsia" w:hAnsiTheme="minorEastAsia"/>
                <w:szCs w:val="21"/>
                <w:lang w:bidi="en-US"/>
              </w:rPr>
              <w:t>GB</w:t>
            </w:r>
            <w:r w:rsidRPr="00E72311">
              <w:rPr>
                <w:rFonts w:asciiTheme="minorEastAsia" w:eastAsiaTheme="minorEastAsia" w:hAnsiTheme="minorEastAsia" w:hint="eastAsia"/>
                <w:szCs w:val="21"/>
                <w:lang w:bidi="en-US"/>
              </w:rPr>
              <w:t>；</w:t>
            </w:r>
            <w:r w:rsidRPr="00E72311">
              <w:rPr>
                <w:rFonts w:asciiTheme="minorEastAsia" w:eastAsiaTheme="minorEastAsia" w:hAnsiTheme="minorEastAsia" w:cs="宋体" w:hint="eastAsia"/>
                <w:kern w:val="0"/>
                <w:szCs w:val="21"/>
              </w:rPr>
              <w:t xml:space="preserve">存储≥32GB </w:t>
            </w:r>
          </w:p>
        </w:tc>
      </w:tr>
      <w:tr w:rsidR="002D01A7" w:rsidTr="00F619BB">
        <w:trPr>
          <w:trHeight w:val="288"/>
          <w:jc w:val="center"/>
        </w:trPr>
        <w:tc>
          <w:tcPr>
            <w:tcW w:w="1980" w:type="dxa"/>
            <w:vAlign w:val="center"/>
          </w:tcPr>
          <w:p w:rsidR="002D01A7" w:rsidRPr="00E72311" w:rsidRDefault="002D01A7" w:rsidP="00F619BB">
            <w:pPr>
              <w:spacing w:before="60" w:after="60" w:line="240" w:lineRule="atLeast"/>
              <w:rPr>
                <w:rFonts w:asciiTheme="minorEastAsia" w:eastAsiaTheme="minorEastAsia" w:hAnsiTheme="minorEastAsia" w:cs="Arial"/>
                <w:kern w:val="0"/>
                <w:szCs w:val="21"/>
              </w:rPr>
            </w:pPr>
            <w:r w:rsidRPr="00E72311">
              <w:rPr>
                <w:rFonts w:asciiTheme="minorEastAsia" w:eastAsiaTheme="minorEastAsia" w:hAnsiTheme="minorEastAsia" w:cs="Arial" w:hint="eastAsia"/>
                <w:kern w:val="0"/>
                <w:szCs w:val="21"/>
              </w:rPr>
              <w:t>重量</w:t>
            </w:r>
          </w:p>
        </w:tc>
        <w:tc>
          <w:tcPr>
            <w:tcW w:w="7087" w:type="dxa"/>
            <w:vAlign w:val="center"/>
          </w:tcPr>
          <w:p w:rsidR="002D01A7" w:rsidRPr="00E72311" w:rsidRDefault="002D01A7" w:rsidP="00F619BB">
            <w:pPr>
              <w:spacing w:before="60" w:after="60" w:line="240" w:lineRule="atLeast"/>
              <w:rPr>
                <w:rFonts w:asciiTheme="minorEastAsia" w:eastAsiaTheme="minorEastAsia" w:hAnsiTheme="minorEastAsia"/>
                <w:szCs w:val="21"/>
                <w:lang w:bidi="en-US"/>
              </w:rPr>
            </w:pPr>
            <w:r w:rsidRPr="00E72311">
              <w:rPr>
                <w:rFonts w:asciiTheme="minorEastAsia" w:eastAsiaTheme="minorEastAsia" w:hAnsiTheme="minorEastAsia" w:hint="eastAsia"/>
                <w:szCs w:val="21"/>
                <w:lang w:bidi="en-US"/>
              </w:rPr>
              <w:t>≤ 280克</w:t>
            </w:r>
          </w:p>
        </w:tc>
      </w:tr>
      <w:tr w:rsidR="002D01A7" w:rsidTr="00F619BB">
        <w:trPr>
          <w:trHeight w:val="288"/>
          <w:jc w:val="center"/>
        </w:trPr>
        <w:tc>
          <w:tcPr>
            <w:tcW w:w="1980" w:type="dxa"/>
            <w:vAlign w:val="center"/>
          </w:tcPr>
          <w:p w:rsidR="002D01A7" w:rsidRPr="00E72311" w:rsidRDefault="002D01A7" w:rsidP="00F619BB">
            <w:pPr>
              <w:spacing w:before="60" w:after="60" w:line="240" w:lineRule="atLeast"/>
              <w:rPr>
                <w:rFonts w:asciiTheme="minorEastAsia" w:eastAsiaTheme="minorEastAsia" w:hAnsiTheme="minorEastAsia" w:cs="Arial"/>
                <w:kern w:val="0"/>
                <w:szCs w:val="21"/>
              </w:rPr>
            </w:pPr>
            <w:r w:rsidRPr="00E72311">
              <w:rPr>
                <w:rFonts w:asciiTheme="minorEastAsia" w:eastAsiaTheme="minorEastAsia" w:hAnsiTheme="minorEastAsia" w:cs="宋体" w:hint="eastAsia"/>
                <w:color w:val="000000" w:themeColor="text1"/>
                <w:szCs w:val="21"/>
                <w:lang w:bidi="en-US"/>
              </w:rPr>
              <w:t>★</w:t>
            </w:r>
            <w:r w:rsidRPr="00E72311">
              <w:rPr>
                <w:rFonts w:asciiTheme="minorEastAsia" w:eastAsiaTheme="minorEastAsia" w:hAnsiTheme="minorEastAsia" w:cs="Arial" w:hint="eastAsia"/>
                <w:kern w:val="0"/>
                <w:szCs w:val="21"/>
              </w:rPr>
              <w:t>外</w:t>
            </w:r>
            <w:r w:rsidRPr="00E72311">
              <w:rPr>
                <w:rFonts w:asciiTheme="minorEastAsia" w:eastAsiaTheme="minorEastAsia" w:hAnsiTheme="minorEastAsia" w:cs="Arial"/>
                <w:kern w:val="0"/>
                <w:szCs w:val="21"/>
              </w:rPr>
              <w:t>壳</w:t>
            </w:r>
          </w:p>
        </w:tc>
        <w:tc>
          <w:tcPr>
            <w:tcW w:w="7087" w:type="dxa"/>
            <w:vAlign w:val="center"/>
          </w:tcPr>
          <w:p w:rsidR="002D01A7" w:rsidRPr="00E72311" w:rsidRDefault="002D01A7" w:rsidP="00F619BB">
            <w:pPr>
              <w:spacing w:before="60" w:after="60" w:line="240" w:lineRule="atLeast"/>
              <w:rPr>
                <w:rFonts w:asciiTheme="minorEastAsia" w:eastAsiaTheme="minorEastAsia" w:hAnsiTheme="minorEastAsia"/>
                <w:szCs w:val="21"/>
                <w:lang w:bidi="en-US"/>
              </w:rPr>
            </w:pPr>
            <w:r w:rsidRPr="00E72311">
              <w:rPr>
                <w:rFonts w:asciiTheme="minorEastAsia" w:eastAsiaTheme="minorEastAsia" w:hAnsiTheme="minorEastAsia" w:hint="eastAsia"/>
                <w:color w:val="000000" w:themeColor="text1"/>
                <w:szCs w:val="21"/>
                <w:lang w:bidi="en-US"/>
              </w:rPr>
              <w:t>白色</w:t>
            </w:r>
            <w:r w:rsidRPr="00E72311">
              <w:rPr>
                <w:rFonts w:asciiTheme="minorEastAsia" w:eastAsiaTheme="minorEastAsia" w:hAnsiTheme="minorEastAsia"/>
                <w:color w:val="000000" w:themeColor="text1"/>
                <w:szCs w:val="21"/>
                <w:lang w:bidi="en-US"/>
              </w:rPr>
              <w:t>医疗版</w:t>
            </w:r>
            <w:r w:rsidRPr="00E72311">
              <w:rPr>
                <w:rFonts w:asciiTheme="minorEastAsia" w:eastAsiaTheme="minorEastAsia" w:hAnsiTheme="minorEastAsia" w:hint="eastAsia"/>
                <w:color w:val="000000" w:themeColor="text1"/>
                <w:szCs w:val="21"/>
                <w:lang w:bidi="en-US"/>
              </w:rPr>
              <w:t>，</w:t>
            </w:r>
            <w:r w:rsidRPr="00E72311">
              <w:rPr>
                <w:rFonts w:asciiTheme="minorEastAsia" w:eastAsiaTheme="minorEastAsia" w:hAnsiTheme="minorEastAsia" w:hint="eastAsia"/>
                <w:szCs w:val="21"/>
                <w:lang w:bidi="en-US"/>
              </w:rPr>
              <w:t>适用</w:t>
            </w:r>
            <w:r w:rsidRPr="00E72311">
              <w:rPr>
                <w:rFonts w:asciiTheme="minorEastAsia" w:eastAsiaTheme="minorEastAsia" w:hAnsiTheme="minorEastAsia"/>
                <w:szCs w:val="21"/>
                <w:lang w:bidi="en-US"/>
              </w:rPr>
              <w:t>医疗领域的特殊应用环境，外壳设计采用了最新的抗氧化、抗腐蚀材料，可以轻松应对日常产品消毒，清洁</w:t>
            </w:r>
          </w:p>
        </w:tc>
      </w:tr>
      <w:tr w:rsidR="002D01A7" w:rsidTr="00F619BB">
        <w:trPr>
          <w:trHeight w:val="288"/>
          <w:jc w:val="center"/>
        </w:trPr>
        <w:tc>
          <w:tcPr>
            <w:tcW w:w="1980" w:type="dxa"/>
            <w:vAlign w:val="center"/>
          </w:tcPr>
          <w:p w:rsidR="002D01A7" w:rsidRPr="00E72311" w:rsidRDefault="002D01A7" w:rsidP="00F619BB">
            <w:pPr>
              <w:spacing w:before="60" w:after="60" w:line="240" w:lineRule="atLeast"/>
              <w:rPr>
                <w:rFonts w:asciiTheme="minorEastAsia" w:eastAsiaTheme="minorEastAsia" w:hAnsiTheme="minorEastAsia"/>
                <w:szCs w:val="21"/>
                <w:lang w:bidi="en-US"/>
              </w:rPr>
            </w:pPr>
            <w:r w:rsidRPr="00E72311">
              <w:rPr>
                <w:rFonts w:asciiTheme="minorEastAsia" w:eastAsiaTheme="minorEastAsia" w:hAnsiTheme="minorEastAsia" w:hint="eastAsia"/>
                <w:szCs w:val="21"/>
                <w:lang w:bidi="en-US"/>
              </w:rPr>
              <w:t>条码扫描引擎</w:t>
            </w:r>
          </w:p>
        </w:tc>
        <w:tc>
          <w:tcPr>
            <w:tcW w:w="7087" w:type="dxa"/>
            <w:vAlign w:val="center"/>
          </w:tcPr>
          <w:p w:rsidR="002D01A7" w:rsidRDefault="002D01A7" w:rsidP="00F619BB">
            <w:pPr>
              <w:spacing w:before="60" w:after="60" w:line="240" w:lineRule="atLeast"/>
              <w:rPr>
                <w:rFonts w:asciiTheme="minorEastAsia" w:eastAsiaTheme="minorEastAsia" w:hAnsiTheme="minorEastAsia"/>
                <w:szCs w:val="21"/>
                <w:lang w:bidi="en-US"/>
              </w:rPr>
            </w:pPr>
            <w:r>
              <w:rPr>
                <w:rFonts w:asciiTheme="minorEastAsia" w:eastAsiaTheme="minorEastAsia" w:hAnsiTheme="minorEastAsia" w:cs="宋体" w:hint="eastAsia"/>
                <w:color w:val="000000" w:themeColor="text1"/>
                <w:szCs w:val="21"/>
                <w:lang w:bidi="en-US"/>
              </w:rPr>
              <w:t>1.</w:t>
            </w:r>
            <w:r w:rsidRPr="00E72311">
              <w:rPr>
                <w:rFonts w:asciiTheme="minorEastAsia" w:eastAsiaTheme="minorEastAsia" w:hAnsiTheme="minorEastAsia" w:cs="宋体" w:hint="eastAsia"/>
                <w:color w:val="000000" w:themeColor="text1"/>
                <w:szCs w:val="21"/>
                <w:lang w:bidi="en-US"/>
              </w:rPr>
              <w:t>★</w:t>
            </w:r>
            <w:r>
              <w:rPr>
                <w:rFonts w:asciiTheme="minorEastAsia" w:eastAsiaTheme="minorEastAsia" w:hAnsiTheme="minorEastAsia" w:hint="eastAsia"/>
                <w:szCs w:val="21"/>
                <w:lang w:bidi="en-US"/>
              </w:rPr>
              <w:t>光标扫描</w:t>
            </w:r>
            <w:r w:rsidRPr="00E72311">
              <w:rPr>
                <w:rFonts w:asciiTheme="minorEastAsia" w:eastAsiaTheme="minorEastAsia" w:hAnsiTheme="minorEastAsia" w:hint="eastAsia"/>
                <w:szCs w:val="21"/>
                <w:lang w:bidi="en-US"/>
              </w:rPr>
              <w:t>，支持一维</w:t>
            </w:r>
            <w:r w:rsidRPr="00E72311">
              <w:rPr>
                <w:rFonts w:asciiTheme="minorEastAsia" w:eastAsiaTheme="minorEastAsia" w:hAnsiTheme="minorEastAsia"/>
                <w:szCs w:val="21"/>
                <w:lang w:bidi="en-US"/>
              </w:rPr>
              <w:t>、二维扫描</w:t>
            </w:r>
            <w:r>
              <w:rPr>
                <w:rFonts w:asciiTheme="minorEastAsia" w:eastAsiaTheme="minorEastAsia" w:hAnsiTheme="minorEastAsia" w:hint="eastAsia"/>
                <w:szCs w:val="21"/>
                <w:lang w:bidi="en-US"/>
              </w:rPr>
              <w:t>和屏幕码</w:t>
            </w:r>
          </w:p>
          <w:p w:rsidR="002D01A7" w:rsidRDefault="002D01A7" w:rsidP="00F619BB">
            <w:pPr>
              <w:spacing w:before="60" w:after="60" w:line="240" w:lineRule="atLeast"/>
              <w:rPr>
                <w:rFonts w:asciiTheme="minorEastAsia" w:eastAsiaTheme="minorEastAsia" w:hAnsiTheme="minorEastAsia"/>
                <w:szCs w:val="21"/>
                <w:lang w:bidi="en-US"/>
              </w:rPr>
            </w:pPr>
            <w:r>
              <w:rPr>
                <w:rFonts w:asciiTheme="minorEastAsia" w:eastAsiaTheme="minorEastAsia" w:hAnsiTheme="minorEastAsia" w:hint="eastAsia"/>
                <w:szCs w:val="21"/>
                <w:lang w:bidi="en-US"/>
              </w:rPr>
              <w:t>2.</w:t>
            </w:r>
            <w:r w:rsidRPr="00E72311">
              <w:rPr>
                <w:rFonts w:asciiTheme="minorEastAsia" w:eastAsiaTheme="minorEastAsia" w:hAnsiTheme="minorEastAsia" w:cs="宋体" w:hint="eastAsia"/>
                <w:color w:val="000000" w:themeColor="text1"/>
                <w:szCs w:val="21"/>
                <w:lang w:bidi="en-US"/>
              </w:rPr>
              <w:t xml:space="preserve"> ★</w:t>
            </w:r>
            <w:r w:rsidRPr="00E07256">
              <w:rPr>
                <w:rFonts w:asciiTheme="minorEastAsia" w:eastAsiaTheme="minorEastAsia" w:hAnsiTheme="minorEastAsia" w:hint="eastAsia"/>
                <w:szCs w:val="21"/>
              </w:rPr>
              <w:t>扫描引擎要求</w:t>
            </w:r>
            <w:r>
              <w:rPr>
                <w:rFonts w:asciiTheme="minorEastAsia" w:eastAsiaTheme="minorEastAsia" w:hAnsiTheme="minorEastAsia" w:hint="eastAsia"/>
                <w:szCs w:val="21"/>
              </w:rPr>
              <w:t>快捷高速、低亮度识读率高，褶皱码也可以扫码，具备良好的容差性能，</w:t>
            </w:r>
            <w:r w:rsidRPr="00221B26">
              <w:rPr>
                <w:rFonts w:asciiTheme="minorEastAsia" w:eastAsiaTheme="minorEastAsia" w:hAnsiTheme="minorEastAsia" w:hint="eastAsia"/>
                <w:bCs/>
                <w:szCs w:val="21"/>
              </w:rPr>
              <w:t>能提供扫描引擎在实用新型专利作为证明</w:t>
            </w:r>
          </w:p>
          <w:p w:rsidR="002D01A7" w:rsidRPr="00E72311" w:rsidRDefault="002D01A7" w:rsidP="00F619BB">
            <w:pPr>
              <w:spacing w:before="60" w:after="60" w:line="240" w:lineRule="atLeast"/>
              <w:rPr>
                <w:rFonts w:asciiTheme="minorEastAsia" w:eastAsiaTheme="minorEastAsia" w:hAnsiTheme="minorEastAsia"/>
                <w:szCs w:val="21"/>
                <w:lang w:bidi="en-US"/>
              </w:rPr>
            </w:pPr>
            <w:r>
              <w:rPr>
                <w:rFonts w:asciiTheme="minorEastAsia" w:eastAsiaTheme="minorEastAsia" w:hAnsiTheme="minorEastAsia" w:cs="宋体" w:hint="eastAsia"/>
                <w:color w:val="000000" w:themeColor="text1"/>
                <w:szCs w:val="21"/>
                <w:lang w:bidi="en-US"/>
              </w:rPr>
              <w:t>3.</w:t>
            </w:r>
            <w:r>
              <w:rPr>
                <w:rFonts w:asciiTheme="minorEastAsia" w:eastAsiaTheme="minorEastAsia" w:hAnsiTheme="minorEastAsia" w:hint="eastAsia"/>
                <w:szCs w:val="21"/>
                <w:lang w:bidi="en-US"/>
              </w:rPr>
              <w:t xml:space="preserve"> 十字</w:t>
            </w:r>
            <w:r w:rsidRPr="00E72311">
              <w:rPr>
                <w:rFonts w:asciiTheme="minorEastAsia" w:eastAsiaTheme="minorEastAsia" w:hAnsiTheme="minorEastAsia"/>
                <w:szCs w:val="21"/>
                <w:lang w:bidi="en-US"/>
              </w:rPr>
              <w:t>光标</w:t>
            </w:r>
            <w:r w:rsidRPr="00E72311">
              <w:rPr>
                <w:rFonts w:asciiTheme="minorEastAsia" w:eastAsiaTheme="minorEastAsia" w:hAnsiTheme="minorEastAsia" w:hint="eastAsia"/>
                <w:szCs w:val="21"/>
                <w:lang w:bidi="en-US"/>
              </w:rPr>
              <w:t>瞄准</w:t>
            </w:r>
          </w:p>
        </w:tc>
      </w:tr>
      <w:tr w:rsidR="002D01A7" w:rsidTr="00F619BB">
        <w:trPr>
          <w:trHeight w:val="414"/>
          <w:jc w:val="center"/>
        </w:trPr>
        <w:tc>
          <w:tcPr>
            <w:tcW w:w="1980" w:type="dxa"/>
            <w:vAlign w:val="center"/>
          </w:tcPr>
          <w:p w:rsidR="002D01A7" w:rsidRPr="00E72311" w:rsidRDefault="002D01A7" w:rsidP="00F619BB">
            <w:pPr>
              <w:spacing w:before="60" w:after="60" w:line="240" w:lineRule="atLeast"/>
              <w:rPr>
                <w:rFonts w:asciiTheme="minorEastAsia" w:eastAsiaTheme="minorEastAsia" w:hAnsiTheme="minorEastAsia" w:cs="Arial"/>
                <w:kern w:val="0"/>
                <w:szCs w:val="21"/>
              </w:rPr>
            </w:pPr>
            <w:r w:rsidRPr="00E72311">
              <w:rPr>
                <w:rFonts w:asciiTheme="minorEastAsia" w:eastAsiaTheme="minorEastAsia" w:hAnsiTheme="minorEastAsia" w:cs="宋体" w:hint="eastAsia"/>
                <w:color w:val="000000" w:themeColor="text1"/>
                <w:szCs w:val="21"/>
                <w:lang w:bidi="en-US"/>
              </w:rPr>
              <w:t>★</w:t>
            </w:r>
            <w:r w:rsidRPr="00E72311">
              <w:rPr>
                <w:rFonts w:asciiTheme="minorEastAsia" w:eastAsiaTheme="minorEastAsia" w:hAnsiTheme="minorEastAsia" w:hint="eastAsia"/>
                <w:szCs w:val="21"/>
                <w:lang w:bidi="en-US"/>
              </w:rPr>
              <w:t>电池设计</w:t>
            </w:r>
          </w:p>
        </w:tc>
        <w:tc>
          <w:tcPr>
            <w:tcW w:w="7087" w:type="dxa"/>
            <w:vAlign w:val="center"/>
          </w:tcPr>
          <w:p w:rsidR="002D01A7" w:rsidRPr="00E72311" w:rsidRDefault="002D01A7" w:rsidP="00F619BB">
            <w:pPr>
              <w:spacing w:before="60" w:after="60" w:line="240" w:lineRule="atLeast"/>
              <w:rPr>
                <w:rFonts w:asciiTheme="minorEastAsia" w:eastAsiaTheme="minorEastAsia" w:hAnsiTheme="minorEastAsia"/>
                <w:szCs w:val="21"/>
                <w:lang w:bidi="en-US"/>
              </w:rPr>
            </w:pPr>
            <w:r w:rsidRPr="00E72311">
              <w:rPr>
                <w:rFonts w:asciiTheme="minorEastAsia" w:eastAsiaTheme="minorEastAsia" w:hAnsiTheme="minorEastAsia" w:hint="eastAsia"/>
                <w:szCs w:val="21"/>
                <w:lang w:bidi="en-US"/>
              </w:rPr>
              <w:t>无</w:t>
            </w:r>
            <w:r w:rsidRPr="00E72311">
              <w:rPr>
                <w:rFonts w:asciiTheme="minorEastAsia" w:eastAsiaTheme="minorEastAsia" w:hAnsiTheme="minorEastAsia"/>
                <w:szCs w:val="21"/>
                <w:lang w:bidi="en-US"/>
              </w:rPr>
              <w:t>需借助</w:t>
            </w:r>
            <w:r w:rsidRPr="00E72311">
              <w:rPr>
                <w:rFonts w:asciiTheme="minorEastAsia" w:eastAsiaTheme="minorEastAsia" w:hAnsiTheme="minorEastAsia" w:hint="eastAsia"/>
                <w:szCs w:val="21"/>
                <w:lang w:bidi="en-US"/>
              </w:rPr>
              <w:t>螺丝刀</w:t>
            </w:r>
            <w:r w:rsidRPr="00E72311">
              <w:rPr>
                <w:rFonts w:asciiTheme="minorEastAsia" w:eastAsiaTheme="minorEastAsia" w:hAnsiTheme="minorEastAsia"/>
                <w:szCs w:val="21"/>
                <w:lang w:bidi="en-US"/>
              </w:rPr>
              <w:t>等</w:t>
            </w:r>
            <w:r w:rsidRPr="00E72311">
              <w:rPr>
                <w:rFonts w:asciiTheme="minorEastAsia" w:eastAsiaTheme="minorEastAsia" w:hAnsiTheme="minorEastAsia" w:hint="eastAsia"/>
                <w:szCs w:val="21"/>
                <w:lang w:bidi="en-US"/>
              </w:rPr>
              <w:t>第三方</w:t>
            </w:r>
            <w:r w:rsidRPr="00E72311">
              <w:rPr>
                <w:rFonts w:asciiTheme="minorEastAsia" w:eastAsiaTheme="minorEastAsia" w:hAnsiTheme="minorEastAsia"/>
                <w:szCs w:val="21"/>
                <w:lang w:bidi="en-US"/>
              </w:rPr>
              <w:t>工具，</w:t>
            </w:r>
            <w:r w:rsidRPr="00E72311">
              <w:rPr>
                <w:rFonts w:asciiTheme="minorEastAsia" w:eastAsiaTheme="minorEastAsia" w:hAnsiTheme="minorEastAsia" w:hint="eastAsia"/>
                <w:szCs w:val="21"/>
                <w:lang w:bidi="en-US"/>
              </w:rPr>
              <w:t>手工可拆卸更换电池，</w:t>
            </w:r>
            <w:r w:rsidRPr="00E72311">
              <w:rPr>
                <w:rFonts w:asciiTheme="minorEastAsia" w:eastAsiaTheme="minorEastAsia" w:hAnsiTheme="minorEastAsia"/>
                <w:szCs w:val="21"/>
                <w:lang w:bidi="en-US"/>
              </w:rPr>
              <w:t>确保后期维护和安装更换方便</w:t>
            </w:r>
          </w:p>
        </w:tc>
      </w:tr>
      <w:tr w:rsidR="002D01A7" w:rsidTr="00F619BB">
        <w:trPr>
          <w:trHeight w:val="414"/>
          <w:jc w:val="center"/>
        </w:trPr>
        <w:tc>
          <w:tcPr>
            <w:tcW w:w="1980" w:type="dxa"/>
            <w:vAlign w:val="center"/>
          </w:tcPr>
          <w:p w:rsidR="002D01A7" w:rsidRPr="00E72311" w:rsidRDefault="002D01A7" w:rsidP="00F619BB">
            <w:pPr>
              <w:spacing w:before="60" w:after="60" w:line="240" w:lineRule="atLeast"/>
              <w:rPr>
                <w:rFonts w:asciiTheme="minorEastAsia" w:eastAsiaTheme="minorEastAsia" w:hAnsiTheme="minorEastAsia"/>
                <w:szCs w:val="21"/>
                <w:lang w:bidi="en-US"/>
              </w:rPr>
            </w:pPr>
            <w:r w:rsidRPr="00E72311">
              <w:rPr>
                <w:rFonts w:asciiTheme="minorEastAsia" w:eastAsiaTheme="minorEastAsia" w:hAnsiTheme="minorEastAsia" w:hint="eastAsia"/>
                <w:szCs w:val="21"/>
                <w:lang w:bidi="en-US"/>
              </w:rPr>
              <w:t>电池容量</w:t>
            </w:r>
          </w:p>
        </w:tc>
        <w:tc>
          <w:tcPr>
            <w:tcW w:w="7087" w:type="dxa"/>
            <w:vAlign w:val="center"/>
          </w:tcPr>
          <w:p w:rsidR="002D01A7" w:rsidRPr="00E72311" w:rsidRDefault="002D01A7" w:rsidP="00F619BB">
            <w:pPr>
              <w:spacing w:before="60" w:after="60" w:line="240" w:lineRule="atLeast"/>
              <w:rPr>
                <w:rFonts w:asciiTheme="minorEastAsia" w:eastAsiaTheme="minorEastAsia" w:hAnsiTheme="minorEastAsia"/>
                <w:szCs w:val="21"/>
                <w:lang w:bidi="en-US"/>
              </w:rPr>
            </w:pPr>
            <w:r w:rsidRPr="00E72311">
              <w:rPr>
                <w:rFonts w:asciiTheme="minorEastAsia" w:eastAsiaTheme="minorEastAsia" w:hAnsiTheme="minorEastAsia" w:hint="eastAsia"/>
                <w:szCs w:val="21"/>
                <w:lang w:bidi="en-US"/>
              </w:rPr>
              <w:t>可</w:t>
            </w:r>
            <w:r w:rsidRPr="00E72311">
              <w:rPr>
                <w:rFonts w:asciiTheme="minorEastAsia" w:eastAsiaTheme="minorEastAsia" w:hAnsiTheme="minorEastAsia"/>
                <w:szCs w:val="21"/>
                <w:lang w:bidi="en-US"/>
              </w:rPr>
              <w:t>充电</w:t>
            </w:r>
            <w:r w:rsidRPr="00E72311">
              <w:rPr>
                <w:rFonts w:asciiTheme="minorEastAsia" w:eastAsiaTheme="minorEastAsia" w:hAnsiTheme="minorEastAsia" w:hint="eastAsia"/>
                <w:szCs w:val="21"/>
                <w:lang w:bidi="en-US"/>
              </w:rPr>
              <w:t>锂电池</w:t>
            </w:r>
            <w:r w:rsidRPr="00E72311">
              <w:rPr>
                <w:rFonts w:asciiTheme="minorEastAsia" w:eastAsiaTheme="minorEastAsia" w:hAnsiTheme="minorEastAsia"/>
                <w:szCs w:val="21"/>
                <w:lang w:bidi="en-US"/>
              </w:rPr>
              <w:t>，容量≥3900mAh,</w:t>
            </w:r>
            <w:r w:rsidRPr="00E72311">
              <w:rPr>
                <w:rFonts w:asciiTheme="minorEastAsia" w:eastAsiaTheme="minorEastAsia" w:hAnsiTheme="minorEastAsia" w:hint="eastAsia"/>
                <w:szCs w:val="21"/>
                <w:lang w:bidi="en-US"/>
              </w:rPr>
              <w:t>考虑到</w:t>
            </w:r>
            <w:r w:rsidRPr="00E72311">
              <w:rPr>
                <w:rFonts w:asciiTheme="minorEastAsia" w:eastAsiaTheme="minorEastAsia" w:hAnsiTheme="minorEastAsia"/>
                <w:szCs w:val="21"/>
                <w:lang w:bidi="en-US"/>
              </w:rPr>
              <w:t>临床</w:t>
            </w:r>
            <w:r w:rsidRPr="00E72311">
              <w:rPr>
                <w:rFonts w:asciiTheme="minorEastAsia" w:eastAsiaTheme="minorEastAsia" w:hAnsiTheme="minorEastAsia" w:hint="eastAsia"/>
                <w:szCs w:val="21"/>
                <w:lang w:bidi="en-US"/>
              </w:rPr>
              <w:t>应用</w:t>
            </w:r>
            <w:r w:rsidRPr="00E72311">
              <w:rPr>
                <w:rFonts w:asciiTheme="minorEastAsia" w:eastAsiaTheme="minorEastAsia" w:hAnsiTheme="minorEastAsia"/>
                <w:szCs w:val="21"/>
                <w:lang w:bidi="en-US"/>
              </w:rPr>
              <w:t>的连续性，充电时长≤4</w:t>
            </w:r>
            <w:r w:rsidRPr="00E72311">
              <w:rPr>
                <w:rFonts w:asciiTheme="minorEastAsia" w:eastAsiaTheme="minorEastAsia" w:hAnsiTheme="minorEastAsia" w:hint="eastAsia"/>
                <w:szCs w:val="21"/>
                <w:lang w:bidi="en-US"/>
              </w:rPr>
              <w:t>小时。</w:t>
            </w:r>
          </w:p>
        </w:tc>
      </w:tr>
      <w:tr w:rsidR="002D01A7" w:rsidTr="00F619BB">
        <w:trPr>
          <w:trHeight w:val="394"/>
          <w:jc w:val="center"/>
        </w:trPr>
        <w:tc>
          <w:tcPr>
            <w:tcW w:w="1980" w:type="dxa"/>
            <w:vAlign w:val="center"/>
          </w:tcPr>
          <w:p w:rsidR="002D01A7" w:rsidRPr="00E72311" w:rsidRDefault="002D01A7" w:rsidP="00F619BB">
            <w:pPr>
              <w:spacing w:before="60" w:after="60" w:line="240" w:lineRule="atLeast"/>
              <w:rPr>
                <w:rFonts w:asciiTheme="minorEastAsia" w:eastAsiaTheme="minorEastAsia" w:hAnsiTheme="minorEastAsia"/>
                <w:szCs w:val="21"/>
                <w:lang w:bidi="en-US"/>
              </w:rPr>
            </w:pPr>
            <w:r w:rsidRPr="00E72311">
              <w:rPr>
                <w:rFonts w:asciiTheme="minorEastAsia" w:eastAsiaTheme="minorEastAsia" w:hAnsiTheme="minorEastAsia" w:hint="eastAsia"/>
                <w:szCs w:val="21"/>
                <w:lang w:bidi="en-US"/>
              </w:rPr>
              <w:t>显示屏</w:t>
            </w:r>
          </w:p>
        </w:tc>
        <w:tc>
          <w:tcPr>
            <w:tcW w:w="7087" w:type="dxa"/>
            <w:vAlign w:val="center"/>
          </w:tcPr>
          <w:p w:rsidR="002D01A7" w:rsidRPr="00E72311" w:rsidRDefault="002D01A7" w:rsidP="00F619BB">
            <w:pPr>
              <w:spacing w:before="60" w:after="60" w:line="240" w:lineRule="atLeast"/>
              <w:rPr>
                <w:rFonts w:asciiTheme="minorEastAsia" w:eastAsiaTheme="minorEastAsia" w:hAnsiTheme="minorEastAsia"/>
                <w:szCs w:val="21"/>
                <w:lang w:bidi="en-US"/>
              </w:rPr>
            </w:pPr>
            <w:r w:rsidRPr="00E72311">
              <w:rPr>
                <w:rFonts w:asciiTheme="minorEastAsia" w:eastAsiaTheme="minorEastAsia" w:hAnsiTheme="minorEastAsia"/>
                <w:szCs w:val="21"/>
              </w:rPr>
              <w:t>屏幕</w:t>
            </w:r>
            <w:r w:rsidRPr="00E72311">
              <w:rPr>
                <w:rFonts w:asciiTheme="minorEastAsia" w:eastAsiaTheme="minorEastAsia" w:hAnsiTheme="minorEastAsia" w:hint="eastAsia"/>
                <w:szCs w:val="21"/>
              </w:rPr>
              <w:t>5</w:t>
            </w:r>
            <w:r w:rsidRPr="00E72311">
              <w:rPr>
                <w:rFonts w:asciiTheme="minorEastAsia" w:eastAsiaTheme="minorEastAsia" w:hAnsiTheme="minorEastAsia"/>
                <w:szCs w:val="21"/>
              </w:rPr>
              <w:t>.</w:t>
            </w:r>
            <w:r w:rsidRPr="00E72311">
              <w:rPr>
                <w:rFonts w:asciiTheme="minorEastAsia" w:eastAsiaTheme="minorEastAsia" w:hAnsiTheme="minorEastAsia" w:hint="eastAsia"/>
                <w:szCs w:val="21"/>
              </w:rPr>
              <w:t>0</w:t>
            </w:r>
            <w:r>
              <w:rPr>
                <w:rFonts w:asciiTheme="minorEastAsia" w:eastAsiaTheme="minorEastAsia" w:hAnsiTheme="minorEastAsia" w:hint="eastAsia"/>
                <w:szCs w:val="21"/>
              </w:rPr>
              <w:t>-5.2</w:t>
            </w:r>
            <w:r w:rsidRPr="00E72311">
              <w:rPr>
                <w:rFonts w:asciiTheme="minorEastAsia" w:eastAsiaTheme="minorEastAsia" w:hAnsiTheme="minorEastAsia"/>
                <w:szCs w:val="21"/>
              </w:rPr>
              <w:t>英寸，分辨率：≥</w:t>
            </w:r>
            <w:r w:rsidRPr="00E72311">
              <w:rPr>
                <w:rFonts w:asciiTheme="minorEastAsia" w:eastAsiaTheme="minorEastAsia" w:hAnsiTheme="minorEastAsia" w:hint="eastAsia"/>
                <w:szCs w:val="21"/>
              </w:rPr>
              <w:t>HD</w:t>
            </w:r>
            <w:r w:rsidRPr="00E72311">
              <w:rPr>
                <w:rFonts w:asciiTheme="minorEastAsia" w:eastAsiaTheme="minorEastAsia" w:hAnsiTheme="minorEastAsia"/>
                <w:szCs w:val="21"/>
              </w:rPr>
              <w:t>1280×720</w:t>
            </w:r>
          </w:p>
        </w:tc>
      </w:tr>
      <w:tr w:rsidR="002D01A7" w:rsidTr="00F619BB">
        <w:trPr>
          <w:trHeight w:val="394"/>
          <w:jc w:val="center"/>
        </w:trPr>
        <w:tc>
          <w:tcPr>
            <w:tcW w:w="1980" w:type="dxa"/>
            <w:vAlign w:val="center"/>
          </w:tcPr>
          <w:p w:rsidR="002D01A7" w:rsidRPr="00E72311" w:rsidRDefault="002D01A7" w:rsidP="00F619BB">
            <w:pPr>
              <w:spacing w:before="60" w:after="60" w:line="240" w:lineRule="atLeast"/>
              <w:rPr>
                <w:rFonts w:asciiTheme="minorEastAsia" w:eastAsiaTheme="minorEastAsia" w:hAnsiTheme="minorEastAsia"/>
                <w:szCs w:val="21"/>
                <w:lang w:bidi="en-US"/>
              </w:rPr>
            </w:pPr>
            <w:r w:rsidRPr="00E72311">
              <w:rPr>
                <w:rFonts w:asciiTheme="minorEastAsia" w:eastAsiaTheme="minorEastAsia" w:hAnsiTheme="minorEastAsia" w:hint="eastAsia"/>
                <w:szCs w:val="21"/>
                <w:lang w:bidi="en-US"/>
              </w:rPr>
              <w:t>摄像头</w:t>
            </w:r>
          </w:p>
        </w:tc>
        <w:tc>
          <w:tcPr>
            <w:tcW w:w="7087" w:type="dxa"/>
            <w:vAlign w:val="center"/>
          </w:tcPr>
          <w:p w:rsidR="002D01A7" w:rsidRPr="00E72311" w:rsidRDefault="002D01A7" w:rsidP="00F619BB">
            <w:pPr>
              <w:spacing w:before="60" w:after="60" w:line="240" w:lineRule="atLeast"/>
              <w:rPr>
                <w:rFonts w:asciiTheme="minorEastAsia" w:eastAsiaTheme="minorEastAsia" w:hAnsiTheme="minorEastAsia"/>
                <w:szCs w:val="21"/>
                <w:lang w:bidi="en-US"/>
              </w:rPr>
            </w:pPr>
            <w:r w:rsidRPr="00E72311">
              <w:rPr>
                <w:rFonts w:asciiTheme="minorEastAsia" w:eastAsiaTheme="minorEastAsia" w:hAnsiTheme="minorEastAsia" w:hint="eastAsia"/>
                <w:szCs w:val="21"/>
                <w:lang w:bidi="en-US"/>
              </w:rPr>
              <w:t>≥</w:t>
            </w:r>
            <w:r w:rsidRPr="00E72311">
              <w:rPr>
                <w:rFonts w:asciiTheme="minorEastAsia" w:eastAsiaTheme="minorEastAsia" w:hAnsiTheme="minorEastAsia"/>
                <w:szCs w:val="21"/>
                <w:lang w:bidi="en-US"/>
              </w:rPr>
              <w:t>1</w:t>
            </w:r>
            <w:r w:rsidRPr="00E72311">
              <w:rPr>
                <w:rFonts w:asciiTheme="minorEastAsia" w:eastAsiaTheme="minorEastAsia" w:hAnsiTheme="minorEastAsia" w:hint="eastAsia"/>
                <w:szCs w:val="21"/>
                <w:lang w:bidi="en-US"/>
              </w:rPr>
              <w:t>3</w:t>
            </w:r>
            <w:r w:rsidRPr="00E72311">
              <w:rPr>
                <w:rFonts w:asciiTheme="minorEastAsia" w:eastAsiaTheme="minorEastAsia" w:hAnsiTheme="minorEastAsia"/>
                <w:szCs w:val="21"/>
                <w:lang w:bidi="en-US"/>
              </w:rPr>
              <w:t>00万</w:t>
            </w:r>
            <w:r w:rsidRPr="00E72311">
              <w:rPr>
                <w:rFonts w:asciiTheme="minorEastAsia" w:eastAsiaTheme="minorEastAsia" w:hAnsiTheme="minorEastAsia" w:hint="eastAsia"/>
                <w:szCs w:val="21"/>
                <w:lang w:bidi="en-US"/>
              </w:rPr>
              <w:t>像素</w:t>
            </w:r>
          </w:p>
        </w:tc>
      </w:tr>
      <w:tr w:rsidR="002D01A7" w:rsidTr="00F619BB">
        <w:trPr>
          <w:trHeight w:val="394"/>
          <w:jc w:val="center"/>
        </w:trPr>
        <w:tc>
          <w:tcPr>
            <w:tcW w:w="1980" w:type="dxa"/>
            <w:vAlign w:val="center"/>
          </w:tcPr>
          <w:p w:rsidR="002D01A7" w:rsidRPr="00E72311" w:rsidRDefault="002D01A7" w:rsidP="00F619BB">
            <w:pPr>
              <w:spacing w:before="60" w:after="60" w:line="240" w:lineRule="atLeast"/>
              <w:rPr>
                <w:rFonts w:asciiTheme="minorEastAsia" w:eastAsiaTheme="minorEastAsia" w:hAnsiTheme="minorEastAsia"/>
                <w:szCs w:val="21"/>
                <w:lang w:bidi="en-US"/>
              </w:rPr>
            </w:pPr>
            <w:r w:rsidRPr="00E72311">
              <w:rPr>
                <w:rFonts w:asciiTheme="minorEastAsia" w:eastAsiaTheme="minorEastAsia" w:hAnsiTheme="minorEastAsia" w:hint="eastAsia"/>
                <w:szCs w:val="21"/>
                <w:lang w:bidi="en-US"/>
              </w:rPr>
              <w:t>NFC</w:t>
            </w:r>
          </w:p>
        </w:tc>
        <w:tc>
          <w:tcPr>
            <w:tcW w:w="7087" w:type="dxa"/>
            <w:vAlign w:val="center"/>
          </w:tcPr>
          <w:p w:rsidR="002D01A7" w:rsidRPr="00E72311" w:rsidRDefault="002D01A7" w:rsidP="00F619BB">
            <w:pPr>
              <w:spacing w:before="60" w:after="60" w:line="240" w:lineRule="atLeast"/>
              <w:rPr>
                <w:rFonts w:asciiTheme="minorEastAsia" w:eastAsiaTheme="minorEastAsia" w:hAnsiTheme="minorEastAsia"/>
                <w:szCs w:val="21"/>
                <w:lang w:bidi="en-US"/>
              </w:rPr>
            </w:pPr>
            <w:r w:rsidRPr="00E72311">
              <w:rPr>
                <w:rFonts w:asciiTheme="minorEastAsia" w:eastAsiaTheme="minorEastAsia" w:hAnsiTheme="minorEastAsia" w:hint="eastAsia"/>
                <w:szCs w:val="21"/>
                <w:lang w:bidi="en-US"/>
              </w:rPr>
              <w:t>标配NFC</w:t>
            </w:r>
          </w:p>
        </w:tc>
      </w:tr>
      <w:tr w:rsidR="002D01A7" w:rsidTr="00F619BB">
        <w:trPr>
          <w:trHeight w:val="382"/>
          <w:jc w:val="center"/>
        </w:trPr>
        <w:tc>
          <w:tcPr>
            <w:tcW w:w="1980" w:type="dxa"/>
            <w:vAlign w:val="center"/>
          </w:tcPr>
          <w:p w:rsidR="002D01A7" w:rsidRPr="00E72311" w:rsidRDefault="002D01A7" w:rsidP="00F619BB">
            <w:pPr>
              <w:spacing w:line="240" w:lineRule="atLeast"/>
              <w:rPr>
                <w:rFonts w:asciiTheme="minorEastAsia" w:eastAsiaTheme="minorEastAsia" w:hAnsiTheme="minorEastAsia"/>
                <w:szCs w:val="21"/>
                <w:lang w:bidi="en-US"/>
              </w:rPr>
            </w:pPr>
            <w:r w:rsidRPr="00E72311">
              <w:rPr>
                <w:rFonts w:asciiTheme="minorEastAsia" w:eastAsiaTheme="minorEastAsia" w:hAnsiTheme="minorEastAsia" w:hint="eastAsia"/>
                <w:szCs w:val="21"/>
                <w:lang w:bidi="en-US"/>
              </w:rPr>
              <w:t>工作温度</w:t>
            </w:r>
          </w:p>
        </w:tc>
        <w:tc>
          <w:tcPr>
            <w:tcW w:w="7087" w:type="dxa"/>
            <w:vAlign w:val="center"/>
          </w:tcPr>
          <w:p w:rsidR="002D01A7" w:rsidRPr="00E72311" w:rsidRDefault="002D01A7" w:rsidP="00F619BB">
            <w:pPr>
              <w:spacing w:line="240" w:lineRule="atLeast"/>
              <w:rPr>
                <w:rFonts w:asciiTheme="minorEastAsia" w:eastAsiaTheme="minorEastAsia" w:hAnsiTheme="minorEastAsia"/>
                <w:szCs w:val="21"/>
                <w:lang w:bidi="en-US"/>
              </w:rPr>
            </w:pPr>
            <w:r w:rsidRPr="00E72311">
              <w:rPr>
                <w:rFonts w:asciiTheme="minorEastAsia" w:eastAsiaTheme="minorEastAsia" w:hAnsiTheme="minorEastAsia" w:hint="eastAsia"/>
                <w:szCs w:val="21"/>
                <w:lang w:bidi="en-US"/>
              </w:rPr>
              <w:t>-10°C 至+50°C</w:t>
            </w:r>
          </w:p>
        </w:tc>
      </w:tr>
      <w:tr w:rsidR="002D01A7" w:rsidTr="00F619BB">
        <w:trPr>
          <w:trHeight w:val="382"/>
          <w:jc w:val="center"/>
        </w:trPr>
        <w:tc>
          <w:tcPr>
            <w:tcW w:w="1980" w:type="dxa"/>
            <w:vAlign w:val="center"/>
          </w:tcPr>
          <w:p w:rsidR="002D01A7" w:rsidRPr="00E72311" w:rsidRDefault="002D01A7" w:rsidP="00F619BB">
            <w:pPr>
              <w:spacing w:line="240" w:lineRule="atLeast"/>
              <w:rPr>
                <w:rFonts w:asciiTheme="minorEastAsia" w:eastAsiaTheme="minorEastAsia" w:hAnsiTheme="minorEastAsia"/>
                <w:szCs w:val="21"/>
                <w:lang w:bidi="en-US"/>
              </w:rPr>
            </w:pPr>
            <w:r w:rsidRPr="00E72311">
              <w:rPr>
                <w:rFonts w:asciiTheme="minorEastAsia" w:eastAsiaTheme="minorEastAsia" w:hAnsiTheme="minorEastAsia" w:hint="eastAsia"/>
                <w:szCs w:val="21"/>
                <w:lang w:bidi="en-US"/>
              </w:rPr>
              <w:t>湿度</w:t>
            </w:r>
          </w:p>
        </w:tc>
        <w:tc>
          <w:tcPr>
            <w:tcW w:w="7087" w:type="dxa"/>
            <w:vAlign w:val="center"/>
          </w:tcPr>
          <w:p w:rsidR="002D01A7" w:rsidRPr="00E72311" w:rsidRDefault="002D01A7" w:rsidP="00F619BB">
            <w:pPr>
              <w:spacing w:line="240" w:lineRule="atLeast"/>
              <w:rPr>
                <w:rFonts w:asciiTheme="minorEastAsia" w:eastAsiaTheme="minorEastAsia" w:hAnsiTheme="minorEastAsia"/>
                <w:szCs w:val="21"/>
                <w:lang w:bidi="en-US"/>
              </w:rPr>
            </w:pPr>
            <w:r w:rsidRPr="00E72311">
              <w:rPr>
                <w:rFonts w:asciiTheme="minorEastAsia" w:eastAsiaTheme="minorEastAsia" w:hAnsiTheme="minorEastAsia"/>
                <w:szCs w:val="21"/>
                <w:lang w:bidi="en-US"/>
              </w:rPr>
              <w:t>湿度10至90% （无冷凝）</w:t>
            </w:r>
          </w:p>
        </w:tc>
      </w:tr>
      <w:tr w:rsidR="002D01A7" w:rsidTr="00F619BB">
        <w:trPr>
          <w:trHeight w:val="394"/>
          <w:jc w:val="center"/>
        </w:trPr>
        <w:tc>
          <w:tcPr>
            <w:tcW w:w="1980" w:type="dxa"/>
            <w:vAlign w:val="center"/>
          </w:tcPr>
          <w:p w:rsidR="002D01A7" w:rsidRPr="00E72311" w:rsidRDefault="002D01A7" w:rsidP="00F619BB">
            <w:pPr>
              <w:spacing w:line="240" w:lineRule="atLeast"/>
              <w:rPr>
                <w:rFonts w:asciiTheme="minorEastAsia" w:eastAsiaTheme="minorEastAsia" w:hAnsiTheme="minorEastAsia" w:cs="宋体"/>
                <w:szCs w:val="21"/>
                <w:lang w:bidi="en-US"/>
              </w:rPr>
            </w:pPr>
            <w:r w:rsidRPr="00E72311">
              <w:rPr>
                <w:rFonts w:asciiTheme="minorEastAsia" w:eastAsiaTheme="minorEastAsia" w:hAnsiTheme="minorEastAsia" w:cs="宋体" w:hint="eastAsia"/>
                <w:szCs w:val="21"/>
                <w:lang w:bidi="en-US"/>
              </w:rPr>
              <w:t>抗跌落能力</w:t>
            </w:r>
          </w:p>
        </w:tc>
        <w:tc>
          <w:tcPr>
            <w:tcW w:w="7087" w:type="dxa"/>
            <w:vAlign w:val="center"/>
          </w:tcPr>
          <w:p w:rsidR="002D01A7" w:rsidRPr="00E72311" w:rsidRDefault="002D01A7" w:rsidP="00F619BB">
            <w:pPr>
              <w:spacing w:line="240" w:lineRule="atLeast"/>
              <w:rPr>
                <w:rFonts w:asciiTheme="minorEastAsia" w:eastAsiaTheme="minorEastAsia" w:hAnsiTheme="minorEastAsia" w:cs="宋体"/>
                <w:szCs w:val="21"/>
                <w:lang w:bidi="en-US"/>
              </w:rPr>
            </w:pPr>
            <w:r>
              <w:rPr>
                <w:rFonts w:asciiTheme="minorEastAsia" w:eastAsiaTheme="minorEastAsia" w:hAnsiTheme="minorEastAsia" w:cs="宋体" w:hint="eastAsia"/>
                <w:szCs w:val="21"/>
                <w:lang w:bidi="en-US"/>
              </w:rPr>
              <w:t>可</w:t>
            </w:r>
            <w:r w:rsidRPr="00E72311">
              <w:rPr>
                <w:rFonts w:asciiTheme="minorEastAsia" w:eastAsiaTheme="minorEastAsia" w:hAnsiTheme="minorEastAsia" w:cs="宋体" w:hint="eastAsia"/>
                <w:szCs w:val="21"/>
                <w:lang w:bidi="en-US"/>
              </w:rPr>
              <w:t>承受1.5米水泥地面的跌落冲击</w:t>
            </w:r>
          </w:p>
        </w:tc>
      </w:tr>
      <w:tr w:rsidR="002D01A7" w:rsidTr="00F619BB">
        <w:trPr>
          <w:trHeight w:val="394"/>
          <w:jc w:val="center"/>
        </w:trPr>
        <w:tc>
          <w:tcPr>
            <w:tcW w:w="1980" w:type="dxa"/>
            <w:vAlign w:val="center"/>
          </w:tcPr>
          <w:p w:rsidR="002D01A7" w:rsidRPr="00E72311" w:rsidRDefault="002D01A7" w:rsidP="00F619BB">
            <w:pPr>
              <w:rPr>
                <w:rFonts w:asciiTheme="minorEastAsia" w:eastAsiaTheme="minorEastAsia" w:hAnsiTheme="minorEastAsia" w:cs="Arial"/>
                <w:szCs w:val="21"/>
              </w:rPr>
            </w:pPr>
            <w:r w:rsidRPr="00E72311">
              <w:rPr>
                <w:rFonts w:asciiTheme="minorEastAsia" w:eastAsiaTheme="minorEastAsia" w:hAnsiTheme="minorEastAsia" w:cs="Arial" w:hint="eastAsia"/>
                <w:szCs w:val="21"/>
              </w:rPr>
              <w:t>抗滚</w:t>
            </w:r>
            <w:r w:rsidRPr="00E72311">
              <w:rPr>
                <w:rFonts w:asciiTheme="minorEastAsia" w:eastAsiaTheme="minorEastAsia" w:hAnsiTheme="minorEastAsia" w:cs="Arial"/>
                <w:szCs w:val="21"/>
              </w:rPr>
              <w:t>落</w:t>
            </w:r>
            <w:r w:rsidRPr="00E72311">
              <w:rPr>
                <w:rFonts w:asciiTheme="minorEastAsia" w:eastAsiaTheme="minorEastAsia" w:hAnsiTheme="minorEastAsia" w:cs="Arial" w:hint="eastAsia"/>
                <w:szCs w:val="21"/>
              </w:rPr>
              <w:t>能力</w:t>
            </w:r>
          </w:p>
        </w:tc>
        <w:tc>
          <w:tcPr>
            <w:tcW w:w="7087" w:type="dxa"/>
            <w:vAlign w:val="center"/>
          </w:tcPr>
          <w:p w:rsidR="002D01A7" w:rsidRPr="00E72311" w:rsidRDefault="002D01A7" w:rsidP="00F619BB">
            <w:pPr>
              <w:rPr>
                <w:rFonts w:asciiTheme="minorEastAsia" w:eastAsiaTheme="minorEastAsia" w:hAnsiTheme="minorEastAsia" w:cs="Arial"/>
                <w:szCs w:val="21"/>
              </w:rPr>
            </w:pPr>
            <w:r w:rsidRPr="00E72311">
              <w:rPr>
                <w:rFonts w:asciiTheme="minorEastAsia" w:eastAsiaTheme="minorEastAsia" w:hAnsiTheme="minorEastAsia" w:cs="Arial" w:hint="eastAsia"/>
                <w:szCs w:val="21"/>
              </w:rPr>
              <w:t>300x 0.5 m范围内的滚落</w:t>
            </w:r>
          </w:p>
        </w:tc>
      </w:tr>
      <w:tr w:rsidR="002D01A7" w:rsidTr="00F619BB">
        <w:trPr>
          <w:trHeight w:val="394"/>
          <w:jc w:val="center"/>
        </w:trPr>
        <w:tc>
          <w:tcPr>
            <w:tcW w:w="1980" w:type="dxa"/>
            <w:vAlign w:val="center"/>
          </w:tcPr>
          <w:p w:rsidR="002D01A7" w:rsidRPr="00E72311" w:rsidRDefault="002D01A7" w:rsidP="00F619BB">
            <w:pPr>
              <w:rPr>
                <w:rFonts w:asciiTheme="minorEastAsia" w:eastAsiaTheme="minorEastAsia" w:hAnsiTheme="minorEastAsia" w:cs="Arial"/>
                <w:szCs w:val="21"/>
              </w:rPr>
            </w:pPr>
            <w:r w:rsidRPr="00E72311">
              <w:rPr>
                <w:rFonts w:asciiTheme="minorEastAsia" w:eastAsiaTheme="minorEastAsia" w:hAnsiTheme="minorEastAsia" w:cs="宋体" w:hint="eastAsia"/>
                <w:color w:val="000000" w:themeColor="text1"/>
                <w:szCs w:val="21"/>
                <w:lang w:bidi="en-US"/>
              </w:rPr>
              <w:t>★</w:t>
            </w:r>
            <w:r w:rsidRPr="00E72311">
              <w:rPr>
                <w:rFonts w:asciiTheme="minorEastAsia" w:eastAsiaTheme="minorEastAsia" w:hAnsiTheme="minorEastAsia" w:cs="Arial" w:hint="eastAsia"/>
                <w:szCs w:val="21"/>
              </w:rPr>
              <w:t>环境</w:t>
            </w:r>
            <w:r w:rsidRPr="00E72311">
              <w:rPr>
                <w:rFonts w:asciiTheme="minorEastAsia" w:eastAsiaTheme="minorEastAsia" w:hAnsiTheme="minorEastAsia" w:cs="Arial"/>
                <w:szCs w:val="21"/>
              </w:rPr>
              <w:t>密封等级</w:t>
            </w:r>
          </w:p>
        </w:tc>
        <w:tc>
          <w:tcPr>
            <w:tcW w:w="7087" w:type="dxa"/>
            <w:vAlign w:val="center"/>
          </w:tcPr>
          <w:p w:rsidR="002D01A7" w:rsidRPr="00E72311" w:rsidRDefault="002D01A7" w:rsidP="00F619BB">
            <w:pPr>
              <w:rPr>
                <w:rFonts w:asciiTheme="minorEastAsia" w:eastAsiaTheme="minorEastAsia" w:hAnsiTheme="minorEastAsia" w:cs="Arial"/>
                <w:szCs w:val="21"/>
              </w:rPr>
            </w:pPr>
            <w:r w:rsidRPr="00E72311">
              <w:rPr>
                <w:rFonts w:asciiTheme="minorEastAsia" w:eastAsiaTheme="minorEastAsia" w:hAnsiTheme="minorEastAsia" w:cs="Arial" w:hint="eastAsia"/>
                <w:szCs w:val="21"/>
              </w:rPr>
              <w:t>IP等级</w:t>
            </w:r>
            <w:r w:rsidRPr="00E72311">
              <w:rPr>
                <w:rFonts w:asciiTheme="minorEastAsia" w:eastAsiaTheme="minorEastAsia" w:hAnsiTheme="minorEastAsia" w:cs="Arial"/>
                <w:szCs w:val="21"/>
              </w:rPr>
              <w:t>≥IP6</w:t>
            </w:r>
            <w:r w:rsidRPr="00E72311">
              <w:rPr>
                <w:rFonts w:asciiTheme="minorEastAsia" w:eastAsiaTheme="minorEastAsia" w:hAnsiTheme="minorEastAsia" w:cs="Arial" w:hint="eastAsia"/>
                <w:szCs w:val="21"/>
              </w:rPr>
              <w:t>7</w:t>
            </w:r>
          </w:p>
        </w:tc>
      </w:tr>
      <w:tr w:rsidR="002D01A7" w:rsidTr="00F619BB">
        <w:trPr>
          <w:trHeight w:val="394"/>
          <w:jc w:val="center"/>
        </w:trPr>
        <w:tc>
          <w:tcPr>
            <w:tcW w:w="1980" w:type="dxa"/>
            <w:vAlign w:val="center"/>
          </w:tcPr>
          <w:p w:rsidR="002D01A7" w:rsidRPr="00E72311" w:rsidRDefault="002D01A7" w:rsidP="00F619BB">
            <w:pPr>
              <w:rPr>
                <w:rFonts w:asciiTheme="minorEastAsia" w:eastAsiaTheme="minorEastAsia" w:hAnsiTheme="minorEastAsia" w:cs="Arial"/>
                <w:szCs w:val="21"/>
              </w:rPr>
            </w:pPr>
            <w:r w:rsidRPr="00E72311">
              <w:rPr>
                <w:rFonts w:asciiTheme="minorEastAsia" w:eastAsiaTheme="minorEastAsia" w:hAnsiTheme="minorEastAsia" w:cs="Arial" w:hint="eastAsia"/>
                <w:szCs w:val="21"/>
              </w:rPr>
              <w:t>I/O端口</w:t>
            </w:r>
          </w:p>
        </w:tc>
        <w:tc>
          <w:tcPr>
            <w:tcW w:w="7087" w:type="dxa"/>
            <w:vAlign w:val="center"/>
          </w:tcPr>
          <w:p w:rsidR="002D01A7" w:rsidRPr="00E72311" w:rsidRDefault="002D01A7" w:rsidP="00F619BB">
            <w:pPr>
              <w:rPr>
                <w:rFonts w:asciiTheme="minorEastAsia" w:eastAsiaTheme="minorEastAsia" w:hAnsiTheme="minorEastAsia" w:cs="Arial"/>
                <w:szCs w:val="21"/>
              </w:rPr>
            </w:pPr>
            <w:r w:rsidRPr="00E72311">
              <w:rPr>
                <w:rFonts w:asciiTheme="minorEastAsia" w:eastAsiaTheme="minorEastAsia" w:hAnsiTheme="minorEastAsia" w:cs="Arial" w:hint="eastAsia"/>
                <w:szCs w:val="21"/>
              </w:rPr>
              <w:t>具有USB接口</w:t>
            </w:r>
          </w:p>
        </w:tc>
      </w:tr>
      <w:tr w:rsidR="002D01A7" w:rsidTr="00F619BB">
        <w:trPr>
          <w:trHeight w:val="321"/>
          <w:jc w:val="center"/>
        </w:trPr>
        <w:tc>
          <w:tcPr>
            <w:tcW w:w="1980" w:type="dxa"/>
            <w:vAlign w:val="center"/>
          </w:tcPr>
          <w:p w:rsidR="002D01A7" w:rsidRPr="00E72311" w:rsidRDefault="002D01A7" w:rsidP="00F619BB">
            <w:pPr>
              <w:jc w:val="center"/>
              <w:rPr>
                <w:rFonts w:asciiTheme="minorEastAsia" w:eastAsiaTheme="minorEastAsia" w:hAnsiTheme="minorEastAsia" w:cs="宋体"/>
                <w:kern w:val="16"/>
                <w:szCs w:val="21"/>
              </w:rPr>
            </w:pPr>
            <w:r w:rsidRPr="00E72311">
              <w:rPr>
                <w:rFonts w:asciiTheme="minorEastAsia" w:eastAsiaTheme="minorEastAsia" w:hAnsiTheme="minorEastAsia" w:hint="eastAsia"/>
                <w:b/>
                <w:szCs w:val="21"/>
              </w:rPr>
              <w:t>★</w:t>
            </w:r>
            <w:r w:rsidRPr="00E72311">
              <w:rPr>
                <w:rFonts w:asciiTheme="minorEastAsia" w:eastAsiaTheme="minorEastAsia" w:hAnsiTheme="minorEastAsia"/>
                <w:szCs w:val="21"/>
              </w:rPr>
              <w:t>无线局域网</w:t>
            </w:r>
            <w:r w:rsidRPr="00E72311">
              <w:rPr>
                <w:rFonts w:asciiTheme="minorEastAsia" w:eastAsiaTheme="minorEastAsia" w:hAnsiTheme="minorEastAsia" w:hint="eastAsia"/>
                <w:szCs w:val="21"/>
              </w:rPr>
              <w:t>&amp;安全性</w:t>
            </w:r>
          </w:p>
        </w:tc>
        <w:tc>
          <w:tcPr>
            <w:tcW w:w="7087" w:type="dxa"/>
          </w:tcPr>
          <w:p w:rsidR="002D01A7" w:rsidRPr="00E72311" w:rsidRDefault="002D01A7" w:rsidP="00F619BB">
            <w:pPr>
              <w:rPr>
                <w:rFonts w:asciiTheme="minorEastAsia" w:eastAsiaTheme="minorEastAsia" w:hAnsiTheme="minorEastAsia"/>
                <w:szCs w:val="21"/>
                <w:lang w:bidi="en-US"/>
              </w:rPr>
            </w:pPr>
            <w:r w:rsidRPr="00E72311">
              <w:rPr>
                <w:rFonts w:asciiTheme="minorEastAsia" w:eastAsiaTheme="minorEastAsia" w:hAnsiTheme="minorEastAsia"/>
                <w:szCs w:val="21"/>
                <w:lang w:bidi="en-US"/>
              </w:rPr>
              <w:t>IEEE 802.11a/b/g/n/ac</w:t>
            </w:r>
          </w:p>
          <w:p w:rsidR="002D01A7" w:rsidRPr="00E72311" w:rsidRDefault="002D01A7" w:rsidP="00F619BB">
            <w:pPr>
              <w:rPr>
                <w:rFonts w:asciiTheme="minorEastAsia" w:eastAsiaTheme="minorEastAsia" w:hAnsiTheme="minorEastAsia"/>
                <w:szCs w:val="21"/>
                <w:lang w:bidi="en-US"/>
              </w:rPr>
            </w:pPr>
            <w:r w:rsidRPr="00E72311">
              <w:rPr>
                <w:rFonts w:asciiTheme="minorEastAsia" w:eastAsiaTheme="minorEastAsia" w:hAnsiTheme="minorEastAsia" w:hint="eastAsia"/>
                <w:szCs w:val="21"/>
                <w:lang w:bidi="en-US"/>
              </w:rPr>
              <w:t>WEP,802.1x，TKIP，AES，LEAP，PEAPv0，PEAPv1，EAP-M,SCHAPv2</w:t>
            </w:r>
          </w:p>
          <w:p w:rsidR="002D01A7" w:rsidRPr="00E72311" w:rsidRDefault="002D01A7" w:rsidP="00F619BB">
            <w:pPr>
              <w:rPr>
                <w:rFonts w:asciiTheme="minorEastAsia" w:eastAsiaTheme="minorEastAsia" w:hAnsiTheme="minorEastAsia"/>
                <w:szCs w:val="21"/>
                <w:lang w:bidi="en-US"/>
              </w:rPr>
            </w:pPr>
            <w:r w:rsidRPr="00E72311">
              <w:rPr>
                <w:rFonts w:asciiTheme="minorEastAsia" w:eastAsiaTheme="minorEastAsia" w:hAnsiTheme="minorEastAsia" w:hint="eastAsia"/>
                <w:szCs w:val="21"/>
                <w:lang w:bidi="en-US"/>
              </w:rPr>
              <w:t>EAP-GTC，EAP-TLS,EAP-TTLS,WPA-PSK,WPA2</w:t>
            </w:r>
          </w:p>
        </w:tc>
      </w:tr>
      <w:tr w:rsidR="002D01A7" w:rsidTr="00F619BB">
        <w:trPr>
          <w:trHeight w:val="157"/>
          <w:jc w:val="center"/>
        </w:trPr>
        <w:tc>
          <w:tcPr>
            <w:tcW w:w="1980" w:type="dxa"/>
            <w:vAlign w:val="center"/>
          </w:tcPr>
          <w:p w:rsidR="002D01A7" w:rsidRPr="00E72311" w:rsidRDefault="002D01A7" w:rsidP="00F619BB">
            <w:pPr>
              <w:spacing w:before="60" w:after="60" w:line="240" w:lineRule="atLeast"/>
              <w:rPr>
                <w:rFonts w:asciiTheme="minorEastAsia" w:eastAsiaTheme="minorEastAsia" w:hAnsiTheme="minorEastAsia"/>
                <w:szCs w:val="21"/>
                <w:lang w:bidi="en-US"/>
              </w:rPr>
            </w:pPr>
            <w:r w:rsidRPr="00E72311">
              <w:rPr>
                <w:rFonts w:asciiTheme="minorEastAsia" w:eastAsiaTheme="minorEastAsia" w:hAnsiTheme="minorEastAsia" w:hint="eastAsia"/>
                <w:szCs w:val="21"/>
                <w:lang w:bidi="en-US"/>
              </w:rPr>
              <w:t>蓝牙</w:t>
            </w:r>
          </w:p>
        </w:tc>
        <w:tc>
          <w:tcPr>
            <w:tcW w:w="7087" w:type="dxa"/>
            <w:vAlign w:val="center"/>
          </w:tcPr>
          <w:p w:rsidR="002D01A7" w:rsidRPr="00E72311" w:rsidRDefault="002D01A7" w:rsidP="00F619BB">
            <w:pPr>
              <w:rPr>
                <w:rFonts w:asciiTheme="minorEastAsia" w:eastAsiaTheme="minorEastAsia" w:hAnsiTheme="minorEastAsia"/>
                <w:szCs w:val="21"/>
                <w:lang w:bidi="en-US"/>
              </w:rPr>
            </w:pPr>
            <w:r w:rsidRPr="00E72311">
              <w:rPr>
                <w:rFonts w:asciiTheme="minorEastAsia" w:eastAsiaTheme="minorEastAsia" w:hAnsiTheme="minorEastAsia" w:cs="Arial"/>
                <w:szCs w:val="21"/>
              </w:rPr>
              <w:t>≥</w:t>
            </w:r>
            <w:r w:rsidRPr="00E72311">
              <w:rPr>
                <w:rFonts w:asciiTheme="minorEastAsia" w:eastAsiaTheme="minorEastAsia" w:hAnsiTheme="minorEastAsia" w:hint="eastAsia"/>
                <w:szCs w:val="21"/>
              </w:rPr>
              <w:t>Bluetooth 4.0</w:t>
            </w:r>
          </w:p>
        </w:tc>
      </w:tr>
      <w:tr w:rsidR="002D01A7" w:rsidTr="00F619BB">
        <w:trPr>
          <w:trHeight w:val="157"/>
          <w:jc w:val="center"/>
        </w:trPr>
        <w:tc>
          <w:tcPr>
            <w:tcW w:w="1980" w:type="dxa"/>
            <w:vAlign w:val="center"/>
          </w:tcPr>
          <w:p w:rsidR="002D01A7" w:rsidRPr="00221B26" w:rsidRDefault="002D01A7" w:rsidP="00F619BB">
            <w:pPr>
              <w:spacing w:before="60" w:after="60" w:line="240" w:lineRule="atLeast"/>
              <w:rPr>
                <w:rFonts w:asciiTheme="minorEastAsia" w:eastAsiaTheme="minorEastAsia" w:hAnsiTheme="minorEastAsia"/>
                <w:szCs w:val="21"/>
                <w:lang w:bidi="en-US"/>
              </w:rPr>
            </w:pPr>
            <w:r w:rsidRPr="00221B26">
              <w:rPr>
                <w:rFonts w:asciiTheme="minorEastAsia" w:eastAsiaTheme="minorEastAsia" w:hAnsiTheme="minorEastAsia"/>
                <w:szCs w:val="21"/>
              </w:rPr>
              <w:t>同步功能</w:t>
            </w:r>
          </w:p>
        </w:tc>
        <w:tc>
          <w:tcPr>
            <w:tcW w:w="7087" w:type="dxa"/>
            <w:vAlign w:val="center"/>
          </w:tcPr>
          <w:p w:rsidR="002D01A7" w:rsidRPr="00221B26" w:rsidRDefault="002D01A7" w:rsidP="00F619BB">
            <w:pPr>
              <w:rPr>
                <w:rFonts w:asciiTheme="minorEastAsia" w:eastAsiaTheme="minorEastAsia" w:hAnsiTheme="minorEastAsia" w:cs="Arial"/>
                <w:szCs w:val="21"/>
              </w:rPr>
            </w:pPr>
            <w:r w:rsidRPr="00221B26">
              <w:rPr>
                <w:rFonts w:asciiTheme="minorEastAsia" w:eastAsiaTheme="minorEastAsia" w:hAnsiTheme="minorEastAsia"/>
                <w:szCs w:val="21"/>
              </w:rPr>
              <w:t>具网络时间同步或局域内时钟源同步功能</w:t>
            </w:r>
          </w:p>
        </w:tc>
      </w:tr>
      <w:tr w:rsidR="002D01A7" w:rsidTr="00F619BB">
        <w:trPr>
          <w:trHeight w:val="157"/>
          <w:jc w:val="center"/>
        </w:trPr>
        <w:tc>
          <w:tcPr>
            <w:tcW w:w="1980" w:type="dxa"/>
            <w:vAlign w:val="center"/>
          </w:tcPr>
          <w:p w:rsidR="002D01A7" w:rsidRPr="00221B26" w:rsidRDefault="002D01A7" w:rsidP="00F619BB">
            <w:pPr>
              <w:spacing w:before="60" w:after="60" w:line="240" w:lineRule="atLeast"/>
              <w:rPr>
                <w:rFonts w:asciiTheme="minorEastAsia" w:eastAsiaTheme="minorEastAsia" w:hAnsiTheme="minorEastAsia"/>
                <w:szCs w:val="21"/>
                <w:lang w:bidi="en-US"/>
              </w:rPr>
            </w:pPr>
            <w:r w:rsidRPr="00221B26">
              <w:rPr>
                <w:rFonts w:asciiTheme="minorEastAsia" w:eastAsiaTheme="minorEastAsia" w:hAnsiTheme="minorEastAsia" w:cs="宋体" w:hint="eastAsia"/>
                <w:color w:val="000000" w:themeColor="text1"/>
                <w:szCs w:val="21"/>
                <w:lang w:bidi="en-US"/>
              </w:rPr>
              <w:t>★</w:t>
            </w:r>
            <w:r w:rsidRPr="00221B26">
              <w:rPr>
                <w:rFonts w:asciiTheme="minorEastAsia" w:eastAsiaTheme="minorEastAsia" w:hAnsiTheme="minorEastAsia" w:hint="eastAsia"/>
                <w:szCs w:val="21"/>
                <w:lang w:bidi="en-US"/>
              </w:rPr>
              <w:t>管理</w:t>
            </w:r>
          </w:p>
        </w:tc>
        <w:tc>
          <w:tcPr>
            <w:tcW w:w="7087" w:type="dxa"/>
            <w:vAlign w:val="center"/>
          </w:tcPr>
          <w:p w:rsidR="002D01A7" w:rsidRPr="00221B26" w:rsidRDefault="002D01A7" w:rsidP="00F619BB">
            <w:pPr>
              <w:rPr>
                <w:rFonts w:asciiTheme="minorEastAsia" w:eastAsiaTheme="minorEastAsia" w:hAnsiTheme="minorEastAsia" w:cs="Arial"/>
                <w:szCs w:val="21"/>
              </w:rPr>
            </w:pPr>
            <w:r w:rsidRPr="00221B26">
              <w:rPr>
                <w:rFonts w:asciiTheme="minorEastAsia" w:eastAsiaTheme="minorEastAsia" w:hAnsiTheme="minorEastAsia" w:hint="eastAsia"/>
                <w:szCs w:val="21"/>
                <w:lang w:bidi="en-US"/>
              </w:rPr>
              <w:t>支持定义程序白名单，</w:t>
            </w:r>
            <w:r w:rsidRPr="00221B26">
              <w:rPr>
                <w:rFonts w:asciiTheme="minorEastAsia" w:eastAsiaTheme="minorEastAsia" w:hAnsiTheme="minorEastAsia" w:cs="Arial" w:hint="eastAsia"/>
                <w:szCs w:val="21"/>
              </w:rPr>
              <w:t>可在主</w:t>
            </w:r>
            <w:r w:rsidRPr="00221B26">
              <w:rPr>
                <w:rFonts w:asciiTheme="minorEastAsia" w:eastAsiaTheme="minorEastAsia" w:hAnsiTheme="minorEastAsia" w:cs="Arial"/>
                <w:szCs w:val="21"/>
              </w:rPr>
              <w:t>界面</w:t>
            </w:r>
            <w:r w:rsidRPr="00221B26">
              <w:rPr>
                <w:rFonts w:asciiTheme="minorEastAsia" w:eastAsiaTheme="minorEastAsia" w:hAnsiTheme="minorEastAsia" w:cs="Arial" w:hint="eastAsia"/>
                <w:szCs w:val="21"/>
              </w:rPr>
              <w:t>屏蔽或锁定与</w:t>
            </w:r>
            <w:r w:rsidRPr="00221B26">
              <w:rPr>
                <w:rFonts w:asciiTheme="minorEastAsia" w:eastAsiaTheme="minorEastAsia" w:hAnsiTheme="minorEastAsia" w:cs="Arial"/>
                <w:szCs w:val="21"/>
              </w:rPr>
              <w:t>医疗工作无关的软件，</w:t>
            </w:r>
            <w:r w:rsidRPr="00221B26">
              <w:rPr>
                <w:rFonts w:asciiTheme="minorEastAsia" w:eastAsiaTheme="minorEastAsia" w:hAnsiTheme="minorEastAsia" w:cs="Arial" w:hint="eastAsia"/>
                <w:szCs w:val="21"/>
              </w:rPr>
              <w:t>可</w:t>
            </w:r>
            <w:r w:rsidRPr="00221B26">
              <w:rPr>
                <w:rFonts w:asciiTheme="minorEastAsia" w:eastAsiaTheme="minorEastAsia" w:hAnsiTheme="minorEastAsia" w:cs="Arial"/>
                <w:szCs w:val="21"/>
              </w:rPr>
              <w:t>锁定</w:t>
            </w:r>
            <w:r w:rsidRPr="00221B26">
              <w:rPr>
                <w:rFonts w:asciiTheme="minorEastAsia" w:eastAsiaTheme="minorEastAsia" w:hAnsiTheme="minorEastAsia" w:cs="Arial" w:hint="eastAsia"/>
                <w:szCs w:val="21"/>
              </w:rPr>
              <w:t>“无线与网络”功能</w:t>
            </w:r>
            <w:r w:rsidRPr="00221B26">
              <w:rPr>
                <w:rFonts w:asciiTheme="minorEastAsia" w:eastAsiaTheme="minorEastAsia" w:hAnsiTheme="minorEastAsia" w:cs="SourceHanSansCN-Normal" w:hint="eastAsia"/>
                <w:color w:val="333333"/>
                <w:kern w:val="0"/>
                <w:szCs w:val="21"/>
              </w:rPr>
              <w:t>，</w:t>
            </w:r>
            <w:r w:rsidRPr="00221B26">
              <w:rPr>
                <w:rFonts w:asciiTheme="minorEastAsia" w:eastAsiaTheme="minorEastAsia" w:hAnsiTheme="minorEastAsia" w:hint="eastAsia"/>
                <w:szCs w:val="21"/>
                <w:lang w:bidi="en-US"/>
              </w:rPr>
              <w:t>需要提供该功能应用说明书</w:t>
            </w:r>
          </w:p>
        </w:tc>
      </w:tr>
      <w:tr w:rsidR="002D01A7" w:rsidTr="00F619BB">
        <w:trPr>
          <w:trHeight w:val="157"/>
          <w:jc w:val="center"/>
        </w:trPr>
        <w:tc>
          <w:tcPr>
            <w:tcW w:w="1980" w:type="dxa"/>
            <w:vAlign w:val="center"/>
          </w:tcPr>
          <w:p w:rsidR="002D01A7" w:rsidRPr="00221B26" w:rsidRDefault="002D01A7" w:rsidP="00F619BB">
            <w:pPr>
              <w:spacing w:before="60" w:after="60" w:line="240" w:lineRule="atLeast"/>
              <w:rPr>
                <w:rFonts w:asciiTheme="minorEastAsia" w:eastAsiaTheme="minorEastAsia" w:hAnsiTheme="minorEastAsia"/>
                <w:szCs w:val="21"/>
                <w:lang w:bidi="en-US"/>
              </w:rPr>
            </w:pPr>
            <w:r w:rsidRPr="00221B26">
              <w:rPr>
                <w:rFonts w:asciiTheme="minorEastAsia" w:eastAsiaTheme="minorEastAsia" w:hAnsiTheme="minorEastAsia" w:hint="eastAsia"/>
                <w:szCs w:val="21"/>
                <w:lang w:bidi="en-US"/>
              </w:rPr>
              <w:t>部署</w:t>
            </w:r>
          </w:p>
        </w:tc>
        <w:tc>
          <w:tcPr>
            <w:tcW w:w="7087" w:type="dxa"/>
            <w:vAlign w:val="center"/>
          </w:tcPr>
          <w:p w:rsidR="002D01A7" w:rsidRPr="00221B26" w:rsidRDefault="002D01A7" w:rsidP="00F619BB">
            <w:pPr>
              <w:rPr>
                <w:rFonts w:asciiTheme="minorEastAsia" w:eastAsiaTheme="minorEastAsia" w:hAnsiTheme="minorEastAsia" w:cs="宋体"/>
                <w:color w:val="000000" w:themeColor="text1"/>
                <w:szCs w:val="21"/>
                <w:lang w:bidi="en-US"/>
              </w:rPr>
            </w:pPr>
            <w:r w:rsidRPr="00221B26">
              <w:rPr>
                <w:rFonts w:asciiTheme="minorEastAsia" w:eastAsiaTheme="minorEastAsia" w:hAnsiTheme="minorEastAsia" w:hint="eastAsia"/>
                <w:szCs w:val="21"/>
                <w:lang w:bidi="en-US"/>
              </w:rPr>
              <w:t>支持通过扫描二维码的</w:t>
            </w:r>
            <w:r w:rsidRPr="00221B26">
              <w:rPr>
                <w:rFonts w:asciiTheme="minorEastAsia" w:eastAsiaTheme="minorEastAsia" w:hAnsiTheme="minorEastAsia"/>
                <w:szCs w:val="21"/>
                <w:lang w:bidi="en-US"/>
              </w:rPr>
              <w:t>方式</w:t>
            </w:r>
            <w:r w:rsidRPr="00221B26">
              <w:rPr>
                <w:rFonts w:asciiTheme="minorEastAsia" w:eastAsiaTheme="minorEastAsia" w:hAnsiTheme="minorEastAsia" w:hint="eastAsia"/>
                <w:szCs w:val="21"/>
                <w:lang w:bidi="en-US"/>
              </w:rPr>
              <w:t>快速部署应用软件</w:t>
            </w:r>
            <w:r w:rsidRPr="00221B26">
              <w:rPr>
                <w:rFonts w:asciiTheme="minorEastAsia" w:eastAsiaTheme="minorEastAsia" w:hAnsiTheme="minorEastAsia"/>
                <w:szCs w:val="21"/>
                <w:lang w:bidi="en-US"/>
              </w:rPr>
              <w:t>安装</w:t>
            </w:r>
          </w:p>
        </w:tc>
      </w:tr>
      <w:tr w:rsidR="002D01A7" w:rsidTr="00F619BB">
        <w:trPr>
          <w:trHeight w:val="157"/>
          <w:jc w:val="center"/>
        </w:trPr>
        <w:tc>
          <w:tcPr>
            <w:tcW w:w="1980" w:type="dxa"/>
            <w:vAlign w:val="center"/>
          </w:tcPr>
          <w:p w:rsidR="002D01A7" w:rsidRPr="00221B26" w:rsidRDefault="002D01A7" w:rsidP="00F619BB">
            <w:pPr>
              <w:spacing w:before="60" w:after="60" w:line="240" w:lineRule="atLeast"/>
              <w:rPr>
                <w:rFonts w:asciiTheme="minorEastAsia" w:eastAsiaTheme="minorEastAsia" w:hAnsiTheme="minorEastAsia"/>
                <w:szCs w:val="21"/>
                <w:lang w:bidi="en-US"/>
              </w:rPr>
            </w:pPr>
            <w:r w:rsidRPr="00221B26">
              <w:rPr>
                <w:rFonts w:asciiTheme="minorEastAsia" w:eastAsiaTheme="minorEastAsia" w:hAnsiTheme="minorEastAsia"/>
                <w:szCs w:val="21"/>
              </w:rPr>
              <w:t>充电模式</w:t>
            </w:r>
          </w:p>
        </w:tc>
        <w:tc>
          <w:tcPr>
            <w:tcW w:w="7087" w:type="dxa"/>
            <w:vAlign w:val="center"/>
          </w:tcPr>
          <w:p w:rsidR="002D01A7" w:rsidRPr="00221B26" w:rsidRDefault="002D01A7" w:rsidP="00F619BB">
            <w:pPr>
              <w:rPr>
                <w:rFonts w:asciiTheme="minorEastAsia" w:eastAsiaTheme="minorEastAsia" w:hAnsiTheme="minorEastAsia"/>
                <w:szCs w:val="21"/>
                <w:lang w:bidi="en-US"/>
              </w:rPr>
            </w:pPr>
            <w:r w:rsidRPr="00221B26">
              <w:rPr>
                <w:rFonts w:asciiTheme="minorEastAsia" w:eastAsiaTheme="minorEastAsia" w:hAnsiTheme="minorEastAsia"/>
                <w:szCs w:val="21"/>
              </w:rPr>
              <w:t>标配单座充、USB充电</w:t>
            </w:r>
          </w:p>
        </w:tc>
      </w:tr>
      <w:tr w:rsidR="002D01A7" w:rsidTr="00F619BB">
        <w:trPr>
          <w:trHeight w:val="519"/>
          <w:jc w:val="center"/>
        </w:trPr>
        <w:tc>
          <w:tcPr>
            <w:tcW w:w="1980" w:type="dxa"/>
            <w:vAlign w:val="center"/>
          </w:tcPr>
          <w:p w:rsidR="002D01A7" w:rsidRPr="00221B26" w:rsidRDefault="002D01A7" w:rsidP="00F619BB">
            <w:pPr>
              <w:spacing w:before="60" w:after="60" w:line="240" w:lineRule="atLeast"/>
              <w:rPr>
                <w:rFonts w:asciiTheme="minorEastAsia" w:eastAsiaTheme="minorEastAsia" w:hAnsiTheme="minorEastAsia"/>
                <w:szCs w:val="21"/>
                <w:lang w:bidi="en-US"/>
              </w:rPr>
            </w:pPr>
            <w:r w:rsidRPr="00221B26">
              <w:rPr>
                <w:rFonts w:asciiTheme="minorEastAsia" w:eastAsiaTheme="minorEastAsia" w:hAnsiTheme="minorEastAsia" w:hint="eastAsia"/>
                <w:szCs w:val="21"/>
                <w:lang w:bidi="en-US"/>
              </w:rPr>
              <w:t>配件</w:t>
            </w:r>
          </w:p>
        </w:tc>
        <w:tc>
          <w:tcPr>
            <w:tcW w:w="7087" w:type="dxa"/>
            <w:vAlign w:val="center"/>
          </w:tcPr>
          <w:p w:rsidR="002D01A7" w:rsidRPr="00221B26" w:rsidRDefault="002D01A7" w:rsidP="00F619BB">
            <w:pPr>
              <w:spacing w:before="60" w:after="60" w:line="240" w:lineRule="atLeast"/>
              <w:rPr>
                <w:rFonts w:asciiTheme="minorEastAsia" w:eastAsiaTheme="minorEastAsia" w:hAnsiTheme="minorEastAsia"/>
                <w:color w:val="000000" w:themeColor="text1"/>
                <w:szCs w:val="21"/>
                <w:lang w:bidi="en-US"/>
              </w:rPr>
            </w:pPr>
            <w:r w:rsidRPr="00221B26">
              <w:rPr>
                <w:rFonts w:asciiTheme="minorEastAsia" w:eastAsiaTheme="minorEastAsia" w:hAnsiTheme="minorEastAsia"/>
                <w:szCs w:val="21"/>
              </w:rPr>
              <w:t>原装电池，原装电源适配器，原装USB数据充电线，挂绳或保护套等防摔配件</w:t>
            </w:r>
          </w:p>
        </w:tc>
      </w:tr>
      <w:tr w:rsidR="002D01A7" w:rsidTr="00F619BB">
        <w:trPr>
          <w:trHeight w:val="519"/>
          <w:jc w:val="center"/>
        </w:trPr>
        <w:tc>
          <w:tcPr>
            <w:tcW w:w="1980" w:type="dxa"/>
            <w:vAlign w:val="center"/>
          </w:tcPr>
          <w:p w:rsidR="002D01A7" w:rsidRPr="00221B26" w:rsidRDefault="002D01A7" w:rsidP="00F619BB">
            <w:pPr>
              <w:spacing w:before="60" w:after="60" w:line="240" w:lineRule="atLeast"/>
              <w:rPr>
                <w:rFonts w:asciiTheme="minorEastAsia" w:eastAsiaTheme="minorEastAsia" w:hAnsiTheme="minorEastAsia"/>
                <w:szCs w:val="21"/>
                <w:lang w:bidi="en-US"/>
              </w:rPr>
            </w:pPr>
            <w:r w:rsidRPr="00221B26">
              <w:rPr>
                <w:rFonts w:asciiTheme="minorEastAsia" w:eastAsiaTheme="minorEastAsia" w:hAnsiTheme="minorEastAsia" w:hint="eastAsia"/>
                <w:b/>
                <w:szCs w:val="21"/>
              </w:rPr>
              <w:t>★</w:t>
            </w:r>
            <w:r w:rsidRPr="00221B26">
              <w:rPr>
                <w:rFonts w:asciiTheme="minorEastAsia" w:eastAsiaTheme="minorEastAsia" w:hAnsiTheme="minorEastAsia" w:hint="eastAsia"/>
                <w:szCs w:val="21"/>
              </w:rPr>
              <w:t>安全认证</w:t>
            </w:r>
          </w:p>
        </w:tc>
        <w:tc>
          <w:tcPr>
            <w:tcW w:w="7087" w:type="dxa"/>
            <w:vAlign w:val="center"/>
          </w:tcPr>
          <w:p w:rsidR="002D01A7" w:rsidRPr="00221B26" w:rsidRDefault="002D01A7" w:rsidP="00F619BB">
            <w:pPr>
              <w:spacing w:before="60" w:after="60" w:line="240" w:lineRule="atLeast"/>
              <w:rPr>
                <w:rFonts w:asciiTheme="minorEastAsia" w:eastAsiaTheme="minorEastAsia" w:hAnsiTheme="minorEastAsia"/>
                <w:szCs w:val="21"/>
              </w:rPr>
            </w:pPr>
            <w:r w:rsidRPr="00221B26">
              <w:rPr>
                <w:rFonts w:asciiTheme="minorEastAsia" w:eastAsiaTheme="minorEastAsia" w:hAnsiTheme="minorEastAsia" w:cs="仿宋" w:hint="eastAsia"/>
                <w:szCs w:val="21"/>
              </w:rPr>
              <w:t>所投型号设备通过 3C、CE 认证（提供有效的证书复印件）</w:t>
            </w:r>
          </w:p>
        </w:tc>
      </w:tr>
      <w:tr w:rsidR="002D01A7" w:rsidTr="00F619BB">
        <w:trPr>
          <w:trHeight w:val="519"/>
          <w:jc w:val="center"/>
        </w:trPr>
        <w:tc>
          <w:tcPr>
            <w:tcW w:w="1980" w:type="dxa"/>
            <w:vAlign w:val="center"/>
          </w:tcPr>
          <w:p w:rsidR="002D01A7" w:rsidRPr="00221B26" w:rsidRDefault="002D01A7" w:rsidP="00F619BB">
            <w:pPr>
              <w:spacing w:before="60" w:after="60" w:line="240" w:lineRule="atLeast"/>
              <w:rPr>
                <w:rFonts w:asciiTheme="minorEastAsia" w:eastAsiaTheme="minorEastAsia" w:hAnsiTheme="minorEastAsia"/>
                <w:szCs w:val="21"/>
              </w:rPr>
            </w:pPr>
            <w:r w:rsidRPr="00221B26">
              <w:rPr>
                <w:rFonts w:asciiTheme="minorEastAsia" w:eastAsiaTheme="minorEastAsia" w:hAnsiTheme="minorEastAsia" w:cs="宋体"/>
                <w:kern w:val="16"/>
                <w:szCs w:val="21"/>
              </w:rPr>
              <w:t>资质证书</w:t>
            </w:r>
          </w:p>
        </w:tc>
        <w:tc>
          <w:tcPr>
            <w:tcW w:w="7087" w:type="dxa"/>
            <w:vAlign w:val="center"/>
          </w:tcPr>
          <w:p w:rsidR="002D01A7" w:rsidRPr="00221B26" w:rsidRDefault="002D01A7" w:rsidP="00F619BB">
            <w:pPr>
              <w:spacing w:before="60" w:after="60" w:line="240" w:lineRule="atLeast"/>
              <w:rPr>
                <w:rFonts w:asciiTheme="minorEastAsia" w:eastAsiaTheme="minorEastAsia" w:hAnsiTheme="minorEastAsia"/>
                <w:bCs/>
                <w:szCs w:val="21"/>
              </w:rPr>
            </w:pPr>
            <w:r>
              <w:rPr>
                <w:rFonts w:asciiTheme="minorEastAsia" w:eastAsiaTheme="minorEastAsia" w:hAnsiTheme="minorEastAsia" w:hint="eastAsia"/>
                <w:b/>
                <w:szCs w:val="21"/>
              </w:rPr>
              <w:t>1.</w:t>
            </w:r>
            <w:r w:rsidRPr="00221B26">
              <w:rPr>
                <w:rFonts w:asciiTheme="minorEastAsia" w:eastAsiaTheme="minorEastAsia" w:hAnsiTheme="minorEastAsia" w:hint="eastAsia"/>
                <w:b/>
                <w:szCs w:val="21"/>
              </w:rPr>
              <w:t>★</w:t>
            </w:r>
            <w:r w:rsidRPr="00221B26">
              <w:rPr>
                <w:rFonts w:asciiTheme="minorEastAsia" w:eastAsiaTheme="minorEastAsia" w:hAnsiTheme="minorEastAsia" w:hint="eastAsia"/>
                <w:szCs w:val="21"/>
              </w:rPr>
              <w:t>ISO9001证书，ISO14001证书，OHSAS18001证书（</w:t>
            </w:r>
            <w:r w:rsidRPr="00221B26">
              <w:rPr>
                <w:rFonts w:asciiTheme="minorEastAsia" w:eastAsiaTheme="minorEastAsia" w:hAnsiTheme="minorEastAsia"/>
                <w:szCs w:val="21"/>
              </w:rPr>
              <w:t>提供有效的证书复印件</w:t>
            </w:r>
            <w:r w:rsidRPr="00221B26">
              <w:rPr>
                <w:rFonts w:asciiTheme="minorEastAsia" w:eastAsiaTheme="minorEastAsia" w:hAnsiTheme="minorEastAsia" w:hint="eastAsia"/>
                <w:szCs w:val="21"/>
              </w:rPr>
              <w:t>以作证明）</w:t>
            </w:r>
          </w:p>
          <w:p w:rsidR="002D01A7" w:rsidRDefault="002D01A7" w:rsidP="00F619BB">
            <w:pPr>
              <w:spacing w:before="60" w:after="60" w:line="240" w:lineRule="atLeast"/>
              <w:rPr>
                <w:rFonts w:asciiTheme="minorEastAsia" w:eastAsiaTheme="minorEastAsia" w:hAnsiTheme="minorEastAsia"/>
                <w:bCs/>
                <w:szCs w:val="21"/>
              </w:rPr>
            </w:pPr>
            <w:r>
              <w:rPr>
                <w:rFonts w:asciiTheme="minorEastAsia" w:eastAsiaTheme="minorEastAsia" w:hAnsiTheme="minorEastAsia" w:hint="eastAsia"/>
                <w:b/>
                <w:szCs w:val="21"/>
              </w:rPr>
              <w:t>2.</w:t>
            </w:r>
            <w:r w:rsidRPr="00221B26">
              <w:rPr>
                <w:rFonts w:asciiTheme="minorEastAsia" w:eastAsiaTheme="minorEastAsia" w:hAnsiTheme="minorEastAsia" w:hint="eastAsia"/>
                <w:b/>
                <w:szCs w:val="21"/>
              </w:rPr>
              <w:t>★</w:t>
            </w:r>
            <w:r w:rsidRPr="00221B26">
              <w:rPr>
                <w:rFonts w:asciiTheme="minorEastAsia" w:eastAsiaTheme="minorEastAsia" w:hAnsiTheme="minorEastAsia" w:hint="eastAsia"/>
                <w:bCs/>
                <w:szCs w:val="21"/>
              </w:rPr>
              <w:t>产品具有产品使用时长测试报告</w:t>
            </w:r>
            <w:r>
              <w:rPr>
                <w:rFonts w:ascii="宋体" w:cs="宋体" w:hint="eastAsia"/>
                <w:color w:val="000000" w:themeColor="text1"/>
                <w:kern w:val="0"/>
                <w:szCs w:val="21"/>
              </w:rPr>
              <w:t>（常温常亮连wifi≥10小时）</w:t>
            </w:r>
            <w:r w:rsidRPr="00221B26">
              <w:rPr>
                <w:rFonts w:asciiTheme="minorEastAsia" w:eastAsiaTheme="minorEastAsia" w:hAnsiTheme="minorEastAsia" w:hint="eastAsia"/>
                <w:bCs/>
                <w:szCs w:val="21"/>
              </w:rPr>
              <w:t>，IP等级测试报告，产品抗跌落测试报告，电池检测报告</w:t>
            </w:r>
          </w:p>
          <w:p w:rsidR="002D01A7" w:rsidRPr="00156E2E" w:rsidRDefault="002D01A7" w:rsidP="00F619BB">
            <w:pPr>
              <w:spacing w:before="60" w:after="60" w:line="240" w:lineRule="atLeast"/>
              <w:rPr>
                <w:rFonts w:asciiTheme="minorEastAsia" w:eastAsiaTheme="minorEastAsia" w:hAnsiTheme="minorEastAsia"/>
                <w:bCs/>
                <w:szCs w:val="21"/>
              </w:rPr>
            </w:pPr>
            <w:r>
              <w:rPr>
                <w:rFonts w:asciiTheme="minorEastAsia" w:eastAsiaTheme="minorEastAsia" w:hAnsiTheme="minorEastAsia" w:hint="eastAsia"/>
                <w:bCs/>
                <w:szCs w:val="21"/>
              </w:rPr>
              <w:t>3.</w:t>
            </w:r>
            <w:r w:rsidRPr="00156E2E">
              <w:rPr>
                <w:rFonts w:asciiTheme="minorEastAsia" w:eastAsiaTheme="minorEastAsia" w:hAnsiTheme="minorEastAsia" w:hint="eastAsia"/>
                <w:bCs/>
                <w:szCs w:val="21"/>
              </w:rPr>
              <w:t>WIFI联盟</w:t>
            </w:r>
            <w:r>
              <w:rPr>
                <w:rFonts w:asciiTheme="minorEastAsia" w:eastAsiaTheme="minorEastAsia" w:hAnsiTheme="minorEastAsia" w:hint="eastAsia"/>
                <w:bCs/>
                <w:szCs w:val="21"/>
              </w:rPr>
              <w:t>互通认证</w:t>
            </w:r>
          </w:p>
          <w:p w:rsidR="002D01A7" w:rsidRPr="00156E2E" w:rsidRDefault="002D01A7" w:rsidP="00F619BB">
            <w:pPr>
              <w:spacing w:before="60" w:after="60" w:line="240" w:lineRule="atLeast"/>
              <w:rPr>
                <w:rFonts w:ascii="仿宋" w:eastAsia="仿宋" w:hAnsi="仿宋"/>
                <w:bCs/>
                <w:szCs w:val="21"/>
              </w:rPr>
            </w:pPr>
            <w:r>
              <w:rPr>
                <w:rFonts w:asciiTheme="minorEastAsia" w:eastAsiaTheme="minorEastAsia" w:hAnsiTheme="minorEastAsia" w:hint="eastAsia"/>
                <w:bCs/>
                <w:szCs w:val="21"/>
              </w:rPr>
              <w:t>4.</w:t>
            </w:r>
            <w:r w:rsidRPr="00156E2E">
              <w:rPr>
                <w:rFonts w:asciiTheme="minorEastAsia" w:eastAsiaTheme="minorEastAsia" w:hAnsiTheme="minorEastAsia" w:hint="eastAsia"/>
                <w:bCs/>
                <w:szCs w:val="21"/>
              </w:rPr>
              <w:t>投标PDA产品在扫描引擎与PDA属于同一品牌，且能提供扫描引擎在实用新型专利作为证明</w:t>
            </w:r>
          </w:p>
        </w:tc>
      </w:tr>
      <w:tr w:rsidR="002D01A7" w:rsidTr="00F619BB">
        <w:trPr>
          <w:trHeight w:val="519"/>
          <w:jc w:val="center"/>
        </w:trPr>
        <w:tc>
          <w:tcPr>
            <w:tcW w:w="1980" w:type="dxa"/>
            <w:vAlign w:val="center"/>
          </w:tcPr>
          <w:p w:rsidR="002D01A7" w:rsidRPr="00221B26" w:rsidRDefault="002D01A7" w:rsidP="00F619BB">
            <w:pPr>
              <w:spacing w:before="60" w:after="60" w:line="240" w:lineRule="atLeast"/>
              <w:rPr>
                <w:rFonts w:asciiTheme="minorEastAsia" w:eastAsiaTheme="minorEastAsia" w:hAnsiTheme="minorEastAsia"/>
                <w:szCs w:val="21"/>
                <w:lang w:bidi="en-US"/>
              </w:rPr>
            </w:pPr>
            <w:r w:rsidRPr="00221B26">
              <w:rPr>
                <w:rFonts w:asciiTheme="minorEastAsia" w:eastAsiaTheme="minorEastAsia" w:hAnsiTheme="minorEastAsia" w:hint="eastAsia"/>
                <w:b/>
                <w:szCs w:val="21"/>
              </w:rPr>
              <w:t>★</w:t>
            </w:r>
            <w:r w:rsidRPr="00221B26">
              <w:rPr>
                <w:rFonts w:asciiTheme="minorEastAsia" w:eastAsiaTheme="minorEastAsia" w:hAnsiTheme="minorEastAsia" w:hint="eastAsia"/>
                <w:szCs w:val="21"/>
                <w:lang w:bidi="en-US"/>
              </w:rPr>
              <w:t>保修</w:t>
            </w:r>
          </w:p>
        </w:tc>
        <w:tc>
          <w:tcPr>
            <w:tcW w:w="7087" w:type="dxa"/>
            <w:vAlign w:val="center"/>
          </w:tcPr>
          <w:p w:rsidR="002D01A7" w:rsidRPr="00221B26" w:rsidRDefault="002D01A7" w:rsidP="00F619BB">
            <w:pPr>
              <w:spacing w:before="60" w:after="60" w:line="240" w:lineRule="atLeast"/>
              <w:rPr>
                <w:rFonts w:asciiTheme="minorEastAsia" w:eastAsiaTheme="minorEastAsia" w:hAnsiTheme="minorEastAsia"/>
                <w:color w:val="000000" w:themeColor="text1"/>
                <w:szCs w:val="21"/>
                <w:lang w:bidi="en-US"/>
              </w:rPr>
            </w:pPr>
            <w:r w:rsidRPr="00221B26">
              <w:rPr>
                <w:rFonts w:asciiTheme="minorEastAsia" w:eastAsiaTheme="minorEastAsia" w:hAnsiTheme="minorEastAsia" w:hint="eastAsia"/>
                <w:color w:val="000000" w:themeColor="text1"/>
                <w:szCs w:val="21"/>
                <w:lang w:bidi="en-US"/>
              </w:rPr>
              <w:t>整机36个</w:t>
            </w:r>
            <w:r w:rsidRPr="00221B26">
              <w:rPr>
                <w:rFonts w:asciiTheme="minorEastAsia" w:eastAsiaTheme="minorEastAsia" w:hAnsiTheme="minorEastAsia"/>
                <w:color w:val="000000" w:themeColor="text1"/>
                <w:szCs w:val="21"/>
                <w:lang w:bidi="en-US"/>
              </w:rPr>
              <w:t>月保修（</w:t>
            </w:r>
            <w:r w:rsidRPr="00221B26">
              <w:rPr>
                <w:rFonts w:asciiTheme="minorEastAsia" w:eastAsiaTheme="minorEastAsia" w:hAnsiTheme="minorEastAsia" w:hint="eastAsia"/>
                <w:color w:val="000000" w:themeColor="text1"/>
                <w:szCs w:val="21"/>
                <w:lang w:bidi="en-US"/>
              </w:rPr>
              <w:t>含</w:t>
            </w:r>
            <w:r w:rsidRPr="00221B26">
              <w:rPr>
                <w:rFonts w:asciiTheme="minorEastAsia" w:eastAsiaTheme="minorEastAsia" w:hAnsiTheme="minorEastAsia"/>
                <w:color w:val="000000" w:themeColor="text1"/>
                <w:szCs w:val="21"/>
                <w:lang w:bidi="en-US"/>
              </w:rPr>
              <w:t>屏幕更换服务）</w:t>
            </w:r>
            <w:r w:rsidRPr="00221B26">
              <w:rPr>
                <w:rFonts w:asciiTheme="minorEastAsia" w:eastAsiaTheme="minorEastAsia" w:hAnsiTheme="minorEastAsia" w:hint="eastAsia"/>
                <w:color w:val="000000" w:themeColor="text1"/>
                <w:szCs w:val="21"/>
                <w:lang w:bidi="en-US"/>
              </w:rPr>
              <w:t>；</w:t>
            </w:r>
            <w:r w:rsidRPr="00221B26">
              <w:rPr>
                <w:rFonts w:asciiTheme="minorEastAsia" w:eastAsiaTheme="minorEastAsia" w:hAnsiTheme="minorEastAsia"/>
                <w:color w:val="000000" w:themeColor="text1"/>
                <w:szCs w:val="21"/>
                <w:lang w:bidi="en-US"/>
              </w:rPr>
              <w:t>电池</w:t>
            </w:r>
            <w:r w:rsidRPr="00221B26">
              <w:rPr>
                <w:rFonts w:asciiTheme="minorEastAsia" w:eastAsiaTheme="minorEastAsia" w:hAnsiTheme="minorEastAsia" w:hint="eastAsia"/>
                <w:color w:val="000000" w:themeColor="text1"/>
                <w:szCs w:val="21"/>
                <w:lang w:bidi="en-US"/>
              </w:rPr>
              <w:t>12个</w:t>
            </w:r>
            <w:r w:rsidRPr="00221B26">
              <w:rPr>
                <w:rFonts w:asciiTheme="minorEastAsia" w:eastAsiaTheme="minorEastAsia" w:hAnsiTheme="minorEastAsia"/>
                <w:color w:val="000000" w:themeColor="text1"/>
                <w:szCs w:val="21"/>
                <w:lang w:bidi="en-US"/>
              </w:rPr>
              <w:t>月保修</w:t>
            </w:r>
            <w:r w:rsidRPr="00221B26">
              <w:rPr>
                <w:rFonts w:asciiTheme="minorEastAsia" w:eastAsiaTheme="minorEastAsia" w:hAnsiTheme="minorEastAsia" w:hint="eastAsia"/>
                <w:color w:val="000000" w:themeColor="text1"/>
                <w:szCs w:val="21"/>
                <w:lang w:bidi="en-US"/>
              </w:rPr>
              <w:t>。</w:t>
            </w:r>
          </w:p>
        </w:tc>
      </w:tr>
      <w:tr w:rsidR="002D01A7" w:rsidTr="00F619BB">
        <w:trPr>
          <w:trHeight w:val="371"/>
          <w:jc w:val="center"/>
        </w:trPr>
        <w:tc>
          <w:tcPr>
            <w:tcW w:w="1980" w:type="dxa"/>
            <w:vAlign w:val="center"/>
          </w:tcPr>
          <w:p w:rsidR="002D01A7" w:rsidRPr="00221B26" w:rsidRDefault="002D01A7" w:rsidP="00F619BB">
            <w:pPr>
              <w:spacing w:line="240" w:lineRule="atLeast"/>
              <w:rPr>
                <w:rFonts w:asciiTheme="minorEastAsia" w:eastAsiaTheme="minorEastAsia" w:hAnsiTheme="minorEastAsia"/>
                <w:szCs w:val="21"/>
                <w:shd w:val="pct10" w:color="auto" w:fill="FFFFFF"/>
                <w:lang w:bidi="en-US"/>
              </w:rPr>
            </w:pPr>
            <w:r w:rsidRPr="00221B26">
              <w:rPr>
                <w:rFonts w:asciiTheme="minorEastAsia" w:eastAsiaTheme="minorEastAsia" w:hAnsiTheme="minorEastAsia" w:cs="宋体" w:hint="eastAsia"/>
                <w:szCs w:val="21"/>
                <w:lang w:bidi="en-US"/>
              </w:rPr>
              <w:t>★</w:t>
            </w:r>
            <w:r w:rsidRPr="00221B26">
              <w:rPr>
                <w:rFonts w:asciiTheme="minorEastAsia" w:eastAsiaTheme="minorEastAsia" w:hAnsiTheme="minorEastAsia" w:hint="eastAsia"/>
                <w:szCs w:val="21"/>
                <w:lang w:bidi="en-US"/>
              </w:rPr>
              <w:t>授权</w:t>
            </w:r>
          </w:p>
        </w:tc>
        <w:tc>
          <w:tcPr>
            <w:tcW w:w="7087" w:type="dxa"/>
            <w:vAlign w:val="center"/>
          </w:tcPr>
          <w:p w:rsidR="002D01A7" w:rsidRPr="00221B26" w:rsidRDefault="002D01A7" w:rsidP="00F619BB">
            <w:pPr>
              <w:spacing w:line="240" w:lineRule="atLeast"/>
              <w:rPr>
                <w:rFonts w:asciiTheme="minorEastAsia" w:eastAsiaTheme="minorEastAsia" w:hAnsiTheme="minorEastAsia"/>
                <w:szCs w:val="21"/>
                <w:lang w:bidi="en-US"/>
              </w:rPr>
            </w:pPr>
            <w:r w:rsidRPr="00221B26">
              <w:rPr>
                <w:rFonts w:asciiTheme="minorEastAsia" w:eastAsiaTheme="minorEastAsia" w:hAnsiTheme="minorEastAsia"/>
                <w:color w:val="000000" w:themeColor="text1"/>
                <w:szCs w:val="21"/>
                <w:lang w:bidi="en-US"/>
              </w:rPr>
              <w:t>需要提供原厂</w:t>
            </w:r>
            <w:r w:rsidRPr="00221B26">
              <w:rPr>
                <w:rFonts w:asciiTheme="minorEastAsia" w:eastAsiaTheme="minorEastAsia" w:hAnsiTheme="minorEastAsia" w:hint="eastAsia"/>
                <w:color w:val="000000" w:themeColor="text1"/>
                <w:szCs w:val="21"/>
                <w:lang w:bidi="en-US"/>
              </w:rPr>
              <w:t>针</w:t>
            </w:r>
            <w:r w:rsidRPr="00221B26">
              <w:rPr>
                <w:rFonts w:asciiTheme="minorEastAsia" w:eastAsiaTheme="minorEastAsia" w:hAnsiTheme="minorEastAsia"/>
                <w:color w:val="000000" w:themeColor="text1"/>
                <w:szCs w:val="21"/>
                <w:lang w:bidi="en-US"/>
              </w:rPr>
              <w:t>对本项目的</w:t>
            </w:r>
            <w:r w:rsidRPr="00221B26">
              <w:rPr>
                <w:rFonts w:asciiTheme="minorEastAsia" w:eastAsiaTheme="minorEastAsia" w:hAnsiTheme="minorEastAsia" w:hint="eastAsia"/>
                <w:color w:val="000000" w:themeColor="text1"/>
                <w:szCs w:val="21"/>
                <w:lang w:bidi="en-US"/>
              </w:rPr>
              <w:t>授权</w:t>
            </w:r>
            <w:r w:rsidRPr="00221B26">
              <w:rPr>
                <w:rFonts w:asciiTheme="minorEastAsia" w:eastAsiaTheme="minorEastAsia" w:hAnsiTheme="minorEastAsia"/>
                <w:color w:val="000000" w:themeColor="text1"/>
                <w:szCs w:val="21"/>
                <w:lang w:bidi="en-US"/>
              </w:rPr>
              <w:t>函和</w:t>
            </w:r>
            <w:r w:rsidRPr="00221B26">
              <w:rPr>
                <w:rFonts w:asciiTheme="minorEastAsia" w:eastAsiaTheme="minorEastAsia" w:hAnsiTheme="minorEastAsia"/>
                <w:szCs w:val="21"/>
                <w:lang w:bidi="en-US"/>
              </w:rPr>
              <w:t>售后服务承诺函</w:t>
            </w:r>
          </w:p>
        </w:tc>
      </w:tr>
    </w:tbl>
    <w:p w:rsidR="002D01A7" w:rsidRDefault="002D01A7" w:rsidP="002D01A7">
      <w:pPr>
        <w:rPr>
          <w:rFonts w:ascii="微软雅黑" w:eastAsia="微软雅黑" w:hAnsi="微软雅黑" w:cs="微软雅黑"/>
          <w:b/>
          <w:bCs/>
        </w:rPr>
      </w:pPr>
    </w:p>
    <w:p w:rsidR="002D01A7" w:rsidRDefault="002D01A7" w:rsidP="002D01A7">
      <w:pPr>
        <w:rPr>
          <w:rFonts w:ascii="微软雅黑" w:eastAsia="微软雅黑" w:hAnsi="微软雅黑" w:cs="微软雅黑"/>
          <w:b/>
          <w:bCs/>
        </w:rPr>
      </w:pPr>
    </w:p>
    <w:p w:rsidR="002D01A7" w:rsidRDefault="002D01A7" w:rsidP="002D01A7">
      <w:pPr>
        <w:rPr>
          <w:rFonts w:ascii="微软雅黑" w:eastAsia="微软雅黑" w:hAnsi="微软雅黑" w:cs="微软雅黑"/>
          <w:b/>
          <w:bCs/>
        </w:rPr>
      </w:pPr>
    </w:p>
    <w:p w:rsidR="002D01A7" w:rsidRDefault="002D01A7" w:rsidP="002D01A7">
      <w:pPr>
        <w:pStyle w:val="a8"/>
        <w:pageBreakBefore/>
        <w:numPr>
          <w:ilvl w:val="0"/>
          <w:numId w:val="1"/>
        </w:numPr>
        <w:adjustRightInd w:val="0"/>
        <w:snapToGrid w:val="0"/>
        <w:spacing w:beforeLines="50" w:afterLines="50" w:line="360" w:lineRule="auto"/>
        <w:ind w:left="0" w:firstLineChars="0" w:firstLine="0"/>
        <w:outlineLvl w:val="0"/>
        <w:rPr>
          <w:rFonts w:ascii="微软雅黑" w:eastAsia="微软雅黑" w:hAnsi="微软雅黑"/>
          <w:b/>
          <w:sz w:val="28"/>
          <w:szCs w:val="21"/>
        </w:rPr>
      </w:pPr>
      <w:r>
        <w:rPr>
          <w:rFonts w:ascii="微软雅黑" w:eastAsia="微软雅黑" w:hAnsi="微软雅黑" w:hint="eastAsia"/>
          <w:b/>
          <w:sz w:val="28"/>
          <w:szCs w:val="21"/>
        </w:rPr>
        <w:t>评分标准</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136"/>
        <w:gridCol w:w="709"/>
        <w:gridCol w:w="4962"/>
        <w:gridCol w:w="1883"/>
      </w:tblGrid>
      <w:tr w:rsidR="002D01A7" w:rsidTr="00F619BB">
        <w:trPr>
          <w:cantSplit/>
          <w:trHeight w:val="978"/>
          <w:jc w:val="center"/>
        </w:trPr>
        <w:tc>
          <w:tcPr>
            <w:tcW w:w="731"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rPr>
                <w:rFonts w:ascii="微软雅黑" w:eastAsia="微软雅黑" w:hAnsi="微软雅黑"/>
                <w:b/>
                <w:szCs w:val="21"/>
              </w:rPr>
            </w:pPr>
            <w:r>
              <w:rPr>
                <w:rFonts w:ascii="微软雅黑" w:eastAsia="微软雅黑" w:hAnsi="微软雅黑" w:hint="eastAsia"/>
                <w:b/>
                <w:szCs w:val="21"/>
              </w:rPr>
              <w:t>序号</w:t>
            </w:r>
          </w:p>
        </w:tc>
        <w:tc>
          <w:tcPr>
            <w:tcW w:w="1136"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评分因素</w:t>
            </w:r>
          </w:p>
          <w:p w:rsidR="002D01A7" w:rsidRDefault="002D01A7" w:rsidP="00F619BB">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及权重</w:t>
            </w:r>
          </w:p>
        </w:tc>
        <w:tc>
          <w:tcPr>
            <w:tcW w:w="709"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分值</w:t>
            </w:r>
          </w:p>
        </w:tc>
        <w:tc>
          <w:tcPr>
            <w:tcW w:w="4962"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评分标准</w:t>
            </w:r>
          </w:p>
        </w:tc>
        <w:tc>
          <w:tcPr>
            <w:tcW w:w="1883"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说明</w:t>
            </w:r>
          </w:p>
        </w:tc>
      </w:tr>
      <w:tr w:rsidR="002D01A7" w:rsidTr="00F619BB">
        <w:trPr>
          <w:trHeight w:val="2089"/>
          <w:jc w:val="center"/>
        </w:trPr>
        <w:tc>
          <w:tcPr>
            <w:tcW w:w="731"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1</w:t>
            </w:r>
          </w:p>
        </w:tc>
        <w:tc>
          <w:tcPr>
            <w:tcW w:w="1136"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报价</w:t>
            </w:r>
          </w:p>
          <w:p w:rsidR="002D01A7" w:rsidRDefault="002D01A7"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25分</w:t>
            </w:r>
          </w:p>
        </w:tc>
        <w:tc>
          <w:tcPr>
            <w:tcW w:w="4962"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400" w:lineRule="exact"/>
              <w:jc w:val="left"/>
              <w:rPr>
                <w:rFonts w:ascii="微软雅黑" w:eastAsia="微软雅黑" w:hAnsi="微软雅黑"/>
                <w:szCs w:val="21"/>
              </w:rPr>
            </w:pPr>
            <w:r>
              <w:rPr>
                <w:rFonts w:ascii="微软雅黑" w:eastAsia="微软雅黑" w:hAnsi="微软雅黑" w:cs="宋体" w:hint="eastAsia"/>
                <w:szCs w:val="21"/>
              </w:rPr>
              <w:t>满足招标文件要求且投标价格最低的投标报价为评标基准价，其服务提供商的报价分为最高分25分。其他服务提供商的报价分按以下公式计算：报价得分=(评标基准价／投标报价)×0.25×100。</w:t>
            </w:r>
          </w:p>
        </w:tc>
        <w:tc>
          <w:tcPr>
            <w:tcW w:w="1883"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2D01A7" w:rsidRDefault="002D01A7" w:rsidP="00F619BB">
            <w:pPr>
              <w:spacing w:line="360" w:lineRule="auto"/>
              <w:jc w:val="center"/>
              <w:rPr>
                <w:rFonts w:ascii="微软雅黑" w:eastAsia="微软雅黑" w:hAnsi="微软雅黑"/>
                <w:szCs w:val="21"/>
              </w:rPr>
            </w:pPr>
            <w:r>
              <w:rPr>
                <w:rFonts w:ascii="微软雅黑" w:eastAsia="微软雅黑" w:hAnsi="微软雅黑" w:hint="eastAsia"/>
                <w:szCs w:val="21"/>
              </w:rPr>
              <w:t>因素</w:t>
            </w:r>
          </w:p>
        </w:tc>
      </w:tr>
      <w:tr w:rsidR="002D01A7" w:rsidTr="00F619BB">
        <w:trPr>
          <w:trHeight w:val="3487"/>
          <w:jc w:val="center"/>
        </w:trPr>
        <w:tc>
          <w:tcPr>
            <w:tcW w:w="731"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2</w:t>
            </w:r>
          </w:p>
        </w:tc>
        <w:tc>
          <w:tcPr>
            <w:tcW w:w="1136"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技术参数要求50</w:t>
            </w:r>
            <w:r>
              <w:rPr>
                <w:rFonts w:ascii="微软雅黑" w:eastAsia="微软雅黑" w:hAnsi="微软雅黑"/>
                <w:szCs w:val="21"/>
              </w:rPr>
              <w:t>%</w:t>
            </w:r>
          </w:p>
          <w:p w:rsidR="002D01A7" w:rsidRDefault="002D01A7" w:rsidP="00F619BB">
            <w:pPr>
              <w:spacing w:line="360" w:lineRule="auto"/>
              <w:ind w:firstLine="28"/>
              <w:jc w:val="center"/>
              <w:rPr>
                <w:rFonts w:ascii="微软雅黑" w:eastAsia="微软雅黑" w:hAnsi="微软雅黑"/>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50分</w:t>
            </w:r>
          </w:p>
        </w:tc>
        <w:tc>
          <w:tcPr>
            <w:tcW w:w="4962"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400" w:lineRule="exact"/>
              <w:jc w:val="left"/>
              <w:rPr>
                <w:rFonts w:ascii="微软雅黑" w:eastAsia="微软雅黑" w:hAnsi="微软雅黑" w:cs="宋体"/>
                <w:szCs w:val="21"/>
              </w:rPr>
            </w:pPr>
            <w:r>
              <w:rPr>
                <w:rFonts w:ascii="微软雅黑" w:eastAsia="微软雅黑" w:hAnsi="微软雅黑" w:cs="宋体" w:hint="eastAsia"/>
                <w:szCs w:val="21"/>
              </w:rPr>
              <w:t>1.投标人须按技术参数要求中的编号逐条应答，全部满足各项技术参数指标及要求的得50分；</w:t>
            </w:r>
          </w:p>
          <w:p w:rsidR="002D01A7" w:rsidRDefault="002D01A7" w:rsidP="00F619BB">
            <w:pPr>
              <w:spacing w:line="400" w:lineRule="exact"/>
              <w:jc w:val="left"/>
              <w:rPr>
                <w:rFonts w:ascii="微软雅黑" w:eastAsia="微软雅黑" w:hAnsi="微软雅黑" w:cs="宋体"/>
                <w:szCs w:val="21"/>
              </w:rPr>
            </w:pPr>
            <w:r>
              <w:rPr>
                <w:rFonts w:ascii="微软雅黑" w:eastAsia="微软雅黑" w:hAnsi="微软雅黑" w:cs="宋体" w:hint="eastAsia"/>
                <w:szCs w:val="21"/>
              </w:rPr>
              <w:t>2.一般参数每负偏离一项扣2分，带“★”的为重要参数，每负偏离一项扣5分，扣完为止；</w:t>
            </w:r>
          </w:p>
          <w:p w:rsidR="002D01A7" w:rsidRDefault="002D01A7" w:rsidP="00F619BB">
            <w:pPr>
              <w:spacing w:line="400" w:lineRule="exact"/>
              <w:jc w:val="left"/>
              <w:rPr>
                <w:rFonts w:ascii="微软雅黑" w:eastAsia="微软雅黑" w:hAnsi="微软雅黑" w:cs="宋体"/>
                <w:szCs w:val="21"/>
              </w:rPr>
            </w:pPr>
            <w:r>
              <w:rPr>
                <w:rFonts w:ascii="微软雅黑" w:eastAsia="微软雅黑" w:hAnsi="微软雅黑" w:cs="宋体" w:hint="eastAsia"/>
                <w:szCs w:val="21"/>
              </w:rPr>
              <w:t>招标文件要求提供技术证明文件的投标人必须如实响应并提供符合要求的证明文件，不能提供符合要求的证明文件的视为负偏离，作相应扣分处理。</w:t>
            </w:r>
          </w:p>
        </w:tc>
        <w:tc>
          <w:tcPr>
            <w:tcW w:w="1883"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2D01A7" w:rsidRDefault="002D01A7" w:rsidP="00F619BB">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r w:rsidR="002D01A7" w:rsidTr="00F619BB">
        <w:trPr>
          <w:trHeight w:val="2969"/>
          <w:jc w:val="center"/>
        </w:trPr>
        <w:tc>
          <w:tcPr>
            <w:tcW w:w="731"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szCs w:val="21"/>
              </w:rPr>
            </w:pPr>
            <w:r>
              <w:rPr>
                <w:rFonts w:ascii="微软雅黑" w:eastAsia="微软雅黑" w:hAnsi="微软雅黑"/>
                <w:szCs w:val="21"/>
              </w:rPr>
              <w:t>3</w:t>
            </w:r>
          </w:p>
        </w:tc>
        <w:tc>
          <w:tcPr>
            <w:tcW w:w="1136"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业绩6</w:t>
            </w:r>
            <w:r>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szCs w:val="21"/>
                <w:u w:val="single"/>
              </w:rPr>
            </w:pPr>
            <w:r>
              <w:rPr>
                <w:rFonts w:ascii="微软雅黑" w:eastAsia="微软雅黑" w:hAnsi="微软雅黑" w:hint="eastAsia"/>
                <w:szCs w:val="21"/>
              </w:rPr>
              <w:t>6分</w:t>
            </w:r>
          </w:p>
        </w:tc>
        <w:tc>
          <w:tcPr>
            <w:tcW w:w="4962"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400" w:lineRule="exact"/>
              <w:ind w:firstLine="28"/>
              <w:jc w:val="left"/>
              <w:rPr>
                <w:rFonts w:ascii="微软雅黑" w:eastAsia="微软雅黑" w:hAnsi="微软雅黑"/>
                <w:szCs w:val="21"/>
              </w:rPr>
            </w:pPr>
            <w:r w:rsidRPr="00E107A7">
              <w:rPr>
                <w:rFonts w:ascii="微软雅黑" w:eastAsia="微软雅黑" w:hAnsi="微软雅黑" w:hint="eastAsia"/>
                <w:szCs w:val="21"/>
              </w:rPr>
              <w:t>提供投标产品近三年医院销售业绩</w:t>
            </w:r>
            <w:r>
              <w:rPr>
                <w:rFonts w:ascii="微软雅黑" w:eastAsia="微软雅黑" w:hAnsi="微软雅黑" w:hint="eastAsia"/>
                <w:szCs w:val="21"/>
              </w:rPr>
              <w:t>（≥100台）</w:t>
            </w:r>
            <w:r w:rsidRPr="00E107A7">
              <w:rPr>
                <w:rFonts w:ascii="微软雅黑" w:eastAsia="微软雅黑" w:hAnsi="微软雅黑" w:hint="eastAsia"/>
                <w:szCs w:val="21"/>
              </w:rPr>
              <w:t>合同复印件或中标通知书, 每有</w:t>
            </w:r>
            <w:r w:rsidRPr="00E107A7">
              <w:rPr>
                <w:rFonts w:ascii="微软雅黑" w:eastAsia="微软雅黑" w:hAnsi="微软雅黑"/>
                <w:szCs w:val="21"/>
              </w:rPr>
              <w:t>1</w:t>
            </w:r>
            <w:r w:rsidRPr="00E107A7">
              <w:rPr>
                <w:rFonts w:ascii="微软雅黑" w:eastAsia="微软雅黑" w:hAnsi="微软雅黑" w:hint="eastAsia"/>
                <w:szCs w:val="21"/>
              </w:rPr>
              <w:t>个业绩得2分, 最多得6分；</w:t>
            </w:r>
          </w:p>
          <w:p w:rsidR="002D01A7" w:rsidRDefault="002D01A7" w:rsidP="00F619BB">
            <w:pPr>
              <w:spacing w:line="400" w:lineRule="exact"/>
              <w:ind w:firstLine="28"/>
              <w:jc w:val="left"/>
              <w:rPr>
                <w:rFonts w:ascii="微软雅黑" w:eastAsia="微软雅黑" w:hAnsi="微软雅黑"/>
                <w:szCs w:val="21"/>
                <w:highlight w:val="yellow"/>
              </w:rPr>
            </w:pPr>
          </w:p>
        </w:tc>
        <w:tc>
          <w:tcPr>
            <w:tcW w:w="1883"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2D01A7" w:rsidRDefault="002D01A7" w:rsidP="00F619BB">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r w:rsidR="002D01A7" w:rsidTr="00F619BB">
        <w:trPr>
          <w:trHeight w:val="3106"/>
          <w:jc w:val="center"/>
        </w:trPr>
        <w:tc>
          <w:tcPr>
            <w:tcW w:w="731"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szCs w:val="21"/>
              </w:rPr>
            </w:pPr>
            <w:r>
              <w:rPr>
                <w:rFonts w:ascii="微软雅黑" w:eastAsia="微软雅黑" w:hAnsi="微软雅黑"/>
                <w:szCs w:val="21"/>
              </w:rPr>
              <w:t>4</w:t>
            </w:r>
          </w:p>
        </w:tc>
        <w:tc>
          <w:tcPr>
            <w:tcW w:w="1136"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售后服务方案10</w:t>
            </w:r>
            <w:r>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10分</w:t>
            </w:r>
          </w:p>
        </w:tc>
        <w:tc>
          <w:tcPr>
            <w:tcW w:w="4962"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400" w:lineRule="exact"/>
              <w:jc w:val="left"/>
              <w:rPr>
                <w:rFonts w:ascii="微软雅黑" w:eastAsia="微软雅黑" w:hAnsi="微软雅黑"/>
                <w:szCs w:val="21"/>
              </w:rPr>
            </w:pPr>
            <w:r>
              <w:rPr>
                <w:rFonts w:ascii="微软雅黑" w:eastAsia="微软雅黑" w:hAnsi="微软雅黑" w:hint="eastAsia"/>
                <w:szCs w:val="21"/>
              </w:rPr>
              <w:t>1.投标人具有完善的售后服务体系，在成都市内设立有本地化的售后服务机构（提供证明文件），得4分，未提供不得分；</w:t>
            </w:r>
          </w:p>
          <w:p w:rsidR="002D01A7" w:rsidRDefault="002D01A7" w:rsidP="00F619BB">
            <w:pPr>
              <w:spacing w:line="400" w:lineRule="exact"/>
              <w:jc w:val="left"/>
              <w:rPr>
                <w:rFonts w:ascii="微软雅黑" w:eastAsia="微软雅黑" w:hAnsi="微软雅黑"/>
                <w:szCs w:val="21"/>
              </w:rPr>
            </w:pPr>
            <w:r>
              <w:rPr>
                <w:rFonts w:ascii="微软雅黑" w:eastAsia="微软雅黑" w:hAnsi="微软雅黑" w:hint="eastAsia"/>
                <w:szCs w:val="21"/>
              </w:rPr>
              <w:t>2.服务响应：2小时内响应并到达现场服务，得3分，12小时内响应并到达现场服务，得1分，无法满足响应，不得分。（共3分）</w:t>
            </w:r>
          </w:p>
          <w:p w:rsidR="002D01A7" w:rsidRDefault="002D01A7" w:rsidP="00F619BB">
            <w:pPr>
              <w:spacing w:line="400" w:lineRule="exact"/>
              <w:jc w:val="left"/>
              <w:rPr>
                <w:rFonts w:ascii="微软雅黑" w:eastAsia="微软雅黑" w:hAnsi="微软雅黑"/>
                <w:szCs w:val="21"/>
              </w:rPr>
            </w:pPr>
            <w:r>
              <w:rPr>
                <w:rFonts w:ascii="微软雅黑" w:eastAsia="微软雅黑" w:hAnsi="微软雅黑" w:hint="eastAsia"/>
                <w:szCs w:val="21"/>
              </w:rPr>
              <w:t>3.服务方案：有</w:t>
            </w:r>
            <w:r w:rsidRPr="00EF66A7">
              <w:rPr>
                <w:rFonts w:ascii="微软雅黑" w:eastAsia="微软雅黑" w:hAnsi="微软雅黑" w:hint="eastAsia"/>
                <w:szCs w:val="21"/>
              </w:rPr>
              <w:t>详细的服务方案切实可行的得</w:t>
            </w:r>
            <w:r>
              <w:rPr>
                <w:rFonts w:ascii="微软雅黑" w:eastAsia="微软雅黑" w:hAnsi="微软雅黑" w:hint="eastAsia"/>
                <w:szCs w:val="21"/>
              </w:rPr>
              <w:t>3</w:t>
            </w:r>
            <w:r w:rsidRPr="00EF66A7">
              <w:rPr>
                <w:rFonts w:ascii="微软雅黑" w:eastAsia="微软雅黑" w:hAnsi="微软雅黑" w:hint="eastAsia"/>
                <w:szCs w:val="21"/>
              </w:rPr>
              <w:t>分，基本完善合理的得2分，其他情况1分</w:t>
            </w:r>
            <w:r>
              <w:rPr>
                <w:rFonts w:ascii="微软雅黑" w:eastAsia="微软雅黑" w:hAnsi="微软雅黑" w:hint="eastAsia"/>
                <w:szCs w:val="21"/>
              </w:rPr>
              <w:t>.（共3分）</w:t>
            </w:r>
          </w:p>
        </w:tc>
        <w:tc>
          <w:tcPr>
            <w:tcW w:w="1883"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2D01A7" w:rsidRDefault="002D01A7" w:rsidP="00F619BB">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r w:rsidR="002D01A7" w:rsidTr="00F619BB">
        <w:trPr>
          <w:trHeight w:val="2129"/>
          <w:jc w:val="center"/>
        </w:trPr>
        <w:tc>
          <w:tcPr>
            <w:tcW w:w="731"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szCs w:val="21"/>
              </w:rPr>
            </w:pPr>
            <w:r>
              <w:rPr>
                <w:rFonts w:ascii="微软雅黑" w:eastAsia="微软雅黑" w:hAnsi="微软雅黑"/>
                <w:szCs w:val="21"/>
              </w:rPr>
              <w:t>5</w:t>
            </w:r>
          </w:p>
        </w:tc>
        <w:tc>
          <w:tcPr>
            <w:tcW w:w="1136"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培训方案7</w:t>
            </w:r>
            <w:r>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7分</w:t>
            </w:r>
          </w:p>
        </w:tc>
        <w:tc>
          <w:tcPr>
            <w:tcW w:w="4962"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400" w:lineRule="exact"/>
              <w:jc w:val="left"/>
              <w:rPr>
                <w:rFonts w:ascii="微软雅黑" w:eastAsia="微软雅黑" w:hAnsi="微软雅黑"/>
                <w:szCs w:val="21"/>
              </w:rPr>
            </w:pPr>
            <w:r w:rsidRPr="00EF66A7">
              <w:rPr>
                <w:rFonts w:ascii="微软雅黑" w:eastAsia="微软雅黑" w:hAnsi="微软雅黑" w:hint="eastAsia"/>
                <w:szCs w:val="21"/>
              </w:rPr>
              <w:t>供应商需有完整、可行的培训方案，明确具体培训内容、方式、时间、对象。培训方案完整、可行，有专业培训队伍的得</w:t>
            </w:r>
            <w:r>
              <w:rPr>
                <w:rFonts w:ascii="微软雅黑" w:eastAsia="微软雅黑" w:hAnsi="微软雅黑" w:hint="eastAsia"/>
                <w:szCs w:val="21"/>
              </w:rPr>
              <w:t>7</w:t>
            </w:r>
            <w:r w:rsidRPr="00EF66A7">
              <w:rPr>
                <w:rFonts w:ascii="微软雅黑" w:eastAsia="微软雅黑" w:hAnsi="微软雅黑"/>
                <w:szCs w:val="21"/>
              </w:rPr>
              <w:t xml:space="preserve"> </w:t>
            </w:r>
            <w:r w:rsidRPr="00EF66A7">
              <w:rPr>
                <w:rFonts w:ascii="微软雅黑" w:eastAsia="微软雅黑" w:hAnsi="微软雅黑" w:hint="eastAsia"/>
                <w:szCs w:val="21"/>
              </w:rPr>
              <w:t>分，培训方案较完整、可行，有专业培训队伍的得</w:t>
            </w:r>
            <w:r>
              <w:rPr>
                <w:rFonts w:ascii="微软雅黑" w:eastAsia="微软雅黑" w:hAnsi="微软雅黑" w:hint="eastAsia"/>
                <w:szCs w:val="21"/>
              </w:rPr>
              <w:t>4</w:t>
            </w:r>
            <w:r w:rsidRPr="00EF66A7">
              <w:rPr>
                <w:rFonts w:ascii="微软雅黑" w:eastAsia="微软雅黑" w:hAnsi="微软雅黑" w:hint="eastAsia"/>
                <w:szCs w:val="21"/>
              </w:rPr>
              <w:t>分，其余得</w:t>
            </w:r>
            <w:r>
              <w:rPr>
                <w:rFonts w:ascii="微软雅黑" w:eastAsia="微软雅黑" w:hAnsi="微软雅黑" w:hint="eastAsia"/>
                <w:szCs w:val="21"/>
              </w:rPr>
              <w:t>2</w:t>
            </w:r>
            <w:r w:rsidRPr="00EF66A7">
              <w:rPr>
                <w:rFonts w:ascii="微软雅黑" w:eastAsia="微软雅黑" w:hAnsi="微软雅黑" w:hint="eastAsia"/>
                <w:szCs w:val="21"/>
              </w:rPr>
              <w:t>分。</w:t>
            </w:r>
          </w:p>
        </w:tc>
        <w:tc>
          <w:tcPr>
            <w:tcW w:w="1883"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2D01A7" w:rsidRDefault="002D01A7" w:rsidP="00F619BB">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r w:rsidR="002D01A7" w:rsidTr="00F619BB">
        <w:trPr>
          <w:cantSplit/>
          <w:trHeight w:val="1314"/>
          <w:jc w:val="center"/>
        </w:trPr>
        <w:tc>
          <w:tcPr>
            <w:tcW w:w="731"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szCs w:val="21"/>
              </w:rPr>
            </w:pPr>
            <w:r>
              <w:rPr>
                <w:rFonts w:ascii="微软雅黑" w:eastAsia="微软雅黑" w:hAnsi="微软雅黑"/>
                <w:szCs w:val="21"/>
              </w:rPr>
              <w:t>6</w:t>
            </w:r>
          </w:p>
        </w:tc>
        <w:tc>
          <w:tcPr>
            <w:tcW w:w="1136"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投标文件的规范性2</w:t>
            </w:r>
            <w:r>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ind w:firstLine="28"/>
              <w:jc w:val="center"/>
              <w:rPr>
                <w:rFonts w:ascii="微软雅黑" w:eastAsia="微软雅黑" w:hAnsi="微软雅黑"/>
                <w:szCs w:val="21"/>
                <w:u w:val="single"/>
              </w:rPr>
            </w:pPr>
            <w:r>
              <w:rPr>
                <w:rFonts w:ascii="微软雅黑" w:eastAsia="微软雅黑" w:hAnsi="微软雅黑" w:hint="eastAsia"/>
                <w:szCs w:val="21"/>
              </w:rPr>
              <w:t>2分</w:t>
            </w:r>
          </w:p>
        </w:tc>
        <w:tc>
          <w:tcPr>
            <w:tcW w:w="4962"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投标文件制作规范，没有细微偏差情形的得2分；有一项细微偏差扣</w:t>
            </w:r>
            <w:r>
              <w:rPr>
                <w:rFonts w:ascii="微软雅黑" w:eastAsia="微软雅黑" w:hAnsi="微软雅黑"/>
                <w:szCs w:val="21"/>
              </w:rPr>
              <w:t>0.5</w:t>
            </w:r>
            <w:r>
              <w:rPr>
                <w:rFonts w:ascii="微软雅黑" w:eastAsia="微软雅黑" w:hAnsi="微软雅黑" w:hint="eastAsia"/>
                <w:szCs w:val="21"/>
              </w:rPr>
              <w:t>分，直至该项分值扣完为止。</w:t>
            </w:r>
          </w:p>
        </w:tc>
        <w:tc>
          <w:tcPr>
            <w:tcW w:w="1883"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2D01A7" w:rsidRDefault="002D01A7" w:rsidP="00F619BB">
            <w:pPr>
              <w:spacing w:line="360" w:lineRule="auto"/>
              <w:jc w:val="center"/>
              <w:rPr>
                <w:rFonts w:ascii="微软雅黑" w:eastAsia="微软雅黑" w:hAnsi="微软雅黑"/>
                <w:szCs w:val="21"/>
              </w:rPr>
            </w:pPr>
            <w:r>
              <w:rPr>
                <w:rFonts w:ascii="微软雅黑" w:eastAsia="微软雅黑" w:hAnsi="微软雅黑" w:hint="eastAsia"/>
                <w:szCs w:val="21"/>
              </w:rPr>
              <w:t>因素</w:t>
            </w:r>
          </w:p>
        </w:tc>
      </w:tr>
    </w:tbl>
    <w:p w:rsidR="002D01A7" w:rsidRPr="00E80973" w:rsidRDefault="002D01A7" w:rsidP="002D01A7">
      <w:pPr>
        <w:tabs>
          <w:tab w:val="left" w:pos="360"/>
          <w:tab w:val="left" w:pos="840"/>
        </w:tabs>
        <w:spacing w:line="360" w:lineRule="auto"/>
        <w:rPr>
          <w:rFonts w:ascii="微软雅黑" w:eastAsia="微软雅黑" w:hAnsi="微软雅黑"/>
          <w:color w:val="000000" w:themeColor="text1"/>
        </w:rPr>
      </w:pPr>
    </w:p>
    <w:p w:rsidR="002D01A7" w:rsidRDefault="002D01A7" w:rsidP="002D01A7">
      <w:pPr>
        <w:tabs>
          <w:tab w:val="left" w:pos="360"/>
          <w:tab w:val="left" w:pos="840"/>
        </w:tabs>
        <w:spacing w:line="360" w:lineRule="auto"/>
        <w:rPr>
          <w:rFonts w:ascii="微软雅黑" w:eastAsia="微软雅黑" w:hAnsi="微软雅黑"/>
          <w:color w:val="000000" w:themeColor="text1"/>
        </w:rPr>
      </w:pPr>
    </w:p>
    <w:p w:rsidR="002D01A7" w:rsidRDefault="002D01A7" w:rsidP="002D01A7">
      <w:pPr>
        <w:adjustRightInd w:val="0"/>
        <w:snapToGrid w:val="0"/>
        <w:spacing w:beforeLines="50" w:afterLines="50" w:line="360" w:lineRule="auto"/>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附件2：</w:t>
      </w:r>
    </w:p>
    <w:p w:rsidR="002D01A7" w:rsidRDefault="002D01A7" w:rsidP="002D01A7">
      <w:pPr>
        <w:spacing w:line="0" w:lineRule="atLeast"/>
        <w:jc w:val="center"/>
        <w:rPr>
          <w:rFonts w:ascii="黑体" w:eastAsia="黑体" w:hAnsi="宋体"/>
          <w:bCs/>
          <w:sz w:val="32"/>
          <w:szCs w:val="32"/>
        </w:rPr>
      </w:pPr>
    </w:p>
    <w:p w:rsidR="002D01A7" w:rsidRDefault="002D01A7" w:rsidP="002D01A7">
      <w:pPr>
        <w:spacing w:line="0" w:lineRule="atLeast"/>
        <w:jc w:val="center"/>
        <w:rPr>
          <w:rFonts w:ascii="微软雅黑" w:eastAsia="微软雅黑" w:hAnsi="微软雅黑"/>
          <w:b/>
          <w:bCs/>
          <w:sz w:val="32"/>
          <w:szCs w:val="32"/>
        </w:rPr>
      </w:pPr>
      <w:r>
        <w:rPr>
          <w:rFonts w:ascii="微软雅黑" w:eastAsia="微软雅黑" w:hAnsi="微软雅黑" w:hint="eastAsia"/>
          <w:b/>
          <w:bCs/>
          <w:sz w:val="32"/>
          <w:szCs w:val="32"/>
        </w:rPr>
        <w:t>采购文件书装订顺序</w:t>
      </w:r>
    </w:p>
    <w:p w:rsidR="002D01A7" w:rsidRDefault="002D01A7" w:rsidP="002D01A7">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1、封面（公司、项目、联系人、联系方式）</w:t>
      </w:r>
    </w:p>
    <w:p w:rsidR="002D01A7" w:rsidRDefault="002D01A7" w:rsidP="002D01A7">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2、目录</w:t>
      </w:r>
    </w:p>
    <w:p w:rsidR="002D01A7" w:rsidRDefault="002D01A7" w:rsidP="002D01A7">
      <w:pPr>
        <w:tabs>
          <w:tab w:val="left" w:pos="0"/>
        </w:tabs>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3、品目及报价表（格式见附件1）</w:t>
      </w:r>
    </w:p>
    <w:p w:rsidR="002D01A7" w:rsidRDefault="002D01A7" w:rsidP="002D01A7">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4、规格型号、配置及偏离表（格式见附件3）</w:t>
      </w:r>
    </w:p>
    <w:p w:rsidR="002D01A7" w:rsidRDefault="002D01A7" w:rsidP="002D01A7">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5、企业营业执照（复印件）</w:t>
      </w:r>
    </w:p>
    <w:p w:rsidR="002D01A7" w:rsidRDefault="002D01A7" w:rsidP="002D01A7">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6、</w:t>
      </w:r>
      <w:r>
        <w:rPr>
          <w:rFonts w:ascii="微软雅黑" w:eastAsia="微软雅黑" w:hAnsi="微软雅黑" w:hint="eastAsia"/>
          <w:sz w:val="28"/>
          <w:szCs w:val="28"/>
        </w:rPr>
        <w:t>组织机构代码证、税务登记证（复印件）</w:t>
      </w:r>
    </w:p>
    <w:p w:rsidR="002D01A7" w:rsidRDefault="002D01A7" w:rsidP="002D01A7">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7、法定代表人授权书（原件，格式见附件3）暨经办人授权书，法人、经办人身份证（复印件）</w:t>
      </w:r>
    </w:p>
    <w:p w:rsidR="002D01A7" w:rsidRDefault="002D01A7" w:rsidP="002D01A7">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8、生产厂家授权书（投标人不是生产厂家的）</w:t>
      </w:r>
    </w:p>
    <w:p w:rsidR="002D01A7" w:rsidRDefault="002D01A7" w:rsidP="002D01A7">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9、</w:t>
      </w:r>
      <w:r>
        <w:rPr>
          <w:rFonts w:ascii="微软雅黑" w:eastAsia="微软雅黑" w:hAnsi="微软雅黑" w:hint="eastAsia"/>
          <w:bCs/>
          <w:sz w:val="28"/>
          <w:szCs w:val="28"/>
        </w:rPr>
        <w:t>如有</w:t>
      </w:r>
      <w:r>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2D01A7" w:rsidRDefault="002D01A7" w:rsidP="002D01A7">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10、质量检测中心或法定机构出具的产品检测报告，性能自测报告，出厂检验报告的复印或扫描件</w:t>
      </w:r>
    </w:p>
    <w:p w:rsidR="002D01A7" w:rsidRDefault="002D01A7" w:rsidP="002D01A7">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2D01A7" w:rsidRDefault="002D01A7" w:rsidP="002D01A7">
      <w:pPr>
        <w:spacing w:line="0" w:lineRule="atLeast"/>
        <w:ind w:firstLineChars="200" w:firstLine="560"/>
        <w:rPr>
          <w:rFonts w:ascii="微软雅黑" w:eastAsia="微软雅黑" w:hAnsi="微软雅黑"/>
          <w:sz w:val="28"/>
          <w:szCs w:val="28"/>
        </w:rPr>
      </w:pPr>
      <w:r>
        <w:rPr>
          <w:rFonts w:ascii="微软雅黑" w:eastAsia="微软雅黑" w:hAnsi="微软雅黑" w:hint="eastAsia"/>
          <w:bCs/>
          <w:sz w:val="28"/>
          <w:szCs w:val="28"/>
        </w:rPr>
        <w:t>12、</w:t>
      </w:r>
      <w:r>
        <w:rPr>
          <w:rFonts w:ascii="微软雅黑" w:eastAsia="微软雅黑" w:hAnsi="微软雅黑" w:hint="eastAsia"/>
          <w:sz w:val="28"/>
          <w:szCs w:val="28"/>
        </w:rPr>
        <w:t>产品执行标准（提供产品注册标准：YZB等资料供评审）</w:t>
      </w:r>
    </w:p>
    <w:p w:rsidR="002D01A7" w:rsidRDefault="002D01A7" w:rsidP="002D01A7">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13、</w:t>
      </w:r>
      <w:r>
        <w:rPr>
          <w:rFonts w:ascii="微软雅黑" w:eastAsia="微软雅黑" w:hAnsi="微软雅黑" w:hint="eastAsia"/>
          <w:bCs/>
          <w:sz w:val="28"/>
          <w:szCs w:val="28"/>
        </w:rPr>
        <w:t>产品质量及货源保证书</w:t>
      </w:r>
    </w:p>
    <w:p w:rsidR="002D01A7" w:rsidRDefault="002D01A7" w:rsidP="002D01A7">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14、</w:t>
      </w:r>
      <w:r>
        <w:rPr>
          <w:rFonts w:ascii="微软雅黑" w:eastAsia="微软雅黑" w:hAnsi="微软雅黑" w:hint="eastAsia"/>
          <w:bCs/>
          <w:spacing w:val="8"/>
          <w:sz w:val="28"/>
          <w:szCs w:val="28"/>
        </w:rPr>
        <w:t>售后</w:t>
      </w:r>
      <w:r>
        <w:rPr>
          <w:rFonts w:ascii="微软雅黑" w:eastAsia="微软雅黑" w:hAnsi="微软雅黑" w:hint="eastAsia"/>
          <w:bCs/>
          <w:sz w:val="28"/>
          <w:szCs w:val="28"/>
        </w:rPr>
        <w:t>服务承诺书</w:t>
      </w:r>
    </w:p>
    <w:p w:rsidR="002D01A7" w:rsidRDefault="002D01A7" w:rsidP="002D01A7">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15、</w:t>
      </w:r>
      <w:r>
        <w:rPr>
          <w:rFonts w:ascii="微软雅黑" w:eastAsia="微软雅黑" w:hAnsi="微软雅黑" w:hint="eastAsia"/>
          <w:bCs/>
          <w:spacing w:val="8"/>
          <w:sz w:val="28"/>
          <w:szCs w:val="28"/>
        </w:rPr>
        <w:t>如有，提供进口原材料证明书或产品报关资料等</w:t>
      </w:r>
    </w:p>
    <w:p w:rsidR="002D01A7" w:rsidRDefault="002D01A7" w:rsidP="002D01A7">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16、产品说明书或</w:t>
      </w:r>
      <w:r>
        <w:rPr>
          <w:rFonts w:ascii="微软雅黑" w:eastAsia="微软雅黑" w:hAnsi="微软雅黑" w:hint="eastAsia"/>
          <w:sz w:val="28"/>
          <w:szCs w:val="28"/>
        </w:rPr>
        <w:t>与投标产品型号一致的产品彩页资料和其他有关介绍资料。业绩证明文件（近三年用户名单及联系人与联系方式及合同复印件或近三个月内送货复印件，格式见附件3）。</w:t>
      </w:r>
    </w:p>
    <w:p w:rsidR="002D01A7" w:rsidRDefault="002D01A7" w:rsidP="002D01A7">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17、</w:t>
      </w:r>
      <w:r>
        <w:rPr>
          <w:rFonts w:ascii="微软雅黑" w:eastAsia="微软雅黑" w:hAnsi="微软雅黑" w:hint="eastAsia"/>
          <w:bCs/>
          <w:sz w:val="28"/>
          <w:szCs w:val="28"/>
        </w:rPr>
        <w:t>如有物流公司配送，请提供</w:t>
      </w:r>
      <w:r>
        <w:rPr>
          <w:rFonts w:ascii="微软雅黑" w:eastAsia="微软雅黑" w:hAnsi="微软雅黑" w:hint="eastAsia"/>
          <w:sz w:val="28"/>
          <w:szCs w:val="28"/>
        </w:rPr>
        <w:t>配送证明材料：配送商基本情况、配送商营业执照复印件、配送商经营许可证复印件</w:t>
      </w:r>
    </w:p>
    <w:p w:rsidR="002D01A7" w:rsidRDefault="002D01A7" w:rsidP="002D01A7">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18、</w:t>
      </w:r>
      <w:r>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2D01A7" w:rsidRDefault="002D01A7" w:rsidP="002D01A7">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19、封底</w:t>
      </w:r>
    </w:p>
    <w:p w:rsidR="002D01A7" w:rsidRDefault="002D01A7" w:rsidP="002D01A7">
      <w:pPr>
        <w:tabs>
          <w:tab w:val="left" w:pos="0"/>
        </w:tabs>
        <w:spacing w:line="0" w:lineRule="atLeast"/>
        <w:ind w:firstLineChars="200" w:firstLine="560"/>
        <w:rPr>
          <w:rFonts w:ascii="微软雅黑" w:eastAsia="微软雅黑" w:hAnsi="微软雅黑"/>
          <w:bCs/>
          <w:sz w:val="28"/>
          <w:szCs w:val="28"/>
        </w:rPr>
      </w:pPr>
    </w:p>
    <w:p w:rsidR="002D01A7" w:rsidRDefault="002D01A7" w:rsidP="002D01A7">
      <w:pPr>
        <w:spacing w:line="0" w:lineRule="atLeast"/>
        <w:rPr>
          <w:rFonts w:ascii="微软雅黑" w:eastAsia="微软雅黑" w:hAnsi="微软雅黑"/>
          <w:b/>
          <w:sz w:val="28"/>
          <w:szCs w:val="28"/>
        </w:rPr>
      </w:pPr>
      <w:r>
        <w:rPr>
          <w:rFonts w:ascii="微软雅黑" w:eastAsia="微软雅黑" w:hAnsi="微软雅黑" w:hint="eastAsia"/>
          <w:b/>
          <w:bCs/>
          <w:sz w:val="28"/>
          <w:szCs w:val="28"/>
        </w:rPr>
        <w:t>注：请务必按以上顺序装订资料，如有非中文资料，请同时提供中文翻译件。</w:t>
      </w:r>
    </w:p>
    <w:p w:rsidR="002D01A7" w:rsidRDefault="002D01A7" w:rsidP="002D01A7">
      <w:pPr>
        <w:rPr>
          <w:rFonts w:ascii="仿宋_GB2312" w:eastAsia="仿宋_GB2312" w:hAnsi="宋体"/>
          <w:b/>
          <w:sz w:val="24"/>
        </w:rPr>
      </w:pPr>
    </w:p>
    <w:p w:rsidR="002D01A7" w:rsidRDefault="002D01A7" w:rsidP="002D01A7">
      <w:pPr>
        <w:rPr>
          <w:rFonts w:ascii="仿宋_GB2312" w:eastAsia="仿宋_GB2312" w:hAnsi="宋体"/>
          <w:b/>
          <w:sz w:val="24"/>
        </w:rPr>
      </w:pPr>
    </w:p>
    <w:p w:rsidR="002D01A7" w:rsidRDefault="002D01A7" w:rsidP="002D01A7">
      <w:pPr>
        <w:rPr>
          <w:rFonts w:ascii="仿宋_GB2312" w:eastAsia="仿宋_GB2312" w:hAnsi="宋体"/>
          <w:b/>
          <w:sz w:val="24"/>
        </w:rPr>
      </w:pPr>
    </w:p>
    <w:p w:rsidR="002D01A7" w:rsidRDefault="002D01A7" w:rsidP="002D01A7">
      <w:pPr>
        <w:rPr>
          <w:rFonts w:ascii="微软雅黑" w:eastAsia="微软雅黑" w:hAnsi="微软雅黑"/>
          <w:sz w:val="32"/>
          <w:szCs w:val="32"/>
        </w:rPr>
      </w:pPr>
      <w:r>
        <w:rPr>
          <w:rFonts w:ascii="微软雅黑" w:eastAsia="微软雅黑" w:hAnsi="微软雅黑" w:hint="eastAsia"/>
          <w:sz w:val="32"/>
          <w:szCs w:val="32"/>
        </w:rPr>
        <w:t>附件3：</w:t>
      </w:r>
    </w:p>
    <w:p w:rsidR="002D01A7" w:rsidRDefault="002D01A7" w:rsidP="002D01A7">
      <w:pPr>
        <w:adjustRightInd w:val="0"/>
        <w:spacing w:line="400" w:lineRule="exact"/>
        <w:jc w:val="center"/>
        <w:rPr>
          <w:rFonts w:ascii="微软雅黑" w:eastAsia="微软雅黑" w:hAnsi="微软雅黑"/>
          <w:b/>
          <w:sz w:val="24"/>
        </w:rPr>
      </w:pPr>
      <w:r>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2D01A7" w:rsidTr="00F619BB">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r>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cs="宋体-方正超大字符集"/>
                <w:sz w:val="24"/>
              </w:rPr>
            </w:pPr>
            <w:r>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r>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r>
              <w:rPr>
                <w:rFonts w:ascii="微软雅黑" w:eastAsia="微软雅黑" w:hAnsi="微软雅黑" w:hint="eastAsia"/>
                <w:sz w:val="24"/>
              </w:rPr>
              <w:t>备注</w:t>
            </w:r>
          </w:p>
        </w:tc>
      </w:tr>
      <w:tr w:rsidR="002D01A7" w:rsidTr="00F619B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rPr>
                <w:rFonts w:ascii="微软雅黑" w:eastAsia="微软雅黑" w:hAnsi="微软雅黑"/>
                <w:sz w:val="24"/>
              </w:rPr>
            </w:pPr>
          </w:p>
        </w:tc>
      </w:tr>
      <w:tr w:rsidR="002D01A7" w:rsidTr="00F619B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p>
        </w:tc>
      </w:tr>
      <w:tr w:rsidR="002D01A7" w:rsidTr="00F619B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b/>
                <w:sz w:val="24"/>
              </w:rPr>
            </w:pPr>
            <w:r>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p>
        </w:tc>
      </w:tr>
    </w:tbl>
    <w:p w:rsidR="002D01A7" w:rsidRDefault="002D01A7" w:rsidP="002D01A7">
      <w:pPr>
        <w:spacing w:line="400" w:lineRule="exact"/>
        <w:ind w:firstLine="480"/>
        <w:jc w:val="left"/>
        <w:rPr>
          <w:rFonts w:ascii="微软雅黑" w:eastAsia="微软雅黑" w:hAnsi="微软雅黑"/>
          <w:sz w:val="24"/>
        </w:rPr>
      </w:pPr>
      <w:r>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2D01A7" w:rsidRDefault="002D01A7" w:rsidP="002D01A7">
      <w:pPr>
        <w:spacing w:line="400" w:lineRule="exact"/>
        <w:jc w:val="left"/>
        <w:rPr>
          <w:rFonts w:ascii="微软雅黑" w:eastAsia="微软雅黑" w:hAnsi="微软雅黑"/>
          <w:sz w:val="24"/>
        </w:rPr>
      </w:pPr>
      <w:r>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2D01A7" w:rsidRDefault="002D01A7" w:rsidP="002D01A7">
      <w:pPr>
        <w:spacing w:line="400" w:lineRule="exact"/>
        <w:jc w:val="left"/>
        <w:rPr>
          <w:rFonts w:ascii="微软雅黑" w:eastAsia="微软雅黑" w:hAnsi="微软雅黑"/>
          <w:sz w:val="24"/>
        </w:rPr>
      </w:pPr>
      <w:r>
        <w:rPr>
          <w:rFonts w:ascii="微软雅黑" w:eastAsia="微软雅黑" w:hAnsi="微软雅黑" w:hint="eastAsia"/>
          <w:sz w:val="24"/>
        </w:rPr>
        <w:t xml:space="preserve">    3.“品目及报价表”为多页的，每页均需由法定代表人或授权代表签字并盖投标人印章。</w:t>
      </w:r>
    </w:p>
    <w:p w:rsidR="002D01A7" w:rsidRDefault="002D01A7" w:rsidP="002D01A7">
      <w:pPr>
        <w:spacing w:line="400" w:lineRule="exact"/>
        <w:ind w:firstLine="480"/>
        <w:jc w:val="left"/>
        <w:rPr>
          <w:rFonts w:ascii="微软雅黑" w:eastAsia="微软雅黑" w:hAnsi="微软雅黑"/>
          <w:sz w:val="24"/>
        </w:rPr>
      </w:pPr>
      <w:r>
        <w:rPr>
          <w:rFonts w:ascii="微软雅黑" w:eastAsia="微软雅黑" w:hAnsi="微软雅黑" w:hint="eastAsia"/>
          <w:sz w:val="24"/>
        </w:rPr>
        <w:t>4.“品目及报价表”需单独密封。</w:t>
      </w:r>
    </w:p>
    <w:p w:rsidR="002D01A7" w:rsidRDefault="002D01A7" w:rsidP="002D01A7">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供应商名称（盖章）：        </w:t>
      </w:r>
    </w:p>
    <w:p w:rsidR="002D01A7" w:rsidRDefault="002D01A7" w:rsidP="002D01A7">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法定代表人或授权代表（签字）：                   </w:t>
      </w:r>
      <w:r>
        <w:rPr>
          <w:rFonts w:ascii="微软雅黑" w:eastAsia="微软雅黑" w:hAnsi="微软雅黑" w:hint="eastAsia"/>
          <w:bCs/>
          <w:sz w:val="24"/>
        </w:rPr>
        <w:t>联系方式：</w:t>
      </w:r>
    </w:p>
    <w:p w:rsidR="002D01A7" w:rsidRDefault="002D01A7" w:rsidP="002D01A7">
      <w:pPr>
        <w:spacing w:line="400" w:lineRule="exact"/>
        <w:ind w:firstLine="480"/>
        <w:rPr>
          <w:rFonts w:ascii="微软雅黑" w:eastAsia="微软雅黑" w:hAnsi="微软雅黑"/>
          <w:sz w:val="24"/>
        </w:rPr>
      </w:pPr>
      <w:r>
        <w:rPr>
          <w:rFonts w:ascii="微软雅黑" w:eastAsia="微软雅黑" w:hAnsi="微软雅黑" w:hint="eastAsia"/>
          <w:sz w:val="24"/>
        </w:rPr>
        <w:t>日期：</w:t>
      </w:r>
    </w:p>
    <w:p w:rsidR="002D01A7" w:rsidRDefault="002D01A7" w:rsidP="002D01A7">
      <w:pPr>
        <w:jc w:val="center"/>
        <w:rPr>
          <w:rFonts w:ascii="微软雅黑" w:eastAsia="微软雅黑" w:hAnsi="微软雅黑"/>
          <w:b/>
          <w:sz w:val="28"/>
          <w:szCs w:val="28"/>
        </w:rPr>
      </w:pPr>
    </w:p>
    <w:p w:rsidR="002D01A7" w:rsidRDefault="002D01A7" w:rsidP="002D01A7">
      <w:pPr>
        <w:jc w:val="center"/>
        <w:rPr>
          <w:rFonts w:ascii="微软雅黑" w:eastAsia="微软雅黑" w:hAnsi="微软雅黑"/>
          <w:b/>
          <w:sz w:val="28"/>
          <w:szCs w:val="28"/>
        </w:rPr>
      </w:pPr>
    </w:p>
    <w:p w:rsidR="002D01A7" w:rsidRDefault="002D01A7" w:rsidP="002D01A7">
      <w:pPr>
        <w:spacing w:line="360" w:lineRule="auto"/>
        <w:jc w:val="center"/>
        <w:rPr>
          <w:rFonts w:ascii="微软雅黑" w:eastAsia="微软雅黑" w:hAnsi="微软雅黑"/>
          <w:bCs/>
          <w:sz w:val="32"/>
          <w:szCs w:val="32"/>
        </w:rPr>
      </w:pPr>
      <w:r>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2D01A7" w:rsidTr="00F619BB">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r>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r>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spacing w:line="360" w:lineRule="auto"/>
              <w:jc w:val="center"/>
              <w:rPr>
                <w:rFonts w:ascii="微软雅黑" w:eastAsia="微软雅黑" w:hAnsi="微软雅黑"/>
                <w:sz w:val="24"/>
              </w:rPr>
            </w:pPr>
            <w:r>
              <w:rPr>
                <w:rFonts w:ascii="微软雅黑" w:eastAsia="微软雅黑" w:hAnsi="微软雅黑" w:hint="eastAsia"/>
                <w:sz w:val="24"/>
              </w:rPr>
              <w:t>偏离及其影响</w:t>
            </w:r>
          </w:p>
        </w:tc>
      </w:tr>
      <w:tr w:rsidR="002D01A7" w:rsidTr="00F619BB">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2D01A7" w:rsidRDefault="002D01A7" w:rsidP="00F61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2D01A7" w:rsidRDefault="002D01A7" w:rsidP="00F61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2D01A7" w:rsidRDefault="002D01A7" w:rsidP="00F619BB">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2D01A7" w:rsidRDefault="002D01A7" w:rsidP="00F619BB">
            <w:pPr>
              <w:spacing w:line="360" w:lineRule="auto"/>
              <w:jc w:val="center"/>
              <w:rPr>
                <w:rFonts w:ascii="微软雅黑" w:eastAsia="微软雅黑" w:hAnsi="微软雅黑"/>
                <w:sz w:val="24"/>
              </w:rPr>
            </w:pPr>
          </w:p>
        </w:tc>
      </w:tr>
      <w:tr w:rsidR="002D01A7" w:rsidTr="00F619BB">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2D01A7" w:rsidRDefault="002D01A7" w:rsidP="00F61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2D01A7" w:rsidRDefault="002D01A7" w:rsidP="00F61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2D01A7" w:rsidRDefault="002D01A7" w:rsidP="00F619BB">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2D01A7" w:rsidRDefault="002D01A7" w:rsidP="00F619BB">
            <w:pPr>
              <w:spacing w:line="360" w:lineRule="auto"/>
              <w:jc w:val="center"/>
              <w:rPr>
                <w:rFonts w:ascii="微软雅黑" w:eastAsia="微软雅黑" w:hAnsi="微软雅黑"/>
                <w:sz w:val="24"/>
              </w:rPr>
            </w:pPr>
          </w:p>
        </w:tc>
      </w:tr>
    </w:tbl>
    <w:p w:rsidR="002D01A7" w:rsidRDefault="002D01A7" w:rsidP="002D01A7">
      <w:pPr>
        <w:spacing w:line="360" w:lineRule="auto"/>
        <w:ind w:firstLineChars="200" w:firstLine="480"/>
        <w:rPr>
          <w:rFonts w:ascii="微软雅黑" w:eastAsia="微软雅黑" w:hAnsi="微软雅黑"/>
          <w:b/>
          <w:sz w:val="24"/>
        </w:rPr>
      </w:pPr>
      <w:r>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2D01A7" w:rsidRDefault="002D01A7" w:rsidP="002D01A7">
      <w:pPr>
        <w:adjustRightInd w:val="0"/>
        <w:spacing w:line="360" w:lineRule="auto"/>
        <w:ind w:firstLineChars="175" w:firstLine="420"/>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2D01A7" w:rsidRDefault="002D01A7" w:rsidP="002D01A7">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日期:</w:t>
      </w:r>
    </w:p>
    <w:p w:rsidR="002D01A7" w:rsidRDefault="002D01A7" w:rsidP="002D01A7">
      <w:pPr>
        <w:jc w:val="center"/>
        <w:rPr>
          <w:rFonts w:ascii="微软雅黑" w:eastAsia="微软雅黑" w:hAnsi="微软雅黑"/>
          <w:b/>
          <w:bCs/>
          <w:sz w:val="24"/>
        </w:rPr>
      </w:pPr>
    </w:p>
    <w:p w:rsidR="002D01A7" w:rsidRDefault="002D01A7" w:rsidP="002D01A7">
      <w:pPr>
        <w:jc w:val="center"/>
        <w:rPr>
          <w:rFonts w:ascii="微软雅黑" w:eastAsia="微软雅黑" w:hAnsi="微软雅黑"/>
          <w:sz w:val="32"/>
          <w:szCs w:val="32"/>
        </w:rPr>
      </w:pPr>
      <w:r>
        <w:rPr>
          <w:rFonts w:ascii="微软雅黑" w:eastAsia="微软雅黑" w:hAnsi="微软雅黑" w:hint="eastAsia"/>
          <w:sz w:val="32"/>
          <w:szCs w:val="32"/>
        </w:rPr>
        <w:t>用户情况表</w:t>
      </w:r>
    </w:p>
    <w:p w:rsidR="002D01A7" w:rsidRDefault="002D01A7" w:rsidP="002D01A7">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2D01A7" w:rsidTr="00F619BB">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r>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r>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r>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r>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r>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r>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r>
              <w:rPr>
                <w:rFonts w:ascii="微软雅黑" w:eastAsia="微软雅黑" w:hAnsi="微软雅黑" w:hint="eastAsia"/>
                <w:sz w:val="24"/>
              </w:rPr>
              <w:t>备注</w:t>
            </w:r>
          </w:p>
        </w:tc>
      </w:tr>
      <w:tr w:rsidR="002D01A7" w:rsidTr="00F619B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01A7" w:rsidRDefault="002D01A7" w:rsidP="00F619B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r>
      <w:tr w:rsidR="002D01A7" w:rsidTr="00F619B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01A7" w:rsidRDefault="002D01A7" w:rsidP="00F619B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r>
      <w:tr w:rsidR="002D01A7" w:rsidTr="00F619BB">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r>
              <w:rPr>
                <w:rFonts w:ascii="微软雅黑" w:eastAsia="微软雅黑" w:hAnsi="微软雅黑" w:hint="eastAsia"/>
                <w:sz w:val="24"/>
              </w:rPr>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r>
      <w:tr w:rsidR="002D01A7" w:rsidTr="00F619BB">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01A7" w:rsidRDefault="002D01A7" w:rsidP="00F619B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D01A7" w:rsidRDefault="002D01A7" w:rsidP="00F619BB">
            <w:pPr>
              <w:jc w:val="center"/>
              <w:rPr>
                <w:rFonts w:ascii="微软雅黑" w:eastAsia="微软雅黑" w:hAnsi="微软雅黑"/>
                <w:sz w:val="24"/>
              </w:rPr>
            </w:pPr>
          </w:p>
        </w:tc>
      </w:tr>
    </w:tbl>
    <w:p w:rsidR="002D01A7" w:rsidRDefault="002D01A7" w:rsidP="002D01A7">
      <w:pPr>
        <w:spacing w:line="360" w:lineRule="auto"/>
        <w:rPr>
          <w:rFonts w:ascii="微软雅黑" w:eastAsia="微软雅黑" w:hAnsi="微软雅黑"/>
          <w:b/>
          <w:bCs/>
          <w:sz w:val="24"/>
        </w:rPr>
      </w:pPr>
    </w:p>
    <w:p w:rsidR="002D01A7" w:rsidRDefault="002D01A7" w:rsidP="002D01A7">
      <w:pPr>
        <w:ind w:firstLineChars="200" w:firstLine="480"/>
        <w:rPr>
          <w:rFonts w:ascii="微软雅黑" w:eastAsia="微软雅黑" w:hAnsi="微软雅黑"/>
          <w:sz w:val="24"/>
        </w:rPr>
      </w:pPr>
      <w:r>
        <w:rPr>
          <w:rFonts w:ascii="微软雅黑" w:eastAsia="微软雅黑" w:hAnsi="微软雅黑" w:hint="eastAsia"/>
          <w:sz w:val="24"/>
        </w:rPr>
        <w:t>说明：1、表中产品为近三年销售，用户仍在使用的货物；2、只填写本次投标产品型号或与本次投标产品相当的型号。</w:t>
      </w:r>
    </w:p>
    <w:p w:rsidR="002D01A7" w:rsidRDefault="002D01A7" w:rsidP="002D01A7">
      <w:pPr>
        <w:adjustRightInd w:val="0"/>
        <w:spacing w:line="360" w:lineRule="auto"/>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2D01A7" w:rsidRDefault="002D01A7" w:rsidP="002D01A7">
      <w:pPr>
        <w:spacing w:line="360" w:lineRule="auto"/>
        <w:ind w:firstLineChars="187" w:firstLine="449"/>
        <w:jc w:val="left"/>
        <w:rPr>
          <w:rFonts w:ascii="微软雅黑" w:eastAsia="微软雅黑" w:hAnsi="微软雅黑"/>
          <w:b/>
          <w:sz w:val="24"/>
        </w:rPr>
      </w:pPr>
      <w:r>
        <w:rPr>
          <w:rFonts w:ascii="微软雅黑" w:eastAsia="微软雅黑" w:hAnsi="微软雅黑" w:hint="eastAsia"/>
          <w:sz w:val="24"/>
        </w:rPr>
        <w:t>日期</w:t>
      </w:r>
      <w:r>
        <w:rPr>
          <w:rFonts w:ascii="微软雅黑" w:eastAsia="微软雅黑" w:hAnsi="微软雅黑" w:hint="eastAsia"/>
          <w:b/>
          <w:sz w:val="24"/>
        </w:rPr>
        <w:t>:</w:t>
      </w:r>
    </w:p>
    <w:p w:rsidR="002D01A7" w:rsidRDefault="002D01A7" w:rsidP="002D01A7">
      <w:pPr>
        <w:spacing w:line="360" w:lineRule="auto"/>
        <w:ind w:firstLineChars="187" w:firstLine="449"/>
        <w:jc w:val="left"/>
        <w:rPr>
          <w:rFonts w:ascii="微软雅黑" w:eastAsia="微软雅黑" w:hAnsi="微软雅黑"/>
          <w:b/>
          <w:sz w:val="24"/>
        </w:rPr>
      </w:pPr>
    </w:p>
    <w:p w:rsidR="002D01A7" w:rsidRDefault="002D01A7" w:rsidP="002D01A7">
      <w:pPr>
        <w:spacing w:line="360" w:lineRule="auto"/>
        <w:ind w:firstLineChars="187" w:firstLine="449"/>
        <w:jc w:val="left"/>
        <w:rPr>
          <w:rFonts w:ascii="微软雅黑" w:eastAsia="微软雅黑" w:hAnsi="微软雅黑"/>
          <w:b/>
          <w:sz w:val="24"/>
        </w:rPr>
      </w:pPr>
    </w:p>
    <w:p w:rsidR="002D01A7" w:rsidRDefault="002D01A7" w:rsidP="002D01A7">
      <w:pPr>
        <w:pStyle w:val="2"/>
        <w:tabs>
          <w:tab w:val="left" w:pos="540"/>
        </w:tabs>
        <w:ind w:left="720" w:hanging="720"/>
        <w:jc w:val="center"/>
        <w:rPr>
          <w:rFonts w:ascii="微软雅黑" w:eastAsia="微软雅黑" w:hAnsi="微软雅黑"/>
          <w:b w:val="0"/>
          <w:sz w:val="32"/>
          <w:lang w:val="zh-CN"/>
        </w:rPr>
      </w:pPr>
      <w:bookmarkStart w:id="0" w:name="_Toc237343703"/>
      <w:bookmarkStart w:id="1" w:name="_Toc174767233"/>
      <w:bookmarkStart w:id="2" w:name="_Toc95295163"/>
      <w:r>
        <w:rPr>
          <w:rFonts w:ascii="微软雅黑" w:eastAsia="微软雅黑" w:hAnsi="微软雅黑" w:hint="eastAsia"/>
          <w:b w:val="0"/>
          <w:sz w:val="32"/>
          <w:lang w:val="zh-CN"/>
        </w:rPr>
        <w:t>法定代表人身份授权书</w:t>
      </w:r>
    </w:p>
    <w:p w:rsidR="002D01A7" w:rsidRDefault="002D01A7" w:rsidP="002D01A7">
      <w:pPr>
        <w:tabs>
          <w:tab w:val="left" w:pos="6300"/>
        </w:tabs>
        <w:spacing w:line="360" w:lineRule="auto"/>
        <w:rPr>
          <w:rFonts w:ascii="微软雅黑" w:eastAsia="微软雅黑" w:hAnsi="微软雅黑"/>
          <w:sz w:val="24"/>
          <w:lang w:val="zh-CN"/>
        </w:rPr>
      </w:pPr>
      <w:r>
        <w:rPr>
          <w:rFonts w:ascii="微软雅黑" w:eastAsia="微软雅黑" w:hAnsi="微软雅黑" w:hint="eastAsia"/>
          <w:sz w:val="24"/>
          <w:lang w:val="zh-CN"/>
        </w:rPr>
        <w:t>（采购单位名称）：</w:t>
      </w:r>
    </w:p>
    <w:p w:rsidR="002D01A7" w:rsidRDefault="002D01A7" w:rsidP="002D01A7">
      <w:pPr>
        <w:tabs>
          <w:tab w:val="left" w:pos="720"/>
          <w:tab w:val="left" w:pos="6300"/>
        </w:tabs>
        <w:spacing w:line="360" w:lineRule="auto"/>
        <w:ind w:firstLine="573"/>
        <w:rPr>
          <w:rFonts w:ascii="微软雅黑" w:eastAsia="微软雅黑" w:hAnsi="微软雅黑"/>
          <w:sz w:val="24"/>
          <w:u w:val="single"/>
          <w:lang w:val="zh-CN"/>
        </w:rPr>
      </w:pPr>
      <w:r>
        <w:rPr>
          <w:rFonts w:ascii="微软雅黑" w:eastAsia="微软雅黑" w:hAnsi="微软雅黑" w:hint="eastAsia"/>
          <w:sz w:val="24"/>
          <w:lang w:val="zh-CN"/>
        </w:rPr>
        <w:t>本授权声明：（投标人名称）</w:t>
      </w:r>
    </w:p>
    <w:p w:rsidR="002D01A7" w:rsidRDefault="002D01A7" w:rsidP="002D01A7">
      <w:pPr>
        <w:tabs>
          <w:tab w:val="left" w:pos="720"/>
          <w:tab w:val="left" w:pos="6300"/>
        </w:tabs>
        <w:spacing w:line="360" w:lineRule="auto"/>
        <w:rPr>
          <w:rFonts w:ascii="微软雅黑" w:eastAsia="微软雅黑" w:hAnsi="微软雅黑"/>
          <w:sz w:val="24"/>
        </w:rPr>
      </w:pPr>
      <w:r>
        <w:rPr>
          <w:rFonts w:ascii="微软雅黑" w:eastAsia="微软雅黑" w:hAnsi="微软雅黑" w:hint="eastAsia"/>
          <w:sz w:val="24"/>
          <w:lang w:val="zh-CN"/>
        </w:rPr>
        <w:t>（法定代表人姓名、职务）授权（被授权人姓名、职务）为我方</w:t>
      </w:r>
      <w:r>
        <w:rPr>
          <w:rFonts w:ascii="微软雅黑" w:eastAsia="微软雅黑" w:hAnsi="微软雅黑" w:hint="eastAsia"/>
          <w:sz w:val="24"/>
          <w:u w:val="single"/>
          <w:lang w:val="zh-CN"/>
        </w:rPr>
        <w:t>“”</w:t>
      </w:r>
      <w:r>
        <w:rPr>
          <w:rFonts w:ascii="微软雅黑" w:eastAsia="微软雅黑" w:hAnsi="微软雅黑" w:hint="eastAsia"/>
          <w:sz w:val="24"/>
          <w:lang w:val="zh-CN"/>
        </w:rPr>
        <w:t>项目投标活动的合法代表，以我方名义全权处理该项目有关投标、签订合同以及执行合同等一切事宜。</w:t>
      </w:r>
    </w:p>
    <w:p w:rsidR="002D01A7" w:rsidRDefault="002D01A7" w:rsidP="002D01A7">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特此声明。</w:t>
      </w:r>
    </w:p>
    <w:p w:rsidR="002D01A7" w:rsidRDefault="002D01A7" w:rsidP="002D01A7">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法定代表人签字：</w:t>
      </w:r>
    </w:p>
    <w:p w:rsidR="002D01A7" w:rsidRDefault="002D01A7" w:rsidP="002D01A7">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授权代表签字：</w:t>
      </w:r>
    </w:p>
    <w:p w:rsidR="002D01A7" w:rsidRDefault="002D01A7" w:rsidP="002D01A7">
      <w:pPr>
        <w:spacing w:line="360" w:lineRule="auto"/>
        <w:ind w:firstLine="480"/>
        <w:rPr>
          <w:rFonts w:ascii="微软雅黑" w:eastAsia="微软雅黑" w:hAnsi="微软雅黑"/>
          <w:sz w:val="24"/>
        </w:rPr>
      </w:pPr>
      <w:r>
        <w:rPr>
          <w:rFonts w:ascii="微软雅黑" w:eastAsia="微软雅黑" w:hAnsi="微软雅黑" w:hint="eastAsia"/>
          <w:sz w:val="24"/>
        </w:rPr>
        <w:t>投标人名称：</w:t>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t xml:space="preserve">      （加盖公章）</w:t>
      </w:r>
    </w:p>
    <w:p w:rsidR="002D01A7" w:rsidRDefault="002D01A7" w:rsidP="002D01A7">
      <w:pPr>
        <w:spacing w:line="360" w:lineRule="auto"/>
        <w:ind w:firstLine="480"/>
        <w:rPr>
          <w:rFonts w:ascii="微软雅黑" w:eastAsia="微软雅黑" w:hAnsi="微软雅黑"/>
          <w:sz w:val="24"/>
        </w:rPr>
      </w:pPr>
      <w:r>
        <w:rPr>
          <w:rFonts w:ascii="微软雅黑" w:eastAsia="微软雅黑" w:hAnsi="微软雅黑" w:hint="eastAsia"/>
          <w:sz w:val="24"/>
        </w:rPr>
        <w:t>日期：</w:t>
      </w:r>
    </w:p>
    <w:p w:rsidR="002D01A7" w:rsidRDefault="002D01A7" w:rsidP="002D01A7">
      <w:pPr>
        <w:numPr>
          <w:ilvl w:val="0"/>
          <w:numId w:val="9"/>
        </w:numPr>
        <w:tabs>
          <w:tab w:val="left" w:pos="480"/>
          <w:tab w:val="left" w:pos="6300"/>
        </w:tabs>
        <w:spacing w:line="360" w:lineRule="auto"/>
        <w:rPr>
          <w:rFonts w:ascii="微软雅黑" w:eastAsia="微软雅黑" w:hAnsi="微软雅黑"/>
          <w:sz w:val="24"/>
        </w:rPr>
      </w:pPr>
      <w:r>
        <w:rPr>
          <w:rFonts w:ascii="微软雅黑" w:eastAsia="微软雅黑" w:hAnsi="微软雅黑" w:hint="eastAsia"/>
          <w:sz w:val="24"/>
        </w:rPr>
        <w:t>说明：上述证明文件附有法定代表人、被授权代表身份证复印件（加盖公章）时才能生效。</w:t>
      </w:r>
      <w:bookmarkEnd w:id="0"/>
      <w:bookmarkEnd w:id="1"/>
      <w:bookmarkEnd w:id="2"/>
    </w:p>
    <w:p w:rsidR="002D01A7" w:rsidRDefault="002D01A7" w:rsidP="002D01A7">
      <w:pPr>
        <w:tabs>
          <w:tab w:val="left" w:pos="480"/>
          <w:tab w:val="left" w:pos="6300"/>
        </w:tabs>
        <w:spacing w:line="360" w:lineRule="auto"/>
        <w:ind w:left="480"/>
        <w:rPr>
          <w:rFonts w:ascii="微软雅黑" w:eastAsia="微软雅黑" w:hAnsi="微软雅黑"/>
          <w:sz w:val="24"/>
        </w:rPr>
      </w:pPr>
    </w:p>
    <w:p w:rsidR="002D01A7" w:rsidRDefault="002D01A7" w:rsidP="002D01A7">
      <w:pPr>
        <w:tabs>
          <w:tab w:val="left" w:pos="6645"/>
        </w:tabs>
        <w:spacing w:line="360" w:lineRule="auto"/>
        <w:rPr>
          <w:rFonts w:ascii="微软雅黑" w:eastAsia="微软雅黑" w:hAnsi="微软雅黑"/>
          <w:sz w:val="32"/>
          <w:szCs w:val="32"/>
        </w:rPr>
      </w:pPr>
      <w:r>
        <w:rPr>
          <w:rFonts w:ascii="微软雅黑" w:eastAsia="微软雅黑" w:hAnsi="微软雅黑" w:hint="eastAsia"/>
          <w:sz w:val="32"/>
          <w:szCs w:val="32"/>
        </w:rPr>
        <w:t>附件4：</w:t>
      </w:r>
    </w:p>
    <w:p w:rsidR="002D01A7" w:rsidRDefault="002D01A7" w:rsidP="002D01A7">
      <w:pPr>
        <w:tabs>
          <w:tab w:val="left" w:pos="6645"/>
        </w:tabs>
        <w:spacing w:line="360" w:lineRule="auto"/>
        <w:jc w:val="center"/>
        <w:rPr>
          <w:rFonts w:ascii="微软雅黑" w:eastAsia="微软雅黑" w:hAnsi="微软雅黑"/>
          <w:sz w:val="32"/>
          <w:szCs w:val="32"/>
        </w:rPr>
      </w:pPr>
      <w:r>
        <w:rPr>
          <w:rFonts w:ascii="微软雅黑" w:eastAsia="微软雅黑" w:hAnsi="微软雅黑" w:hint="eastAsia"/>
          <w:sz w:val="32"/>
          <w:szCs w:val="32"/>
        </w:rPr>
        <w:t>反商业贿赂承诺书</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hint="eastAsia"/>
        </w:rPr>
        <w:t>一、</w:t>
      </w:r>
      <w:r>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二、本厂家、商家、公司保证在药品、医疗器械、设备、物资、基建工程竞标工作及药品、试剂销售等工作中承诺做到：</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、不与其他投标人相互串通投标报价，损害贵院的合法权益；</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、不与招标人串通投标，损害国家利益、社会公共利益或他人的合法权益；</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、不以向招标人或者评标委员会成员行贿的手段谋取中标；</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szCs w:val="21"/>
        </w:rPr>
        <w:t>4</w:t>
      </w:r>
      <w:r>
        <w:rPr>
          <w:rFonts w:ascii="微软雅黑" w:eastAsia="微软雅黑" w:hAnsi="微软雅黑" w:hint="eastAsia"/>
          <w:szCs w:val="21"/>
        </w:rPr>
        <w:t>、竞标报价不违反相关法律的规定，也不以他人名义投标或者以其他方式弄虚作假，骗取中标；</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szCs w:val="21"/>
        </w:rPr>
        <w:t>5</w:t>
      </w:r>
      <w:r>
        <w:rPr>
          <w:rFonts w:ascii="微软雅黑" w:eastAsia="微软雅黑" w:hAnsi="微软雅黑" w:hint="eastAsia"/>
          <w:szCs w:val="21"/>
        </w:rPr>
        <w:t>、保证不以其他任何方式扰乱贵院的招标工作；</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szCs w:val="21"/>
        </w:rPr>
        <w:t>6</w:t>
      </w:r>
      <w:r>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szCs w:val="21"/>
        </w:rPr>
        <w:t>7</w:t>
      </w:r>
      <w:r>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szCs w:val="21"/>
        </w:rPr>
        <w:t>8</w:t>
      </w:r>
      <w:r>
        <w:rPr>
          <w:rFonts w:ascii="微软雅黑" w:eastAsia="微软雅黑" w:hAnsi="微软雅黑" w:hint="eastAsia"/>
          <w:szCs w:val="21"/>
        </w:rPr>
        <w:t>、保证不让贵院临床科室、药剂部门以及有关人员登记、统计医生处方或为此提供方便，干扰贵院的正常工作秩序；</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szCs w:val="21"/>
        </w:rPr>
        <w:t>9</w:t>
      </w:r>
      <w:r>
        <w:rPr>
          <w:rFonts w:ascii="微软雅黑" w:eastAsia="微软雅黑" w:hAnsi="微软雅黑" w:hint="eastAsia"/>
          <w:szCs w:val="21"/>
        </w:rPr>
        <w:t>、保证不以其他任何不正当竞争手段推销药品、医疗器械、设备、物资。</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三、本厂家、商家、公司保证竭力维护贵院的声誉，不做任何有损贵院形象的事情。</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五、对本厂家、商家、公司及本厂家、商家、公司工作人员采取以上手段竞标、促销等，干扰贵院正常工作秩序，损害贵院形象的，本厂家、商家、公司保证：</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、对本厂家、商家、公司相关工作人员作出严肃处理；</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六、采购物资名称：</w:t>
      </w:r>
    </w:p>
    <w:p w:rsidR="002D01A7" w:rsidRDefault="002D01A7" w:rsidP="002D01A7">
      <w:pPr>
        <w:spacing w:line="360" w:lineRule="auto"/>
        <w:rPr>
          <w:rFonts w:ascii="微软雅黑" w:eastAsia="微软雅黑" w:hAnsi="微软雅黑"/>
          <w:szCs w:val="21"/>
        </w:rPr>
      </w:pPr>
    </w:p>
    <w:p w:rsidR="002D01A7" w:rsidRDefault="002D01A7" w:rsidP="002D01A7">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本《承诺书》一式二份（一份由承诺人自存；一份随竞价书传递）</w:t>
      </w:r>
    </w:p>
    <w:p w:rsidR="002D01A7" w:rsidRDefault="002D01A7" w:rsidP="002D01A7">
      <w:pPr>
        <w:spacing w:line="360" w:lineRule="auto"/>
        <w:rPr>
          <w:rFonts w:ascii="微软雅黑" w:eastAsia="微软雅黑" w:hAnsi="微软雅黑"/>
        </w:rPr>
      </w:pPr>
      <w:r>
        <w:rPr>
          <w:rFonts w:ascii="微软雅黑" w:eastAsia="微软雅黑" w:hAnsi="微软雅黑" w:hint="eastAsia"/>
          <w:szCs w:val="21"/>
        </w:rPr>
        <w:t>承诺企业名称（公章）法人代表或委托代理人（承诺人）</w:t>
      </w:r>
    </w:p>
    <w:p w:rsidR="00693186" w:rsidRPr="000A4B6B" w:rsidRDefault="00693186" w:rsidP="00693186">
      <w:pPr>
        <w:spacing w:line="360" w:lineRule="auto"/>
        <w:rPr>
          <w:rFonts w:ascii="微软雅黑" w:eastAsia="微软雅黑" w:hAnsi="微软雅黑"/>
        </w:rPr>
      </w:pPr>
      <w:r w:rsidRPr="000A4B6B">
        <w:rPr>
          <w:rFonts w:ascii="微软雅黑" w:eastAsia="微软雅黑" w:hAnsi="微软雅黑"/>
          <w:szCs w:val="21"/>
        </w:rPr>
        <w:t xml:space="preserve"> </w:t>
      </w:r>
    </w:p>
    <w:sectPr w:rsidR="00693186" w:rsidRPr="000A4B6B" w:rsidSect="004838E1">
      <w:footerReference w:type="default" r:id="rId9"/>
      <w:headerReference w:type="first" r:id="rId10"/>
      <w:footerReference w:type="first" r:id="rId11"/>
      <w:pgSz w:w="11906" w:h="16838"/>
      <w:pgMar w:top="1247" w:right="1247" w:bottom="1247" w:left="1247"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24F" w:rsidRDefault="00D4024F" w:rsidP="004838E1">
      <w:r>
        <w:separator/>
      </w:r>
    </w:p>
  </w:endnote>
  <w:endnote w:type="continuationSeparator" w:id="1">
    <w:p w:rsidR="00D4024F" w:rsidRDefault="00D4024F" w:rsidP="00483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ourceHanSansCN-Normal">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42" w:rsidRDefault="00FA02F4">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r w:rsidR="00C450BA">
      <w:rPr>
        <w:rFonts w:ascii="微软雅黑" w:eastAsia="微软雅黑" w:hAnsi="微软雅黑"/>
        <w:b/>
        <w:lang w:val="zh-CN"/>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E1" w:rsidRDefault="00FA02F4">
    <w:pPr>
      <w:pStyle w:val="a3"/>
      <w:pBdr>
        <w:top w:val="single" w:sz="4" w:space="1" w:color="auto"/>
      </w:pBdr>
      <w:rPr>
        <w:rFonts w:ascii="微软雅黑" w:eastAsia="微软雅黑" w:hAnsi="微软雅黑"/>
        <w:b/>
      </w:rPr>
    </w:pPr>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r w:rsidR="00A678CC">
      <w:rPr>
        <w:rFonts w:ascii="微软雅黑" w:eastAsia="微软雅黑" w:hAnsi="微软雅黑"/>
        <w:b/>
      </w:rPr>
      <w:fldChar w:fldCharType="begin"/>
    </w:r>
    <w:r>
      <w:rPr>
        <w:rFonts w:ascii="微软雅黑" w:eastAsia="微软雅黑" w:hAnsi="微软雅黑"/>
        <w:b/>
      </w:rPr>
      <w:instrText>PAGE  \* Arabic  \* MERGEFORMAT</w:instrText>
    </w:r>
    <w:r w:rsidR="00A678CC">
      <w:rPr>
        <w:rFonts w:ascii="微软雅黑" w:eastAsia="微软雅黑" w:hAnsi="微软雅黑"/>
        <w:b/>
      </w:rPr>
      <w:fldChar w:fldCharType="separate"/>
    </w:r>
    <w:r w:rsidR="002D01A7" w:rsidRPr="002D01A7">
      <w:rPr>
        <w:rFonts w:ascii="微软雅黑" w:eastAsia="微软雅黑" w:hAnsi="微软雅黑"/>
        <w:b/>
        <w:noProof/>
        <w:lang w:val="zh-CN"/>
      </w:rPr>
      <w:t>1</w:t>
    </w:r>
    <w:r w:rsidR="00A678CC">
      <w:rPr>
        <w:rFonts w:ascii="微软雅黑" w:eastAsia="微软雅黑" w:hAnsi="微软雅黑"/>
        <w:b/>
      </w:rPr>
      <w:fldChar w:fldCharType="end"/>
    </w:r>
    <w:r>
      <w:rPr>
        <w:rFonts w:ascii="微软雅黑" w:eastAsia="微软雅黑" w:hAnsi="微软雅黑"/>
        <w:b/>
        <w:lang w:val="zh-CN"/>
      </w:rPr>
      <w:t xml:space="preserve"> / </w:t>
    </w:r>
    <w:fldSimple w:instr="NUMPAGES  \* Arabic  \* MERGEFORMAT">
      <w:r w:rsidR="002D01A7" w:rsidRPr="002D01A7">
        <w:rPr>
          <w:rFonts w:ascii="微软雅黑" w:eastAsia="微软雅黑" w:hAnsi="微软雅黑"/>
          <w:b/>
          <w:noProof/>
          <w:lang w:val="zh-CN"/>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24F" w:rsidRDefault="00D4024F" w:rsidP="004838E1">
      <w:r>
        <w:separator/>
      </w:r>
    </w:p>
  </w:footnote>
  <w:footnote w:type="continuationSeparator" w:id="1">
    <w:p w:rsidR="00D4024F" w:rsidRDefault="00D4024F" w:rsidP="00483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E1" w:rsidRDefault="00FA02F4">
    <w:pPr>
      <w:pStyle w:val="a4"/>
      <w:jc w:val="distribute"/>
      <w:rPr>
        <w:rFonts w:ascii="微软雅黑" w:eastAsia="微软雅黑" w:hAnsi="微软雅黑"/>
        <w:b/>
      </w:rPr>
    </w:pPr>
    <w:r>
      <w:rPr>
        <w:rFonts w:ascii="微软雅黑" w:eastAsia="微软雅黑" w:hAnsi="微软雅黑" w:hint="eastAsia"/>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26D91"/>
    <w:multiLevelType w:val="multilevel"/>
    <w:tmpl w:val="11C26D9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4573A5"/>
    <w:multiLevelType w:val="multilevel"/>
    <w:tmpl w:val="224573A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3">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65F36117"/>
    <w:multiLevelType w:val="multilevel"/>
    <w:tmpl w:val="65F36117"/>
    <w:lvl w:ilvl="0">
      <w:start w:val="1"/>
      <w:numFmt w:val="decimal"/>
      <w:lvlText w:val="%1."/>
      <w:lvlJc w:val="left"/>
      <w:pPr>
        <w:ind w:left="420" w:hanging="420"/>
      </w:pPr>
      <w:rPr>
        <w:rFonts w:asciiTheme="minorEastAsia" w:eastAsiaTheme="minorEastAsia" w:hAnsiTheme="minorEastAsia"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7002533"/>
    <w:multiLevelType w:val="multilevel"/>
    <w:tmpl w:val="6700253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EBB5A20"/>
    <w:multiLevelType w:val="multilevel"/>
    <w:tmpl w:val="6EBB5A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8373A76"/>
    <w:multiLevelType w:val="multilevel"/>
    <w:tmpl w:val="78373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CDD038D"/>
    <w:multiLevelType w:val="multilevel"/>
    <w:tmpl w:val="7CDD038D"/>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8"/>
  </w:num>
  <w:num w:numId="4">
    <w:abstractNumId w:val="6"/>
  </w:num>
  <w:num w:numId="5">
    <w:abstractNumId w:val="1"/>
  </w:num>
  <w:num w:numId="6">
    <w:abstractNumId w:val="7"/>
  </w:num>
  <w:num w:numId="7">
    <w:abstractNumId w:val="5"/>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3325FC3"/>
    <w:rsid w:val="B9FB40E9"/>
    <w:rsid w:val="BDF73288"/>
    <w:rsid w:val="F9F6D662"/>
    <w:rsid w:val="FED5DE94"/>
    <w:rsid w:val="00013CAA"/>
    <w:rsid w:val="00033DDD"/>
    <w:rsid w:val="000456F2"/>
    <w:rsid w:val="00064737"/>
    <w:rsid w:val="00071873"/>
    <w:rsid w:val="000831B7"/>
    <w:rsid w:val="000A4B6B"/>
    <w:rsid w:val="000B0042"/>
    <w:rsid w:val="000B55DE"/>
    <w:rsid w:val="000C6FCC"/>
    <w:rsid w:val="000E6D09"/>
    <w:rsid w:val="000F17EA"/>
    <w:rsid w:val="00102445"/>
    <w:rsid w:val="001056B3"/>
    <w:rsid w:val="00106F66"/>
    <w:rsid w:val="00117E7C"/>
    <w:rsid w:val="0013243C"/>
    <w:rsid w:val="0015217F"/>
    <w:rsid w:val="00170294"/>
    <w:rsid w:val="00174060"/>
    <w:rsid w:val="0019742B"/>
    <w:rsid w:val="001B3269"/>
    <w:rsid w:val="001C770E"/>
    <w:rsid w:val="001D172C"/>
    <w:rsid w:val="001D49EA"/>
    <w:rsid w:val="001D63DF"/>
    <w:rsid w:val="001F4365"/>
    <w:rsid w:val="002160FE"/>
    <w:rsid w:val="002169F4"/>
    <w:rsid w:val="00217193"/>
    <w:rsid w:val="0022423C"/>
    <w:rsid w:val="00225C34"/>
    <w:rsid w:val="00231799"/>
    <w:rsid w:val="00235301"/>
    <w:rsid w:val="00236871"/>
    <w:rsid w:val="00243E8B"/>
    <w:rsid w:val="0025168D"/>
    <w:rsid w:val="00253FE0"/>
    <w:rsid w:val="00280D64"/>
    <w:rsid w:val="002C03AA"/>
    <w:rsid w:val="002D01A7"/>
    <w:rsid w:val="002D591C"/>
    <w:rsid w:val="002E00F9"/>
    <w:rsid w:val="002F3759"/>
    <w:rsid w:val="003029CC"/>
    <w:rsid w:val="00322F3A"/>
    <w:rsid w:val="00350AD8"/>
    <w:rsid w:val="00362F56"/>
    <w:rsid w:val="0036338A"/>
    <w:rsid w:val="00372410"/>
    <w:rsid w:val="00375001"/>
    <w:rsid w:val="00376205"/>
    <w:rsid w:val="00376E4E"/>
    <w:rsid w:val="003B7542"/>
    <w:rsid w:val="003C15AA"/>
    <w:rsid w:val="003C4443"/>
    <w:rsid w:val="003D2BA7"/>
    <w:rsid w:val="003E77B8"/>
    <w:rsid w:val="003F486C"/>
    <w:rsid w:val="003F5835"/>
    <w:rsid w:val="0040471F"/>
    <w:rsid w:val="0041432B"/>
    <w:rsid w:val="00420172"/>
    <w:rsid w:val="00433A77"/>
    <w:rsid w:val="0044161A"/>
    <w:rsid w:val="00443425"/>
    <w:rsid w:val="00472DB8"/>
    <w:rsid w:val="00483238"/>
    <w:rsid w:val="004838E1"/>
    <w:rsid w:val="00497AC3"/>
    <w:rsid w:val="004A76B4"/>
    <w:rsid w:val="004C03BB"/>
    <w:rsid w:val="004D5271"/>
    <w:rsid w:val="004E6FF0"/>
    <w:rsid w:val="005005EC"/>
    <w:rsid w:val="005043B7"/>
    <w:rsid w:val="00520BA4"/>
    <w:rsid w:val="00535D6D"/>
    <w:rsid w:val="005458E1"/>
    <w:rsid w:val="005575B5"/>
    <w:rsid w:val="00565278"/>
    <w:rsid w:val="005827FF"/>
    <w:rsid w:val="00587059"/>
    <w:rsid w:val="005A1C63"/>
    <w:rsid w:val="005A53F4"/>
    <w:rsid w:val="005B60F0"/>
    <w:rsid w:val="005C7B6A"/>
    <w:rsid w:val="005C7C30"/>
    <w:rsid w:val="005F4488"/>
    <w:rsid w:val="00602B3F"/>
    <w:rsid w:val="0060679E"/>
    <w:rsid w:val="00635480"/>
    <w:rsid w:val="00641152"/>
    <w:rsid w:val="00643907"/>
    <w:rsid w:val="00657E35"/>
    <w:rsid w:val="00661422"/>
    <w:rsid w:val="00662F41"/>
    <w:rsid w:val="00664993"/>
    <w:rsid w:val="00690262"/>
    <w:rsid w:val="00693186"/>
    <w:rsid w:val="006A50CD"/>
    <w:rsid w:val="006B2C54"/>
    <w:rsid w:val="006B6385"/>
    <w:rsid w:val="006B655E"/>
    <w:rsid w:val="006C7733"/>
    <w:rsid w:val="006E4A8A"/>
    <w:rsid w:val="006E60DA"/>
    <w:rsid w:val="006F3C0D"/>
    <w:rsid w:val="006F6377"/>
    <w:rsid w:val="00703FC4"/>
    <w:rsid w:val="0071139E"/>
    <w:rsid w:val="00712AF4"/>
    <w:rsid w:val="00741B95"/>
    <w:rsid w:val="00760291"/>
    <w:rsid w:val="0076123D"/>
    <w:rsid w:val="00762DF8"/>
    <w:rsid w:val="00764CCE"/>
    <w:rsid w:val="007806AE"/>
    <w:rsid w:val="00785497"/>
    <w:rsid w:val="00786DC0"/>
    <w:rsid w:val="007A47CF"/>
    <w:rsid w:val="007A7354"/>
    <w:rsid w:val="007C0E62"/>
    <w:rsid w:val="007F0A1F"/>
    <w:rsid w:val="007F4192"/>
    <w:rsid w:val="00811B0A"/>
    <w:rsid w:val="00857D4A"/>
    <w:rsid w:val="00875328"/>
    <w:rsid w:val="00876F9C"/>
    <w:rsid w:val="00892958"/>
    <w:rsid w:val="008B077D"/>
    <w:rsid w:val="008C22BD"/>
    <w:rsid w:val="008C2598"/>
    <w:rsid w:val="008C2A62"/>
    <w:rsid w:val="008F18F6"/>
    <w:rsid w:val="008F24B3"/>
    <w:rsid w:val="009068E3"/>
    <w:rsid w:val="009277A8"/>
    <w:rsid w:val="009322D5"/>
    <w:rsid w:val="00941113"/>
    <w:rsid w:val="00957B23"/>
    <w:rsid w:val="009720E6"/>
    <w:rsid w:val="00983738"/>
    <w:rsid w:val="00991F5A"/>
    <w:rsid w:val="00994113"/>
    <w:rsid w:val="009B00B6"/>
    <w:rsid w:val="009B51D9"/>
    <w:rsid w:val="009E32E6"/>
    <w:rsid w:val="009F3F87"/>
    <w:rsid w:val="009F7ECC"/>
    <w:rsid w:val="00A07A49"/>
    <w:rsid w:val="00A12D4E"/>
    <w:rsid w:val="00A301D4"/>
    <w:rsid w:val="00A34B8E"/>
    <w:rsid w:val="00A4308E"/>
    <w:rsid w:val="00A43FBC"/>
    <w:rsid w:val="00A65FE6"/>
    <w:rsid w:val="00A678CC"/>
    <w:rsid w:val="00A67E2D"/>
    <w:rsid w:val="00AA697E"/>
    <w:rsid w:val="00AB151F"/>
    <w:rsid w:val="00AF6F5D"/>
    <w:rsid w:val="00B07140"/>
    <w:rsid w:val="00B10164"/>
    <w:rsid w:val="00B27642"/>
    <w:rsid w:val="00B328F9"/>
    <w:rsid w:val="00B4033E"/>
    <w:rsid w:val="00B47699"/>
    <w:rsid w:val="00B52B79"/>
    <w:rsid w:val="00B6003C"/>
    <w:rsid w:val="00B955C4"/>
    <w:rsid w:val="00BA132A"/>
    <w:rsid w:val="00BB4A53"/>
    <w:rsid w:val="00BB6CE9"/>
    <w:rsid w:val="00BD63C2"/>
    <w:rsid w:val="00BE1CFC"/>
    <w:rsid w:val="00C055D8"/>
    <w:rsid w:val="00C130A9"/>
    <w:rsid w:val="00C20456"/>
    <w:rsid w:val="00C450BA"/>
    <w:rsid w:val="00C56784"/>
    <w:rsid w:val="00C56875"/>
    <w:rsid w:val="00C67DC1"/>
    <w:rsid w:val="00C83356"/>
    <w:rsid w:val="00C87988"/>
    <w:rsid w:val="00CC6EA8"/>
    <w:rsid w:val="00CD1627"/>
    <w:rsid w:val="00CD1B82"/>
    <w:rsid w:val="00CD6E30"/>
    <w:rsid w:val="00CD7DF6"/>
    <w:rsid w:val="00CE3370"/>
    <w:rsid w:val="00CF71F3"/>
    <w:rsid w:val="00D225B5"/>
    <w:rsid w:val="00D26949"/>
    <w:rsid w:val="00D3285D"/>
    <w:rsid w:val="00D339FB"/>
    <w:rsid w:val="00D376C0"/>
    <w:rsid w:val="00D4024F"/>
    <w:rsid w:val="00D41F02"/>
    <w:rsid w:val="00D463D3"/>
    <w:rsid w:val="00D5486E"/>
    <w:rsid w:val="00D63D21"/>
    <w:rsid w:val="00D66742"/>
    <w:rsid w:val="00D72F53"/>
    <w:rsid w:val="00D9643E"/>
    <w:rsid w:val="00D97F59"/>
    <w:rsid w:val="00DC027A"/>
    <w:rsid w:val="00DC46BA"/>
    <w:rsid w:val="00DD1E6F"/>
    <w:rsid w:val="00DD30B6"/>
    <w:rsid w:val="00DE09D7"/>
    <w:rsid w:val="00DE0D95"/>
    <w:rsid w:val="00DE5635"/>
    <w:rsid w:val="00DF7975"/>
    <w:rsid w:val="00E13E82"/>
    <w:rsid w:val="00E4483A"/>
    <w:rsid w:val="00E4790E"/>
    <w:rsid w:val="00E52C11"/>
    <w:rsid w:val="00E5306B"/>
    <w:rsid w:val="00E64D96"/>
    <w:rsid w:val="00E72C70"/>
    <w:rsid w:val="00E73C2C"/>
    <w:rsid w:val="00E743E4"/>
    <w:rsid w:val="00EA4456"/>
    <w:rsid w:val="00EA70EC"/>
    <w:rsid w:val="00ED7763"/>
    <w:rsid w:val="00EE1DB8"/>
    <w:rsid w:val="00EE5A81"/>
    <w:rsid w:val="00F037BA"/>
    <w:rsid w:val="00F07462"/>
    <w:rsid w:val="00F11C43"/>
    <w:rsid w:val="00F1625F"/>
    <w:rsid w:val="00F176F0"/>
    <w:rsid w:val="00F633D8"/>
    <w:rsid w:val="00F7040B"/>
    <w:rsid w:val="00F82A03"/>
    <w:rsid w:val="00FA02F4"/>
    <w:rsid w:val="00FB1E0D"/>
    <w:rsid w:val="00FD1412"/>
    <w:rsid w:val="00FD3A98"/>
    <w:rsid w:val="00FE39C5"/>
    <w:rsid w:val="00FE3A53"/>
    <w:rsid w:val="01DA0075"/>
    <w:rsid w:val="08E928E6"/>
    <w:rsid w:val="0CDE2380"/>
    <w:rsid w:val="0D00431A"/>
    <w:rsid w:val="0DD45C9F"/>
    <w:rsid w:val="0DF41C3A"/>
    <w:rsid w:val="0E7202B6"/>
    <w:rsid w:val="0F346B98"/>
    <w:rsid w:val="0F9275CB"/>
    <w:rsid w:val="10671A0A"/>
    <w:rsid w:val="119B7B15"/>
    <w:rsid w:val="13107332"/>
    <w:rsid w:val="13C35A01"/>
    <w:rsid w:val="1545430E"/>
    <w:rsid w:val="15726482"/>
    <w:rsid w:val="15945AEA"/>
    <w:rsid w:val="177E2A9E"/>
    <w:rsid w:val="18EA5042"/>
    <w:rsid w:val="1912535C"/>
    <w:rsid w:val="1C4A52FC"/>
    <w:rsid w:val="1C6A0B90"/>
    <w:rsid w:val="1CA1095E"/>
    <w:rsid w:val="1CED1C9B"/>
    <w:rsid w:val="1F9E6992"/>
    <w:rsid w:val="20F95E5A"/>
    <w:rsid w:val="2101769E"/>
    <w:rsid w:val="24E022C1"/>
    <w:rsid w:val="25AB0528"/>
    <w:rsid w:val="25E13F23"/>
    <w:rsid w:val="264624FA"/>
    <w:rsid w:val="26F65B42"/>
    <w:rsid w:val="271D601A"/>
    <w:rsid w:val="29965A3B"/>
    <w:rsid w:val="299F4B57"/>
    <w:rsid w:val="29D32F54"/>
    <w:rsid w:val="2AF258B8"/>
    <w:rsid w:val="2E073B40"/>
    <w:rsid w:val="2E62114C"/>
    <w:rsid w:val="2F7513CC"/>
    <w:rsid w:val="2FC44B5F"/>
    <w:rsid w:val="2FCB7712"/>
    <w:rsid w:val="3317188C"/>
    <w:rsid w:val="34157570"/>
    <w:rsid w:val="355E7BA0"/>
    <w:rsid w:val="372E6090"/>
    <w:rsid w:val="378371FA"/>
    <w:rsid w:val="3A212ED6"/>
    <w:rsid w:val="3B5B6CFE"/>
    <w:rsid w:val="3B954BA5"/>
    <w:rsid w:val="3C7602B4"/>
    <w:rsid w:val="3E8246C7"/>
    <w:rsid w:val="3E8B7037"/>
    <w:rsid w:val="3F2B870B"/>
    <w:rsid w:val="3F85718A"/>
    <w:rsid w:val="40701D3C"/>
    <w:rsid w:val="4375061C"/>
    <w:rsid w:val="45A10598"/>
    <w:rsid w:val="462644F1"/>
    <w:rsid w:val="468655E2"/>
    <w:rsid w:val="46E466EF"/>
    <w:rsid w:val="48BC38EE"/>
    <w:rsid w:val="4B9A2893"/>
    <w:rsid w:val="4D457F41"/>
    <w:rsid w:val="4E583E61"/>
    <w:rsid w:val="558A167F"/>
    <w:rsid w:val="55E36FF8"/>
    <w:rsid w:val="56572266"/>
    <w:rsid w:val="576D3CD7"/>
    <w:rsid w:val="57F908D6"/>
    <w:rsid w:val="5914249E"/>
    <w:rsid w:val="597439BB"/>
    <w:rsid w:val="5C621B90"/>
    <w:rsid w:val="5E6B1F56"/>
    <w:rsid w:val="5EBB76E7"/>
    <w:rsid w:val="5F1924DB"/>
    <w:rsid w:val="5FB354EF"/>
    <w:rsid w:val="5FEC755E"/>
    <w:rsid w:val="5FFE51D7"/>
    <w:rsid w:val="60075A48"/>
    <w:rsid w:val="601A00D7"/>
    <w:rsid w:val="618C1425"/>
    <w:rsid w:val="630458F6"/>
    <w:rsid w:val="63325FC3"/>
    <w:rsid w:val="633A6F09"/>
    <w:rsid w:val="642A5851"/>
    <w:rsid w:val="66564D7F"/>
    <w:rsid w:val="67786F87"/>
    <w:rsid w:val="67EE7AB9"/>
    <w:rsid w:val="696461D8"/>
    <w:rsid w:val="6B1F2A9F"/>
    <w:rsid w:val="6D535020"/>
    <w:rsid w:val="6D7623E3"/>
    <w:rsid w:val="6DD21482"/>
    <w:rsid w:val="710C6AA7"/>
    <w:rsid w:val="73747810"/>
    <w:rsid w:val="748658DD"/>
    <w:rsid w:val="74A135A7"/>
    <w:rsid w:val="788067CD"/>
    <w:rsid w:val="794F70F7"/>
    <w:rsid w:val="7BDF3221"/>
    <w:rsid w:val="7C327429"/>
    <w:rsid w:val="7CAA0A1A"/>
    <w:rsid w:val="7CD726C1"/>
    <w:rsid w:val="7FB06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uiPriority="99"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8E1"/>
    <w:pPr>
      <w:widowControl w:val="0"/>
      <w:jc w:val="both"/>
    </w:pPr>
    <w:rPr>
      <w:rFonts w:ascii="Calibri" w:hAnsi="Calibri"/>
      <w:kern w:val="2"/>
      <w:sz w:val="21"/>
      <w:szCs w:val="22"/>
    </w:rPr>
  </w:style>
  <w:style w:type="paragraph" w:styleId="1">
    <w:name w:val="heading 1"/>
    <w:basedOn w:val="a"/>
    <w:next w:val="a"/>
    <w:uiPriority w:val="9"/>
    <w:qFormat/>
    <w:rsid w:val="004838E1"/>
    <w:pPr>
      <w:keepNext/>
      <w:keepLines/>
      <w:spacing w:line="360" w:lineRule="auto"/>
      <w:outlineLvl w:val="0"/>
    </w:pPr>
    <w:rPr>
      <w:rFonts w:ascii="Times New Roman" w:hAnsi="Times New Roman" w:cstheme="minorBidi"/>
      <w:b/>
      <w:bCs/>
      <w:kern w:val="44"/>
      <w:sz w:val="36"/>
      <w:szCs w:val="44"/>
    </w:rPr>
  </w:style>
  <w:style w:type="paragraph" w:styleId="2">
    <w:name w:val="heading 2"/>
    <w:basedOn w:val="a"/>
    <w:next w:val="a"/>
    <w:uiPriority w:val="9"/>
    <w:unhideWhenUsed/>
    <w:qFormat/>
    <w:rsid w:val="004838E1"/>
    <w:pPr>
      <w:keepNext/>
      <w:keepLines/>
      <w:spacing w:line="360"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4838E1"/>
    <w:pPr>
      <w:tabs>
        <w:tab w:val="center" w:pos="4153"/>
        <w:tab w:val="right" w:pos="8306"/>
      </w:tabs>
      <w:snapToGrid w:val="0"/>
      <w:jc w:val="left"/>
    </w:pPr>
    <w:rPr>
      <w:sz w:val="18"/>
      <w:szCs w:val="18"/>
    </w:rPr>
  </w:style>
  <w:style w:type="paragraph" w:styleId="a4">
    <w:name w:val="header"/>
    <w:basedOn w:val="a"/>
    <w:link w:val="Char"/>
    <w:qFormat/>
    <w:rsid w:val="004838E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838E1"/>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39"/>
    <w:qFormat/>
    <w:rsid w:val="004838E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sid w:val="004838E1"/>
    <w:rPr>
      <w:color w:val="0000FF"/>
      <w:u w:val="single"/>
    </w:rPr>
  </w:style>
  <w:style w:type="paragraph" w:customStyle="1" w:styleId="10">
    <w:name w:val="列出段落1"/>
    <w:basedOn w:val="a"/>
    <w:uiPriority w:val="34"/>
    <w:qFormat/>
    <w:rsid w:val="004838E1"/>
    <w:pPr>
      <w:ind w:firstLineChars="200" w:firstLine="420"/>
    </w:pPr>
    <w:rPr>
      <w:rFonts w:ascii="Times New Roman" w:hAnsi="Times New Roman"/>
      <w:szCs w:val="20"/>
    </w:rPr>
  </w:style>
  <w:style w:type="paragraph" w:styleId="a8">
    <w:name w:val="List Paragraph"/>
    <w:basedOn w:val="a"/>
    <w:uiPriority w:val="34"/>
    <w:qFormat/>
    <w:rsid w:val="004838E1"/>
    <w:pPr>
      <w:ind w:firstLineChars="200" w:firstLine="420"/>
    </w:pPr>
  </w:style>
  <w:style w:type="character" w:customStyle="1" w:styleId="Char">
    <w:name w:val="页眉 Char"/>
    <w:basedOn w:val="a0"/>
    <w:link w:val="a4"/>
    <w:qFormat/>
    <w:rsid w:val="004838E1"/>
    <w:rPr>
      <w:rFonts w:ascii="Calibri" w:hAnsi="Calibri"/>
      <w:kern w:val="2"/>
      <w:sz w:val="18"/>
      <w:szCs w:val="18"/>
    </w:rPr>
  </w:style>
  <w:style w:type="paragraph" w:styleId="a9">
    <w:name w:val="annotation text"/>
    <w:basedOn w:val="a"/>
    <w:link w:val="Char0"/>
    <w:unhideWhenUsed/>
    <w:qFormat/>
    <w:rsid w:val="003C4443"/>
    <w:pPr>
      <w:jc w:val="left"/>
    </w:pPr>
    <w:rPr>
      <w:szCs w:val="24"/>
    </w:rPr>
  </w:style>
  <w:style w:type="character" w:customStyle="1" w:styleId="Char0">
    <w:name w:val="批注文字 Char"/>
    <w:basedOn w:val="a0"/>
    <w:link w:val="a9"/>
    <w:rsid w:val="003C4443"/>
    <w:rPr>
      <w:rFonts w:ascii="Calibri" w:hAnsi="Calibri"/>
      <w:kern w:val="2"/>
      <w:sz w:val="21"/>
      <w:szCs w:val="24"/>
    </w:rPr>
  </w:style>
  <w:style w:type="character" w:styleId="aa">
    <w:name w:val="annotation reference"/>
    <w:uiPriority w:val="99"/>
    <w:qFormat/>
    <w:rsid w:val="001D49EA"/>
    <w:rPr>
      <w:sz w:val="21"/>
      <w:szCs w:val="21"/>
    </w:rPr>
  </w:style>
  <w:style w:type="paragraph" w:customStyle="1" w:styleId="ab">
    <w:name w:val="列表段落"/>
    <w:basedOn w:val="a"/>
    <w:uiPriority w:val="99"/>
    <w:qFormat/>
    <w:rsid w:val="001D49E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391F5D5-5583-4C9E-A85D-A75F951468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hjq</dc:creator>
  <cp:lastModifiedBy>景军</cp:lastModifiedBy>
  <cp:revision>1</cp:revision>
  <dcterms:created xsi:type="dcterms:W3CDTF">2020-06-24T09:02:00Z</dcterms:created>
  <dcterms:modified xsi:type="dcterms:W3CDTF">2020-06-24T09:02:00Z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