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86" w:rsidRDefault="00693186" w:rsidP="00697F36">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附件1：</w:t>
      </w:r>
    </w:p>
    <w:p w:rsidR="004838E1" w:rsidRDefault="00FA02F4" w:rsidP="00697F36">
      <w:pPr>
        <w:pStyle w:val="a8"/>
        <w:numPr>
          <w:ilvl w:val="0"/>
          <w:numId w:val="1"/>
        </w:numPr>
        <w:adjustRightInd w:val="0"/>
        <w:snapToGrid w:val="0"/>
        <w:spacing w:beforeLines="50" w:afterLines="50"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6"/>
        <w:tblW w:w="9628" w:type="dxa"/>
        <w:jc w:val="center"/>
        <w:tblLayout w:type="fixed"/>
        <w:tblLook w:val="04A0"/>
      </w:tblPr>
      <w:tblGrid>
        <w:gridCol w:w="1101"/>
        <w:gridCol w:w="3969"/>
        <w:gridCol w:w="1417"/>
        <w:gridCol w:w="1559"/>
        <w:gridCol w:w="1582"/>
      </w:tblGrid>
      <w:tr w:rsidR="004838E1" w:rsidTr="00BB0D66">
        <w:trPr>
          <w:jc w:val="center"/>
        </w:trPr>
        <w:tc>
          <w:tcPr>
            <w:tcW w:w="1101" w:type="dxa"/>
            <w:vAlign w:val="center"/>
          </w:tcPr>
          <w:p w:rsidR="004838E1" w:rsidRDefault="00BB0D66" w:rsidP="00BB0D6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序号</w:t>
            </w:r>
          </w:p>
        </w:tc>
        <w:tc>
          <w:tcPr>
            <w:tcW w:w="3969" w:type="dxa"/>
            <w:vAlign w:val="center"/>
          </w:tcPr>
          <w:p w:rsidR="004838E1" w:rsidRDefault="00FA02F4" w:rsidP="00BB0D6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货物名称</w:t>
            </w:r>
          </w:p>
        </w:tc>
        <w:tc>
          <w:tcPr>
            <w:tcW w:w="1417" w:type="dxa"/>
            <w:vAlign w:val="center"/>
          </w:tcPr>
          <w:p w:rsidR="004838E1" w:rsidRDefault="00FA02F4" w:rsidP="00BB0D6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单位</w:t>
            </w:r>
          </w:p>
        </w:tc>
        <w:tc>
          <w:tcPr>
            <w:tcW w:w="1559" w:type="dxa"/>
            <w:vAlign w:val="center"/>
          </w:tcPr>
          <w:p w:rsidR="004838E1" w:rsidRDefault="00FA02F4" w:rsidP="00BB0D6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数量</w:t>
            </w:r>
          </w:p>
        </w:tc>
        <w:tc>
          <w:tcPr>
            <w:tcW w:w="1582" w:type="dxa"/>
            <w:vAlign w:val="center"/>
          </w:tcPr>
          <w:p w:rsidR="004838E1" w:rsidRDefault="00FA02F4" w:rsidP="00BB0D6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备注</w:t>
            </w:r>
          </w:p>
        </w:tc>
      </w:tr>
      <w:tr w:rsidR="004838E1" w:rsidTr="00BB0D66">
        <w:trPr>
          <w:jc w:val="center"/>
        </w:trPr>
        <w:tc>
          <w:tcPr>
            <w:tcW w:w="1101" w:type="dxa"/>
            <w:vAlign w:val="center"/>
          </w:tcPr>
          <w:p w:rsidR="004838E1" w:rsidRDefault="00BB0D66" w:rsidP="00BB0D66">
            <w:pPr>
              <w:pStyle w:val="a8"/>
              <w:widowControl/>
              <w:adjustRightInd w:val="0"/>
              <w:snapToGrid w:val="0"/>
              <w:spacing w:line="360" w:lineRule="auto"/>
              <w:ind w:left="420" w:firstLineChars="0" w:firstLine="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w:t>
            </w:r>
          </w:p>
        </w:tc>
        <w:tc>
          <w:tcPr>
            <w:tcW w:w="3969" w:type="dxa"/>
            <w:vAlign w:val="center"/>
          </w:tcPr>
          <w:p w:rsidR="004838E1" w:rsidRDefault="002A68A2" w:rsidP="00BB0D66">
            <w:pPr>
              <w:widowControl/>
              <w:adjustRightInd w:val="0"/>
              <w:snapToGrid w:val="0"/>
              <w:spacing w:line="360" w:lineRule="auto"/>
              <w:jc w:val="center"/>
              <w:rPr>
                <w:rFonts w:ascii="微软雅黑" w:eastAsia="微软雅黑" w:hAnsi="微软雅黑"/>
                <w:color w:val="000000" w:themeColor="text1"/>
                <w:sz w:val="24"/>
                <w:szCs w:val="24"/>
              </w:rPr>
            </w:pPr>
            <w:r w:rsidRPr="002A68A2">
              <w:rPr>
                <w:rFonts w:ascii="微软雅黑" w:eastAsia="微软雅黑" w:hAnsi="微软雅黑" w:hint="eastAsia"/>
                <w:color w:val="000000" w:themeColor="text1"/>
                <w:sz w:val="24"/>
                <w:szCs w:val="24"/>
              </w:rPr>
              <w:t>医用腕带</w:t>
            </w:r>
          </w:p>
        </w:tc>
        <w:tc>
          <w:tcPr>
            <w:tcW w:w="1417" w:type="dxa"/>
            <w:vAlign w:val="center"/>
          </w:tcPr>
          <w:p w:rsidR="004838E1" w:rsidRDefault="00BB0D66" w:rsidP="00BB0D6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条</w:t>
            </w:r>
          </w:p>
        </w:tc>
        <w:tc>
          <w:tcPr>
            <w:tcW w:w="1559" w:type="dxa"/>
            <w:vAlign w:val="center"/>
          </w:tcPr>
          <w:p w:rsidR="004838E1" w:rsidRDefault="00BB0D66" w:rsidP="00BB0D6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按需</w:t>
            </w:r>
          </w:p>
        </w:tc>
        <w:tc>
          <w:tcPr>
            <w:tcW w:w="1582" w:type="dxa"/>
            <w:vAlign w:val="center"/>
          </w:tcPr>
          <w:p w:rsidR="004838E1" w:rsidRDefault="00FA02F4" w:rsidP="00BB0D6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无</w:t>
            </w:r>
          </w:p>
        </w:tc>
      </w:tr>
    </w:tbl>
    <w:p w:rsidR="004838E1" w:rsidRPr="00BB0D66" w:rsidRDefault="00BB0D66" w:rsidP="00697F36">
      <w:pPr>
        <w:pStyle w:val="a8"/>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rPr>
      </w:pPr>
      <w:r>
        <w:rPr>
          <w:rFonts w:ascii="微软雅黑" w:eastAsia="微软雅黑" w:hAnsi="微软雅黑" w:hint="eastAsia"/>
          <w:b/>
          <w:sz w:val="28"/>
        </w:rPr>
        <w:t>技术和商务要求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48"/>
        <w:gridCol w:w="8258"/>
      </w:tblGrid>
      <w:tr w:rsidR="00BB0D66" w:rsidRPr="00707CE9" w:rsidTr="00707CE9">
        <w:trPr>
          <w:trHeight w:val="701"/>
        </w:trPr>
        <w:tc>
          <w:tcPr>
            <w:tcW w:w="1348" w:type="dxa"/>
          </w:tcPr>
          <w:p w:rsidR="00BB0D66" w:rsidRPr="00707CE9" w:rsidRDefault="00BB0D66" w:rsidP="00AF436E">
            <w:pPr>
              <w:jc w:val="center"/>
              <w:rPr>
                <w:rFonts w:ascii="微软雅黑" w:eastAsia="微软雅黑" w:hAnsi="微软雅黑" w:cs="宋体"/>
                <w:sz w:val="24"/>
                <w:szCs w:val="24"/>
              </w:rPr>
            </w:pPr>
            <w:r w:rsidRPr="00707CE9">
              <w:rPr>
                <w:rFonts w:ascii="微软雅黑" w:eastAsia="微软雅黑" w:hAnsi="微软雅黑" w:cs="宋体" w:hint="eastAsia"/>
                <w:sz w:val="24"/>
                <w:szCs w:val="24"/>
              </w:rPr>
              <w:t>商务需求项目</w:t>
            </w:r>
          </w:p>
        </w:tc>
        <w:tc>
          <w:tcPr>
            <w:tcW w:w="8258" w:type="dxa"/>
          </w:tcPr>
          <w:p w:rsidR="00BB0D66" w:rsidRPr="00707CE9" w:rsidRDefault="00BB0D66" w:rsidP="00AF436E">
            <w:pPr>
              <w:jc w:val="center"/>
              <w:rPr>
                <w:rFonts w:ascii="微软雅黑" w:eastAsia="微软雅黑" w:hAnsi="微软雅黑" w:cs="宋体"/>
                <w:sz w:val="24"/>
                <w:szCs w:val="24"/>
              </w:rPr>
            </w:pPr>
            <w:r w:rsidRPr="00707CE9">
              <w:rPr>
                <w:rFonts w:ascii="微软雅黑" w:eastAsia="微软雅黑" w:hAnsi="微软雅黑" w:cs="宋体" w:hint="eastAsia"/>
                <w:sz w:val="24"/>
                <w:szCs w:val="24"/>
              </w:rPr>
              <w:t>基本要求</w:t>
            </w:r>
          </w:p>
        </w:tc>
      </w:tr>
      <w:tr w:rsidR="00BB0D66" w:rsidRPr="00707CE9" w:rsidTr="00707CE9">
        <w:trPr>
          <w:trHeight w:val="701"/>
        </w:trPr>
        <w:tc>
          <w:tcPr>
            <w:tcW w:w="1348" w:type="dxa"/>
          </w:tcPr>
          <w:p w:rsidR="00BB0D66" w:rsidRPr="00707CE9" w:rsidRDefault="00BB0D66" w:rsidP="00AF436E">
            <w:pPr>
              <w:jc w:val="center"/>
              <w:rPr>
                <w:rFonts w:ascii="微软雅黑" w:eastAsia="微软雅黑" w:hAnsi="微软雅黑" w:cs="宋体"/>
                <w:sz w:val="24"/>
                <w:szCs w:val="24"/>
              </w:rPr>
            </w:pPr>
            <w:r w:rsidRPr="00707CE9">
              <w:rPr>
                <w:rFonts w:ascii="微软雅黑" w:eastAsia="微软雅黑" w:hAnsi="微软雅黑" w:cs="宋体" w:hint="eastAsia"/>
                <w:sz w:val="24"/>
                <w:szCs w:val="24"/>
              </w:rPr>
              <w:t>腕带</w:t>
            </w:r>
          </w:p>
        </w:tc>
        <w:tc>
          <w:tcPr>
            <w:tcW w:w="8258" w:type="dxa"/>
          </w:tcPr>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 xml:space="preserve">*1、材质: </w:t>
            </w:r>
            <w:r w:rsidR="00697F36">
              <w:rPr>
                <w:rFonts w:ascii="微软雅黑" w:eastAsia="微软雅黑" w:hAnsi="微软雅黑" w:cs="宋体" w:hint="eastAsia"/>
                <w:sz w:val="24"/>
                <w:szCs w:val="24"/>
              </w:rPr>
              <w:t xml:space="preserve"> </w:t>
            </w:r>
            <w:r w:rsidRPr="00707CE9">
              <w:rPr>
                <w:rFonts w:ascii="微软雅黑" w:eastAsia="微软雅黑" w:hAnsi="微软雅黑" w:cs="宋体" w:hint="eastAsia"/>
                <w:sz w:val="24"/>
                <w:szCs w:val="24"/>
              </w:rPr>
              <w:t>腕带：纳米硅胶材料</w:t>
            </w:r>
            <w:r w:rsidR="002C2E58" w:rsidRPr="00707CE9">
              <w:rPr>
                <w:rFonts w:ascii="微软雅黑" w:eastAsia="微软雅黑" w:hAnsi="微软雅黑" w:cs="宋体" w:hint="eastAsia"/>
                <w:sz w:val="24"/>
                <w:szCs w:val="24"/>
              </w:rPr>
              <w:t>。</w:t>
            </w:r>
            <w:r w:rsidRPr="00707CE9">
              <w:rPr>
                <w:rFonts w:ascii="微软雅黑" w:eastAsia="微软雅黑" w:hAnsi="微软雅黑" w:cs="宋体" w:hint="eastAsia"/>
                <w:sz w:val="24"/>
                <w:szCs w:val="24"/>
              </w:rPr>
              <w:t>（需要具备佐证文件）</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2、舒适性：柔软、无异味、边缘不能锋利，抗菌、透气</w:t>
            </w:r>
            <w:r w:rsidR="002C2E58" w:rsidRPr="00707CE9">
              <w:rPr>
                <w:rFonts w:ascii="微软雅黑" w:eastAsia="微软雅黑" w:hAnsi="微软雅黑" w:cs="宋体" w:hint="eastAsia"/>
                <w:sz w:val="24"/>
                <w:szCs w:val="24"/>
              </w:rPr>
              <w:t>。</w:t>
            </w:r>
            <w:r w:rsidRPr="00707CE9">
              <w:rPr>
                <w:rFonts w:ascii="微软雅黑" w:eastAsia="微软雅黑" w:hAnsi="微软雅黑" w:cs="宋体" w:hint="eastAsia"/>
                <w:sz w:val="24"/>
                <w:szCs w:val="24"/>
              </w:rPr>
              <w:t>（提供佐证资料）</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*3、安全性：要求提供</w:t>
            </w:r>
            <w:r w:rsidRPr="00707CE9">
              <w:rPr>
                <w:rFonts w:ascii="微软雅黑" w:eastAsia="微软雅黑" w:hAnsi="微软雅黑" w:cs="宋体"/>
                <w:sz w:val="24"/>
                <w:szCs w:val="24"/>
              </w:rPr>
              <w:t>无致敏性数据，并</w:t>
            </w:r>
            <w:r w:rsidRPr="00707CE9">
              <w:rPr>
                <w:rFonts w:ascii="微软雅黑" w:eastAsia="微软雅黑" w:hAnsi="微软雅黑" w:cs="宋体" w:hint="eastAsia"/>
                <w:sz w:val="24"/>
                <w:szCs w:val="24"/>
              </w:rPr>
              <w:t>提供第三方权威检测机构的佐证</w:t>
            </w:r>
            <w:r w:rsidR="002C2E58" w:rsidRPr="00707CE9">
              <w:rPr>
                <w:rFonts w:ascii="微软雅黑" w:eastAsia="微软雅黑" w:hAnsi="微软雅黑" w:cs="宋体" w:hint="eastAsia"/>
                <w:sz w:val="24"/>
                <w:szCs w:val="24"/>
              </w:rPr>
              <w:t>。</w:t>
            </w:r>
            <w:r w:rsidR="00A26D8C" w:rsidRPr="00707CE9">
              <w:rPr>
                <w:rFonts w:ascii="微软雅黑" w:eastAsia="微软雅黑" w:hAnsi="微软雅黑" w:cs="宋体" w:hint="eastAsia"/>
                <w:sz w:val="24"/>
                <w:szCs w:val="24"/>
              </w:rPr>
              <w:t>（提供佐证资料）</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*4、抗腐蚀性：高效抵抗血液、酒精、消毒液、污水、热水、清洁剂等的侵蚀，确保一带贯穿整个住院周期，需进行现场测试。</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5、耐磨性：抗刮擦耐受性，跟布料、皮肤等长时间或高强度摩擦不褪色，不影响扫描。</w:t>
            </w:r>
          </w:p>
          <w:p w:rsidR="00BB0D66" w:rsidRPr="00707CE9" w:rsidRDefault="008A1993"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w:t>
            </w:r>
            <w:r w:rsidR="00BB0D66" w:rsidRPr="00707CE9">
              <w:rPr>
                <w:rFonts w:ascii="微软雅黑" w:eastAsia="微软雅黑" w:hAnsi="微软雅黑" w:cs="宋体" w:hint="eastAsia"/>
                <w:sz w:val="24"/>
                <w:szCs w:val="24"/>
              </w:rPr>
              <w:t>6、唯一性：腕带不能被拉伸，塑扣型，一次性使用，避免随意调换或拆除，确保使用者唯一性。</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7、急诊需求：儿童腕带要求成人儿童均可佩戴</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*8、打印方式：</w:t>
            </w:r>
          </w:p>
          <w:p w:rsidR="00BB0D66" w:rsidRPr="00707CE9" w:rsidRDefault="00BB0D66" w:rsidP="00707CE9">
            <w:pPr>
              <w:spacing w:line="200" w:lineRule="atLeast"/>
              <w:ind w:firstLineChars="200" w:firstLine="480"/>
              <w:rPr>
                <w:rFonts w:ascii="微软雅黑" w:eastAsia="微软雅黑" w:hAnsi="微软雅黑" w:cs="宋体"/>
                <w:sz w:val="24"/>
                <w:szCs w:val="24"/>
              </w:rPr>
            </w:pPr>
            <w:r w:rsidRPr="00707CE9">
              <w:rPr>
                <w:rFonts w:ascii="微软雅黑" w:eastAsia="微软雅黑" w:hAnsi="微软雅黑" w:cs="宋体" w:hint="eastAsia"/>
                <w:sz w:val="24"/>
                <w:szCs w:val="24"/>
              </w:rPr>
              <w:t>热转印打印，适用于通用热转印打印机、支持各类电子终端扫描识别。</w:t>
            </w:r>
          </w:p>
          <w:p w:rsidR="008116CB" w:rsidRDefault="00BB0D66" w:rsidP="008116CB">
            <w:pPr>
              <w:adjustRightInd w:val="0"/>
              <w:snapToGrid w:val="0"/>
              <w:spacing w:beforeLines="50" w:afterLines="50" w:line="200" w:lineRule="atLeast"/>
              <w:ind w:firstLineChars="200" w:firstLine="480"/>
              <w:jc w:val="left"/>
              <w:rPr>
                <w:rFonts w:ascii="微软雅黑" w:eastAsia="微软雅黑" w:hAnsi="微软雅黑" w:cs="宋体" w:hint="eastAsia"/>
                <w:sz w:val="24"/>
                <w:szCs w:val="24"/>
              </w:rPr>
            </w:pPr>
            <w:r w:rsidRPr="00707CE9">
              <w:rPr>
                <w:rFonts w:ascii="微软雅黑" w:eastAsia="微软雅黑" w:hAnsi="微软雅黑" w:cs="宋体" w:hint="eastAsia"/>
                <w:sz w:val="24"/>
                <w:szCs w:val="24"/>
              </w:rPr>
              <w:t>9、打印内容：</w:t>
            </w:r>
            <w:r w:rsidR="008116CB">
              <w:rPr>
                <w:rFonts w:ascii="微软雅黑" w:eastAsia="微软雅黑" w:hAnsi="微软雅黑" w:cs="宋体" w:hint="eastAsia"/>
                <w:sz w:val="24"/>
                <w:szCs w:val="24"/>
              </w:rPr>
              <w:t>文字、条形码、二维码、图片</w:t>
            </w:r>
          </w:p>
          <w:p w:rsidR="00BB0D66" w:rsidRPr="00707CE9" w:rsidRDefault="00CE352A" w:rsidP="00707CE9">
            <w:pPr>
              <w:spacing w:line="200" w:lineRule="atLeast"/>
              <w:ind w:firstLineChars="200" w:firstLine="480"/>
              <w:rPr>
                <w:rFonts w:ascii="微软雅黑" w:eastAsia="微软雅黑" w:hAnsi="微软雅黑" w:cs="宋体"/>
                <w:sz w:val="24"/>
                <w:szCs w:val="24"/>
              </w:rPr>
            </w:pPr>
            <w:r w:rsidRPr="00707CE9">
              <w:rPr>
                <w:rFonts w:ascii="微软雅黑" w:eastAsia="微软雅黑" w:hAnsi="微软雅黑" w:cs="宋体" w:hint="eastAsia"/>
                <w:sz w:val="24"/>
                <w:szCs w:val="24"/>
              </w:rPr>
              <w:t>*</w:t>
            </w:r>
            <w:r w:rsidR="008116CB">
              <w:rPr>
                <w:rFonts w:ascii="微软雅黑" w:eastAsia="微软雅黑" w:hAnsi="微软雅黑" w:cs="宋体" w:hint="eastAsia"/>
                <w:sz w:val="24"/>
                <w:szCs w:val="24"/>
              </w:rPr>
              <w:t>10、系统集成：</w:t>
            </w:r>
            <w:r w:rsidR="00BB0D66" w:rsidRPr="00707CE9">
              <w:rPr>
                <w:rFonts w:ascii="微软雅黑" w:eastAsia="微软雅黑" w:hAnsi="微软雅黑" w:cs="宋体" w:hint="eastAsia"/>
                <w:sz w:val="24"/>
                <w:szCs w:val="24"/>
              </w:rPr>
              <w:t>可与医院HIS</w:t>
            </w:r>
            <w:r w:rsidR="00E31BB0">
              <w:rPr>
                <w:rFonts w:ascii="微软雅黑" w:eastAsia="微软雅黑" w:hAnsi="微软雅黑" w:cs="宋体" w:hint="eastAsia"/>
                <w:sz w:val="24"/>
                <w:szCs w:val="24"/>
              </w:rPr>
              <w:t>系统</w:t>
            </w:r>
            <w:r w:rsidR="00BB0D66" w:rsidRPr="00707CE9">
              <w:rPr>
                <w:rFonts w:ascii="微软雅黑" w:eastAsia="微软雅黑" w:hAnsi="微软雅黑" w:cs="宋体" w:hint="eastAsia"/>
                <w:sz w:val="24"/>
                <w:szCs w:val="24"/>
              </w:rPr>
              <w:t>、PDA系统衔接。</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lastRenderedPageBreak/>
              <w:t>10、打印区域：</w:t>
            </w:r>
          </w:p>
          <w:p w:rsidR="00BB0D66" w:rsidRPr="00707CE9" w:rsidRDefault="00BB0D66" w:rsidP="00610913">
            <w:pPr>
              <w:adjustRightInd w:val="0"/>
              <w:snapToGrid w:val="0"/>
              <w:spacing w:beforeLines="50" w:afterLines="50" w:line="200" w:lineRule="atLeast"/>
              <w:ind w:firstLine="20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成人：85mm*25mm</w:t>
            </w:r>
            <w:r w:rsidR="00610913">
              <w:rPr>
                <w:rFonts w:ascii="微软雅黑" w:eastAsia="微软雅黑" w:hAnsi="微软雅黑" w:cs="宋体" w:hint="eastAsia"/>
                <w:sz w:val="24"/>
                <w:szCs w:val="24"/>
              </w:rPr>
              <w:t>，</w:t>
            </w:r>
            <w:r w:rsidRPr="00707CE9">
              <w:rPr>
                <w:rFonts w:ascii="微软雅黑" w:eastAsia="微软雅黑" w:hAnsi="微软雅黑" w:cs="宋体" w:hint="eastAsia"/>
                <w:sz w:val="24"/>
                <w:szCs w:val="24"/>
              </w:rPr>
              <w:t>儿童：</w:t>
            </w:r>
            <w:r w:rsidRPr="00707CE9">
              <w:rPr>
                <w:rFonts w:ascii="微软雅黑" w:eastAsia="微软雅黑" w:hAnsi="微软雅黑" w:cs="宋体"/>
                <w:sz w:val="24"/>
                <w:szCs w:val="24"/>
              </w:rPr>
              <w:t>63mm*21mm</w:t>
            </w:r>
            <w:r w:rsidR="00610913">
              <w:rPr>
                <w:rFonts w:ascii="微软雅黑" w:eastAsia="微软雅黑" w:hAnsi="微软雅黑" w:cs="宋体"/>
                <w:sz w:val="24"/>
                <w:szCs w:val="24"/>
              </w:rPr>
              <w:t>，</w:t>
            </w:r>
            <w:r w:rsidRPr="00707CE9">
              <w:rPr>
                <w:rFonts w:ascii="微软雅黑" w:eastAsia="微软雅黑" w:hAnsi="微软雅黑" w:cs="宋体"/>
                <w:sz w:val="24"/>
                <w:szCs w:val="24"/>
              </w:rPr>
              <w:t>新生儿</w:t>
            </w:r>
            <w:r w:rsidRPr="00707CE9">
              <w:rPr>
                <w:rFonts w:ascii="微软雅黑" w:eastAsia="微软雅黑" w:hAnsi="微软雅黑" w:cs="宋体" w:hint="eastAsia"/>
                <w:sz w:val="24"/>
                <w:szCs w:val="24"/>
              </w:rPr>
              <w:t>：</w:t>
            </w:r>
            <w:r w:rsidRPr="00707CE9">
              <w:rPr>
                <w:rFonts w:ascii="微软雅黑" w:eastAsia="微软雅黑" w:hAnsi="微软雅黑" w:cs="宋体"/>
                <w:sz w:val="24"/>
                <w:szCs w:val="24"/>
              </w:rPr>
              <w:t>68mm*15mm</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*11、腕带尺寸：</w:t>
            </w:r>
          </w:p>
          <w:p w:rsidR="00BB0D66" w:rsidRPr="00707CE9" w:rsidRDefault="00BB0D66" w:rsidP="00697F36">
            <w:pPr>
              <w:adjustRightInd w:val="0"/>
              <w:snapToGrid w:val="0"/>
              <w:spacing w:beforeLines="50" w:afterLines="50" w:line="200" w:lineRule="atLeast"/>
              <w:ind w:firstLine="20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成人：260mm*25mm</w:t>
            </w:r>
            <w:r w:rsidR="00610913">
              <w:rPr>
                <w:rFonts w:ascii="微软雅黑" w:eastAsia="微软雅黑" w:hAnsi="微软雅黑" w:cs="宋体" w:hint="eastAsia"/>
                <w:sz w:val="24"/>
                <w:szCs w:val="24"/>
              </w:rPr>
              <w:t>，</w:t>
            </w:r>
            <w:r w:rsidRPr="00707CE9">
              <w:rPr>
                <w:rFonts w:ascii="微软雅黑" w:eastAsia="微软雅黑" w:hAnsi="微软雅黑" w:cs="宋体" w:hint="eastAsia"/>
                <w:sz w:val="24"/>
                <w:szCs w:val="24"/>
              </w:rPr>
              <w:t>儿童：220mm*25mm</w:t>
            </w:r>
            <w:r w:rsidR="00610913">
              <w:rPr>
                <w:rFonts w:ascii="微软雅黑" w:eastAsia="微软雅黑" w:hAnsi="微软雅黑" w:cs="宋体" w:hint="eastAsia"/>
                <w:sz w:val="24"/>
                <w:szCs w:val="24"/>
              </w:rPr>
              <w:t>，</w:t>
            </w:r>
            <w:r w:rsidRPr="00707CE9">
              <w:rPr>
                <w:rFonts w:ascii="微软雅黑" w:eastAsia="微软雅黑" w:hAnsi="微软雅黑" w:cs="宋体"/>
                <w:sz w:val="24"/>
                <w:szCs w:val="24"/>
              </w:rPr>
              <w:t>新生儿</w:t>
            </w:r>
            <w:r w:rsidRPr="00707CE9">
              <w:rPr>
                <w:rFonts w:ascii="微软雅黑" w:eastAsia="微软雅黑" w:hAnsi="微软雅黑" w:cs="宋体" w:hint="eastAsia"/>
                <w:sz w:val="24"/>
                <w:szCs w:val="24"/>
              </w:rPr>
              <w:t>：</w:t>
            </w:r>
            <w:r w:rsidRPr="00707CE9">
              <w:rPr>
                <w:rFonts w:ascii="微软雅黑" w:eastAsia="微软雅黑" w:hAnsi="微软雅黑" w:cs="宋体"/>
                <w:sz w:val="24"/>
                <w:szCs w:val="24"/>
              </w:rPr>
              <w:t>165mm*40mm</w:t>
            </w:r>
          </w:p>
          <w:p w:rsidR="00BB0D66" w:rsidRPr="00707CE9" w:rsidRDefault="00BB0D66" w:rsidP="00823B7C">
            <w:pPr>
              <w:adjustRightInd w:val="0"/>
              <w:snapToGrid w:val="0"/>
              <w:spacing w:beforeLines="50" w:afterLines="50" w:line="200" w:lineRule="atLeast"/>
              <w:ind w:leftChars="100" w:left="210" w:firstLineChars="100" w:firstLine="24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12、腕带颜色：</w:t>
            </w:r>
            <w:r w:rsidRPr="00707CE9">
              <w:rPr>
                <w:rFonts w:ascii="微软雅黑" w:eastAsia="微软雅黑" w:hAnsi="微软雅黑" w:cs="宋体"/>
                <w:sz w:val="24"/>
                <w:szCs w:val="24"/>
              </w:rPr>
              <w:br/>
            </w:r>
            <w:r w:rsidRPr="00707CE9">
              <w:rPr>
                <w:rFonts w:ascii="微软雅黑" w:eastAsia="微软雅黑" w:hAnsi="微软雅黑" w:cs="宋体" w:hint="eastAsia"/>
                <w:sz w:val="24"/>
                <w:szCs w:val="24"/>
              </w:rPr>
              <w:t>成人：蓝色、粉红色；儿童：浅蓝色、粉红色</w:t>
            </w:r>
            <w:r w:rsidR="00823B7C">
              <w:rPr>
                <w:rFonts w:ascii="微软雅黑" w:eastAsia="微软雅黑" w:hAnsi="微软雅黑" w:cs="宋体" w:hint="eastAsia"/>
                <w:sz w:val="24"/>
                <w:szCs w:val="24"/>
              </w:rPr>
              <w:t>；</w:t>
            </w:r>
            <w:r w:rsidRPr="00707CE9">
              <w:rPr>
                <w:rFonts w:ascii="微软雅黑" w:eastAsia="微软雅黑" w:hAnsi="微软雅黑" w:cs="宋体" w:hint="eastAsia"/>
                <w:sz w:val="24"/>
                <w:szCs w:val="24"/>
              </w:rPr>
              <w:t>塑扣：蓝色、浅蓝色、粉红色</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*13、可扫描期限（持久性）：</w:t>
            </w:r>
          </w:p>
          <w:p w:rsidR="00BB0D66" w:rsidRPr="00707CE9" w:rsidRDefault="00BB0D66" w:rsidP="00697F36">
            <w:pPr>
              <w:adjustRightInd w:val="0"/>
              <w:snapToGrid w:val="0"/>
              <w:spacing w:beforeLines="50" w:afterLines="50" w:line="200" w:lineRule="atLeast"/>
              <w:ind w:firstLineChars="200" w:firstLine="48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对产品保质期5年、打印信息的实际有效扫描时间≥60天有阐述说明。</w:t>
            </w:r>
            <w:r w:rsidR="00834B1D" w:rsidRPr="00707CE9">
              <w:rPr>
                <w:rFonts w:ascii="微软雅黑" w:eastAsia="微软雅黑" w:hAnsi="微软雅黑" w:cs="宋体" w:hint="eastAsia"/>
                <w:sz w:val="24"/>
                <w:szCs w:val="24"/>
              </w:rPr>
              <w:t>（提供佐证资料）</w:t>
            </w:r>
          </w:p>
          <w:p w:rsidR="00BB0D66" w:rsidRPr="00707CE9" w:rsidRDefault="00BB0D66" w:rsidP="00890FBD">
            <w:pPr>
              <w:snapToGrid w:val="0"/>
              <w:spacing w:beforeLines="50" w:afterLines="50" w:line="200" w:lineRule="atLeast"/>
              <w:ind w:leftChars="200" w:left="420"/>
              <w:jc w:val="left"/>
              <w:rPr>
                <w:rFonts w:ascii="微软雅黑" w:eastAsia="微软雅黑" w:hAnsi="微软雅黑" w:cs="宋体"/>
                <w:sz w:val="24"/>
                <w:szCs w:val="24"/>
              </w:rPr>
            </w:pPr>
            <w:r w:rsidRPr="00707CE9">
              <w:rPr>
                <w:rFonts w:ascii="微软雅黑" w:eastAsia="微软雅黑" w:hAnsi="微软雅黑" w:cs="宋体" w:hint="eastAsia"/>
                <w:sz w:val="24"/>
                <w:szCs w:val="24"/>
              </w:rPr>
              <w:t>*14、</w:t>
            </w:r>
            <w:r w:rsidR="003B3C27">
              <w:rPr>
                <w:rFonts w:ascii="微软雅黑" w:eastAsia="微软雅黑" w:hAnsi="微软雅黑" w:cs="宋体" w:hint="eastAsia"/>
                <w:sz w:val="24"/>
                <w:szCs w:val="24"/>
              </w:rPr>
              <w:t>产品</w:t>
            </w:r>
            <w:r w:rsidRPr="00707CE9">
              <w:rPr>
                <w:rFonts w:ascii="微软雅黑" w:eastAsia="微软雅黑" w:hAnsi="微软雅黑" w:cs="宋体" w:hint="eastAsia"/>
                <w:sz w:val="24"/>
                <w:szCs w:val="24"/>
              </w:rPr>
              <w:t>通过ISO</w:t>
            </w:r>
            <w:r w:rsidR="0026399A">
              <w:rPr>
                <w:rFonts w:ascii="微软雅黑" w:eastAsia="微软雅黑" w:hAnsi="微软雅黑" w:cs="宋体" w:hint="eastAsia"/>
                <w:sz w:val="24"/>
                <w:szCs w:val="24"/>
              </w:rPr>
              <w:t>9001</w:t>
            </w:r>
            <w:r w:rsidR="003B3C27">
              <w:rPr>
                <w:rFonts w:ascii="微软雅黑" w:eastAsia="微软雅黑" w:hAnsi="微软雅黑" w:cs="宋体" w:hint="eastAsia"/>
                <w:sz w:val="24"/>
                <w:szCs w:val="24"/>
              </w:rPr>
              <w:t>质量体系认证、</w:t>
            </w:r>
            <w:r w:rsidR="003B3C27">
              <w:rPr>
                <w:rFonts w:ascii="微软雅黑" w:eastAsia="微软雅黑" w:hAnsi="微软雅黑" w:cs="宋体"/>
                <w:sz w:val="24"/>
                <w:szCs w:val="24"/>
              </w:rPr>
              <w:br/>
            </w:r>
            <w:r w:rsidR="003B3C27">
              <w:rPr>
                <w:rFonts w:ascii="微软雅黑" w:eastAsia="微软雅黑" w:hAnsi="微软雅黑" w:cs="宋体" w:hint="eastAsia"/>
                <w:sz w:val="24"/>
                <w:szCs w:val="24"/>
              </w:rPr>
              <w:t>*15</w:t>
            </w:r>
            <w:r w:rsidR="00A10F4F">
              <w:rPr>
                <w:rFonts w:ascii="微软雅黑" w:eastAsia="微软雅黑" w:hAnsi="微软雅黑" w:cs="宋体" w:hint="eastAsia"/>
                <w:sz w:val="24"/>
                <w:szCs w:val="24"/>
              </w:rPr>
              <w:t>、</w:t>
            </w:r>
            <w:r w:rsidR="003B3C27">
              <w:rPr>
                <w:rFonts w:ascii="微软雅黑" w:eastAsia="微软雅黑" w:hAnsi="微软雅黑" w:cs="宋体" w:hint="eastAsia"/>
                <w:sz w:val="24"/>
                <w:szCs w:val="24"/>
              </w:rPr>
              <w:t>产品通过</w:t>
            </w:r>
            <w:r w:rsidRPr="00707CE9">
              <w:rPr>
                <w:rFonts w:ascii="微软雅黑" w:eastAsia="微软雅黑" w:hAnsi="微软雅黑" w:cs="宋体" w:hint="eastAsia"/>
                <w:sz w:val="24"/>
                <w:szCs w:val="24"/>
              </w:rPr>
              <w:t>CE、FDA认证</w:t>
            </w:r>
            <w:r w:rsidRPr="00707CE9">
              <w:rPr>
                <w:rFonts w:ascii="微软雅黑" w:eastAsia="微软雅黑" w:hAnsi="微软雅黑" w:cs="宋体"/>
                <w:sz w:val="24"/>
                <w:szCs w:val="24"/>
              </w:rPr>
              <w:br/>
            </w:r>
            <w:r w:rsidR="003B3C27">
              <w:rPr>
                <w:rFonts w:ascii="微软雅黑" w:eastAsia="微软雅黑" w:hAnsi="微软雅黑" w:cs="宋体" w:hint="eastAsia"/>
                <w:sz w:val="24"/>
                <w:szCs w:val="24"/>
              </w:rPr>
              <w:t>16</w:t>
            </w:r>
            <w:r w:rsidR="0068391E">
              <w:rPr>
                <w:rFonts w:ascii="微软雅黑" w:eastAsia="微软雅黑" w:hAnsi="微软雅黑" w:cs="宋体" w:hint="eastAsia"/>
                <w:sz w:val="24"/>
                <w:szCs w:val="24"/>
              </w:rPr>
              <w:t>、</w:t>
            </w:r>
            <w:r w:rsidR="003B3C27">
              <w:rPr>
                <w:rFonts w:ascii="微软雅黑" w:eastAsia="微软雅黑" w:hAnsi="微软雅黑" w:cs="宋体" w:hint="eastAsia"/>
                <w:sz w:val="24"/>
                <w:szCs w:val="24"/>
              </w:rPr>
              <w:t>生产厂家为高新技术企业、所投产品为高新技术产品</w:t>
            </w:r>
            <w:r w:rsidR="003B3C27">
              <w:rPr>
                <w:rFonts w:ascii="微软雅黑" w:eastAsia="微软雅黑" w:hAnsi="微软雅黑" w:cs="宋体"/>
                <w:sz w:val="24"/>
                <w:szCs w:val="24"/>
              </w:rPr>
              <w:br/>
            </w:r>
            <w:r w:rsidR="003B3C27">
              <w:rPr>
                <w:rFonts w:ascii="微软雅黑" w:eastAsia="微软雅黑" w:hAnsi="微软雅黑" w:cs="宋体" w:hint="eastAsia"/>
                <w:sz w:val="24"/>
                <w:szCs w:val="24"/>
              </w:rPr>
              <w:t>*17</w:t>
            </w:r>
            <w:r w:rsidR="0068391E">
              <w:rPr>
                <w:rFonts w:ascii="微软雅黑" w:eastAsia="微软雅黑" w:hAnsi="微软雅黑" w:cs="宋体" w:hint="eastAsia"/>
                <w:sz w:val="24"/>
                <w:szCs w:val="24"/>
              </w:rPr>
              <w:t>、</w:t>
            </w:r>
            <w:r w:rsidR="003B3C27">
              <w:rPr>
                <w:rFonts w:ascii="微软雅黑" w:eastAsia="微软雅黑" w:hAnsi="微软雅黑" w:cs="宋体" w:hint="eastAsia"/>
                <w:sz w:val="24"/>
                <w:szCs w:val="24"/>
              </w:rPr>
              <w:t>生产厂家具有知识产权管理体系认证证书，所投</w:t>
            </w:r>
            <w:r w:rsidRPr="00707CE9">
              <w:rPr>
                <w:rFonts w:ascii="微软雅黑" w:eastAsia="微软雅黑" w:hAnsi="微软雅黑" w:cs="宋体" w:hint="eastAsia"/>
                <w:sz w:val="24"/>
                <w:szCs w:val="24"/>
              </w:rPr>
              <w:t>产品具有</w:t>
            </w:r>
            <w:r w:rsidR="003B3C27">
              <w:rPr>
                <w:rFonts w:ascii="微软雅黑" w:eastAsia="微软雅黑" w:hAnsi="微软雅黑" w:cs="宋体" w:hint="eastAsia"/>
                <w:sz w:val="24"/>
                <w:szCs w:val="24"/>
              </w:rPr>
              <w:t>相关</w:t>
            </w:r>
            <w:r w:rsidRPr="00707CE9">
              <w:rPr>
                <w:rFonts w:ascii="微软雅黑" w:eastAsia="微软雅黑" w:hAnsi="微软雅黑" w:cs="宋体" w:hint="eastAsia"/>
                <w:sz w:val="24"/>
                <w:szCs w:val="24"/>
              </w:rPr>
              <w:t>专利证书。</w:t>
            </w:r>
          </w:p>
        </w:tc>
      </w:tr>
      <w:tr w:rsidR="00BB0D66" w:rsidRPr="00707CE9" w:rsidTr="00707CE9">
        <w:trPr>
          <w:trHeight w:val="701"/>
        </w:trPr>
        <w:tc>
          <w:tcPr>
            <w:tcW w:w="1348" w:type="dxa"/>
          </w:tcPr>
          <w:p w:rsidR="00BB0D66" w:rsidRPr="00707CE9" w:rsidRDefault="00BB0D66" w:rsidP="00AF436E">
            <w:pPr>
              <w:jc w:val="center"/>
              <w:rPr>
                <w:rFonts w:ascii="微软雅黑" w:eastAsia="微软雅黑" w:hAnsi="微软雅黑" w:cs="宋体"/>
                <w:sz w:val="24"/>
                <w:szCs w:val="24"/>
              </w:rPr>
            </w:pPr>
            <w:r w:rsidRPr="00707CE9">
              <w:rPr>
                <w:rFonts w:ascii="微软雅黑" w:eastAsia="微软雅黑" w:hAnsi="微软雅黑" w:cs="宋体" w:hint="eastAsia"/>
                <w:sz w:val="24"/>
                <w:szCs w:val="24"/>
              </w:rPr>
              <w:lastRenderedPageBreak/>
              <w:t>样品</w:t>
            </w:r>
          </w:p>
        </w:tc>
        <w:tc>
          <w:tcPr>
            <w:tcW w:w="8258" w:type="dxa"/>
          </w:tcPr>
          <w:p w:rsidR="00BB0D66" w:rsidRPr="00707CE9" w:rsidRDefault="00BB0D66" w:rsidP="00707CE9">
            <w:pPr>
              <w:spacing w:line="200" w:lineRule="atLeast"/>
              <w:ind w:firstLineChars="200" w:firstLine="480"/>
              <w:rPr>
                <w:rFonts w:ascii="微软雅黑" w:eastAsia="微软雅黑" w:hAnsi="微软雅黑" w:cs="宋体"/>
                <w:sz w:val="24"/>
                <w:szCs w:val="24"/>
              </w:rPr>
            </w:pPr>
            <w:r w:rsidRPr="00707CE9">
              <w:rPr>
                <w:rFonts w:ascii="微软雅黑" w:eastAsia="微软雅黑" w:hAnsi="微软雅黑" w:cs="宋体" w:hint="eastAsia"/>
                <w:sz w:val="24"/>
                <w:szCs w:val="24"/>
              </w:rPr>
              <w:t>携带参加比选型号（成人型号及儿童、新生儿型号等各号）样品和配套打印机样品参加比选，比选时请携带至比选现场。</w:t>
            </w:r>
          </w:p>
        </w:tc>
      </w:tr>
      <w:tr w:rsidR="00BB0D66" w:rsidRPr="00707CE9" w:rsidTr="00707CE9">
        <w:tc>
          <w:tcPr>
            <w:tcW w:w="1348" w:type="dxa"/>
            <w:vMerge w:val="restart"/>
          </w:tcPr>
          <w:p w:rsidR="00BB0D66" w:rsidRPr="00707CE9" w:rsidRDefault="00BB0D66" w:rsidP="00AF436E">
            <w:pPr>
              <w:jc w:val="center"/>
              <w:rPr>
                <w:rFonts w:ascii="微软雅黑" w:eastAsia="微软雅黑" w:hAnsi="微软雅黑" w:cs="宋体"/>
                <w:sz w:val="24"/>
                <w:szCs w:val="24"/>
              </w:rPr>
            </w:pPr>
            <w:r w:rsidRPr="00707CE9">
              <w:rPr>
                <w:rFonts w:ascii="微软雅黑" w:eastAsia="微软雅黑" w:hAnsi="微软雅黑" w:cs="宋体" w:hint="eastAsia"/>
                <w:sz w:val="24"/>
                <w:szCs w:val="24"/>
              </w:rPr>
              <w:t>服务</w:t>
            </w:r>
          </w:p>
        </w:tc>
        <w:tc>
          <w:tcPr>
            <w:tcW w:w="8258" w:type="dxa"/>
          </w:tcPr>
          <w:p w:rsidR="00BB0D66" w:rsidRPr="00707CE9" w:rsidRDefault="00BB0D66" w:rsidP="00707CE9">
            <w:pPr>
              <w:spacing w:line="200" w:lineRule="atLeast"/>
              <w:ind w:firstLineChars="200" w:firstLine="480"/>
              <w:rPr>
                <w:rFonts w:ascii="微软雅黑" w:eastAsia="微软雅黑" w:hAnsi="微软雅黑" w:cs="宋体"/>
                <w:sz w:val="24"/>
                <w:szCs w:val="24"/>
              </w:rPr>
            </w:pPr>
            <w:r w:rsidRPr="00707CE9">
              <w:rPr>
                <w:rFonts w:ascii="微软雅黑" w:eastAsia="微软雅黑" w:hAnsi="微软雅黑" w:cs="宋体" w:hint="eastAsia"/>
                <w:sz w:val="24"/>
                <w:szCs w:val="24"/>
              </w:rPr>
              <w:t>接到采购人通知后两小时内送到指定地点。</w:t>
            </w:r>
          </w:p>
        </w:tc>
      </w:tr>
      <w:tr w:rsidR="00BB0D66" w:rsidRPr="00707CE9" w:rsidTr="00707CE9">
        <w:tc>
          <w:tcPr>
            <w:tcW w:w="1348" w:type="dxa"/>
            <w:vMerge/>
          </w:tcPr>
          <w:p w:rsidR="00BB0D66" w:rsidRPr="00707CE9" w:rsidRDefault="00BB0D66" w:rsidP="00AF436E">
            <w:pPr>
              <w:jc w:val="center"/>
              <w:rPr>
                <w:rFonts w:ascii="微软雅黑" w:eastAsia="微软雅黑" w:hAnsi="微软雅黑" w:cs="宋体"/>
                <w:sz w:val="24"/>
                <w:szCs w:val="24"/>
              </w:rPr>
            </w:pPr>
          </w:p>
        </w:tc>
        <w:tc>
          <w:tcPr>
            <w:tcW w:w="8258" w:type="dxa"/>
          </w:tcPr>
          <w:p w:rsidR="00BB0D66" w:rsidRPr="00707CE9" w:rsidRDefault="00BB0D66" w:rsidP="00707CE9">
            <w:pPr>
              <w:spacing w:line="200" w:lineRule="atLeast"/>
              <w:ind w:firstLineChars="200" w:firstLine="480"/>
              <w:rPr>
                <w:rFonts w:ascii="微软雅黑" w:eastAsia="微软雅黑" w:hAnsi="微软雅黑" w:cs="宋体"/>
                <w:sz w:val="24"/>
                <w:szCs w:val="24"/>
              </w:rPr>
            </w:pPr>
            <w:r w:rsidRPr="00707CE9">
              <w:rPr>
                <w:rFonts w:ascii="微软雅黑" w:eastAsia="微软雅黑" w:hAnsi="微软雅黑" w:cs="宋体" w:hint="eastAsia"/>
                <w:sz w:val="24"/>
                <w:szCs w:val="24"/>
              </w:rPr>
              <w:t>若本院已送货的产品有有效期临近的，供应商能保证免费更换，以供医院使用。</w:t>
            </w:r>
          </w:p>
        </w:tc>
      </w:tr>
      <w:tr w:rsidR="00BB0D66" w:rsidRPr="00707CE9" w:rsidTr="00707CE9">
        <w:tc>
          <w:tcPr>
            <w:tcW w:w="1348" w:type="dxa"/>
            <w:vMerge/>
          </w:tcPr>
          <w:p w:rsidR="00BB0D66" w:rsidRPr="00707CE9" w:rsidRDefault="00BB0D66" w:rsidP="00AF436E">
            <w:pPr>
              <w:jc w:val="center"/>
              <w:rPr>
                <w:rFonts w:ascii="微软雅黑" w:eastAsia="微软雅黑" w:hAnsi="微软雅黑" w:cs="宋体"/>
                <w:sz w:val="24"/>
                <w:szCs w:val="24"/>
              </w:rPr>
            </w:pPr>
          </w:p>
        </w:tc>
        <w:tc>
          <w:tcPr>
            <w:tcW w:w="8258" w:type="dxa"/>
          </w:tcPr>
          <w:p w:rsidR="00BB0D66" w:rsidRPr="00707CE9" w:rsidRDefault="00BB0D66" w:rsidP="00707CE9">
            <w:pPr>
              <w:spacing w:line="200" w:lineRule="atLeast"/>
              <w:ind w:firstLineChars="200" w:firstLine="480"/>
              <w:rPr>
                <w:rFonts w:ascii="微软雅黑" w:eastAsia="微软雅黑" w:hAnsi="微软雅黑" w:cs="宋体"/>
                <w:sz w:val="24"/>
                <w:szCs w:val="24"/>
              </w:rPr>
            </w:pPr>
            <w:r w:rsidRPr="00707CE9">
              <w:rPr>
                <w:rFonts w:ascii="微软雅黑" w:eastAsia="微软雅黑" w:hAnsi="微软雅黑" w:hint="eastAsia"/>
                <w:sz w:val="24"/>
                <w:szCs w:val="24"/>
              </w:rPr>
              <w:t>需要无偿提供按需25台腕带打印机供院方使用（</w:t>
            </w:r>
            <w:r w:rsidRPr="00707CE9">
              <w:rPr>
                <w:rFonts w:ascii="微软雅黑" w:eastAsia="微软雅黑" w:hAnsi="微软雅黑" w:cs="宋体" w:hint="eastAsia"/>
                <w:sz w:val="24"/>
                <w:szCs w:val="24"/>
              </w:rPr>
              <w:t>根据医院需求数量定,此为前期提供数量。使用过程中仍然根据医院需求免费提供配套打印机</w:t>
            </w:r>
            <w:r w:rsidRPr="00707CE9">
              <w:rPr>
                <w:rFonts w:ascii="微软雅黑" w:eastAsia="微软雅黑" w:hAnsi="微软雅黑" w:hint="eastAsia"/>
                <w:sz w:val="24"/>
                <w:szCs w:val="24"/>
              </w:rPr>
              <w:t>），并在本院使用打印识别腕带期间，一直免费根据医院需要提供配套腕带打印机，并终身免费上门维护保养，保证打印识别腕带的正常使用。医院按照腕带的实际使用量，按量结算使用费用。</w:t>
            </w:r>
          </w:p>
        </w:tc>
      </w:tr>
      <w:tr w:rsidR="00BB0D66" w:rsidRPr="00707CE9" w:rsidTr="00707CE9">
        <w:tc>
          <w:tcPr>
            <w:tcW w:w="1348" w:type="dxa"/>
            <w:vMerge/>
          </w:tcPr>
          <w:p w:rsidR="00BB0D66" w:rsidRPr="00707CE9" w:rsidRDefault="00BB0D66" w:rsidP="00AF436E">
            <w:pPr>
              <w:jc w:val="center"/>
              <w:rPr>
                <w:rFonts w:ascii="微软雅黑" w:eastAsia="微软雅黑" w:hAnsi="微软雅黑" w:cs="宋体"/>
                <w:sz w:val="24"/>
                <w:szCs w:val="24"/>
              </w:rPr>
            </w:pPr>
          </w:p>
        </w:tc>
        <w:tc>
          <w:tcPr>
            <w:tcW w:w="8258" w:type="dxa"/>
          </w:tcPr>
          <w:p w:rsidR="00BB0D66" w:rsidRPr="00707CE9" w:rsidRDefault="00BB0D66" w:rsidP="00707CE9">
            <w:pPr>
              <w:spacing w:line="200" w:lineRule="atLeast"/>
              <w:ind w:firstLineChars="200" w:firstLine="480"/>
              <w:rPr>
                <w:rFonts w:ascii="微软雅黑" w:eastAsia="微软雅黑" w:hAnsi="微软雅黑"/>
                <w:sz w:val="24"/>
                <w:szCs w:val="24"/>
              </w:rPr>
            </w:pPr>
            <w:r w:rsidRPr="00707CE9">
              <w:rPr>
                <w:rFonts w:ascii="微软雅黑" w:eastAsia="微软雅黑" w:hAnsi="微软雅黑" w:hint="eastAsia"/>
                <w:sz w:val="24"/>
                <w:szCs w:val="24"/>
              </w:rPr>
              <w:t>需要提供相关的腕带耗材分项报价表（分成人、青少年和婴幼儿）。包含腕带种类和单根腕带的打印成本，以作为院方最终必选产品性价比的依据。价格不是比选的主要决定因素。</w:t>
            </w:r>
          </w:p>
        </w:tc>
      </w:tr>
      <w:tr w:rsidR="00BB0D66" w:rsidRPr="00707CE9" w:rsidTr="00707CE9">
        <w:trPr>
          <w:trHeight w:val="983"/>
        </w:trPr>
        <w:tc>
          <w:tcPr>
            <w:tcW w:w="1348" w:type="dxa"/>
            <w:vMerge/>
          </w:tcPr>
          <w:p w:rsidR="00BB0D66" w:rsidRPr="00707CE9" w:rsidRDefault="00BB0D66" w:rsidP="00AF436E">
            <w:pPr>
              <w:jc w:val="center"/>
              <w:rPr>
                <w:rFonts w:ascii="微软雅黑" w:eastAsia="微软雅黑" w:hAnsi="微软雅黑" w:cs="宋体"/>
                <w:sz w:val="24"/>
                <w:szCs w:val="24"/>
              </w:rPr>
            </w:pPr>
          </w:p>
        </w:tc>
        <w:tc>
          <w:tcPr>
            <w:tcW w:w="8258" w:type="dxa"/>
          </w:tcPr>
          <w:p w:rsidR="00BB0D66" w:rsidRPr="00707CE9" w:rsidRDefault="00BB0D66" w:rsidP="003B59A2">
            <w:pPr>
              <w:spacing w:line="200" w:lineRule="atLeast"/>
              <w:ind w:firstLineChars="200" w:firstLine="480"/>
              <w:rPr>
                <w:rFonts w:ascii="微软雅黑" w:eastAsia="微软雅黑" w:hAnsi="微软雅黑" w:cs="宋体"/>
                <w:sz w:val="24"/>
                <w:szCs w:val="24"/>
              </w:rPr>
            </w:pPr>
            <w:r w:rsidRPr="00707CE9">
              <w:rPr>
                <w:rFonts w:ascii="微软雅黑" w:eastAsia="微软雅黑" w:hAnsi="微软雅黑" w:cs="宋体" w:hint="eastAsia"/>
                <w:sz w:val="24"/>
                <w:szCs w:val="24"/>
              </w:rPr>
              <w:t>保证按照中标产品样品供货（医院有特殊需求的，需要修改的除外）。合同中途无理由更换产品，承诺保证产品质量，绝不以次充好，否则假一赔十。</w:t>
            </w:r>
          </w:p>
        </w:tc>
      </w:tr>
      <w:tr w:rsidR="00BB0D66" w:rsidRPr="00707CE9" w:rsidTr="00707CE9">
        <w:trPr>
          <w:trHeight w:val="983"/>
        </w:trPr>
        <w:tc>
          <w:tcPr>
            <w:tcW w:w="1348" w:type="dxa"/>
            <w:vMerge/>
          </w:tcPr>
          <w:p w:rsidR="00BB0D66" w:rsidRPr="00707CE9" w:rsidRDefault="00BB0D66" w:rsidP="00AF436E">
            <w:pPr>
              <w:jc w:val="center"/>
              <w:rPr>
                <w:rFonts w:ascii="微软雅黑" w:eastAsia="微软雅黑" w:hAnsi="微软雅黑" w:cs="宋体"/>
                <w:sz w:val="24"/>
                <w:szCs w:val="24"/>
              </w:rPr>
            </w:pPr>
          </w:p>
        </w:tc>
        <w:tc>
          <w:tcPr>
            <w:tcW w:w="8258" w:type="dxa"/>
          </w:tcPr>
          <w:p w:rsidR="00BB0D66" w:rsidRPr="00707CE9" w:rsidRDefault="00BB0D66" w:rsidP="00707CE9">
            <w:pPr>
              <w:spacing w:line="200" w:lineRule="atLeast"/>
              <w:ind w:firstLineChars="200" w:firstLine="480"/>
              <w:rPr>
                <w:rFonts w:ascii="微软雅黑" w:eastAsia="微软雅黑" w:hAnsi="微软雅黑" w:cs="宋体"/>
                <w:sz w:val="24"/>
                <w:szCs w:val="24"/>
              </w:rPr>
            </w:pPr>
            <w:r w:rsidRPr="00707CE9">
              <w:rPr>
                <w:rFonts w:ascii="微软雅黑" w:eastAsia="微软雅黑" w:hAnsi="微软雅黑" w:hint="eastAsia"/>
                <w:sz w:val="24"/>
                <w:szCs w:val="24"/>
              </w:rPr>
              <w:t>中标供应商，需要针对腕带的使用和打印机方式，针对医院相关科室使用部门给予人员的培训和指导。对于所提供的所有硬件产品，确保日常的维护，并准备一台备机，以应对特殊情况的出现。硬件维护响应的时间要求30分钟以内。</w:t>
            </w:r>
          </w:p>
        </w:tc>
      </w:tr>
      <w:tr w:rsidR="00BB0D66" w:rsidRPr="00707CE9" w:rsidTr="00707CE9">
        <w:trPr>
          <w:trHeight w:val="983"/>
        </w:trPr>
        <w:tc>
          <w:tcPr>
            <w:tcW w:w="1348" w:type="dxa"/>
            <w:vMerge/>
          </w:tcPr>
          <w:p w:rsidR="00BB0D66" w:rsidRPr="00707CE9" w:rsidRDefault="00BB0D66" w:rsidP="00AF436E">
            <w:pPr>
              <w:jc w:val="center"/>
              <w:rPr>
                <w:rFonts w:ascii="微软雅黑" w:eastAsia="微软雅黑" w:hAnsi="微软雅黑" w:cs="宋体"/>
                <w:sz w:val="24"/>
                <w:szCs w:val="24"/>
              </w:rPr>
            </w:pPr>
          </w:p>
        </w:tc>
        <w:tc>
          <w:tcPr>
            <w:tcW w:w="8258" w:type="dxa"/>
          </w:tcPr>
          <w:p w:rsidR="00BB0D66" w:rsidRPr="00707CE9" w:rsidRDefault="00BB0D66" w:rsidP="00EE5D9D">
            <w:pPr>
              <w:ind w:firstLineChars="200" w:firstLine="480"/>
              <w:rPr>
                <w:rFonts w:ascii="微软雅黑" w:eastAsia="微软雅黑" w:hAnsi="微软雅黑"/>
                <w:sz w:val="24"/>
                <w:szCs w:val="24"/>
              </w:rPr>
            </w:pPr>
            <w:r w:rsidRPr="00707CE9">
              <w:rPr>
                <w:rFonts w:ascii="微软雅黑" w:eastAsia="微软雅黑" w:hAnsi="微软雅黑" w:hint="eastAsia"/>
                <w:sz w:val="24"/>
                <w:szCs w:val="24"/>
              </w:rPr>
              <w:t>中标供应商，每次给医院提供的腕带储备不得少于日常用量2个月的备货库存。以确保医院正常的腕带打印，避免缺货或是因为特殊情况使用量增大无法满足货源的情况。</w:t>
            </w:r>
          </w:p>
        </w:tc>
      </w:tr>
      <w:tr w:rsidR="00BB0D66" w:rsidRPr="00707CE9" w:rsidTr="00707CE9">
        <w:trPr>
          <w:trHeight w:val="983"/>
        </w:trPr>
        <w:tc>
          <w:tcPr>
            <w:tcW w:w="1348" w:type="dxa"/>
            <w:vMerge/>
          </w:tcPr>
          <w:p w:rsidR="00BB0D66" w:rsidRPr="00707CE9" w:rsidRDefault="00BB0D66" w:rsidP="00AF436E">
            <w:pPr>
              <w:jc w:val="center"/>
              <w:rPr>
                <w:rFonts w:ascii="微软雅黑" w:eastAsia="微软雅黑" w:hAnsi="微软雅黑" w:cs="宋体"/>
                <w:sz w:val="24"/>
                <w:szCs w:val="24"/>
              </w:rPr>
            </w:pPr>
          </w:p>
        </w:tc>
        <w:tc>
          <w:tcPr>
            <w:tcW w:w="8258" w:type="dxa"/>
          </w:tcPr>
          <w:p w:rsidR="00BB0D66" w:rsidRPr="00707CE9" w:rsidRDefault="00BB0D66" w:rsidP="00F4492A">
            <w:pPr>
              <w:ind w:firstLineChars="200" w:firstLine="480"/>
              <w:rPr>
                <w:rFonts w:ascii="微软雅黑" w:eastAsia="微软雅黑" w:hAnsi="微软雅黑"/>
                <w:sz w:val="24"/>
                <w:szCs w:val="24"/>
              </w:rPr>
            </w:pPr>
            <w:r w:rsidRPr="00707CE9">
              <w:rPr>
                <w:rFonts w:ascii="微软雅黑" w:eastAsia="微软雅黑" w:hAnsi="微软雅黑" w:hint="eastAsia"/>
                <w:sz w:val="24"/>
                <w:szCs w:val="24"/>
              </w:rPr>
              <w:t>中标一个月时间之内，医院会不定期到到各科室收集意见，如产品使用效果未达到预期，临床科室不满意，医院有权单方面解除合同。</w:t>
            </w:r>
          </w:p>
        </w:tc>
      </w:tr>
      <w:tr w:rsidR="00BB0D66" w:rsidRPr="00707CE9" w:rsidTr="00707CE9">
        <w:trPr>
          <w:trHeight w:val="938"/>
        </w:trPr>
        <w:tc>
          <w:tcPr>
            <w:tcW w:w="1348" w:type="dxa"/>
            <w:vMerge/>
          </w:tcPr>
          <w:p w:rsidR="00BB0D66" w:rsidRPr="00707CE9" w:rsidRDefault="00BB0D66" w:rsidP="00AF436E">
            <w:pPr>
              <w:jc w:val="center"/>
              <w:rPr>
                <w:rFonts w:ascii="微软雅黑" w:eastAsia="微软雅黑" w:hAnsi="微软雅黑" w:cs="宋体"/>
                <w:sz w:val="24"/>
                <w:szCs w:val="24"/>
              </w:rPr>
            </w:pPr>
          </w:p>
        </w:tc>
        <w:tc>
          <w:tcPr>
            <w:tcW w:w="8258" w:type="dxa"/>
          </w:tcPr>
          <w:p w:rsidR="00BB0D66" w:rsidRPr="00707CE9" w:rsidRDefault="00BB0D66" w:rsidP="00707CE9">
            <w:pPr>
              <w:spacing w:line="200" w:lineRule="atLeast"/>
              <w:ind w:firstLineChars="200" w:firstLine="480"/>
              <w:rPr>
                <w:rFonts w:ascii="微软雅黑" w:eastAsia="微软雅黑" w:hAnsi="微软雅黑" w:cs="宋体"/>
                <w:sz w:val="24"/>
                <w:szCs w:val="24"/>
              </w:rPr>
            </w:pPr>
            <w:r w:rsidRPr="00707CE9">
              <w:rPr>
                <w:rFonts w:ascii="微软雅黑" w:eastAsia="微软雅黑" w:hAnsi="微软雅黑" w:cs="宋体" w:hint="eastAsia"/>
                <w:sz w:val="24"/>
                <w:szCs w:val="24"/>
              </w:rPr>
              <w:t>承担与所供应产品有关的医疗纠纷的解决，并在第一时间内到达现场进行处理，医院方可协助处理。</w:t>
            </w:r>
          </w:p>
        </w:tc>
      </w:tr>
      <w:tr w:rsidR="00BB0D66" w:rsidRPr="00707CE9" w:rsidTr="00707CE9">
        <w:trPr>
          <w:trHeight w:val="837"/>
        </w:trPr>
        <w:tc>
          <w:tcPr>
            <w:tcW w:w="1348" w:type="dxa"/>
          </w:tcPr>
          <w:p w:rsidR="00BB0D66" w:rsidRPr="00707CE9" w:rsidRDefault="00BB0D66" w:rsidP="00AF436E">
            <w:pPr>
              <w:jc w:val="center"/>
              <w:rPr>
                <w:rFonts w:ascii="微软雅黑" w:eastAsia="微软雅黑" w:hAnsi="微软雅黑" w:cs="宋体"/>
                <w:sz w:val="24"/>
                <w:szCs w:val="24"/>
              </w:rPr>
            </w:pPr>
            <w:r w:rsidRPr="00707CE9">
              <w:rPr>
                <w:rFonts w:ascii="微软雅黑" w:eastAsia="微软雅黑" w:hAnsi="微软雅黑" w:cs="宋体" w:hint="eastAsia"/>
                <w:sz w:val="24"/>
                <w:szCs w:val="24"/>
              </w:rPr>
              <w:t>业绩</w:t>
            </w:r>
          </w:p>
        </w:tc>
        <w:tc>
          <w:tcPr>
            <w:tcW w:w="8258" w:type="dxa"/>
          </w:tcPr>
          <w:p w:rsidR="00BB0D66" w:rsidRPr="00707CE9" w:rsidRDefault="00D95FB0" w:rsidP="00892285">
            <w:pPr>
              <w:spacing w:line="200" w:lineRule="atLeast"/>
              <w:ind w:firstLineChars="200" w:firstLine="480"/>
              <w:rPr>
                <w:rFonts w:ascii="微软雅黑" w:eastAsia="微软雅黑" w:hAnsi="微软雅黑" w:cs="宋体"/>
                <w:sz w:val="24"/>
                <w:szCs w:val="24"/>
              </w:rPr>
            </w:pPr>
            <w:r>
              <w:rPr>
                <w:rFonts w:ascii="微软雅黑" w:eastAsia="微软雅黑" w:hAnsi="微软雅黑" w:cs="宋体" w:hint="eastAsia"/>
                <w:sz w:val="24"/>
                <w:szCs w:val="24"/>
              </w:rPr>
              <w:t>以</w:t>
            </w:r>
            <w:r w:rsidR="00550C07" w:rsidRPr="00707CE9">
              <w:rPr>
                <w:rFonts w:ascii="微软雅黑" w:eastAsia="微软雅黑" w:hAnsi="微软雅黑" w:cs="宋体" w:hint="eastAsia"/>
                <w:sz w:val="24"/>
                <w:szCs w:val="24"/>
              </w:rPr>
              <w:t>三甲医院</w:t>
            </w:r>
            <w:r w:rsidR="00550C07">
              <w:rPr>
                <w:rFonts w:ascii="微软雅黑" w:eastAsia="微软雅黑" w:hAnsi="微软雅黑" w:cs="宋体" w:hint="eastAsia"/>
                <w:sz w:val="24"/>
                <w:szCs w:val="24"/>
              </w:rPr>
              <w:t>为主要用户清单</w:t>
            </w:r>
            <w:r>
              <w:rPr>
                <w:rFonts w:ascii="微软雅黑" w:eastAsia="微软雅黑" w:hAnsi="微软雅黑" w:cs="宋体" w:hint="eastAsia"/>
                <w:sz w:val="24"/>
                <w:szCs w:val="24"/>
              </w:rPr>
              <w:t>，</w:t>
            </w:r>
            <w:r w:rsidR="00BB0D66" w:rsidRPr="00707CE9">
              <w:rPr>
                <w:rFonts w:ascii="微软雅黑" w:eastAsia="微软雅黑" w:hAnsi="微软雅黑" w:cs="宋体" w:hint="eastAsia"/>
                <w:sz w:val="24"/>
                <w:szCs w:val="24"/>
              </w:rPr>
              <w:t>并提供相关证明文件，如发票、合同等</w:t>
            </w:r>
          </w:p>
        </w:tc>
      </w:tr>
    </w:tbl>
    <w:p w:rsidR="004838E1" w:rsidRPr="001F4365" w:rsidRDefault="00FA02F4" w:rsidP="00697F36">
      <w:pPr>
        <w:pStyle w:val="a8"/>
        <w:pageBreakBefore/>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szCs w:val="21"/>
        </w:rPr>
      </w:pPr>
      <w:r w:rsidRPr="001F4365">
        <w:rPr>
          <w:rFonts w:ascii="微软雅黑" w:eastAsia="微软雅黑" w:hAnsi="微软雅黑" w:hint="eastAsia"/>
          <w:b/>
          <w:sz w:val="28"/>
          <w:szCs w:val="21"/>
        </w:rPr>
        <w:lastRenderedPageBreak/>
        <w:t>评分标准</w:t>
      </w:r>
    </w:p>
    <w:tbl>
      <w:tblPr>
        <w:tblW w:w="9421" w:type="dxa"/>
        <w:jc w:val="center"/>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1"/>
        <w:gridCol w:w="1136"/>
        <w:gridCol w:w="709"/>
        <w:gridCol w:w="4962"/>
        <w:gridCol w:w="1883"/>
      </w:tblGrid>
      <w:tr w:rsidR="00BB0D66" w:rsidRPr="001F4365" w:rsidTr="00AF436E">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BB0D66" w:rsidRPr="00433A77" w:rsidRDefault="00BB0D66" w:rsidP="00AF436E">
            <w:pPr>
              <w:spacing w:line="360" w:lineRule="auto"/>
              <w:rPr>
                <w:rFonts w:ascii="微软雅黑" w:eastAsia="微软雅黑" w:hAnsi="微软雅黑"/>
                <w:b/>
                <w:szCs w:val="21"/>
              </w:rPr>
            </w:pPr>
            <w:bookmarkStart w:id="0" w:name="_GoBack"/>
            <w:bookmarkEnd w:id="0"/>
            <w:r w:rsidRPr="00433A77">
              <w:rPr>
                <w:rFonts w:ascii="微软雅黑" w:eastAsia="微软雅黑" w:hAnsi="微软雅黑"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hideMark/>
          </w:tcPr>
          <w:p w:rsidR="00BB0D66" w:rsidRPr="00433A77" w:rsidRDefault="00BB0D66" w:rsidP="00AF436E">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评分因素</w:t>
            </w:r>
          </w:p>
          <w:p w:rsidR="00BB0D66" w:rsidRPr="00433A77" w:rsidRDefault="00BB0D66" w:rsidP="00AF436E">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及权重</w:t>
            </w:r>
          </w:p>
        </w:tc>
        <w:tc>
          <w:tcPr>
            <w:tcW w:w="709" w:type="dxa"/>
            <w:tcBorders>
              <w:top w:val="single" w:sz="4" w:space="0" w:color="auto"/>
              <w:left w:val="single" w:sz="4" w:space="0" w:color="auto"/>
              <w:bottom w:val="single" w:sz="4" w:space="0" w:color="auto"/>
              <w:right w:val="single" w:sz="4" w:space="0" w:color="auto"/>
            </w:tcBorders>
            <w:vAlign w:val="center"/>
            <w:hideMark/>
          </w:tcPr>
          <w:p w:rsidR="00BB0D66" w:rsidRPr="00433A77" w:rsidRDefault="00BB0D66" w:rsidP="00AF436E">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分值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BB0D66" w:rsidRPr="00433A77" w:rsidRDefault="00BB0D66" w:rsidP="00AF436E">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hideMark/>
          </w:tcPr>
          <w:p w:rsidR="00BB0D66" w:rsidRPr="00433A77" w:rsidRDefault="00BB0D66" w:rsidP="00AF436E">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说明</w:t>
            </w:r>
          </w:p>
        </w:tc>
      </w:tr>
      <w:tr w:rsidR="00BB0D66" w:rsidRPr="001F4365" w:rsidTr="00AF436E">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360" w:lineRule="auto"/>
              <w:ind w:firstLine="28"/>
              <w:jc w:val="center"/>
              <w:rPr>
                <w:rFonts w:ascii="微软雅黑" w:eastAsia="微软雅黑" w:hAnsi="微软雅黑"/>
                <w:sz w:val="24"/>
                <w:szCs w:val="24"/>
              </w:rPr>
            </w:pPr>
            <w:r w:rsidRPr="00707CE9">
              <w:rPr>
                <w:rFonts w:ascii="微软雅黑" w:eastAsia="微软雅黑" w:hAnsi="微软雅黑" w:hint="eastAsia"/>
                <w:sz w:val="24"/>
                <w:szCs w:val="24"/>
              </w:rPr>
              <w:t>1</w:t>
            </w:r>
          </w:p>
        </w:tc>
        <w:tc>
          <w:tcPr>
            <w:tcW w:w="1136"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360" w:lineRule="auto"/>
              <w:ind w:firstLine="28"/>
              <w:jc w:val="center"/>
              <w:rPr>
                <w:rFonts w:ascii="微软雅黑" w:eastAsia="微软雅黑" w:hAnsi="微软雅黑"/>
                <w:sz w:val="24"/>
                <w:szCs w:val="24"/>
              </w:rPr>
            </w:pPr>
            <w:r w:rsidRPr="00707CE9">
              <w:rPr>
                <w:rFonts w:ascii="微软雅黑" w:eastAsia="微软雅黑" w:hAnsi="微软雅黑" w:hint="eastAsia"/>
                <w:sz w:val="24"/>
                <w:szCs w:val="24"/>
              </w:rPr>
              <w:t>报价</w:t>
            </w:r>
          </w:p>
          <w:p w:rsidR="00BB0D66" w:rsidRPr="00707CE9" w:rsidRDefault="00B37B26" w:rsidP="00AF436E">
            <w:pPr>
              <w:spacing w:line="360" w:lineRule="auto"/>
              <w:ind w:firstLine="28"/>
              <w:jc w:val="center"/>
              <w:rPr>
                <w:rFonts w:ascii="微软雅黑" w:eastAsia="微软雅黑" w:hAnsi="微软雅黑"/>
                <w:sz w:val="24"/>
                <w:szCs w:val="24"/>
              </w:rPr>
            </w:pPr>
            <w:r>
              <w:rPr>
                <w:rFonts w:ascii="微软雅黑" w:eastAsia="微软雅黑" w:hAnsi="微软雅黑" w:hint="eastAsia"/>
                <w:sz w:val="24"/>
                <w:szCs w:val="24"/>
              </w:rPr>
              <w:t>30</w:t>
            </w:r>
            <w:r w:rsidR="00BB0D66" w:rsidRPr="00707CE9">
              <w:rPr>
                <w:rFonts w:ascii="微软雅黑" w:eastAsia="微软雅黑" w:hAnsi="微软雅黑"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902F2A" w:rsidP="00AF436E">
            <w:pPr>
              <w:spacing w:line="360" w:lineRule="auto"/>
              <w:ind w:firstLine="28"/>
              <w:jc w:val="center"/>
              <w:rPr>
                <w:rFonts w:ascii="微软雅黑" w:eastAsia="微软雅黑" w:hAnsi="微软雅黑"/>
                <w:sz w:val="24"/>
                <w:szCs w:val="24"/>
              </w:rPr>
            </w:pPr>
            <w:r>
              <w:rPr>
                <w:rFonts w:ascii="微软雅黑" w:eastAsia="微软雅黑" w:hAnsi="微软雅黑" w:hint="eastAsia"/>
                <w:sz w:val="24"/>
                <w:szCs w:val="24"/>
              </w:rPr>
              <w:t>3</w:t>
            </w:r>
            <w:r w:rsidR="00BB0D66" w:rsidRPr="00707CE9">
              <w:rPr>
                <w:rFonts w:ascii="微软雅黑" w:eastAsia="微软雅黑" w:hAnsi="微软雅黑" w:hint="eastAsia"/>
                <w:sz w:val="24"/>
                <w:szCs w:val="24"/>
              </w:rPr>
              <w:t>0分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400" w:lineRule="exact"/>
              <w:jc w:val="left"/>
              <w:rPr>
                <w:rFonts w:ascii="微软雅黑" w:eastAsia="微软雅黑" w:hAnsi="微软雅黑"/>
                <w:sz w:val="24"/>
                <w:szCs w:val="24"/>
              </w:rPr>
            </w:pPr>
            <w:r w:rsidRPr="00707CE9">
              <w:rPr>
                <w:rFonts w:ascii="微软雅黑" w:eastAsia="微软雅黑" w:hAnsi="微软雅黑" w:cs="宋体" w:hint="eastAsia"/>
                <w:sz w:val="24"/>
                <w:szCs w:val="24"/>
              </w:rPr>
              <w:t>满足招标文件要求且投标价格最低的投标报价为评标基准价，其服务提供商的报价分为最高分</w:t>
            </w:r>
            <w:r w:rsidR="00902F2A">
              <w:rPr>
                <w:rFonts w:ascii="微软雅黑" w:eastAsia="微软雅黑" w:hAnsi="微软雅黑" w:cs="宋体" w:hint="eastAsia"/>
                <w:sz w:val="24"/>
                <w:szCs w:val="24"/>
              </w:rPr>
              <w:t>3</w:t>
            </w:r>
            <w:r w:rsidRPr="00707CE9">
              <w:rPr>
                <w:rFonts w:ascii="微软雅黑" w:eastAsia="微软雅黑" w:hAnsi="微软雅黑" w:cs="宋体" w:hint="eastAsia"/>
                <w:sz w:val="24"/>
                <w:szCs w:val="24"/>
              </w:rPr>
              <w:t>0分。其他服务提供商的报价分按以下公式计算：报价得分=(评标基准价／投标报价)×0.</w:t>
            </w:r>
            <w:r w:rsidR="00902F2A">
              <w:rPr>
                <w:rFonts w:ascii="微软雅黑" w:eastAsia="微软雅黑" w:hAnsi="微软雅黑" w:cs="宋体" w:hint="eastAsia"/>
                <w:sz w:val="24"/>
                <w:szCs w:val="24"/>
              </w:rPr>
              <w:t>3</w:t>
            </w:r>
            <w:r w:rsidRPr="00707CE9">
              <w:rPr>
                <w:rFonts w:ascii="微软雅黑" w:eastAsia="微软雅黑" w:hAnsi="微软雅黑" w:cs="宋体" w:hint="eastAsia"/>
                <w:sz w:val="24"/>
                <w:szCs w:val="24"/>
              </w:rPr>
              <w:t>×100。</w:t>
            </w:r>
          </w:p>
        </w:tc>
        <w:tc>
          <w:tcPr>
            <w:tcW w:w="1883"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共同评分</w:t>
            </w:r>
          </w:p>
          <w:p w:rsidR="00BB0D66" w:rsidRPr="00707CE9" w:rsidRDefault="00BB0D66" w:rsidP="00AF436E">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因素</w:t>
            </w:r>
          </w:p>
        </w:tc>
      </w:tr>
      <w:tr w:rsidR="00BB0D66" w:rsidRPr="001F4365" w:rsidTr="00AF436E">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360" w:lineRule="auto"/>
              <w:ind w:firstLine="28"/>
              <w:jc w:val="center"/>
              <w:rPr>
                <w:rFonts w:ascii="微软雅黑" w:eastAsia="微软雅黑" w:hAnsi="微软雅黑"/>
                <w:sz w:val="24"/>
                <w:szCs w:val="24"/>
              </w:rPr>
            </w:pPr>
            <w:r w:rsidRPr="00707CE9">
              <w:rPr>
                <w:rFonts w:ascii="微软雅黑" w:eastAsia="微软雅黑" w:hAnsi="微软雅黑" w:hint="eastAsia"/>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D279A">
            <w:pPr>
              <w:spacing w:line="360" w:lineRule="auto"/>
              <w:ind w:firstLine="28"/>
              <w:jc w:val="center"/>
              <w:rPr>
                <w:rFonts w:ascii="微软雅黑" w:eastAsia="微软雅黑" w:hAnsi="微软雅黑"/>
                <w:sz w:val="24"/>
                <w:szCs w:val="24"/>
              </w:rPr>
            </w:pPr>
            <w:r w:rsidRPr="00707CE9">
              <w:rPr>
                <w:rFonts w:ascii="微软雅黑" w:eastAsia="微软雅黑" w:hAnsi="微软雅黑" w:hint="eastAsia"/>
                <w:sz w:val="24"/>
                <w:szCs w:val="24"/>
              </w:rPr>
              <w:t>技术参数要求</w:t>
            </w:r>
            <w:r w:rsidRPr="00707CE9">
              <w:rPr>
                <w:rFonts w:ascii="微软雅黑" w:eastAsia="微软雅黑" w:hAnsi="微软雅黑"/>
                <w:sz w:val="24"/>
                <w:szCs w:val="24"/>
              </w:rPr>
              <w:t xml:space="preserve"> </w:t>
            </w:r>
            <w:r w:rsidR="000F733B">
              <w:rPr>
                <w:rFonts w:ascii="微软雅黑" w:eastAsia="微软雅黑" w:hAnsi="微软雅黑" w:hint="eastAsia"/>
                <w:sz w:val="24"/>
                <w:szCs w:val="24"/>
              </w:rPr>
              <w:t>2</w:t>
            </w:r>
            <w:r w:rsidR="00BD279A">
              <w:rPr>
                <w:rFonts w:ascii="微软雅黑" w:eastAsia="微软雅黑" w:hAnsi="微软雅黑" w:hint="eastAsia"/>
                <w:sz w:val="24"/>
                <w:szCs w:val="24"/>
              </w:rPr>
              <w:t>5</w:t>
            </w:r>
            <w:r w:rsidRPr="00707CE9">
              <w:rPr>
                <w:rFonts w:ascii="微软雅黑" w:eastAsia="微软雅黑" w:hAnsi="微软雅黑"/>
                <w:sz w:val="24"/>
                <w:szCs w:val="24"/>
              </w:rPr>
              <w:t>%</w:t>
            </w:r>
          </w:p>
          <w:p w:rsidR="00BB0D66" w:rsidRPr="00707CE9" w:rsidRDefault="00BB0D66" w:rsidP="00AF436E">
            <w:pPr>
              <w:spacing w:line="360" w:lineRule="auto"/>
              <w:ind w:firstLine="28"/>
              <w:jc w:val="center"/>
              <w:rPr>
                <w:rFonts w:ascii="微软雅黑" w:eastAsia="微软雅黑" w:hAnsi="微软雅黑"/>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0F733B" w:rsidP="00BD279A">
            <w:pPr>
              <w:spacing w:line="360" w:lineRule="auto"/>
              <w:ind w:firstLine="28"/>
              <w:jc w:val="center"/>
              <w:rPr>
                <w:rFonts w:ascii="微软雅黑" w:eastAsia="微软雅黑" w:hAnsi="微软雅黑"/>
                <w:sz w:val="24"/>
                <w:szCs w:val="24"/>
              </w:rPr>
            </w:pPr>
            <w:r>
              <w:rPr>
                <w:rFonts w:ascii="微软雅黑" w:eastAsia="微软雅黑" w:hAnsi="微软雅黑" w:hint="eastAsia"/>
                <w:sz w:val="24"/>
                <w:szCs w:val="24"/>
              </w:rPr>
              <w:t>2</w:t>
            </w:r>
            <w:r w:rsidR="00BD279A">
              <w:rPr>
                <w:rFonts w:ascii="微软雅黑" w:eastAsia="微软雅黑" w:hAnsi="微软雅黑" w:hint="eastAsia"/>
                <w:sz w:val="24"/>
                <w:szCs w:val="24"/>
              </w:rPr>
              <w:t>5</w:t>
            </w:r>
            <w:r w:rsidR="00BB0D66" w:rsidRPr="00707CE9">
              <w:rPr>
                <w:rFonts w:ascii="微软雅黑" w:eastAsia="微软雅黑" w:hAnsi="微软雅黑" w:hint="eastAsia"/>
                <w:sz w:val="24"/>
                <w:szCs w:val="24"/>
              </w:rPr>
              <w:t>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400" w:lineRule="exact"/>
              <w:jc w:val="left"/>
              <w:rPr>
                <w:rFonts w:ascii="微软雅黑" w:eastAsia="微软雅黑" w:hAnsi="微软雅黑" w:cs="宋体"/>
                <w:sz w:val="24"/>
                <w:szCs w:val="24"/>
              </w:rPr>
            </w:pPr>
            <w:r w:rsidRPr="00707CE9">
              <w:rPr>
                <w:rFonts w:ascii="微软雅黑" w:eastAsia="微软雅黑" w:hAnsi="微软雅黑" w:cs="宋体" w:hint="eastAsia"/>
                <w:sz w:val="24"/>
                <w:szCs w:val="24"/>
              </w:rPr>
              <w:t>1.投标人须按技术参数要求中的编号逐条应答，全部满足各项技术参数指标及要求的得</w:t>
            </w:r>
            <w:r w:rsidR="000F733B">
              <w:rPr>
                <w:rFonts w:ascii="微软雅黑" w:eastAsia="微软雅黑" w:hAnsi="微软雅黑" w:cs="宋体" w:hint="eastAsia"/>
                <w:sz w:val="24"/>
                <w:szCs w:val="24"/>
              </w:rPr>
              <w:t>2</w:t>
            </w:r>
            <w:r w:rsidR="00BD279A">
              <w:rPr>
                <w:rFonts w:ascii="微软雅黑" w:eastAsia="微软雅黑" w:hAnsi="微软雅黑" w:cs="宋体" w:hint="eastAsia"/>
                <w:sz w:val="24"/>
                <w:szCs w:val="24"/>
              </w:rPr>
              <w:t>5</w:t>
            </w:r>
            <w:r w:rsidRPr="00707CE9">
              <w:rPr>
                <w:rFonts w:ascii="微软雅黑" w:eastAsia="微软雅黑" w:hAnsi="微软雅黑" w:cs="宋体" w:hint="eastAsia"/>
                <w:sz w:val="24"/>
                <w:szCs w:val="24"/>
              </w:rPr>
              <w:t>分；</w:t>
            </w:r>
          </w:p>
          <w:p w:rsidR="00BB0D66" w:rsidRPr="00707CE9" w:rsidRDefault="00BB0D66" w:rsidP="00AF436E">
            <w:pPr>
              <w:spacing w:line="400" w:lineRule="exact"/>
              <w:jc w:val="left"/>
              <w:rPr>
                <w:rFonts w:ascii="微软雅黑" w:eastAsia="微软雅黑" w:hAnsi="微软雅黑" w:cs="宋体"/>
                <w:sz w:val="24"/>
                <w:szCs w:val="24"/>
              </w:rPr>
            </w:pPr>
            <w:r w:rsidRPr="00707CE9">
              <w:rPr>
                <w:rFonts w:ascii="微软雅黑" w:eastAsia="微软雅黑" w:hAnsi="微软雅黑" w:cs="宋体" w:hint="eastAsia"/>
                <w:sz w:val="24"/>
                <w:szCs w:val="24"/>
              </w:rPr>
              <w:t>2.一般参数每负偏离一项扣</w:t>
            </w:r>
            <w:r w:rsidR="007F0965">
              <w:rPr>
                <w:rFonts w:ascii="微软雅黑" w:eastAsia="微软雅黑" w:hAnsi="微软雅黑" w:cs="宋体" w:hint="eastAsia"/>
                <w:sz w:val="24"/>
                <w:szCs w:val="24"/>
              </w:rPr>
              <w:t>1</w:t>
            </w:r>
            <w:r w:rsidRPr="00707CE9">
              <w:rPr>
                <w:rFonts w:ascii="微软雅黑" w:eastAsia="微软雅黑" w:hAnsi="微软雅黑" w:cs="宋体" w:hint="eastAsia"/>
                <w:sz w:val="24"/>
                <w:szCs w:val="24"/>
              </w:rPr>
              <w:t>分，带“*”的为重要参数，每负偏离一项扣</w:t>
            </w:r>
            <w:r w:rsidR="009F05BB">
              <w:rPr>
                <w:rFonts w:ascii="微软雅黑" w:eastAsia="微软雅黑" w:hAnsi="微软雅黑" w:cs="宋体" w:hint="eastAsia"/>
                <w:sz w:val="24"/>
                <w:szCs w:val="24"/>
              </w:rPr>
              <w:t>3</w:t>
            </w:r>
            <w:r w:rsidRPr="00707CE9">
              <w:rPr>
                <w:rFonts w:ascii="微软雅黑" w:eastAsia="微软雅黑" w:hAnsi="微软雅黑" w:cs="宋体" w:hint="eastAsia"/>
                <w:sz w:val="24"/>
                <w:szCs w:val="24"/>
              </w:rPr>
              <w:t>分，扣完为止；</w:t>
            </w:r>
          </w:p>
          <w:p w:rsidR="00904DD8" w:rsidRPr="00707CE9" w:rsidRDefault="00BB0D66" w:rsidP="006B3BDC">
            <w:pPr>
              <w:spacing w:line="400" w:lineRule="exact"/>
              <w:jc w:val="left"/>
              <w:rPr>
                <w:rFonts w:ascii="微软雅黑" w:eastAsia="微软雅黑" w:hAnsi="微软雅黑" w:cs="宋体"/>
                <w:sz w:val="24"/>
                <w:szCs w:val="24"/>
              </w:rPr>
            </w:pPr>
            <w:r w:rsidRPr="00707CE9">
              <w:rPr>
                <w:rFonts w:ascii="微软雅黑" w:eastAsia="微软雅黑" w:hAnsi="微软雅黑" w:cs="宋体" w:hint="eastAsia"/>
                <w:sz w:val="24"/>
                <w:szCs w:val="24"/>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AF436E">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共同评分</w:t>
            </w:r>
          </w:p>
          <w:p w:rsidR="00BB0D66" w:rsidRPr="00707CE9" w:rsidRDefault="00BB0D66" w:rsidP="00AF436E">
            <w:pPr>
              <w:spacing w:line="360" w:lineRule="auto"/>
              <w:ind w:left="-38"/>
              <w:jc w:val="center"/>
              <w:rPr>
                <w:rFonts w:ascii="微软雅黑" w:eastAsia="微软雅黑" w:hAnsi="微软雅黑" w:cs="宋体"/>
                <w:sz w:val="24"/>
                <w:szCs w:val="24"/>
              </w:rPr>
            </w:pPr>
            <w:r w:rsidRPr="00707CE9">
              <w:rPr>
                <w:rFonts w:ascii="微软雅黑" w:eastAsia="微软雅黑" w:hAnsi="微软雅黑" w:hint="eastAsia"/>
                <w:sz w:val="24"/>
                <w:szCs w:val="24"/>
              </w:rPr>
              <w:t>因素</w:t>
            </w:r>
          </w:p>
        </w:tc>
      </w:tr>
      <w:tr w:rsidR="00BB0D66" w:rsidRPr="001F4365" w:rsidTr="00AF436E">
        <w:trPr>
          <w:trHeight w:val="2969"/>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360" w:lineRule="auto"/>
              <w:ind w:firstLine="28"/>
              <w:jc w:val="center"/>
              <w:rPr>
                <w:rFonts w:ascii="微软雅黑" w:eastAsia="微软雅黑" w:hAnsi="微软雅黑"/>
                <w:sz w:val="24"/>
                <w:szCs w:val="24"/>
              </w:rPr>
            </w:pPr>
            <w:r w:rsidRPr="00707CE9">
              <w:rPr>
                <w:rFonts w:ascii="微软雅黑" w:eastAsia="微软雅黑" w:hAnsi="微软雅黑"/>
                <w:sz w:val="24"/>
                <w:szCs w:val="24"/>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400" w:lineRule="exact"/>
              <w:ind w:firstLine="28"/>
              <w:jc w:val="left"/>
              <w:rPr>
                <w:rFonts w:ascii="微软雅黑" w:eastAsia="微软雅黑" w:hAnsi="微软雅黑"/>
                <w:sz w:val="24"/>
                <w:szCs w:val="24"/>
              </w:rPr>
            </w:pPr>
            <w:r w:rsidRPr="00707CE9">
              <w:rPr>
                <w:rFonts w:ascii="微软雅黑" w:eastAsia="微软雅黑" w:hAnsi="微软雅黑" w:hint="eastAsia"/>
                <w:sz w:val="24"/>
                <w:szCs w:val="24"/>
              </w:rPr>
              <w:t>业绩</w:t>
            </w:r>
            <w:r w:rsidR="00904DD8">
              <w:rPr>
                <w:rFonts w:ascii="微软雅黑" w:eastAsia="微软雅黑" w:hAnsi="微软雅黑" w:hint="eastAsia"/>
                <w:sz w:val="24"/>
                <w:szCs w:val="24"/>
              </w:rPr>
              <w:t>3</w:t>
            </w:r>
            <w:r w:rsidRPr="00707CE9">
              <w:rPr>
                <w:rFonts w:ascii="微软雅黑" w:eastAsia="微软雅黑" w:hAnsi="微软雅黑"/>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904DD8" w:rsidP="00AF436E">
            <w:pPr>
              <w:spacing w:line="360" w:lineRule="auto"/>
              <w:ind w:firstLine="28"/>
              <w:jc w:val="center"/>
              <w:rPr>
                <w:rFonts w:ascii="微软雅黑" w:eastAsia="微软雅黑" w:hAnsi="微软雅黑"/>
                <w:sz w:val="24"/>
                <w:szCs w:val="24"/>
                <w:u w:val="single"/>
              </w:rPr>
            </w:pPr>
            <w:r>
              <w:rPr>
                <w:rFonts w:ascii="微软雅黑" w:eastAsia="微软雅黑" w:hAnsi="微软雅黑" w:hint="eastAsia"/>
                <w:sz w:val="24"/>
                <w:szCs w:val="24"/>
              </w:rPr>
              <w:t>3</w:t>
            </w:r>
            <w:r w:rsidR="00BB0D66" w:rsidRPr="00707CE9">
              <w:rPr>
                <w:rFonts w:ascii="微软雅黑" w:eastAsia="微软雅黑" w:hAnsi="微软雅黑" w:hint="eastAsia"/>
                <w:sz w:val="24"/>
                <w:szCs w:val="24"/>
              </w:rPr>
              <w:t>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066F37">
            <w:pPr>
              <w:spacing w:line="400" w:lineRule="exact"/>
              <w:ind w:firstLine="28"/>
              <w:jc w:val="left"/>
              <w:rPr>
                <w:rFonts w:ascii="微软雅黑" w:eastAsia="微软雅黑" w:hAnsi="微软雅黑" w:cs="宋体"/>
                <w:sz w:val="24"/>
                <w:szCs w:val="24"/>
              </w:rPr>
            </w:pPr>
            <w:r w:rsidRPr="00707CE9">
              <w:rPr>
                <w:rFonts w:ascii="微软雅黑" w:eastAsia="微软雅黑" w:hAnsi="微软雅黑" w:cs="宋体" w:hint="eastAsia"/>
                <w:sz w:val="24"/>
                <w:szCs w:val="24"/>
              </w:rPr>
              <w:t>投标</w:t>
            </w:r>
            <w:r w:rsidRPr="00707CE9">
              <w:rPr>
                <w:rFonts w:ascii="微软雅黑" w:eastAsia="微软雅黑" w:hAnsi="微软雅黑" w:cs="宋体"/>
                <w:sz w:val="24"/>
                <w:szCs w:val="24"/>
              </w:rPr>
              <w:t>人每具有一个产品类似销售业绩加</w:t>
            </w:r>
            <w:r w:rsidR="00066F37">
              <w:rPr>
                <w:rFonts w:ascii="微软雅黑" w:eastAsia="微软雅黑" w:hAnsi="微软雅黑" w:cs="宋体" w:hint="eastAsia"/>
                <w:sz w:val="24"/>
                <w:szCs w:val="24"/>
              </w:rPr>
              <w:t>0.5</w:t>
            </w:r>
            <w:r w:rsidRPr="00707CE9">
              <w:rPr>
                <w:rFonts w:ascii="微软雅黑" w:eastAsia="微软雅黑" w:hAnsi="微软雅黑" w:cs="宋体"/>
                <w:sz w:val="24"/>
                <w:szCs w:val="24"/>
              </w:rPr>
              <w:t>分，最多加</w:t>
            </w:r>
            <w:r w:rsidR="00904DD8">
              <w:rPr>
                <w:rFonts w:ascii="微软雅黑" w:eastAsia="微软雅黑" w:hAnsi="微软雅黑" w:cs="宋体" w:hint="eastAsia"/>
                <w:sz w:val="24"/>
                <w:szCs w:val="24"/>
              </w:rPr>
              <w:t>3</w:t>
            </w:r>
            <w:r w:rsidRPr="00707CE9">
              <w:rPr>
                <w:rFonts w:ascii="微软雅黑" w:eastAsia="微软雅黑" w:hAnsi="微软雅黑" w:cs="宋体"/>
                <w:sz w:val="24"/>
                <w:szCs w:val="24"/>
              </w:rPr>
              <w:t>分。无类似销售业绩不得分。以销售合同或供货发票为准</w:t>
            </w:r>
            <w:r w:rsidR="000B2508">
              <w:rPr>
                <w:rFonts w:ascii="微软雅黑" w:eastAsia="微软雅黑" w:hAnsi="微软雅黑" w:cs="宋体" w:hint="eastAsia"/>
                <w:sz w:val="24"/>
                <w:szCs w:val="24"/>
              </w:rPr>
              <w:t>。</w:t>
            </w:r>
          </w:p>
        </w:tc>
        <w:tc>
          <w:tcPr>
            <w:tcW w:w="1883"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AF436E">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共同评分</w:t>
            </w:r>
          </w:p>
          <w:p w:rsidR="00BB0D66" w:rsidRPr="00707CE9" w:rsidRDefault="00BB0D66" w:rsidP="00AF436E">
            <w:pPr>
              <w:spacing w:line="360" w:lineRule="auto"/>
              <w:ind w:left="-38"/>
              <w:jc w:val="center"/>
              <w:rPr>
                <w:rFonts w:ascii="微软雅黑" w:eastAsia="微软雅黑" w:hAnsi="微软雅黑" w:cs="宋体"/>
                <w:sz w:val="24"/>
                <w:szCs w:val="24"/>
              </w:rPr>
            </w:pPr>
            <w:r w:rsidRPr="00707CE9">
              <w:rPr>
                <w:rFonts w:ascii="微软雅黑" w:eastAsia="微软雅黑" w:hAnsi="微软雅黑" w:hint="eastAsia"/>
                <w:sz w:val="24"/>
                <w:szCs w:val="24"/>
              </w:rPr>
              <w:t>因素</w:t>
            </w:r>
          </w:p>
        </w:tc>
      </w:tr>
      <w:tr w:rsidR="00BB0D66" w:rsidRPr="001F4365" w:rsidTr="00AF436E">
        <w:trPr>
          <w:trHeight w:val="310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360" w:lineRule="auto"/>
              <w:ind w:firstLine="28"/>
              <w:jc w:val="center"/>
              <w:rPr>
                <w:rFonts w:ascii="微软雅黑" w:eastAsia="微软雅黑" w:hAnsi="微软雅黑"/>
                <w:sz w:val="24"/>
                <w:szCs w:val="24"/>
              </w:rPr>
            </w:pPr>
            <w:r w:rsidRPr="00707CE9">
              <w:rPr>
                <w:rFonts w:ascii="微软雅黑" w:eastAsia="微软雅黑" w:hAnsi="微软雅黑"/>
                <w:sz w:val="24"/>
                <w:szCs w:val="24"/>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C205FD">
            <w:pPr>
              <w:spacing w:line="400" w:lineRule="exact"/>
              <w:ind w:firstLine="28"/>
              <w:jc w:val="left"/>
              <w:rPr>
                <w:rFonts w:ascii="微软雅黑" w:eastAsia="微软雅黑" w:hAnsi="微软雅黑"/>
                <w:sz w:val="24"/>
                <w:szCs w:val="24"/>
              </w:rPr>
            </w:pPr>
            <w:r w:rsidRPr="00707CE9">
              <w:rPr>
                <w:rFonts w:ascii="微软雅黑" w:eastAsia="微软雅黑" w:hAnsi="微软雅黑" w:hint="eastAsia"/>
                <w:sz w:val="24"/>
                <w:szCs w:val="24"/>
              </w:rPr>
              <w:t>售后服务方案</w:t>
            </w:r>
            <w:r w:rsidR="00C205FD">
              <w:rPr>
                <w:rFonts w:ascii="微软雅黑" w:eastAsia="微软雅黑" w:hAnsi="微软雅黑" w:hint="eastAsia"/>
                <w:sz w:val="24"/>
                <w:szCs w:val="24"/>
              </w:rPr>
              <w:t>2</w:t>
            </w:r>
            <w:r w:rsidR="00904DD8">
              <w:rPr>
                <w:rFonts w:ascii="微软雅黑" w:eastAsia="微软雅黑" w:hAnsi="微软雅黑" w:hint="eastAsia"/>
                <w:sz w:val="24"/>
                <w:szCs w:val="24"/>
              </w:rPr>
              <w:t>5</w:t>
            </w:r>
            <w:r w:rsidRPr="00707CE9">
              <w:rPr>
                <w:rFonts w:ascii="微软雅黑" w:eastAsia="微软雅黑" w:hAnsi="微软雅黑"/>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C205FD" w:rsidP="00AF436E">
            <w:pPr>
              <w:spacing w:line="360" w:lineRule="auto"/>
              <w:ind w:firstLine="28"/>
              <w:jc w:val="center"/>
              <w:rPr>
                <w:rFonts w:ascii="微软雅黑" w:eastAsia="微软雅黑" w:hAnsi="微软雅黑"/>
                <w:sz w:val="24"/>
                <w:szCs w:val="24"/>
              </w:rPr>
            </w:pPr>
            <w:r>
              <w:rPr>
                <w:rFonts w:ascii="微软雅黑" w:eastAsia="微软雅黑" w:hAnsi="微软雅黑" w:hint="eastAsia"/>
                <w:sz w:val="24"/>
                <w:szCs w:val="24"/>
              </w:rPr>
              <w:t>2</w:t>
            </w:r>
            <w:r w:rsidR="00904DD8">
              <w:rPr>
                <w:rFonts w:ascii="微软雅黑" w:eastAsia="微软雅黑" w:hAnsi="微软雅黑" w:hint="eastAsia"/>
                <w:sz w:val="24"/>
                <w:szCs w:val="24"/>
              </w:rPr>
              <w:t>5</w:t>
            </w:r>
            <w:r w:rsidR="00BB0D66" w:rsidRPr="00707CE9">
              <w:rPr>
                <w:rFonts w:ascii="微软雅黑" w:eastAsia="微软雅黑" w:hAnsi="微软雅黑" w:hint="eastAsia"/>
                <w:sz w:val="24"/>
                <w:szCs w:val="24"/>
              </w:rPr>
              <w:t>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400" w:lineRule="exact"/>
              <w:jc w:val="left"/>
              <w:rPr>
                <w:rFonts w:ascii="微软雅黑" w:eastAsia="微软雅黑" w:hAnsi="微软雅黑"/>
                <w:sz w:val="24"/>
                <w:szCs w:val="24"/>
              </w:rPr>
            </w:pPr>
            <w:r w:rsidRPr="00707CE9">
              <w:rPr>
                <w:rFonts w:ascii="微软雅黑" w:eastAsia="微软雅黑" w:hAnsi="微软雅黑" w:hint="eastAsia"/>
                <w:sz w:val="24"/>
                <w:szCs w:val="24"/>
              </w:rPr>
              <w:t>1.投标人具有完善的售后服务体系，在成都市内设立有本地化的售后服务机构（提供证明文件）；</w:t>
            </w:r>
          </w:p>
          <w:p w:rsidR="00BB0D66" w:rsidRPr="00707CE9" w:rsidRDefault="00BB0D66" w:rsidP="000B2508">
            <w:pPr>
              <w:spacing w:line="400" w:lineRule="exact"/>
              <w:jc w:val="left"/>
              <w:rPr>
                <w:rFonts w:ascii="微软雅黑" w:eastAsia="微软雅黑" w:hAnsi="微软雅黑"/>
                <w:sz w:val="24"/>
                <w:szCs w:val="24"/>
              </w:rPr>
            </w:pPr>
            <w:r w:rsidRPr="00707CE9">
              <w:rPr>
                <w:rFonts w:ascii="微软雅黑" w:eastAsia="微软雅黑" w:hAnsi="微软雅黑" w:hint="eastAsia"/>
                <w:sz w:val="24"/>
                <w:szCs w:val="24"/>
              </w:rPr>
              <w:t>2.提供免费完善的售后服务</w:t>
            </w:r>
            <w:r w:rsidR="000B2508">
              <w:rPr>
                <w:rFonts w:ascii="微软雅黑" w:eastAsia="微软雅黑" w:hAnsi="微软雅黑" w:hint="eastAsia"/>
                <w:sz w:val="24"/>
                <w:szCs w:val="24"/>
              </w:rPr>
              <w:t>方案，现场评审专家酌情打分</w:t>
            </w:r>
            <w:r w:rsidRPr="00707CE9">
              <w:rPr>
                <w:rFonts w:ascii="微软雅黑" w:eastAsia="微软雅黑" w:hAnsi="微软雅黑" w:hint="eastAsia"/>
                <w:sz w:val="24"/>
                <w:szCs w:val="24"/>
              </w:rPr>
              <w:t>。</w:t>
            </w:r>
          </w:p>
        </w:tc>
        <w:tc>
          <w:tcPr>
            <w:tcW w:w="1883"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AF436E">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共同评分</w:t>
            </w:r>
          </w:p>
          <w:p w:rsidR="00BB0D66" w:rsidRPr="00707CE9" w:rsidRDefault="00BB0D66" w:rsidP="00AF436E">
            <w:pPr>
              <w:spacing w:line="360" w:lineRule="auto"/>
              <w:ind w:left="-38"/>
              <w:jc w:val="center"/>
              <w:rPr>
                <w:rFonts w:ascii="微软雅黑" w:eastAsia="微软雅黑" w:hAnsi="微软雅黑" w:cs="宋体"/>
                <w:sz w:val="24"/>
                <w:szCs w:val="24"/>
              </w:rPr>
            </w:pPr>
            <w:r w:rsidRPr="00707CE9">
              <w:rPr>
                <w:rFonts w:ascii="微软雅黑" w:eastAsia="微软雅黑" w:hAnsi="微软雅黑" w:hint="eastAsia"/>
                <w:sz w:val="24"/>
                <w:szCs w:val="24"/>
              </w:rPr>
              <w:t>因素</w:t>
            </w:r>
          </w:p>
        </w:tc>
      </w:tr>
      <w:tr w:rsidR="00BB0D66" w:rsidRPr="001F4365" w:rsidTr="00AF436E">
        <w:trPr>
          <w:trHeight w:val="2129"/>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AF436E">
            <w:pPr>
              <w:spacing w:line="360" w:lineRule="auto"/>
              <w:ind w:firstLine="28"/>
              <w:jc w:val="center"/>
              <w:rPr>
                <w:rFonts w:ascii="微软雅黑" w:eastAsia="微软雅黑" w:hAnsi="微软雅黑"/>
                <w:sz w:val="24"/>
                <w:szCs w:val="24"/>
              </w:rPr>
            </w:pPr>
            <w:r w:rsidRPr="00707CE9">
              <w:rPr>
                <w:rFonts w:ascii="微软雅黑" w:eastAsia="微软雅黑" w:hAnsi="微软雅黑"/>
                <w:sz w:val="24"/>
                <w:szCs w:val="24"/>
              </w:rPr>
              <w:lastRenderedPageBreak/>
              <w:t>5</w:t>
            </w:r>
          </w:p>
        </w:tc>
        <w:tc>
          <w:tcPr>
            <w:tcW w:w="1136"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904DD8" w:rsidP="004E5EE3">
            <w:pPr>
              <w:spacing w:line="400" w:lineRule="exact"/>
              <w:ind w:firstLine="28"/>
              <w:jc w:val="left"/>
              <w:rPr>
                <w:rFonts w:ascii="微软雅黑" w:eastAsia="微软雅黑" w:hAnsi="微软雅黑"/>
                <w:sz w:val="24"/>
                <w:szCs w:val="24"/>
              </w:rPr>
            </w:pPr>
            <w:r>
              <w:rPr>
                <w:rFonts w:ascii="微软雅黑" w:eastAsia="微软雅黑" w:hAnsi="微软雅黑" w:hint="eastAsia"/>
                <w:sz w:val="24"/>
                <w:szCs w:val="24"/>
              </w:rPr>
              <w:t>现场打印样品效果1</w:t>
            </w:r>
            <w:r w:rsidR="004E5EE3">
              <w:rPr>
                <w:rFonts w:ascii="微软雅黑" w:eastAsia="微软雅黑" w:hAnsi="微软雅黑" w:hint="eastAsia"/>
                <w:sz w:val="24"/>
                <w:szCs w:val="24"/>
              </w:rPr>
              <w:t>6</w:t>
            </w:r>
            <w:r>
              <w:rPr>
                <w:rFonts w:ascii="微软雅黑" w:eastAsia="微软雅黑" w:hAnsi="微软雅黑"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904DD8" w:rsidP="004E5EE3">
            <w:pPr>
              <w:spacing w:line="360" w:lineRule="auto"/>
              <w:ind w:firstLine="28"/>
              <w:jc w:val="center"/>
              <w:rPr>
                <w:rFonts w:ascii="微软雅黑" w:eastAsia="微软雅黑" w:hAnsi="微软雅黑"/>
                <w:sz w:val="24"/>
                <w:szCs w:val="24"/>
              </w:rPr>
            </w:pPr>
            <w:r>
              <w:rPr>
                <w:rFonts w:ascii="微软雅黑" w:eastAsia="微软雅黑" w:hAnsi="微软雅黑" w:hint="eastAsia"/>
                <w:sz w:val="24"/>
                <w:szCs w:val="24"/>
              </w:rPr>
              <w:t>1</w:t>
            </w:r>
            <w:r w:rsidR="004E5EE3">
              <w:rPr>
                <w:rFonts w:ascii="微软雅黑" w:eastAsia="微软雅黑" w:hAnsi="微软雅黑" w:hint="eastAsia"/>
                <w:sz w:val="24"/>
                <w:szCs w:val="24"/>
              </w:rPr>
              <w:t>6</w:t>
            </w:r>
            <w:r w:rsidR="00BB0D66" w:rsidRPr="00707CE9">
              <w:rPr>
                <w:rFonts w:ascii="微软雅黑" w:eastAsia="微软雅黑" w:hAnsi="微软雅黑" w:hint="eastAsia"/>
                <w:sz w:val="24"/>
                <w:szCs w:val="24"/>
              </w:rPr>
              <w:t>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0B2508" w:rsidP="000B2508">
            <w:pPr>
              <w:spacing w:line="400" w:lineRule="exact"/>
              <w:jc w:val="left"/>
              <w:rPr>
                <w:rFonts w:ascii="微软雅黑" w:eastAsia="微软雅黑" w:hAnsi="微软雅黑"/>
                <w:sz w:val="24"/>
                <w:szCs w:val="24"/>
              </w:rPr>
            </w:pPr>
            <w:r w:rsidRPr="000B2508">
              <w:rPr>
                <w:rFonts w:ascii="微软雅黑" w:eastAsia="微软雅黑" w:hAnsi="微软雅黑" w:hint="eastAsia"/>
                <w:sz w:val="24"/>
                <w:szCs w:val="24"/>
              </w:rPr>
              <w:t>根据现场打印情况</w:t>
            </w:r>
            <w:r>
              <w:rPr>
                <w:rFonts w:ascii="微软雅黑" w:eastAsia="微软雅黑" w:hAnsi="微软雅黑" w:hint="eastAsia"/>
                <w:sz w:val="24"/>
                <w:szCs w:val="24"/>
              </w:rPr>
              <w:t>及提供样品的质感和</w:t>
            </w:r>
            <w:r w:rsidRPr="000B2508">
              <w:rPr>
                <w:rFonts w:ascii="微软雅黑" w:eastAsia="微软雅黑" w:hAnsi="微软雅黑" w:hint="eastAsia"/>
                <w:sz w:val="24"/>
                <w:szCs w:val="24"/>
              </w:rPr>
              <w:t>佩戴舒适度酌情给分。请供货商自带样品及打印机，现场进行打印。</w:t>
            </w:r>
          </w:p>
        </w:tc>
        <w:tc>
          <w:tcPr>
            <w:tcW w:w="1883"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AF436E">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共同评分</w:t>
            </w:r>
          </w:p>
          <w:p w:rsidR="00BB0D66" w:rsidRPr="00707CE9" w:rsidRDefault="00BB0D66" w:rsidP="00AF436E">
            <w:pPr>
              <w:spacing w:line="360" w:lineRule="auto"/>
              <w:ind w:left="-38"/>
              <w:jc w:val="center"/>
              <w:rPr>
                <w:rFonts w:ascii="微软雅黑" w:eastAsia="微软雅黑" w:hAnsi="微软雅黑" w:cs="宋体"/>
                <w:sz w:val="24"/>
                <w:szCs w:val="24"/>
              </w:rPr>
            </w:pPr>
            <w:r w:rsidRPr="00707CE9">
              <w:rPr>
                <w:rFonts w:ascii="微软雅黑" w:eastAsia="微软雅黑" w:hAnsi="微软雅黑" w:hint="eastAsia"/>
                <w:sz w:val="24"/>
                <w:szCs w:val="24"/>
              </w:rPr>
              <w:t>因素</w:t>
            </w:r>
          </w:p>
        </w:tc>
      </w:tr>
      <w:tr w:rsidR="00E553E5" w:rsidRPr="001F4365" w:rsidTr="00AF436E">
        <w:trPr>
          <w:trHeight w:val="2129"/>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E553E5" w:rsidRPr="000F733B" w:rsidRDefault="000F733B" w:rsidP="00ED5012">
            <w:pPr>
              <w:spacing w:line="360" w:lineRule="auto"/>
              <w:ind w:firstLine="28"/>
              <w:jc w:val="center"/>
              <w:rPr>
                <w:rFonts w:ascii="微软雅黑" w:eastAsia="微软雅黑" w:hAnsi="微软雅黑"/>
                <w:sz w:val="24"/>
                <w:szCs w:val="24"/>
              </w:rPr>
            </w:pPr>
            <w:r>
              <w:rPr>
                <w:rFonts w:ascii="微软雅黑" w:eastAsia="微软雅黑" w:hAnsi="微软雅黑" w:hint="eastAsia"/>
                <w:sz w:val="24"/>
                <w:szCs w:val="24"/>
              </w:rPr>
              <w:t>6</w:t>
            </w:r>
          </w:p>
        </w:tc>
        <w:tc>
          <w:tcPr>
            <w:tcW w:w="1136" w:type="dxa"/>
            <w:tcBorders>
              <w:top w:val="single" w:sz="4" w:space="0" w:color="auto"/>
              <w:left w:val="single" w:sz="4" w:space="0" w:color="auto"/>
              <w:bottom w:val="single" w:sz="4" w:space="0" w:color="auto"/>
              <w:right w:val="single" w:sz="4" w:space="0" w:color="auto"/>
            </w:tcBorders>
            <w:vAlign w:val="center"/>
            <w:hideMark/>
          </w:tcPr>
          <w:p w:rsidR="00E553E5" w:rsidRPr="000F733B" w:rsidRDefault="00E553E5" w:rsidP="00ED5012">
            <w:pPr>
              <w:spacing w:line="400" w:lineRule="exact"/>
              <w:ind w:firstLine="28"/>
              <w:jc w:val="left"/>
              <w:rPr>
                <w:rFonts w:ascii="微软雅黑" w:eastAsia="微软雅黑" w:hAnsi="微软雅黑"/>
                <w:sz w:val="24"/>
                <w:szCs w:val="24"/>
              </w:rPr>
            </w:pPr>
            <w:r w:rsidRPr="000F733B">
              <w:rPr>
                <w:rFonts w:ascii="微软雅黑" w:eastAsia="微软雅黑" w:hAnsi="微软雅黑" w:hint="eastAsia"/>
                <w:sz w:val="24"/>
                <w:szCs w:val="24"/>
              </w:rPr>
              <w:t>投标文件的规范性1%</w:t>
            </w:r>
          </w:p>
        </w:tc>
        <w:tc>
          <w:tcPr>
            <w:tcW w:w="709" w:type="dxa"/>
            <w:tcBorders>
              <w:top w:val="single" w:sz="4" w:space="0" w:color="auto"/>
              <w:left w:val="single" w:sz="4" w:space="0" w:color="auto"/>
              <w:bottom w:val="single" w:sz="4" w:space="0" w:color="auto"/>
              <w:right w:val="single" w:sz="4" w:space="0" w:color="auto"/>
            </w:tcBorders>
            <w:vAlign w:val="center"/>
            <w:hideMark/>
          </w:tcPr>
          <w:p w:rsidR="00E553E5" w:rsidRPr="000F733B" w:rsidRDefault="00E553E5" w:rsidP="00ED5012">
            <w:pPr>
              <w:spacing w:line="360" w:lineRule="auto"/>
              <w:ind w:firstLine="28"/>
              <w:jc w:val="center"/>
              <w:rPr>
                <w:rFonts w:ascii="微软雅黑" w:eastAsia="微软雅黑" w:hAnsi="微软雅黑"/>
                <w:sz w:val="24"/>
                <w:szCs w:val="24"/>
              </w:rPr>
            </w:pPr>
            <w:r w:rsidRPr="000F733B">
              <w:rPr>
                <w:rFonts w:ascii="微软雅黑" w:eastAsia="微软雅黑" w:hAnsi="微软雅黑" w:hint="eastAsia"/>
                <w:sz w:val="24"/>
                <w:szCs w:val="24"/>
              </w:rPr>
              <w:t>1分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E553E5" w:rsidRPr="000F733B" w:rsidRDefault="00E553E5" w:rsidP="00ED5012">
            <w:pPr>
              <w:spacing w:line="400" w:lineRule="exact"/>
              <w:jc w:val="left"/>
              <w:rPr>
                <w:rFonts w:ascii="微软雅黑" w:eastAsia="微软雅黑" w:hAnsi="微软雅黑"/>
                <w:sz w:val="24"/>
                <w:szCs w:val="24"/>
              </w:rPr>
            </w:pPr>
            <w:r w:rsidRPr="000F733B">
              <w:rPr>
                <w:rFonts w:ascii="微软雅黑" w:eastAsia="微软雅黑" w:hAnsi="微软雅黑" w:hint="eastAsia"/>
                <w:sz w:val="24"/>
                <w:szCs w:val="24"/>
              </w:rPr>
              <w:t>投标文件制作规范，没有细微偏差情形的得</w:t>
            </w:r>
            <w:r w:rsidRPr="000F733B">
              <w:rPr>
                <w:rFonts w:ascii="微软雅黑" w:eastAsia="微软雅黑" w:hAnsi="微软雅黑"/>
                <w:sz w:val="24"/>
                <w:szCs w:val="24"/>
              </w:rPr>
              <w:t>1</w:t>
            </w:r>
            <w:r w:rsidRPr="000F733B">
              <w:rPr>
                <w:rFonts w:ascii="微软雅黑" w:eastAsia="微软雅黑" w:hAnsi="微软雅黑" w:hint="eastAsia"/>
                <w:sz w:val="24"/>
                <w:szCs w:val="24"/>
              </w:rPr>
              <w:t>分；有一项细微偏差扣</w:t>
            </w:r>
            <w:r w:rsidRPr="000F733B">
              <w:rPr>
                <w:rFonts w:ascii="微软雅黑" w:eastAsia="微软雅黑" w:hAnsi="微软雅黑"/>
                <w:sz w:val="24"/>
                <w:szCs w:val="24"/>
              </w:rPr>
              <w:t>0.5</w:t>
            </w:r>
            <w:r w:rsidRPr="000F733B">
              <w:rPr>
                <w:rFonts w:ascii="微软雅黑" w:eastAsia="微软雅黑" w:hAnsi="微软雅黑" w:hint="eastAsia"/>
                <w:sz w:val="24"/>
                <w:szCs w:val="24"/>
              </w:rPr>
              <w:t>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E553E5" w:rsidRPr="000F733B" w:rsidRDefault="00E553E5" w:rsidP="00ED5012">
            <w:pPr>
              <w:spacing w:line="360" w:lineRule="auto"/>
              <w:jc w:val="center"/>
              <w:rPr>
                <w:rFonts w:ascii="微软雅黑" w:eastAsia="微软雅黑" w:hAnsi="微软雅黑"/>
                <w:sz w:val="24"/>
                <w:szCs w:val="24"/>
              </w:rPr>
            </w:pPr>
            <w:r w:rsidRPr="000F733B">
              <w:rPr>
                <w:rFonts w:ascii="微软雅黑" w:eastAsia="微软雅黑" w:hAnsi="微软雅黑" w:hint="eastAsia"/>
                <w:sz w:val="24"/>
                <w:szCs w:val="24"/>
              </w:rPr>
              <w:t>共同评分</w:t>
            </w:r>
          </w:p>
          <w:p w:rsidR="00E553E5" w:rsidRPr="000F733B" w:rsidRDefault="00E553E5" w:rsidP="00ED5012">
            <w:pPr>
              <w:spacing w:line="360" w:lineRule="auto"/>
              <w:ind w:left="-38"/>
              <w:jc w:val="center"/>
              <w:rPr>
                <w:rFonts w:ascii="微软雅黑" w:eastAsia="微软雅黑" w:hAnsi="微软雅黑"/>
                <w:sz w:val="24"/>
                <w:szCs w:val="24"/>
              </w:rPr>
            </w:pPr>
            <w:r w:rsidRPr="000F733B">
              <w:rPr>
                <w:rFonts w:ascii="微软雅黑" w:eastAsia="微软雅黑" w:hAnsi="微软雅黑" w:hint="eastAsia"/>
                <w:sz w:val="24"/>
                <w:szCs w:val="24"/>
              </w:rPr>
              <w:t>因素</w:t>
            </w:r>
          </w:p>
        </w:tc>
      </w:tr>
    </w:tbl>
    <w:p w:rsidR="004838E1" w:rsidRDefault="004838E1">
      <w:pPr>
        <w:tabs>
          <w:tab w:val="left" w:pos="360"/>
          <w:tab w:val="left" w:pos="840"/>
        </w:tabs>
        <w:spacing w:line="360" w:lineRule="auto"/>
        <w:rPr>
          <w:rFonts w:ascii="微软雅黑" w:eastAsia="微软雅黑" w:hAnsi="微软雅黑"/>
          <w:color w:val="000000" w:themeColor="text1"/>
        </w:rPr>
      </w:pPr>
    </w:p>
    <w:p w:rsidR="00693186" w:rsidRDefault="00693186">
      <w:pPr>
        <w:tabs>
          <w:tab w:val="left" w:pos="360"/>
          <w:tab w:val="left" w:pos="840"/>
        </w:tabs>
        <w:spacing w:line="360" w:lineRule="auto"/>
        <w:rPr>
          <w:rFonts w:ascii="微软雅黑" w:eastAsia="微软雅黑" w:hAnsi="微软雅黑"/>
          <w:color w:val="000000" w:themeColor="text1"/>
        </w:rPr>
      </w:pPr>
    </w:p>
    <w:p w:rsidR="00707CE9" w:rsidRDefault="00707CE9">
      <w:pPr>
        <w:widowControl/>
        <w:jc w:val="left"/>
        <w:rPr>
          <w:rFonts w:ascii="微软雅黑" w:eastAsia="微软雅黑" w:hAnsi="微软雅黑"/>
          <w:b/>
          <w:color w:val="000000" w:themeColor="text1"/>
          <w:sz w:val="28"/>
          <w:szCs w:val="21"/>
        </w:rPr>
      </w:pPr>
      <w:r>
        <w:rPr>
          <w:rFonts w:ascii="微软雅黑" w:eastAsia="微软雅黑" w:hAnsi="微软雅黑"/>
          <w:b/>
          <w:color w:val="000000" w:themeColor="text1"/>
          <w:sz w:val="28"/>
          <w:szCs w:val="21"/>
        </w:rPr>
        <w:br w:type="page"/>
      </w:r>
    </w:p>
    <w:p w:rsidR="00707CE9" w:rsidRDefault="00693186" w:rsidP="00697F36">
      <w:pPr>
        <w:adjustRightInd w:val="0"/>
        <w:snapToGrid w:val="0"/>
        <w:spacing w:beforeLines="50" w:afterLines="50"/>
        <w:outlineLvl w:val="0"/>
        <w:rPr>
          <w:rFonts w:ascii="微软雅黑" w:eastAsia="微软雅黑" w:hAnsi="微软雅黑"/>
          <w:b/>
          <w:color w:val="000000" w:themeColor="text1"/>
          <w:sz w:val="28"/>
          <w:szCs w:val="21"/>
        </w:rPr>
      </w:pPr>
      <w:r w:rsidRPr="00064737">
        <w:rPr>
          <w:rFonts w:ascii="微软雅黑" w:eastAsia="微软雅黑" w:hAnsi="微软雅黑" w:hint="eastAsia"/>
          <w:b/>
          <w:color w:val="000000" w:themeColor="text1"/>
          <w:sz w:val="28"/>
          <w:szCs w:val="21"/>
        </w:rPr>
        <w:lastRenderedPageBreak/>
        <w:t>附件2</w:t>
      </w:r>
      <w:r w:rsidR="00707CE9">
        <w:rPr>
          <w:rFonts w:ascii="微软雅黑" w:eastAsia="微软雅黑" w:hAnsi="微软雅黑" w:hint="eastAsia"/>
          <w:b/>
          <w:color w:val="000000" w:themeColor="text1"/>
          <w:sz w:val="28"/>
          <w:szCs w:val="21"/>
        </w:rPr>
        <w:t>：</w:t>
      </w:r>
    </w:p>
    <w:p w:rsidR="00693186" w:rsidRPr="00707CE9" w:rsidRDefault="00693186" w:rsidP="00697F36">
      <w:pPr>
        <w:adjustRightInd w:val="0"/>
        <w:snapToGrid w:val="0"/>
        <w:spacing w:beforeLines="50" w:afterLines="50"/>
        <w:jc w:val="center"/>
        <w:outlineLvl w:val="0"/>
        <w:rPr>
          <w:rFonts w:ascii="微软雅黑" w:eastAsia="微软雅黑" w:hAnsi="微软雅黑"/>
          <w:b/>
          <w:color w:val="000000" w:themeColor="text1"/>
          <w:sz w:val="28"/>
          <w:szCs w:val="21"/>
        </w:rPr>
      </w:pPr>
      <w:r w:rsidRPr="005043B7">
        <w:rPr>
          <w:rFonts w:ascii="微软雅黑" w:eastAsia="微软雅黑" w:hAnsi="微软雅黑" w:hint="eastAsia"/>
          <w:b/>
          <w:bCs/>
          <w:sz w:val="32"/>
          <w:szCs w:val="32"/>
        </w:rPr>
        <w:t>采购文件书装订顺序</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1、封面（公司、项目、联系人、联系方式）</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2、目录</w:t>
      </w:r>
    </w:p>
    <w:p w:rsidR="00693186" w:rsidRPr="00A301D4" w:rsidRDefault="00693186" w:rsidP="00693186">
      <w:pPr>
        <w:tabs>
          <w:tab w:val="left" w:pos="0"/>
        </w:tabs>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3、品目及报价表（格式见附件1）</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4、规格型号、配置及偏离表（格式见附件3）</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5、企业营业执照（复印件）</w:t>
      </w:r>
    </w:p>
    <w:p w:rsidR="00693186" w:rsidRPr="00A301D4" w:rsidRDefault="00693186" w:rsidP="00693186">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6、</w:t>
      </w:r>
      <w:r w:rsidRPr="00A301D4">
        <w:rPr>
          <w:rFonts w:ascii="微软雅黑" w:eastAsia="微软雅黑" w:hAnsi="微软雅黑" w:hint="eastAsia"/>
          <w:sz w:val="28"/>
          <w:szCs w:val="28"/>
        </w:rPr>
        <w:t>组织机构代码证、税务登记证（复印件）</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7、法定代表人授权书（原件，格式见附件3）暨经办人授权书，法人、经办人身份证（复印件）</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8、生产厂家授权书（投标人不是生产厂家的）</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9、</w:t>
      </w:r>
      <w:r w:rsidRPr="00A301D4">
        <w:rPr>
          <w:rFonts w:ascii="微软雅黑" w:eastAsia="微软雅黑" w:hAnsi="微软雅黑" w:hint="eastAsia"/>
          <w:bCs/>
          <w:sz w:val="28"/>
          <w:szCs w:val="28"/>
        </w:rPr>
        <w:t>如有</w:t>
      </w:r>
      <w:r w:rsidRPr="00A301D4">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10、质量检测中心或法定机构出具的产品检测报告，性能自测报告，出厂检验报告的复印或扫描件</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693186" w:rsidRPr="00A301D4" w:rsidRDefault="008A1EB7" w:rsidP="0069318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12</w:t>
      </w:r>
      <w:r w:rsidR="00693186" w:rsidRPr="00A301D4">
        <w:rPr>
          <w:rFonts w:ascii="微软雅黑" w:eastAsia="微软雅黑" w:hAnsi="微软雅黑" w:hint="eastAsia"/>
          <w:sz w:val="28"/>
          <w:szCs w:val="28"/>
        </w:rPr>
        <w:t>、</w:t>
      </w:r>
      <w:r w:rsidR="00693186" w:rsidRPr="00A301D4">
        <w:rPr>
          <w:rFonts w:ascii="微软雅黑" w:eastAsia="微软雅黑" w:hAnsi="微软雅黑" w:hint="eastAsia"/>
          <w:bCs/>
          <w:sz w:val="28"/>
          <w:szCs w:val="28"/>
        </w:rPr>
        <w:t>产品质量及货源保证书</w:t>
      </w:r>
    </w:p>
    <w:p w:rsidR="00693186" w:rsidRPr="00A301D4" w:rsidRDefault="008A1EB7" w:rsidP="0069318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sidR="00693186" w:rsidRPr="00A301D4">
        <w:rPr>
          <w:rFonts w:ascii="微软雅黑" w:eastAsia="微软雅黑" w:hAnsi="微软雅黑" w:hint="eastAsia"/>
          <w:sz w:val="28"/>
          <w:szCs w:val="28"/>
        </w:rPr>
        <w:t>、</w:t>
      </w:r>
      <w:r w:rsidR="00693186" w:rsidRPr="00A301D4">
        <w:rPr>
          <w:rFonts w:ascii="微软雅黑" w:eastAsia="微软雅黑" w:hAnsi="微软雅黑" w:hint="eastAsia"/>
          <w:bCs/>
          <w:spacing w:val="8"/>
          <w:sz w:val="28"/>
          <w:szCs w:val="28"/>
        </w:rPr>
        <w:t>售后</w:t>
      </w:r>
      <w:r w:rsidR="00693186" w:rsidRPr="00A301D4">
        <w:rPr>
          <w:rFonts w:ascii="微软雅黑" w:eastAsia="微软雅黑" w:hAnsi="微软雅黑" w:hint="eastAsia"/>
          <w:bCs/>
          <w:sz w:val="28"/>
          <w:szCs w:val="28"/>
        </w:rPr>
        <w:t>服务承诺书</w:t>
      </w:r>
    </w:p>
    <w:p w:rsidR="00693186" w:rsidRPr="00A301D4" w:rsidRDefault="008A1EB7" w:rsidP="0069318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sidR="00693186" w:rsidRPr="00A301D4">
        <w:rPr>
          <w:rFonts w:ascii="微软雅黑" w:eastAsia="微软雅黑" w:hAnsi="微软雅黑" w:hint="eastAsia"/>
          <w:sz w:val="28"/>
          <w:szCs w:val="28"/>
        </w:rPr>
        <w:t>、</w:t>
      </w:r>
      <w:r w:rsidR="00693186" w:rsidRPr="00A301D4">
        <w:rPr>
          <w:rFonts w:ascii="微软雅黑" w:eastAsia="微软雅黑" w:hAnsi="微软雅黑" w:hint="eastAsia"/>
          <w:bCs/>
          <w:spacing w:val="8"/>
          <w:sz w:val="28"/>
          <w:szCs w:val="28"/>
        </w:rPr>
        <w:t>如有，提供进口原材料证明书或产品报关资料等</w:t>
      </w:r>
    </w:p>
    <w:p w:rsidR="00693186" w:rsidRPr="00A301D4" w:rsidRDefault="008A1EB7" w:rsidP="0069318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15</w:t>
      </w:r>
      <w:r w:rsidR="00693186" w:rsidRPr="00A301D4">
        <w:rPr>
          <w:rFonts w:ascii="微软雅黑" w:eastAsia="微软雅黑" w:hAnsi="微软雅黑" w:hint="eastAsia"/>
          <w:bCs/>
          <w:spacing w:val="8"/>
          <w:sz w:val="28"/>
          <w:szCs w:val="28"/>
        </w:rPr>
        <w:t>、产品说明书或</w:t>
      </w:r>
      <w:r w:rsidR="00693186" w:rsidRPr="00A301D4">
        <w:rPr>
          <w:rFonts w:ascii="微软雅黑" w:eastAsia="微软雅黑" w:hAnsi="微软雅黑" w:hint="eastAsia"/>
          <w:sz w:val="28"/>
          <w:szCs w:val="28"/>
        </w:rPr>
        <w:t>与投标</w:t>
      </w:r>
      <w:r w:rsidR="00C83356">
        <w:rPr>
          <w:rFonts w:ascii="微软雅黑" w:eastAsia="微软雅黑" w:hAnsi="微软雅黑" w:hint="eastAsia"/>
          <w:sz w:val="28"/>
          <w:szCs w:val="28"/>
        </w:rPr>
        <w:t>产品</w:t>
      </w:r>
      <w:r w:rsidR="00693186" w:rsidRPr="00A301D4">
        <w:rPr>
          <w:rFonts w:ascii="微软雅黑" w:eastAsia="微软雅黑" w:hAnsi="微软雅黑" w:hint="eastAsia"/>
          <w:sz w:val="28"/>
          <w:szCs w:val="28"/>
        </w:rPr>
        <w:t>型号一致的产品彩页资料和其他有关介绍资料。业绩证明文件（近三年用户名单及联系人与联系方式及合同复印件或近三个月内</w:t>
      </w:r>
      <w:r>
        <w:rPr>
          <w:rFonts w:ascii="微软雅黑" w:eastAsia="微软雅黑" w:hAnsi="微软雅黑" w:hint="eastAsia"/>
          <w:sz w:val="28"/>
          <w:szCs w:val="28"/>
        </w:rPr>
        <w:t>发票</w:t>
      </w:r>
      <w:r w:rsidR="00693186" w:rsidRPr="00A301D4">
        <w:rPr>
          <w:rFonts w:ascii="微软雅黑" w:eastAsia="微软雅黑" w:hAnsi="微软雅黑" w:hint="eastAsia"/>
          <w:sz w:val="28"/>
          <w:szCs w:val="28"/>
        </w:rPr>
        <w:t>复印件，格式见附件3）。</w:t>
      </w:r>
    </w:p>
    <w:p w:rsidR="00693186" w:rsidRPr="00A301D4" w:rsidRDefault="008A1EB7" w:rsidP="0069318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16</w:t>
      </w:r>
      <w:r w:rsidR="00693186" w:rsidRPr="00A301D4">
        <w:rPr>
          <w:rFonts w:ascii="微软雅黑" w:eastAsia="微软雅黑" w:hAnsi="微软雅黑" w:hint="eastAsia"/>
          <w:bCs/>
          <w:spacing w:val="8"/>
          <w:sz w:val="28"/>
          <w:szCs w:val="28"/>
        </w:rPr>
        <w:t>、</w:t>
      </w:r>
      <w:r w:rsidR="00693186" w:rsidRPr="00A301D4">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693186" w:rsidRPr="00707CE9" w:rsidRDefault="008A1EB7" w:rsidP="00707CE9">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17</w:t>
      </w:r>
      <w:r w:rsidR="00693186" w:rsidRPr="00A301D4">
        <w:rPr>
          <w:rFonts w:ascii="微软雅黑" w:eastAsia="微软雅黑" w:hAnsi="微软雅黑" w:hint="eastAsia"/>
          <w:bCs/>
          <w:spacing w:val="8"/>
          <w:sz w:val="28"/>
          <w:szCs w:val="28"/>
        </w:rPr>
        <w:t>、封底</w:t>
      </w:r>
    </w:p>
    <w:p w:rsidR="000A4B6B" w:rsidRPr="00707CE9" w:rsidRDefault="00693186" w:rsidP="00707CE9">
      <w:pPr>
        <w:spacing w:line="0" w:lineRule="atLeast"/>
        <w:rPr>
          <w:rFonts w:ascii="微软雅黑" w:eastAsia="微软雅黑" w:hAnsi="微软雅黑"/>
          <w:b/>
          <w:sz w:val="28"/>
          <w:szCs w:val="28"/>
        </w:rPr>
      </w:pPr>
      <w:r w:rsidRPr="00A301D4">
        <w:rPr>
          <w:rFonts w:ascii="微软雅黑" w:eastAsia="微软雅黑" w:hAnsi="微软雅黑" w:hint="eastAsia"/>
          <w:b/>
          <w:bCs/>
          <w:sz w:val="28"/>
          <w:szCs w:val="28"/>
        </w:rPr>
        <w:t>注：请务必按以上顺序装订资料，如有非中文资料，请同时提供中文翻译件。</w:t>
      </w:r>
    </w:p>
    <w:p w:rsidR="00693186" w:rsidRPr="00707CE9" w:rsidRDefault="00693186" w:rsidP="00693186">
      <w:pPr>
        <w:rPr>
          <w:rFonts w:ascii="微软雅黑" w:eastAsia="微软雅黑" w:hAnsi="微软雅黑"/>
          <w:sz w:val="24"/>
          <w:szCs w:val="24"/>
        </w:rPr>
      </w:pPr>
      <w:r w:rsidRPr="00707CE9">
        <w:rPr>
          <w:rFonts w:ascii="微软雅黑" w:eastAsia="微软雅黑" w:hAnsi="微软雅黑" w:hint="eastAsia"/>
          <w:sz w:val="24"/>
          <w:szCs w:val="24"/>
        </w:rPr>
        <w:lastRenderedPageBreak/>
        <w:t>附件3：</w:t>
      </w:r>
    </w:p>
    <w:p w:rsidR="00693186" w:rsidRPr="00707CE9" w:rsidRDefault="00693186" w:rsidP="006F6377">
      <w:pPr>
        <w:adjustRightInd w:val="0"/>
        <w:spacing w:line="400" w:lineRule="exact"/>
        <w:jc w:val="center"/>
        <w:rPr>
          <w:rFonts w:ascii="微软雅黑" w:eastAsia="微软雅黑" w:hAnsi="微软雅黑"/>
          <w:b/>
          <w:sz w:val="24"/>
          <w:szCs w:val="24"/>
        </w:rPr>
      </w:pPr>
      <w:r w:rsidRPr="00707CE9">
        <w:rPr>
          <w:rFonts w:ascii="微软雅黑" w:eastAsia="微软雅黑" w:hAnsi="微软雅黑" w:hint="eastAsia"/>
          <w:sz w:val="24"/>
          <w:szCs w:val="24"/>
        </w:rPr>
        <w:t>报价一览表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1457"/>
        <w:gridCol w:w="1212"/>
        <w:gridCol w:w="1154"/>
        <w:gridCol w:w="1202"/>
        <w:gridCol w:w="1331"/>
        <w:gridCol w:w="2215"/>
      </w:tblGrid>
      <w:tr w:rsidR="00BB0D66" w:rsidRPr="00707CE9" w:rsidTr="00BB0D66">
        <w:trPr>
          <w:trHeight w:val="735"/>
          <w:jc w:val="center"/>
        </w:trPr>
        <w:tc>
          <w:tcPr>
            <w:tcW w:w="1057"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BB0D66">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序号</w:t>
            </w:r>
          </w:p>
        </w:tc>
        <w:tc>
          <w:tcPr>
            <w:tcW w:w="1457"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BB0D66">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产品名称</w:t>
            </w:r>
          </w:p>
        </w:tc>
        <w:tc>
          <w:tcPr>
            <w:tcW w:w="1212"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cs="宋体-方正超大字符集"/>
                <w:sz w:val="24"/>
                <w:szCs w:val="24"/>
              </w:rPr>
            </w:pPr>
            <w:r w:rsidRPr="00707CE9">
              <w:rPr>
                <w:rFonts w:ascii="微软雅黑" w:eastAsia="微软雅黑" w:hAnsi="微软雅黑" w:cs="宋体-方正超大字符集" w:hint="eastAsia"/>
                <w:sz w:val="24"/>
                <w:szCs w:val="24"/>
              </w:rPr>
              <w:t>规格型号</w:t>
            </w:r>
          </w:p>
        </w:tc>
        <w:tc>
          <w:tcPr>
            <w:tcW w:w="1154"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cs="宋体-方正超大字符集"/>
                <w:sz w:val="24"/>
                <w:szCs w:val="24"/>
              </w:rPr>
            </w:pPr>
            <w:r w:rsidRPr="00707CE9">
              <w:rPr>
                <w:rFonts w:ascii="微软雅黑" w:eastAsia="微软雅黑" w:hAnsi="微软雅黑" w:cs="宋体-方正超大字符集" w:hint="eastAsia"/>
                <w:sz w:val="24"/>
                <w:szCs w:val="24"/>
              </w:rPr>
              <w:t>单位</w:t>
            </w:r>
          </w:p>
        </w:tc>
        <w:tc>
          <w:tcPr>
            <w:tcW w:w="1202"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cs="宋体-方正超大字符集"/>
                <w:sz w:val="24"/>
                <w:szCs w:val="24"/>
              </w:rPr>
            </w:pPr>
            <w:r w:rsidRPr="00707CE9">
              <w:rPr>
                <w:rFonts w:ascii="微软雅黑" w:eastAsia="微软雅黑" w:hAnsi="微软雅黑" w:cs="宋体-方正超大字符集" w:hint="eastAsia"/>
                <w:sz w:val="24"/>
                <w:szCs w:val="24"/>
              </w:rPr>
              <w:t>单价（元）</w:t>
            </w:r>
          </w:p>
        </w:tc>
        <w:tc>
          <w:tcPr>
            <w:tcW w:w="1331"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BB0D66">
            <w:pPr>
              <w:spacing w:line="360" w:lineRule="auto"/>
              <w:jc w:val="center"/>
              <w:rPr>
                <w:rFonts w:ascii="微软雅黑" w:eastAsia="微软雅黑" w:hAnsi="微软雅黑" w:cs="宋体-方正超大字符集"/>
                <w:sz w:val="24"/>
                <w:szCs w:val="24"/>
              </w:rPr>
            </w:pPr>
            <w:r w:rsidRPr="00707CE9">
              <w:rPr>
                <w:rFonts w:ascii="微软雅黑" w:eastAsia="微软雅黑" w:hAnsi="微软雅黑" w:cs="宋体-方正超大字符集"/>
                <w:sz w:val="24"/>
                <w:szCs w:val="24"/>
              </w:rPr>
              <w:t>包装</w:t>
            </w:r>
          </w:p>
        </w:tc>
        <w:tc>
          <w:tcPr>
            <w:tcW w:w="2215"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BB0D66">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备注</w:t>
            </w:r>
          </w:p>
        </w:tc>
      </w:tr>
      <w:tr w:rsidR="00BB0D66" w:rsidRPr="00707CE9" w:rsidTr="00BB0D66">
        <w:trPr>
          <w:trHeight w:val="491"/>
          <w:jc w:val="center"/>
        </w:trPr>
        <w:tc>
          <w:tcPr>
            <w:tcW w:w="1057"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jc w:val="center"/>
              <w:rPr>
                <w:rFonts w:ascii="微软雅黑" w:eastAsia="微软雅黑" w:hAnsi="微软雅黑"/>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r>
      <w:tr w:rsidR="00BB0D66" w:rsidRPr="00707CE9" w:rsidTr="00BB0D66">
        <w:trPr>
          <w:trHeight w:val="491"/>
          <w:jc w:val="center"/>
        </w:trPr>
        <w:tc>
          <w:tcPr>
            <w:tcW w:w="1057"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jc w:val="center"/>
              <w:rPr>
                <w:rFonts w:ascii="微软雅黑" w:eastAsia="微软雅黑" w:hAnsi="微软雅黑"/>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r>
      <w:tr w:rsidR="00BB0D66" w:rsidRPr="00707CE9" w:rsidTr="00BB0D66">
        <w:trPr>
          <w:trHeight w:val="491"/>
          <w:jc w:val="center"/>
        </w:trPr>
        <w:tc>
          <w:tcPr>
            <w:tcW w:w="1057"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hideMark/>
          </w:tcPr>
          <w:p w:rsidR="00BB0D66" w:rsidRPr="00707CE9" w:rsidRDefault="00BB0D66" w:rsidP="00BB0D66">
            <w:pPr>
              <w:jc w:val="center"/>
              <w:rPr>
                <w:rFonts w:ascii="微软雅黑" w:eastAsia="微软雅黑" w:hAnsi="微软雅黑"/>
                <w:b/>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BB0D66" w:rsidRPr="00707CE9" w:rsidRDefault="00BB0D66" w:rsidP="00BB0D66">
            <w:pPr>
              <w:spacing w:line="360" w:lineRule="auto"/>
              <w:jc w:val="center"/>
              <w:rPr>
                <w:rFonts w:ascii="微软雅黑" w:eastAsia="微软雅黑" w:hAnsi="微软雅黑"/>
                <w:sz w:val="24"/>
                <w:szCs w:val="24"/>
              </w:rPr>
            </w:pPr>
          </w:p>
        </w:tc>
      </w:tr>
    </w:tbl>
    <w:p w:rsidR="00693186" w:rsidRPr="00707CE9" w:rsidRDefault="00693186" w:rsidP="00693186">
      <w:pPr>
        <w:spacing w:line="400" w:lineRule="exact"/>
        <w:ind w:firstLine="480"/>
        <w:jc w:val="left"/>
        <w:rPr>
          <w:rFonts w:ascii="微软雅黑" w:eastAsia="微软雅黑" w:hAnsi="微软雅黑"/>
          <w:sz w:val="24"/>
          <w:szCs w:val="24"/>
        </w:rPr>
      </w:pPr>
      <w:r w:rsidRPr="00707CE9">
        <w:rPr>
          <w:rFonts w:ascii="微软雅黑" w:eastAsia="微软雅黑" w:hAnsi="微软雅黑" w:hint="eastAsia"/>
          <w:sz w:val="24"/>
          <w:szCs w:val="24"/>
        </w:rPr>
        <w:t xml:space="preserve">注：1. 报价应是最终用户验收合格后的总价，包括设备运输、保险、代理、安装调试、培训、税费、系统集成费用和采购文件规定的其它费用。 </w:t>
      </w:r>
    </w:p>
    <w:p w:rsidR="00693186" w:rsidRPr="00707CE9" w:rsidRDefault="00693186" w:rsidP="00693186">
      <w:pPr>
        <w:spacing w:line="400" w:lineRule="exact"/>
        <w:jc w:val="left"/>
        <w:rPr>
          <w:rFonts w:ascii="微软雅黑" w:eastAsia="微软雅黑" w:hAnsi="微软雅黑"/>
          <w:sz w:val="24"/>
          <w:szCs w:val="24"/>
        </w:rPr>
      </w:pPr>
      <w:r w:rsidRPr="00707CE9">
        <w:rPr>
          <w:rFonts w:ascii="微软雅黑" w:eastAsia="微软雅黑" w:hAnsi="微软雅黑" w:hint="eastAsia"/>
          <w:sz w:val="24"/>
          <w:szCs w:val="24"/>
        </w:rPr>
        <w:t xml:space="preserve">    2.其它服务：请供应商根据“网络设备维护要求”内容或公司提供的服务内容分项进行填写，并说明各项服务的名称、服务内容及价格。</w:t>
      </w:r>
    </w:p>
    <w:p w:rsidR="00693186" w:rsidRPr="00707CE9" w:rsidRDefault="00693186" w:rsidP="00693186">
      <w:pPr>
        <w:spacing w:line="400" w:lineRule="exact"/>
        <w:jc w:val="left"/>
        <w:rPr>
          <w:rFonts w:ascii="微软雅黑" w:eastAsia="微软雅黑" w:hAnsi="微软雅黑"/>
          <w:sz w:val="24"/>
          <w:szCs w:val="24"/>
        </w:rPr>
      </w:pPr>
      <w:r w:rsidRPr="00707CE9">
        <w:rPr>
          <w:rFonts w:ascii="微软雅黑" w:eastAsia="微软雅黑" w:hAnsi="微软雅黑" w:hint="eastAsia"/>
          <w:sz w:val="24"/>
          <w:szCs w:val="24"/>
        </w:rPr>
        <w:t xml:space="preserve">    3.“品目及报价表”为多页的，每页均需由法定代表人或授权代表签字并盖投标人印章。</w:t>
      </w:r>
    </w:p>
    <w:p w:rsidR="00693186" w:rsidRPr="00707CE9" w:rsidRDefault="00693186" w:rsidP="00693186">
      <w:pPr>
        <w:spacing w:line="400" w:lineRule="exact"/>
        <w:ind w:firstLine="480"/>
        <w:jc w:val="left"/>
        <w:rPr>
          <w:rFonts w:ascii="微软雅黑" w:eastAsia="微软雅黑" w:hAnsi="微软雅黑"/>
          <w:sz w:val="24"/>
          <w:szCs w:val="24"/>
        </w:rPr>
      </w:pPr>
      <w:r w:rsidRPr="00707CE9">
        <w:rPr>
          <w:rFonts w:ascii="微软雅黑" w:eastAsia="微软雅黑" w:hAnsi="微软雅黑" w:hint="eastAsia"/>
          <w:sz w:val="24"/>
          <w:szCs w:val="24"/>
        </w:rPr>
        <w:t>4.“品目及报价表”需单独密封。</w:t>
      </w:r>
    </w:p>
    <w:p w:rsidR="00693186" w:rsidRPr="00707CE9" w:rsidRDefault="00693186" w:rsidP="00693186">
      <w:pPr>
        <w:adjustRightInd w:val="0"/>
        <w:spacing w:line="400" w:lineRule="exact"/>
        <w:jc w:val="left"/>
        <w:rPr>
          <w:rFonts w:ascii="微软雅黑" w:eastAsia="微软雅黑" w:hAnsi="微软雅黑"/>
          <w:sz w:val="24"/>
          <w:szCs w:val="24"/>
        </w:rPr>
      </w:pPr>
      <w:r w:rsidRPr="00707CE9">
        <w:rPr>
          <w:rFonts w:ascii="微软雅黑" w:eastAsia="微软雅黑" w:hAnsi="微软雅黑" w:hint="eastAsia"/>
          <w:sz w:val="24"/>
          <w:szCs w:val="24"/>
        </w:rPr>
        <w:t xml:space="preserve">    供应商名称（盖章）：        </w:t>
      </w:r>
    </w:p>
    <w:p w:rsidR="00693186" w:rsidRPr="00707CE9" w:rsidRDefault="00693186" w:rsidP="00693186">
      <w:pPr>
        <w:adjustRightInd w:val="0"/>
        <w:spacing w:line="400" w:lineRule="exact"/>
        <w:jc w:val="left"/>
        <w:rPr>
          <w:rFonts w:ascii="微软雅黑" w:eastAsia="微软雅黑" w:hAnsi="微软雅黑"/>
          <w:sz w:val="24"/>
          <w:szCs w:val="24"/>
        </w:rPr>
      </w:pPr>
      <w:r w:rsidRPr="00707CE9">
        <w:rPr>
          <w:rFonts w:ascii="微软雅黑" w:eastAsia="微软雅黑" w:hAnsi="微软雅黑" w:hint="eastAsia"/>
          <w:sz w:val="24"/>
          <w:szCs w:val="24"/>
        </w:rPr>
        <w:t xml:space="preserve">    法定代表人或授权代表（签字）：                   </w:t>
      </w:r>
      <w:r w:rsidRPr="00707CE9">
        <w:rPr>
          <w:rFonts w:ascii="微软雅黑" w:eastAsia="微软雅黑" w:hAnsi="微软雅黑" w:hint="eastAsia"/>
          <w:bCs/>
          <w:sz w:val="24"/>
          <w:szCs w:val="24"/>
        </w:rPr>
        <w:t>联系方式：</w:t>
      </w:r>
      <w:r w:rsidRPr="00707CE9">
        <w:rPr>
          <w:rFonts w:ascii="微软雅黑" w:eastAsia="微软雅黑" w:hAnsi="微软雅黑" w:hint="eastAsia"/>
          <w:bCs/>
          <w:sz w:val="24"/>
          <w:szCs w:val="24"/>
          <w:u w:val="single"/>
        </w:rPr>
        <w:t xml:space="preserve">        </w:t>
      </w:r>
    </w:p>
    <w:p w:rsidR="00693186" w:rsidRPr="00707CE9" w:rsidRDefault="00693186" w:rsidP="00693186">
      <w:pPr>
        <w:spacing w:line="400" w:lineRule="exact"/>
        <w:ind w:firstLine="480"/>
        <w:rPr>
          <w:rFonts w:ascii="微软雅黑" w:eastAsia="微软雅黑" w:hAnsi="微软雅黑"/>
          <w:sz w:val="24"/>
          <w:szCs w:val="24"/>
        </w:rPr>
      </w:pPr>
      <w:r w:rsidRPr="00707CE9">
        <w:rPr>
          <w:rFonts w:ascii="微软雅黑" w:eastAsia="微软雅黑" w:hAnsi="微软雅黑" w:hint="eastAsia"/>
          <w:sz w:val="24"/>
          <w:szCs w:val="24"/>
        </w:rPr>
        <w:t>日期：</w:t>
      </w:r>
    </w:p>
    <w:p w:rsidR="00693186" w:rsidRDefault="00693186" w:rsidP="00693186">
      <w:pPr>
        <w:jc w:val="center"/>
        <w:rPr>
          <w:rFonts w:ascii="微软雅黑" w:eastAsia="微软雅黑" w:hAnsi="微软雅黑"/>
          <w:b/>
          <w:sz w:val="28"/>
          <w:szCs w:val="28"/>
        </w:rPr>
      </w:pPr>
    </w:p>
    <w:p w:rsidR="001D63DF" w:rsidRPr="000A4B6B" w:rsidRDefault="001D63DF" w:rsidP="00693186">
      <w:pPr>
        <w:jc w:val="center"/>
        <w:rPr>
          <w:rFonts w:ascii="微软雅黑" w:eastAsia="微软雅黑" w:hAnsi="微软雅黑"/>
          <w:b/>
          <w:sz w:val="28"/>
          <w:szCs w:val="28"/>
        </w:rPr>
      </w:pPr>
    </w:p>
    <w:p w:rsidR="00BB0D66" w:rsidRDefault="00BB0D66">
      <w:pPr>
        <w:widowControl/>
        <w:jc w:val="left"/>
        <w:rPr>
          <w:rFonts w:ascii="微软雅黑" w:eastAsia="微软雅黑" w:hAnsi="微软雅黑"/>
          <w:sz w:val="32"/>
          <w:szCs w:val="32"/>
        </w:rPr>
      </w:pPr>
      <w:r>
        <w:rPr>
          <w:rFonts w:ascii="微软雅黑" w:eastAsia="微软雅黑" w:hAnsi="微软雅黑"/>
          <w:sz w:val="32"/>
          <w:szCs w:val="32"/>
        </w:rPr>
        <w:br w:type="page"/>
      </w:r>
    </w:p>
    <w:p w:rsidR="00693186" w:rsidRPr="00707CE9" w:rsidRDefault="00693186" w:rsidP="00693186">
      <w:pPr>
        <w:spacing w:line="360" w:lineRule="auto"/>
        <w:jc w:val="center"/>
        <w:rPr>
          <w:rFonts w:ascii="微软雅黑" w:eastAsia="微软雅黑" w:hAnsi="微软雅黑"/>
          <w:bCs/>
          <w:sz w:val="24"/>
          <w:szCs w:val="24"/>
        </w:rPr>
      </w:pPr>
      <w:r w:rsidRPr="00707CE9">
        <w:rPr>
          <w:rFonts w:ascii="微软雅黑" w:eastAsia="微软雅黑" w:hAnsi="微软雅黑" w:hint="eastAsia"/>
          <w:sz w:val="24"/>
          <w:szCs w:val="24"/>
        </w:rPr>
        <w:lastRenderedPageBreak/>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693186" w:rsidRPr="00707CE9" w:rsidTr="00857784">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693186" w:rsidRPr="00707CE9" w:rsidRDefault="00693186" w:rsidP="00857784">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693186" w:rsidRPr="00707CE9" w:rsidRDefault="00693186" w:rsidP="00857784">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693186" w:rsidRPr="00707CE9" w:rsidRDefault="00693186" w:rsidP="00857784">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693186" w:rsidRPr="00707CE9" w:rsidRDefault="00693186" w:rsidP="00857784">
            <w:pPr>
              <w:spacing w:line="360" w:lineRule="auto"/>
              <w:jc w:val="center"/>
              <w:rPr>
                <w:rFonts w:ascii="微软雅黑" w:eastAsia="微软雅黑" w:hAnsi="微软雅黑"/>
                <w:sz w:val="24"/>
                <w:szCs w:val="24"/>
              </w:rPr>
            </w:pPr>
            <w:r w:rsidRPr="00707CE9">
              <w:rPr>
                <w:rFonts w:ascii="微软雅黑" w:eastAsia="微软雅黑" w:hAnsi="微软雅黑" w:hint="eastAsia"/>
                <w:sz w:val="24"/>
                <w:szCs w:val="24"/>
              </w:rPr>
              <w:t>偏离及其影响</w:t>
            </w:r>
          </w:p>
        </w:tc>
      </w:tr>
      <w:tr w:rsidR="00693186" w:rsidRPr="00707CE9" w:rsidTr="00857784">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693186" w:rsidRPr="00707CE9" w:rsidRDefault="00693186" w:rsidP="00857784">
            <w:pPr>
              <w:spacing w:line="360" w:lineRule="auto"/>
              <w:jc w:val="center"/>
              <w:rPr>
                <w:rFonts w:ascii="微软雅黑" w:eastAsia="微软雅黑" w:hAnsi="微软雅黑"/>
                <w:sz w:val="24"/>
                <w:szCs w:val="24"/>
              </w:rPr>
            </w:pPr>
          </w:p>
        </w:tc>
        <w:tc>
          <w:tcPr>
            <w:tcW w:w="2795" w:type="dxa"/>
            <w:tcBorders>
              <w:top w:val="single" w:sz="4" w:space="0" w:color="auto"/>
              <w:left w:val="single" w:sz="4" w:space="0" w:color="auto"/>
              <w:bottom w:val="single" w:sz="4" w:space="0" w:color="auto"/>
              <w:right w:val="single" w:sz="4" w:space="0" w:color="auto"/>
            </w:tcBorders>
          </w:tcPr>
          <w:p w:rsidR="00693186" w:rsidRPr="00707CE9" w:rsidRDefault="00693186" w:rsidP="00857784">
            <w:pPr>
              <w:spacing w:line="360" w:lineRule="auto"/>
              <w:jc w:val="center"/>
              <w:rPr>
                <w:rFonts w:ascii="微软雅黑" w:eastAsia="微软雅黑" w:hAnsi="微软雅黑"/>
                <w:sz w:val="24"/>
                <w:szCs w:val="24"/>
              </w:rPr>
            </w:pPr>
          </w:p>
        </w:tc>
        <w:tc>
          <w:tcPr>
            <w:tcW w:w="2795" w:type="dxa"/>
            <w:tcBorders>
              <w:top w:val="single" w:sz="4" w:space="0" w:color="auto"/>
              <w:left w:val="single" w:sz="4" w:space="0" w:color="auto"/>
              <w:bottom w:val="single" w:sz="4" w:space="0" w:color="auto"/>
              <w:right w:val="single" w:sz="4" w:space="0" w:color="auto"/>
            </w:tcBorders>
          </w:tcPr>
          <w:p w:rsidR="00693186" w:rsidRPr="00707CE9" w:rsidRDefault="00693186" w:rsidP="00857784">
            <w:pPr>
              <w:spacing w:line="360" w:lineRule="auto"/>
              <w:jc w:val="center"/>
              <w:rPr>
                <w:rFonts w:ascii="微软雅黑" w:eastAsia="微软雅黑" w:hAnsi="微软雅黑"/>
                <w:sz w:val="24"/>
                <w:szCs w:val="24"/>
              </w:rPr>
            </w:pPr>
          </w:p>
        </w:tc>
        <w:tc>
          <w:tcPr>
            <w:tcW w:w="3514" w:type="dxa"/>
            <w:tcBorders>
              <w:top w:val="single" w:sz="4" w:space="0" w:color="auto"/>
              <w:left w:val="single" w:sz="4" w:space="0" w:color="auto"/>
              <w:bottom w:val="single" w:sz="4" w:space="0" w:color="auto"/>
              <w:right w:val="single" w:sz="4" w:space="0" w:color="auto"/>
            </w:tcBorders>
          </w:tcPr>
          <w:p w:rsidR="00693186" w:rsidRPr="00707CE9" w:rsidRDefault="00693186" w:rsidP="00857784">
            <w:pPr>
              <w:spacing w:line="360" w:lineRule="auto"/>
              <w:jc w:val="center"/>
              <w:rPr>
                <w:rFonts w:ascii="微软雅黑" w:eastAsia="微软雅黑" w:hAnsi="微软雅黑"/>
                <w:sz w:val="24"/>
                <w:szCs w:val="24"/>
              </w:rPr>
            </w:pPr>
          </w:p>
        </w:tc>
      </w:tr>
      <w:tr w:rsidR="00693186" w:rsidRPr="00707CE9" w:rsidTr="00857784">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693186" w:rsidRPr="00707CE9" w:rsidRDefault="00693186" w:rsidP="00857784">
            <w:pPr>
              <w:spacing w:line="360" w:lineRule="auto"/>
              <w:jc w:val="center"/>
              <w:rPr>
                <w:rFonts w:ascii="微软雅黑" w:eastAsia="微软雅黑" w:hAnsi="微软雅黑"/>
                <w:sz w:val="24"/>
                <w:szCs w:val="24"/>
              </w:rPr>
            </w:pPr>
          </w:p>
        </w:tc>
        <w:tc>
          <w:tcPr>
            <w:tcW w:w="2795" w:type="dxa"/>
            <w:tcBorders>
              <w:top w:val="single" w:sz="4" w:space="0" w:color="auto"/>
              <w:left w:val="single" w:sz="4" w:space="0" w:color="auto"/>
              <w:bottom w:val="single" w:sz="4" w:space="0" w:color="auto"/>
              <w:right w:val="single" w:sz="4" w:space="0" w:color="auto"/>
            </w:tcBorders>
          </w:tcPr>
          <w:p w:rsidR="00693186" w:rsidRPr="00707CE9" w:rsidRDefault="00693186" w:rsidP="00857784">
            <w:pPr>
              <w:spacing w:line="360" w:lineRule="auto"/>
              <w:jc w:val="center"/>
              <w:rPr>
                <w:rFonts w:ascii="微软雅黑" w:eastAsia="微软雅黑" w:hAnsi="微软雅黑"/>
                <w:sz w:val="24"/>
                <w:szCs w:val="24"/>
              </w:rPr>
            </w:pPr>
          </w:p>
        </w:tc>
        <w:tc>
          <w:tcPr>
            <w:tcW w:w="2795" w:type="dxa"/>
            <w:tcBorders>
              <w:top w:val="single" w:sz="4" w:space="0" w:color="auto"/>
              <w:left w:val="single" w:sz="4" w:space="0" w:color="auto"/>
              <w:bottom w:val="single" w:sz="4" w:space="0" w:color="auto"/>
              <w:right w:val="single" w:sz="4" w:space="0" w:color="auto"/>
            </w:tcBorders>
          </w:tcPr>
          <w:p w:rsidR="00693186" w:rsidRPr="00707CE9" w:rsidRDefault="00693186" w:rsidP="00857784">
            <w:pPr>
              <w:spacing w:line="360" w:lineRule="auto"/>
              <w:jc w:val="center"/>
              <w:rPr>
                <w:rFonts w:ascii="微软雅黑" w:eastAsia="微软雅黑" w:hAnsi="微软雅黑"/>
                <w:sz w:val="24"/>
                <w:szCs w:val="24"/>
              </w:rPr>
            </w:pPr>
          </w:p>
        </w:tc>
        <w:tc>
          <w:tcPr>
            <w:tcW w:w="3514" w:type="dxa"/>
            <w:tcBorders>
              <w:top w:val="single" w:sz="4" w:space="0" w:color="auto"/>
              <w:left w:val="single" w:sz="4" w:space="0" w:color="auto"/>
              <w:bottom w:val="single" w:sz="4" w:space="0" w:color="auto"/>
              <w:right w:val="single" w:sz="4" w:space="0" w:color="auto"/>
            </w:tcBorders>
          </w:tcPr>
          <w:p w:rsidR="00693186" w:rsidRPr="00707CE9" w:rsidRDefault="00693186" w:rsidP="00857784">
            <w:pPr>
              <w:spacing w:line="360" w:lineRule="auto"/>
              <w:jc w:val="center"/>
              <w:rPr>
                <w:rFonts w:ascii="微软雅黑" w:eastAsia="微软雅黑" w:hAnsi="微软雅黑"/>
                <w:sz w:val="24"/>
                <w:szCs w:val="24"/>
              </w:rPr>
            </w:pPr>
          </w:p>
        </w:tc>
      </w:tr>
    </w:tbl>
    <w:p w:rsidR="00693186" w:rsidRPr="00707CE9" w:rsidRDefault="00693186" w:rsidP="00693186">
      <w:pPr>
        <w:spacing w:line="360" w:lineRule="auto"/>
        <w:ind w:firstLineChars="200" w:firstLine="480"/>
        <w:rPr>
          <w:rFonts w:ascii="微软雅黑" w:eastAsia="微软雅黑" w:hAnsi="微软雅黑"/>
          <w:b/>
          <w:sz w:val="24"/>
          <w:szCs w:val="24"/>
        </w:rPr>
      </w:pPr>
      <w:r w:rsidRPr="00707CE9">
        <w:rPr>
          <w:rFonts w:ascii="微软雅黑" w:eastAsia="微软雅黑" w:hAnsi="微软雅黑" w:hint="eastAsia"/>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693186" w:rsidRPr="00707CE9" w:rsidRDefault="00693186" w:rsidP="00693186">
      <w:pPr>
        <w:adjustRightInd w:val="0"/>
        <w:spacing w:line="360" w:lineRule="auto"/>
        <w:ind w:firstLineChars="175" w:firstLine="420"/>
        <w:jc w:val="left"/>
        <w:rPr>
          <w:rFonts w:ascii="微软雅黑" w:eastAsia="微软雅黑" w:hAnsi="微软雅黑"/>
          <w:bCs/>
          <w:sz w:val="24"/>
          <w:szCs w:val="24"/>
        </w:rPr>
      </w:pPr>
      <w:r w:rsidRPr="00707CE9">
        <w:rPr>
          <w:rFonts w:ascii="微软雅黑" w:eastAsia="微软雅黑" w:hAnsi="微软雅黑" w:hint="eastAsia"/>
          <w:bCs/>
          <w:sz w:val="24"/>
          <w:szCs w:val="24"/>
        </w:rPr>
        <w:t>法定代表人或授权代表签字：</w:t>
      </w:r>
    </w:p>
    <w:p w:rsidR="00693186" w:rsidRPr="00707CE9" w:rsidRDefault="00693186" w:rsidP="00693186">
      <w:pPr>
        <w:spacing w:line="360" w:lineRule="auto"/>
        <w:ind w:firstLineChars="150" w:firstLine="360"/>
        <w:jc w:val="left"/>
        <w:rPr>
          <w:rFonts w:ascii="微软雅黑" w:eastAsia="微软雅黑" w:hAnsi="微软雅黑"/>
          <w:bCs/>
          <w:sz w:val="24"/>
          <w:szCs w:val="24"/>
        </w:rPr>
      </w:pPr>
      <w:r w:rsidRPr="00707CE9">
        <w:rPr>
          <w:rFonts w:ascii="微软雅黑" w:eastAsia="微软雅黑" w:hAnsi="微软雅黑" w:hint="eastAsia"/>
          <w:bCs/>
          <w:sz w:val="24"/>
          <w:szCs w:val="24"/>
        </w:rPr>
        <w:t>日期:</w:t>
      </w:r>
    </w:p>
    <w:p w:rsidR="00693186" w:rsidRPr="000A4B6B" w:rsidRDefault="00693186" w:rsidP="00693186">
      <w:pPr>
        <w:jc w:val="center"/>
        <w:rPr>
          <w:rFonts w:ascii="微软雅黑" w:eastAsia="微软雅黑" w:hAnsi="微软雅黑"/>
          <w:b/>
          <w:bCs/>
          <w:sz w:val="24"/>
        </w:rPr>
      </w:pPr>
    </w:p>
    <w:p w:rsidR="00BB0D66" w:rsidRDefault="00BB0D66">
      <w:pPr>
        <w:widowControl/>
        <w:jc w:val="left"/>
        <w:rPr>
          <w:rFonts w:ascii="微软雅黑" w:eastAsia="微软雅黑" w:hAnsi="微软雅黑"/>
          <w:sz w:val="32"/>
          <w:szCs w:val="32"/>
        </w:rPr>
      </w:pPr>
      <w:r>
        <w:rPr>
          <w:rFonts w:ascii="微软雅黑" w:eastAsia="微软雅黑" w:hAnsi="微软雅黑"/>
          <w:sz w:val="32"/>
          <w:szCs w:val="32"/>
        </w:rPr>
        <w:br w:type="page"/>
      </w:r>
    </w:p>
    <w:p w:rsidR="00693186" w:rsidRPr="000A4B6B" w:rsidRDefault="00693186" w:rsidP="00693186">
      <w:pPr>
        <w:jc w:val="center"/>
        <w:rPr>
          <w:rFonts w:ascii="微软雅黑" w:eastAsia="微软雅黑" w:hAnsi="微软雅黑"/>
          <w:sz w:val="32"/>
          <w:szCs w:val="32"/>
        </w:rPr>
      </w:pPr>
      <w:r w:rsidRPr="000A4B6B">
        <w:rPr>
          <w:rFonts w:ascii="微软雅黑" w:eastAsia="微软雅黑" w:hAnsi="微软雅黑" w:hint="eastAsia"/>
          <w:sz w:val="32"/>
          <w:szCs w:val="32"/>
        </w:rPr>
        <w:lastRenderedPageBreak/>
        <w:t>用户情况表</w:t>
      </w:r>
    </w:p>
    <w:p w:rsidR="00693186" w:rsidRPr="000A4B6B" w:rsidRDefault="00693186" w:rsidP="00693186">
      <w:pPr>
        <w:jc w:val="center"/>
        <w:rPr>
          <w:rFonts w:ascii="微软雅黑" w:eastAsia="微软雅黑" w:hAnsi="微软雅黑"/>
          <w:sz w:val="32"/>
          <w:szCs w:val="32"/>
        </w:rPr>
      </w:pP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260"/>
        <w:gridCol w:w="1080"/>
        <w:gridCol w:w="1260"/>
        <w:gridCol w:w="2154"/>
        <w:gridCol w:w="1074"/>
      </w:tblGrid>
      <w:tr w:rsidR="00BB0D66" w:rsidRPr="000A4B6B" w:rsidTr="00BB0D66">
        <w:trPr>
          <w:trHeight w:val="420"/>
          <w:jc w:val="center"/>
        </w:trPr>
        <w:tc>
          <w:tcPr>
            <w:tcW w:w="1861" w:type="dxa"/>
            <w:tcBorders>
              <w:top w:val="single" w:sz="4" w:space="0" w:color="auto"/>
              <w:left w:val="single" w:sz="4" w:space="0" w:color="auto"/>
              <w:bottom w:val="single" w:sz="4" w:space="0" w:color="auto"/>
              <w:right w:val="single" w:sz="4" w:space="0" w:color="auto"/>
            </w:tcBorders>
            <w:vAlign w:val="center"/>
            <w:hideMark/>
          </w:tcPr>
          <w:p w:rsidR="00BB0D66" w:rsidRPr="000A4B6B" w:rsidRDefault="00BB0D66" w:rsidP="00857784">
            <w:pPr>
              <w:jc w:val="center"/>
              <w:rPr>
                <w:rFonts w:ascii="微软雅黑" w:eastAsia="微软雅黑" w:hAnsi="微软雅黑"/>
                <w:sz w:val="24"/>
              </w:rPr>
            </w:pPr>
            <w:r w:rsidRPr="000A4B6B">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B0D66" w:rsidRPr="000A4B6B" w:rsidRDefault="00BB0D66" w:rsidP="00857784">
            <w:pPr>
              <w:jc w:val="center"/>
              <w:rPr>
                <w:rFonts w:ascii="微软雅黑" w:eastAsia="微软雅黑" w:hAnsi="微软雅黑"/>
                <w:sz w:val="24"/>
              </w:rPr>
            </w:pPr>
            <w:r w:rsidRPr="000A4B6B">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0D66" w:rsidRPr="000A4B6B" w:rsidRDefault="00BB0D66" w:rsidP="00857784">
            <w:pPr>
              <w:jc w:val="center"/>
              <w:rPr>
                <w:rFonts w:ascii="微软雅黑" w:eastAsia="微软雅黑" w:hAnsi="微软雅黑"/>
                <w:sz w:val="24"/>
              </w:rPr>
            </w:pPr>
            <w:r w:rsidRPr="000A4B6B">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BB0D66" w:rsidRPr="000A4B6B" w:rsidRDefault="00BB0D66" w:rsidP="00857784">
            <w:pPr>
              <w:jc w:val="center"/>
              <w:rPr>
                <w:rFonts w:ascii="微软雅黑" w:eastAsia="微软雅黑" w:hAnsi="微软雅黑"/>
                <w:sz w:val="24"/>
              </w:rPr>
            </w:pPr>
            <w:r w:rsidRPr="000A4B6B">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BB0D66" w:rsidRPr="000A4B6B" w:rsidRDefault="00BB0D66" w:rsidP="00857784">
            <w:pPr>
              <w:jc w:val="center"/>
              <w:rPr>
                <w:rFonts w:ascii="微软雅黑" w:eastAsia="微软雅黑" w:hAnsi="微软雅黑"/>
                <w:sz w:val="24"/>
              </w:rPr>
            </w:pPr>
            <w:r w:rsidRPr="000A4B6B">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BB0D66" w:rsidRPr="000A4B6B" w:rsidRDefault="00BB0D66" w:rsidP="00857784">
            <w:pPr>
              <w:jc w:val="center"/>
              <w:rPr>
                <w:rFonts w:ascii="微软雅黑" w:eastAsia="微软雅黑" w:hAnsi="微软雅黑"/>
                <w:sz w:val="24"/>
              </w:rPr>
            </w:pPr>
            <w:r w:rsidRPr="000A4B6B">
              <w:rPr>
                <w:rFonts w:ascii="微软雅黑" w:eastAsia="微软雅黑" w:hAnsi="微软雅黑" w:hint="eastAsia"/>
                <w:sz w:val="24"/>
              </w:rPr>
              <w:t>备注</w:t>
            </w:r>
          </w:p>
        </w:tc>
      </w:tr>
      <w:tr w:rsidR="00BB0D66" w:rsidRPr="000A4B6B" w:rsidTr="00BB0D66">
        <w:trPr>
          <w:trHeight w:val="300"/>
          <w:jc w:val="center"/>
        </w:trPr>
        <w:tc>
          <w:tcPr>
            <w:tcW w:w="1861"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r>
      <w:tr w:rsidR="00BB0D66" w:rsidRPr="000A4B6B" w:rsidTr="00BB0D66">
        <w:trPr>
          <w:trHeight w:val="300"/>
          <w:jc w:val="center"/>
        </w:trPr>
        <w:tc>
          <w:tcPr>
            <w:tcW w:w="1861"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r>
      <w:tr w:rsidR="00BB0D66" w:rsidRPr="000A4B6B" w:rsidTr="00BB0D66">
        <w:trPr>
          <w:trHeight w:val="105"/>
          <w:jc w:val="center"/>
        </w:trPr>
        <w:tc>
          <w:tcPr>
            <w:tcW w:w="1861"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r>
      <w:tr w:rsidR="00BB0D66" w:rsidRPr="000A4B6B" w:rsidTr="00BB0D66">
        <w:trPr>
          <w:trHeight w:val="105"/>
          <w:jc w:val="center"/>
        </w:trPr>
        <w:tc>
          <w:tcPr>
            <w:tcW w:w="1861"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B0D66" w:rsidRPr="000A4B6B" w:rsidRDefault="00BB0D66" w:rsidP="00857784">
            <w:pPr>
              <w:jc w:val="center"/>
              <w:rPr>
                <w:rFonts w:ascii="微软雅黑" w:eastAsia="微软雅黑" w:hAnsi="微软雅黑"/>
                <w:sz w:val="24"/>
              </w:rPr>
            </w:pPr>
          </w:p>
        </w:tc>
      </w:tr>
    </w:tbl>
    <w:p w:rsidR="00693186" w:rsidRPr="000A4B6B" w:rsidRDefault="00693186" w:rsidP="00693186">
      <w:pPr>
        <w:spacing w:line="360" w:lineRule="auto"/>
        <w:rPr>
          <w:rFonts w:ascii="微软雅黑" w:eastAsia="微软雅黑" w:hAnsi="微软雅黑"/>
          <w:b/>
          <w:bCs/>
          <w:sz w:val="24"/>
        </w:rPr>
      </w:pPr>
    </w:p>
    <w:p w:rsidR="00693186" w:rsidRPr="000A4B6B" w:rsidRDefault="00693186" w:rsidP="00693186">
      <w:pPr>
        <w:ind w:firstLineChars="200" w:firstLine="480"/>
        <w:rPr>
          <w:rFonts w:ascii="微软雅黑" w:eastAsia="微软雅黑" w:hAnsi="微软雅黑"/>
          <w:sz w:val="24"/>
        </w:rPr>
      </w:pPr>
      <w:r w:rsidRPr="000A4B6B">
        <w:rPr>
          <w:rFonts w:ascii="微软雅黑" w:eastAsia="微软雅黑" w:hAnsi="微软雅黑" w:hint="eastAsia"/>
          <w:sz w:val="24"/>
        </w:rPr>
        <w:t>说明：1、表中产品为近三年销售，用户仍在使用的货物；2、只填写本次投标产品型号或与本次投标产品相当的型号</w:t>
      </w:r>
      <w:r w:rsidR="00BB0D66">
        <w:rPr>
          <w:rFonts w:ascii="微软雅黑" w:eastAsia="微软雅黑" w:hAnsi="微软雅黑" w:hint="eastAsia"/>
          <w:sz w:val="24"/>
        </w:rPr>
        <w:t>；3、四川省内三级医院</w:t>
      </w:r>
      <w:r w:rsidR="00707CE9">
        <w:rPr>
          <w:rFonts w:ascii="微软雅黑" w:eastAsia="微软雅黑" w:hAnsi="微软雅黑" w:hint="eastAsia"/>
          <w:sz w:val="24"/>
        </w:rPr>
        <w:t>；4、提供合同复印件或发票复印件</w:t>
      </w:r>
      <w:r w:rsidRPr="000A4B6B">
        <w:rPr>
          <w:rFonts w:ascii="微软雅黑" w:eastAsia="微软雅黑" w:hAnsi="微软雅黑" w:hint="eastAsia"/>
          <w:sz w:val="24"/>
        </w:rPr>
        <w:t>。</w:t>
      </w:r>
    </w:p>
    <w:p w:rsidR="00693186" w:rsidRPr="000A4B6B" w:rsidRDefault="00693186" w:rsidP="00693186">
      <w:pPr>
        <w:adjustRightInd w:val="0"/>
        <w:spacing w:line="360" w:lineRule="auto"/>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693186" w:rsidRDefault="00693186" w:rsidP="00693186">
      <w:pPr>
        <w:spacing w:line="360" w:lineRule="auto"/>
        <w:ind w:firstLineChars="187" w:firstLine="449"/>
        <w:jc w:val="left"/>
        <w:rPr>
          <w:rFonts w:ascii="微软雅黑" w:eastAsia="微软雅黑" w:hAnsi="微软雅黑"/>
          <w:b/>
          <w:sz w:val="24"/>
        </w:rPr>
      </w:pPr>
      <w:r w:rsidRPr="000A4B6B">
        <w:rPr>
          <w:rFonts w:ascii="微软雅黑" w:eastAsia="微软雅黑" w:hAnsi="微软雅黑" w:hint="eastAsia"/>
          <w:sz w:val="24"/>
        </w:rPr>
        <w:t>日期</w:t>
      </w:r>
      <w:r w:rsidRPr="000A4B6B">
        <w:rPr>
          <w:rFonts w:ascii="微软雅黑" w:eastAsia="微软雅黑" w:hAnsi="微软雅黑" w:hint="eastAsia"/>
          <w:b/>
          <w:sz w:val="24"/>
        </w:rPr>
        <w:t>:</w:t>
      </w:r>
    </w:p>
    <w:p w:rsidR="008C2A62" w:rsidRDefault="008C2A62" w:rsidP="00693186">
      <w:pPr>
        <w:spacing w:line="360" w:lineRule="auto"/>
        <w:ind w:firstLineChars="187" w:firstLine="449"/>
        <w:jc w:val="left"/>
        <w:rPr>
          <w:rFonts w:ascii="微软雅黑" w:eastAsia="微软雅黑" w:hAnsi="微软雅黑"/>
          <w:b/>
          <w:sz w:val="24"/>
        </w:rPr>
      </w:pPr>
    </w:p>
    <w:p w:rsidR="008C2A62" w:rsidRPr="000A4B6B" w:rsidRDefault="008C2A62" w:rsidP="00693186">
      <w:pPr>
        <w:spacing w:line="360" w:lineRule="auto"/>
        <w:ind w:firstLineChars="187" w:firstLine="449"/>
        <w:jc w:val="left"/>
        <w:rPr>
          <w:rFonts w:ascii="微软雅黑" w:eastAsia="微软雅黑" w:hAnsi="微软雅黑"/>
          <w:b/>
          <w:sz w:val="24"/>
        </w:rPr>
      </w:pPr>
    </w:p>
    <w:p w:rsidR="00BB0D66" w:rsidRDefault="00BB0D66">
      <w:pPr>
        <w:widowControl/>
        <w:jc w:val="left"/>
        <w:rPr>
          <w:rFonts w:ascii="微软雅黑" w:eastAsia="微软雅黑" w:hAnsi="微软雅黑" w:cstheme="majorBidi"/>
          <w:bCs/>
          <w:sz w:val="32"/>
          <w:szCs w:val="32"/>
          <w:lang w:val="zh-CN"/>
        </w:rPr>
      </w:pPr>
      <w:bookmarkStart w:id="1" w:name="_Toc237343703"/>
      <w:bookmarkStart w:id="2" w:name="_Toc174767233"/>
      <w:bookmarkStart w:id="3" w:name="_Toc95295163"/>
      <w:r>
        <w:rPr>
          <w:rFonts w:ascii="微软雅黑" w:eastAsia="微软雅黑" w:hAnsi="微软雅黑"/>
          <w:b/>
          <w:sz w:val="32"/>
          <w:lang w:val="zh-CN"/>
        </w:rPr>
        <w:br w:type="page"/>
      </w:r>
    </w:p>
    <w:p w:rsidR="00693186" w:rsidRPr="000A4B6B" w:rsidRDefault="00693186" w:rsidP="00693186">
      <w:pPr>
        <w:pStyle w:val="2"/>
        <w:tabs>
          <w:tab w:val="left" w:pos="540"/>
        </w:tabs>
        <w:ind w:left="720" w:hanging="720"/>
        <w:jc w:val="center"/>
        <w:rPr>
          <w:rFonts w:ascii="微软雅黑" w:eastAsia="微软雅黑" w:hAnsi="微软雅黑"/>
          <w:b w:val="0"/>
          <w:sz w:val="32"/>
          <w:lang w:val="zh-CN"/>
        </w:rPr>
      </w:pPr>
      <w:r w:rsidRPr="000A4B6B">
        <w:rPr>
          <w:rFonts w:ascii="微软雅黑" w:eastAsia="微软雅黑" w:hAnsi="微软雅黑" w:hint="eastAsia"/>
          <w:b w:val="0"/>
          <w:sz w:val="32"/>
          <w:lang w:val="zh-CN"/>
        </w:rPr>
        <w:lastRenderedPageBreak/>
        <w:t>法定代表人身份授权书</w:t>
      </w:r>
    </w:p>
    <w:p w:rsidR="00693186" w:rsidRPr="000A4B6B" w:rsidRDefault="00693186" w:rsidP="00693186">
      <w:pPr>
        <w:tabs>
          <w:tab w:val="left" w:pos="6300"/>
        </w:tabs>
        <w:spacing w:line="360" w:lineRule="auto"/>
        <w:rPr>
          <w:rFonts w:ascii="微软雅黑" w:eastAsia="微软雅黑" w:hAnsi="微软雅黑"/>
          <w:sz w:val="24"/>
          <w:lang w:val="zh-CN"/>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（采购单位名称）：</w:t>
      </w:r>
    </w:p>
    <w:p w:rsidR="00693186" w:rsidRPr="000A4B6B" w:rsidRDefault="00693186" w:rsidP="00693186">
      <w:pPr>
        <w:tabs>
          <w:tab w:val="left" w:pos="720"/>
          <w:tab w:val="left" w:pos="6300"/>
        </w:tabs>
        <w:spacing w:line="360" w:lineRule="auto"/>
        <w:ind w:firstLine="573"/>
        <w:rPr>
          <w:rFonts w:ascii="微软雅黑" w:eastAsia="微软雅黑" w:hAnsi="微软雅黑"/>
          <w:sz w:val="24"/>
          <w:u w:val="single"/>
          <w:lang w:val="zh-CN"/>
        </w:rPr>
      </w:pPr>
      <w:r w:rsidRPr="000A4B6B">
        <w:rPr>
          <w:rFonts w:ascii="微软雅黑" w:eastAsia="微软雅黑" w:hAnsi="微软雅黑"/>
          <w:sz w:val="24"/>
          <w:lang w:val="zh-CN"/>
        </w:rPr>
        <w:t xml:space="preserve">   </w:t>
      </w:r>
      <w:r w:rsidRPr="000A4B6B">
        <w:rPr>
          <w:rFonts w:ascii="微软雅黑" w:eastAsia="微软雅黑" w:hAnsi="微软雅黑" w:hint="eastAsia"/>
          <w:sz w:val="24"/>
          <w:lang w:val="zh-CN"/>
        </w:rPr>
        <w:t>本授权声明：</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（投标人名称）</w:t>
      </w:r>
      <w:r w:rsidRPr="000A4B6B">
        <w:rPr>
          <w:rFonts w:ascii="微软雅黑" w:eastAsia="微软雅黑" w:hAnsi="微软雅黑"/>
          <w:sz w:val="24"/>
          <w:u w:val="single"/>
          <w:lang w:val="zh-CN"/>
        </w:rPr>
        <w:t xml:space="preserve">           </w:t>
      </w:r>
    </w:p>
    <w:p w:rsidR="00693186" w:rsidRPr="000A4B6B" w:rsidRDefault="00693186" w:rsidP="00693186">
      <w:pPr>
        <w:tabs>
          <w:tab w:val="left" w:pos="720"/>
          <w:tab w:val="left" w:pos="6300"/>
        </w:tabs>
        <w:spacing w:line="360" w:lineRule="auto"/>
        <w:rPr>
          <w:rFonts w:ascii="微软雅黑" w:eastAsia="微软雅黑" w:hAnsi="微软雅黑"/>
          <w:sz w:val="24"/>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（法定代表人姓名、职务）授权</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（被授权人姓名、职务）为我方</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hint="eastAsia"/>
          <w:sz w:val="24"/>
          <w:lang w:val="zh-CN"/>
        </w:rPr>
        <w:t>项目投标活动的合法代表，以我方名义全权处理该项目有关投标、签订合同以及执行合同等一切事宜。</w:t>
      </w:r>
    </w:p>
    <w:p w:rsidR="00693186" w:rsidRPr="000A4B6B" w:rsidRDefault="00693186" w:rsidP="00693186">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特此声明。</w:t>
      </w:r>
    </w:p>
    <w:p w:rsidR="00693186" w:rsidRPr="000A4B6B" w:rsidRDefault="00693186" w:rsidP="00693186">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法定代表人签字：</w:t>
      </w:r>
    </w:p>
    <w:p w:rsidR="00693186" w:rsidRPr="000A4B6B" w:rsidRDefault="00693186" w:rsidP="00693186">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授权代表签字：</w:t>
      </w:r>
    </w:p>
    <w:p w:rsidR="00693186" w:rsidRPr="000A4B6B" w:rsidRDefault="00693186" w:rsidP="00693186">
      <w:pPr>
        <w:spacing w:line="360" w:lineRule="auto"/>
        <w:ind w:firstLine="480"/>
        <w:rPr>
          <w:rFonts w:ascii="微软雅黑" w:eastAsia="微软雅黑" w:hAnsi="微软雅黑"/>
          <w:sz w:val="24"/>
        </w:rPr>
      </w:pPr>
      <w:r w:rsidRPr="000A4B6B">
        <w:rPr>
          <w:rFonts w:ascii="微软雅黑" w:eastAsia="微软雅黑" w:hAnsi="微软雅黑" w:hint="eastAsia"/>
          <w:sz w:val="24"/>
        </w:rPr>
        <w:t>投标人名称：</w:t>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t xml:space="preserve">      （加盖公章）</w:t>
      </w:r>
    </w:p>
    <w:p w:rsidR="00693186" w:rsidRPr="000A4B6B" w:rsidRDefault="00693186" w:rsidP="00693186">
      <w:pPr>
        <w:spacing w:line="360" w:lineRule="auto"/>
        <w:ind w:firstLine="480"/>
        <w:rPr>
          <w:rFonts w:ascii="微软雅黑" w:eastAsia="微软雅黑" w:hAnsi="微软雅黑"/>
          <w:sz w:val="24"/>
        </w:rPr>
      </w:pPr>
      <w:r w:rsidRPr="000A4B6B">
        <w:rPr>
          <w:rFonts w:ascii="微软雅黑" w:eastAsia="微软雅黑" w:hAnsi="微软雅黑" w:hint="eastAsia"/>
          <w:sz w:val="24"/>
        </w:rPr>
        <w:t>日期：</w:t>
      </w:r>
    </w:p>
    <w:p w:rsidR="00693186" w:rsidRDefault="00693186" w:rsidP="00693186">
      <w:pPr>
        <w:numPr>
          <w:ilvl w:val="0"/>
          <w:numId w:val="9"/>
        </w:numPr>
        <w:tabs>
          <w:tab w:val="left" w:pos="480"/>
          <w:tab w:val="left" w:pos="6300"/>
        </w:tabs>
        <w:spacing w:line="360" w:lineRule="auto"/>
        <w:rPr>
          <w:rFonts w:ascii="微软雅黑" w:eastAsia="微软雅黑" w:hAnsi="微软雅黑"/>
          <w:sz w:val="24"/>
        </w:rPr>
      </w:pPr>
      <w:r w:rsidRPr="000A4B6B">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DF7975" w:rsidRPr="000A4B6B" w:rsidRDefault="00DF7975" w:rsidP="00DF7975">
      <w:pPr>
        <w:tabs>
          <w:tab w:val="left" w:pos="480"/>
          <w:tab w:val="left" w:pos="6300"/>
        </w:tabs>
        <w:spacing w:line="360" w:lineRule="auto"/>
        <w:ind w:left="480"/>
        <w:rPr>
          <w:rFonts w:ascii="微软雅黑" w:eastAsia="微软雅黑" w:hAnsi="微软雅黑"/>
          <w:sz w:val="24"/>
        </w:rPr>
      </w:pPr>
    </w:p>
    <w:p w:rsidR="00BB0D66" w:rsidRDefault="00BB0D66">
      <w:pPr>
        <w:widowControl/>
        <w:jc w:val="left"/>
        <w:rPr>
          <w:rFonts w:ascii="微软雅黑" w:eastAsia="微软雅黑" w:hAnsi="微软雅黑"/>
          <w:sz w:val="32"/>
          <w:szCs w:val="32"/>
        </w:rPr>
      </w:pPr>
      <w:r>
        <w:rPr>
          <w:rFonts w:ascii="微软雅黑" w:eastAsia="微软雅黑" w:hAnsi="微软雅黑"/>
          <w:sz w:val="32"/>
          <w:szCs w:val="32"/>
        </w:rPr>
        <w:br w:type="page"/>
      </w:r>
    </w:p>
    <w:p w:rsidR="00693186" w:rsidRPr="000A4B6B" w:rsidRDefault="00693186" w:rsidP="00693186">
      <w:pPr>
        <w:tabs>
          <w:tab w:val="left" w:pos="6645"/>
        </w:tabs>
        <w:spacing w:line="360" w:lineRule="auto"/>
        <w:rPr>
          <w:rFonts w:ascii="微软雅黑" w:eastAsia="微软雅黑" w:hAnsi="微软雅黑"/>
          <w:sz w:val="32"/>
          <w:szCs w:val="32"/>
        </w:rPr>
      </w:pPr>
      <w:r w:rsidRPr="000A4B6B">
        <w:rPr>
          <w:rFonts w:ascii="微软雅黑" w:eastAsia="微软雅黑" w:hAnsi="微软雅黑" w:hint="eastAsia"/>
          <w:sz w:val="32"/>
          <w:szCs w:val="32"/>
        </w:rPr>
        <w:lastRenderedPageBreak/>
        <w:t>附件4：</w:t>
      </w:r>
    </w:p>
    <w:p w:rsidR="00693186" w:rsidRPr="000A4B6B" w:rsidRDefault="00693186" w:rsidP="00693186">
      <w:pPr>
        <w:tabs>
          <w:tab w:val="left" w:pos="6645"/>
        </w:tabs>
        <w:spacing w:line="360" w:lineRule="auto"/>
        <w:jc w:val="center"/>
        <w:rPr>
          <w:rFonts w:ascii="微软雅黑" w:eastAsia="微软雅黑" w:hAnsi="微软雅黑"/>
          <w:sz w:val="32"/>
          <w:szCs w:val="32"/>
        </w:rPr>
      </w:pPr>
      <w:r w:rsidRPr="000A4B6B">
        <w:rPr>
          <w:rFonts w:ascii="微软雅黑" w:eastAsia="微软雅黑" w:hAnsi="微软雅黑" w:hint="eastAsia"/>
          <w:sz w:val="32"/>
          <w:szCs w:val="32"/>
        </w:rPr>
        <w:t>反商业贿赂承诺书</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rPr>
        <w:t>一、</w:t>
      </w:r>
      <w:r w:rsidRPr="000A4B6B">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二、本厂家、商家、公司保证在药品、医疗器械、设备、物资、基建工程竞标工作及药品、试剂销售等工作中承诺做到：</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、不与其他投标人相互串通投标报价，损害贵院的合法权益；</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、不与招标人串通投标，损害国家利益、社会公共利益或他人的合法权益；</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、不以向招标人或者评标委员会成员行贿的手段谋取中标；</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4</w:t>
      </w:r>
      <w:r w:rsidRPr="000A4B6B">
        <w:rPr>
          <w:rFonts w:ascii="微软雅黑" w:eastAsia="微软雅黑" w:hAnsi="微软雅黑" w:hint="eastAsia"/>
          <w:szCs w:val="21"/>
        </w:rPr>
        <w:t>、竞标报价不违反相关法律的规定，也不以他人名义投标或者以其他方式弄虚作假，骗取中标；</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5</w:t>
      </w:r>
      <w:r w:rsidRPr="000A4B6B">
        <w:rPr>
          <w:rFonts w:ascii="微软雅黑" w:eastAsia="微软雅黑" w:hAnsi="微软雅黑" w:hint="eastAsia"/>
          <w:szCs w:val="21"/>
        </w:rPr>
        <w:t>、保证不以其他任何方式扰乱贵院的招标工作；</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6</w:t>
      </w:r>
      <w:r w:rsidRPr="000A4B6B">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7</w:t>
      </w:r>
      <w:r w:rsidRPr="000A4B6B">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8</w:t>
      </w:r>
      <w:r w:rsidRPr="000A4B6B">
        <w:rPr>
          <w:rFonts w:ascii="微软雅黑" w:eastAsia="微软雅黑" w:hAnsi="微软雅黑" w:hint="eastAsia"/>
          <w:szCs w:val="21"/>
        </w:rPr>
        <w:t>、保证不让贵院临床科室、药剂部门以及有关人员登记、统计医生处方或为此提供方便，干扰贵院的正常工作秩序；</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9</w:t>
      </w:r>
      <w:r w:rsidRPr="000A4B6B">
        <w:rPr>
          <w:rFonts w:ascii="微软雅黑" w:eastAsia="微软雅黑" w:hAnsi="微软雅黑" w:hint="eastAsia"/>
          <w:szCs w:val="21"/>
        </w:rPr>
        <w:t>、保证不以其他任何不正当竞争手段推销药品、医疗器械、设备、物资。</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lastRenderedPageBreak/>
        <w:t>三、</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本厂家、商家、公司保证竭力维护贵院的声誉，不做任何有损贵院形象的事情。</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四、</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五、</w:t>
      </w:r>
      <w:r w:rsidRPr="000A4B6B">
        <w:rPr>
          <w:rFonts w:ascii="微软雅黑" w:eastAsia="微软雅黑" w:hAnsi="微软雅黑"/>
          <w:szCs w:val="21"/>
        </w:rPr>
        <w:t xml:space="preserve"> </w:t>
      </w:r>
      <w:r w:rsidRPr="000A4B6B">
        <w:rPr>
          <w:rFonts w:ascii="微软雅黑" w:eastAsia="微软雅黑" w:hAnsi="微软雅黑" w:hint="eastAsia"/>
          <w:szCs w:val="21"/>
        </w:rPr>
        <w:t>对本厂家、商家、公司及本厂家、商家、公司工作人员采取以上手段竞标、促销等，干扰贵院正常工作秩序，损害贵院形象的，本厂家、商家、公司保证：</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、对本厂家、商家、公司相关工作人员作出严肃处理；</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六、</w:t>
      </w:r>
      <w:r w:rsidRPr="000A4B6B">
        <w:rPr>
          <w:rFonts w:ascii="微软雅黑" w:eastAsia="微软雅黑" w:hAnsi="微软雅黑"/>
          <w:szCs w:val="21"/>
        </w:rPr>
        <w:t xml:space="preserve"> </w:t>
      </w:r>
      <w:r w:rsidRPr="000A4B6B">
        <w:rPr>
          <w:rFonts w:ascii="微软雅黑" w:eastAsia="微软雅黑" w:hAnsi="微软雅黑" w:hint="eastAsia"/>
          <w:szCs w:val="21"/>
        </w:rPr>
        <w:t>采购物资名称：</w:t>
      </w:r>
      <w:r w:rsidRPr="000A4B6B">
        <w:rPr>
          <w:rFonts w:ascii="微软雅黑" w:eastAsia="微软雅黑" w:hAnsi="微软雅黑"/>
          <w:szCs w:val="21"/>
        </w:rPr>
        <w:t xml:space="preserve">                                   </w:t>
      </w:r>
    </w:p>
    <w:p w:rsidR="00693186" w:rsidRPr="000A4B6B" w:rsidRDefault="00693186" w:rsidP="00693186">
      <w:pPr>
        <w:spacing w:line="360" w:lineRule="auto"/>
        <w:rPr>
          <w:rFonts w:ascii="微软雅黑" w:eastAsia="微软雅黑" w:hAnsi="微软雅黑"/>
          <w:szCs w:val="21"/>
        </w:rPr>
      </w:pP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本《承诺书》一式二份（一份由承诺人自存；一份随竞价书传递）</w:t>
      </w:r>
    </w:p>
    <w:p w:rsidR="00693186" w:rsidRPr="000A4B6B" w:rsidRDefault="00693186" w:rsidP="00693186">
      <w:pPr>
        <w:spacing w:line="360" w:lineRule="auto"/>
        <w:rPr>
          <w:rFonts w:ascii="微软雅黑" w:eastAsia="微软雅黑" w:hAnsi="微软雅黑"/>
        </w:rPr>
      </w:pPr>
      <w:r w:rsidRPr="000A4B6B">
        <w:rPr>
          <w:rFonts w:ascii="微软雅黑" w:eastAsia="微软雅黑" w:hAnsi="微软雅黑" w:hint="eastAsia"/>
          <w:szCs w:val="21"/>
        </w:rPr>
        <w:t>承诺企业名称（公章）</w:t>
      </w:r>
      <w:r w:rsidRPr="000A4B6B">
        <w:rPr>
          <w:rFonts w:ascii="微软雅黑" w:eastAsia="微软雅黑" w:hAnsi="微软雅黑"/>
          <w:szCs w:val="21"/>
        </w:rPr>
        <w:t xml:space="preserve">                     </w:t>
      </w:r>
      <w:r w:rsidRPr="000A4B6B">
        <w:rPr>
          <w:rFonts w:ascii="微软雅黑" w:eastAsia="微软雅黑" w:hAnsi="微软雅黑" w:hint="eastAsia"/>
          <w:szCs w:val="21"/>
        </w:rPr>
        <w:t>法人代表或委托代理人（承诺人）</w:t>
      </w:r>
      <w:r w:rsidRPr="000A4B6B">
        <w:rPr>
          <w:rFonts w:ascii="微软雅黑" w:eastAsia="微软雅黑" w:hAnsi="微软雅黑"/>
          <w:szCs w:val="21"/>
        </w:rPr>
        <w:t xml:space="preserve">  </w:t>
      </w:r>
    </w:p>
    <w:sectPr w:rsidR="00693186" w:rsidRPr="000A4B6B" w:rsidSect="004838E1">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59" w:rsidRDefault="007D0C59" w:rsidP="004838E1">
      <w:r>
        <w:separator/>
      </w:r>
    </w:p>
  </w:endnote>
  <w:endnote w:type="continuationSeparator" w:id="1">
    <w:p w:rsidR="007D0C59" w:rsidRDefault="007D0C59" w:rsidP="00483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方正超大字符集">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42" w:rsidRDefault="00FA02F4">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C450BA">
      <w:rPr>
        <w:rFonts w:ascii="微软雅黑" w:eastAsia="微软雅黑" w:hAnsi="微软雅黑"/>
        <w:b/>
        <w:lang w:val="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E1" w:rsidRDefault="00FA02F4">
    <w:pPr>
      <w:pStyle w:val="a3"/>
      <w:pBdr>
        <w:top w:val="single" w:sz="4" w:space="1" w:color="auto"/>
      </w:pBdr>
      <w:rPr>
        <w:rFonts w:ascii="微软雅黑" w:eastAsia="微软雅黑" w:hAnsi="微软雅黑"/>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7D0C59">
      <w:rPr>
        <w:rFonts w:ascii="微软雅黑" w:eastAsia="微软雅黑" w:hAnsi="微软雅黑"/>
        <w:b/>
      </w:rPr>
      <w:fldChar w:fldCharType="begin"/>
    </w:r>
    <w:r>
      <w:rPr>
        <w:rFonts w:ascii="微软雅黑" w:eastAsia="微软雅黑" w:hAnsi="微软雅黑"/>
        <w:b/>
      </w:rPr>
      <w:instrText>PAGE  \* Arabic  \* MERGEFORMAT</w:instrText>
    </w:r>
    <w:r w:rsidR="007D0C59">
      <w:rPr>
        <w:rFonts w:ascii="微软雅黑" w:eastAsia="微软雅黑" w:hAnsi="微软雅黑"/>
        <w:b/>
      </w:rPr>
      <w:fldChar w:fldCharType="separate"/>
    </w:r>
    <w:r w:rsidR="006A4FEA" w:rsidRPr="006A4FEA">
      <w:rPr>
        <w:rFonts w:ascii="微软雅黑" w:eastAsia="微软雅黑" w:hAnsi="微软雅黑"/>
        <w:b/>
        <w:noProof/>
        <w:lang w:val="zh-CN"/>
      </w:rPr>
      <w:t>1</w:t>
    </w:r>
    <w:r w:rsidR="007D0C59">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6A4FEA" w:rsidRPr="006A4FEA">
        <w:rPr>
          <w:rFonts w:ascii="微软雅黑" w:eastAsia="微软雅黑" w:hAnsi="微软雅黑"/>
          <w:b/>
          <w:noProof/>
          <w:lang w:val="zh-CN"/>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59" w:rsidRDefault="007D0C59" w:rsidP="004838E1">
      <w:r>
        <w:separator/>
      </w:r>
    </w:p>
  </w:footnote>
  <w:footnote w:type="continuationSeparator" w:id="1">
    <w:p w:rsidR="007D0C59" w:rsidRDefault="007D0C59" w:rsidP="00483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E1" w:rsidRDefault="00FA02F4">
    <w:pPr>
      <w:pStyle w:val="a4"/>
      <w:jc w:val="distribute"/>
      <w:rPr>
        <w:rFonts w:ascii="微软雅黑" w:eastAsia="微软雅黑" w:hAnsi="微软雅黑"/>
        <w:b/>
      </w:rPr>
    </w:pPr>
    <w:r>
      <w:rPr>
        <w:rFonts w:ascii="微软雅黑" w:eastAsia="微软雅黑" w:hAnsi="微软雅黑" w:hint="eastAsi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6D91"/>
    <w:multiLevelType w:val="multilevel"/>
    <w:tmpl w:val="11C26D9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4573A5"/>
    <w:multiLevelType w:val="multilevel"/>
    <w:tmpl w:val="224573A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3">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7002533"/>
    <w:multiLevelType w:val="multilevel"/>
    <w:tmpl w:val="670025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EBB5A20"/>
    <w:multiLevelType w:val="multilevel"/>
    <w:tmpl w:val="6EBB5A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373A76"/>
    <w:multiLevelType w:val="multilevel"/>
    <w:tmpl w:val="78373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8"/>
  </w:num>
  <w:num w:numId="4">
    <w:abstractNumId w:val="6"/>
  </w:num>
  <w:num w:numId="5">
    <w:abstractNumId w:val="1"/>
  </w:num>
  <w:num w:numId="6">
    <w:abstractNumId w:val="7"/>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3325FC3"/>
    <w:rsid w:val="003A5681"/>
    <w:rsid w:val="63325FC3"/>
    <w:rsid w:val="B9FB40E9"/>
    <w:rsid w:val="BDF73288"/>
    <w:rsid w:val="F9F6D662"/>
    <w:rsid w:val="FED5DE94"/>
    <w:rsid w:val="00013CAA"/>
    <w:rsid w:val="000304B4"/>
    <w:rsid w:val="00033DDD"/>
    <w:rsid w:val="00041507"/>
    <w:rsid w:val="000456F2"/>
    <w:rsid w:val="00064737"/>
    <w:rsid w:val="00066F37"/>
    <w:rsid w:val="00071873"/>
    <w:rsid w:val="000A4B6B"/>
    <w:rsid w:val="000B0042"/>
    <w:rsid w:val="000B2508"/>
    <w:rsid w:val="000B55DE"/>
    <w:rsid w:val="000C6FCC"/>
    <w:rsid w:val="000F733B"/>
    <w:rsid w:val="00102445"/>
    <w:rsid w:val="001056B3"/>
    <w:rsid w:val="00117E7C"/>
    <w:rsid w:val="0013243C"/>
    <w:rsid w:val="0015217F"/>
    <w:rsid w:val="00170294"/>
    <w:rsid w:val="0019742B"/>
    <w:rsid w:val="001C770E"/>
    <w:rsid w:val="001D172C"/>
    <w:rsid w:val="001D63DF"/>
    <w:rsid w:val="001D6CCB"/>
    <w:rsid w:val="001F4365"/>
    <w:rsid w:val="002160FE"/>
    <w:rsid w:val="002169F4"/>
    <w:rsid w:val="00217193"/>
    <w:rsid w:val="00223875"/>
    <w:rsid w:val="0022423C"/>
    <w:rsid w:val="0022740C"/>
    <w:rsid w:val="00231799"/>
    <w:rsid w:val="00235301"/>
    <w:rsid w:val="00243E8B"/>
    <w:rsid w:val="0025168D"/>
    <w:rsid w:val="00253FE0"/>
    <w:rsid w:val="0026399A"/>
    <w:rsid w:val="00280D64"/>
    <w:rsid w:val="00283939"/>
    <w:rsid w:val="00294B8F"/>
    <w:rsid w:val="002A68A2"/>
    <w:rsid w:val="002C03AA"/>
    <w:rsid w:val="002C2E58"/>
    <w:rsid w:val="002D591C"/>
    <w:rsid w:val="002E00F9"/>
    <w:rsid w:val="003029CC"/>
    <w:rsid w:val="00322F3A"/>
    <w:rsid w:val="00362F56"/>
    <w:rsid w:val="0036338A"/>
    <w:rsid w:val="00372410"/>
    <w:rsid w:val="0037452F"/>
    <w:rsid w:val="00375001"/>
    <w:rsid w:val="00376205"/>
    <w:rsid w:val="00376E4E"/>
    <w:rsid w:val="003A68FB"/>
    <w:rsid w:val="003B3C27"/>
    <w:rsid w:val="003B59A2"/>
    <w:rsid w:val="003B7542"/>
    <w:rsid w:val="003C15AA"/>
    <w:rsid w:val="003C4443"/>
    <w:rsid w:val="003D2BA7"/>
    <w:rsid w:val="003E77B8"/>
    <w:rsid w:val="003F486C"/>
    <w:rsid w:val="003F5835"/>
    <w:rsid w:val="0040471F"/>
    <w:rsid w:val="0041432B"/>
    <w:rsid w:val="00420172"/>
    <w:rsid w:val="004324A6"/>
    <w:rsid w:val="00433A77"/>
    <w:rsid w:val="0044161A"/>
    <w:rsid w:val="00443425"/>
    <w:rsid w:val="00472DB8"/>
    <w:rsid w:val="00483238"/>
    <w:rsid w:val="004838E1"/>
    <w:rsid w:val="00497AC3"/>
    <w:rsid w:val="004A76B4"/>
    <w:rsid w:val="004C03BB"/>
    <w:rsid w:val="004D5271"/>
    <w:rsid w:val="004E5EE3"/>
    <w:rsid w:val="004E6FF0"/>
    <w:rsid w:val="005005EC"/>
    <w:rsid w:val="005043B7"/>
    <w:rsid w:val="00520BA4"/>
    <w:rsid w:val="00535D6D"/>
    <w:rsid w:val="005458E1"/>
    <w:rsid w:val="00550C07"/>
    <w:rsid w:val="005575B5"/>
    <w:rsid w:val="00565278"/>
    <w:rsid w:val="005827FF"/>
    <w:rsid w:val="00587059"/>
    <w:rsid w:val="005A1C63"/>
    <w:rsid w:val="005A53F4"/>
    <w:rsid w:val="005B60F0"/>
    <w:rsid w:val="005C7B6A"/>
    <w:rsid w:val="005C7C30"/>
    <w:rsid w:val="00602B3F"/>
    <w:rsid w:val="0060679E"/>
    <w:rsid w:val="00610913"/>
    <w:rsid w:val="00635480"/>
    <w:rsid w:val="00636D63"/>
    <w:rsid w:val="00641152"/>
    <w:rsid w:val="00643907"/>
    <w:rsid w:val="00657E35"/>
    <w:rsid w:val="00661422"/>
    <w:rsid w:val="006629F7"/>
    <w:rsid w:val="00662F41"/>
    <w:rsid w:val="00664993"/>
    <w:rsid w:val="0068391E"/>
    <w:rsid w:val="00691856"/>
    <w:rsid w:val="00693186"/>
    <w:rsid w:val="00697F36"/>
    <w:rsid w:val="006A4FEA"/>
    <w:rsid w:val="006B2C54"/>
    <w:rsid w:val="006B3BDC"/>
    <w:rsid w:val="006B655E"/>
    <w:rsid w:val="006C20A1"/>
    <w:rsid w:val="006C7733"/>
    <w:rsid w:val="006D46D4"/>
    <w:rsid w:val="006E4A8A"/>
    <w:rsid w:val="006E60DA"/>
    <w:rsid w:val="006F3C0D"/>
    <w:rsid w:val="006F6377"/>
    <w:rsid w:val="00703FC4"/>
    <w:rsid w:val="00707CE9"/>
    <w:rsid w:val="0071139E"/>
    <w:rsid w:val="007153A9"/>
    <w:rsid w:val="00741B95"/>
    <w:rsid w:val="00760291"/>
    <w:rsid w:val="0076123D"/>
    <w:rsid w:val="00762DF8"/>
    <w:rsid w:val="00764CCE"/>
    <w:rsid w:val="007806AE"/>
    <w:rsid w:val="00785497"/>
    <w:rsid w:val="00786DC0"/>
    <w:rsid w:val="007A47CF"/>
    <w:rsid w:val="007A7354"/>
    <w:rsid w:val="007C0E62"/>
    <w:rsid w:val="007D0C59"/>
    <w:rsid w:val="007F0965"/>
    <w:rsid w:val="007F0A1F"/>
    <w:rsid w:val="007F2EE7"/>
    <w:rsid w:val="007F4192"/>
    <w:rsid w:val="008116CB"/>
    <w:rsid w:val="00811B0A"/>
    <w:rsid w:val="00823B7C"/>
    <w:rsid w:val="00834B1D"/>
    <w:rsid w:val="00857D4A"/>
    <w:rsid w:val="00875328"/>
    <w:rsid w:val="00876F9C"/>
    <w:rsid w:val="00890FBD"/>
    <w:rsid w:val="00892285"/>
    <w:rsid w:val="008A1993"/>
    <w:rsid w:val="008A1EB7"/>
    <w:rsid w:val="008A6A8A"/>
    <w:rsid w:val="008C22BD"/>
    <w:rsid w:val="008C2598"/>
    <w:rsid w:val="008C2A62"/>
    <w:rsid w:val="008D361F"/>
    <w:rsid w:val="008F18F6"/>
    <w:rsid w:val="008F24B3"/>
    <w:rsid w:val="00902F2A"/>
    <w:rsid w:val="00904DD8"/>
    <w:rsid w:val="0090508A"/>
    <w:rsid w:val="009068E3"/>
    <w:rsid w:val="00916D97"/>
    <w:rsid w:val="009277A8"/>
    <w:rsid w:val="009322D5"/>
    <w:rsid w:val="00941113"/>
    <w:rsid w:val="00957B23"/>
    <w:rsid w:val="009720E6"/>
    <w:rsid w:val="00983738"/>
    <w:rsid w:val="00991F5A"/>
    <w:rsid w:val="009B00B6"/>
    <w:rsid w:val="009B51D9"/>
    <w:rsid w:val="009C7719"/>
    <w:rsid w:val="009E32E6"/>
    <w:rsid w:val="009E354A"/>
    <w:rsid w:val="009F05BB"/>
    <w:rsid w:val="009F3F87"/>
    <w:rsid w:val="009F7ECC"/>
    <w:rsid w:val="00A07A49"/>
    <w:rsid w:val="00A10F4F"/>
    <w:rsid w:val="00A12D4E"/>
    <w:rsid w:val="00A26D8C"/>
    <w:rsid w:val="00A301D4"/>
    <w:rsid w:val="00A330A6"/>
    <w:rsid w:val="00A34B8E"/>
    <w:rsid w:val="00A4308E"/>
    <w:rsid w:val="00A43FBC"/>
    <w:rsid w:val="00A65FE6"/>
    <w:rsid w:val="00A67E2D"/>
    <w:rsid w:val="00AA697E"/>
    <w:rsid w:val="00AB151F"/>
    <w:rsid w:val="00AB6D96"/>
    <w:rsid w:val="00AF6F5D"/>
    <w:rsid w:val="00B07140"/>
    <w:rsid w:val="00B10164"/>
    <w:rsid w:val="00B328F9"/>
    <w:rsid w:val="00B37B26"/>
    <w:rsid w:val="00B47699"/>
    <w:rsid w:val="00B52B79"/>
    <w:rsid w:val="00B6003C"/>
    <w:rsid w:val="00B83B2B"/>
    <w:rsid w:val="00B955C4"/>
    <w:rsid w:val="00BA132A"/>
    <w:rsid w:val="00BB0D66"/>
    <w:rsid w:val="00BB6CE9"/>
    <w:rsid w:val="00BD279A"/>
    <w:rsid w:val="00BD63C2"/>
    <w:rsid w:val="00BE1CFC"/>
    <w:rsid w:val="00C055D8"/>
    <w:rsid w:val="00C130A9"/>
    <w:rsid w:val="00C20456"/>
    <w:rsid w:val="00C205FD"/>
    <w:rsid w:val="00C450BA"/>
    <w:rsid w:val="00C56784"/>
    <w:rsid w:val="00C56875"/>
    <w:rsid w:val="00C67DC1"/>
    <w:rsid w:val="00C83356"/>
    <w:rsid w:val="00CC6EA8"/>
    <w:rsid w:val="00CD1627"/>
    <w:rsid w:val="00CD6E30"/>
    <w:rsid w:val="00CD7DF6"/>
    <w:rsid w:val="00CE3370"/>
    <w:rsid w:val="00CE352A"/>
    <w:rsid w:val="00CF71F3"/>
    <w:rsid w:val="00D12B7F"/>
    <w:rsid w:val="00D225B5"/>
    <w:rsid w:val="00D26949"/>
    <w:rsid w:val="00D339FB"/>
    <w:rsid w:val="00D346B4"/>
    <w:rsid w:val="00D376C0"/>
    <w:rsid w:val="00D41F02"/>
    <w:rsid w:val="00D463D3"/>
    <w:rsid w:val="00D5486E"/>
    <w:rsid w:val="00D66742"/>
    <w:rsid w:val="00D72F53"/>
    <w:rsid w:val="00D90935"/>
    <w:rsid w:val="00D95FB0"/>
    <w:rsid w:val="00DC027A"/>
    <w:rsid w:val="00DC0AEC"/>
    <w:rsid w:val="00DC46BA"/>
    <w:rsid w:val="00DD1E6F"/>
    <w:rsid w:val="00DD30B6"/>
    <w:rsid w:val="00DE09D7"/>
    <w:rsid w:val="00DE0D95"/>
    <w:rsid w:val="00DE5635"/>
    <w:rsid w:val="00DF7975"/>
    <w:rsid w:val="00E00482"/>
    <w:rsid w:val="00E13E82"/>
    <w:rsid w:val="00E31BB0"/>
    <w:rsid w:val="00E31DBC"/>
    <w:rsid w:val="00E4483A"/>
    <w:rsid w:val="00E4790E"/>
    <w:rsid w:val="00E52C11"/>
    <w:rsid w:val="00E5306B"/>
    <w:rsid w:val="00E553E5"/>
    <w:rsid w:val="00E64D96"/>
    <w:rsid w:val="00E72C70"/>
    <w:rsid w:val="00E73C2C"/>
    <w:rsid w:val="00E743E4"/>
    <w:rsid w:val="00EA4456"/>
    <w:rsid w:val="00EA70EC"/>
    <w:rsid w:val="00ED7763"/>
    <w:rsid w:val="00EE1DB8"/>
    <w:rsid w:val="00EE5A81"/>
    <w:rsid w:val="00EE5D9D"/>
    <w:rsid w:val="00F016AE"/>
    <w:rsid w:val="00F037BA"/>
    <w:rsid w:val="00F07462"/>
    <w:rsid w:val="00F11C43"/>
    <w:rsid w:val="00F1625F"/>
    <w:rsid w:val="00F176F0"/>
    <w:rsid w:val="00F4492A"/>
    <w:rsid w:val="00F633D8"/>
    <w:rsid w:val="00F819E8"/>
    <w:rsid w:val="00F82A03"/>
    <w:rsid w:val="00FA02F4"/>
    <w:rsid w:val="00FB1E0D"/>
    <w:rsid w:val="00FD3A98"/>
    <w:rsid w:val="00FD7585"/>
    <w:rsid w:val="00FE39C5"/>
    <w:rsid w:val="01DA0075"/>
    <w:rsid w:val="08E928E6"/>
    <w:rsid w:val="0CDE2380"/>
    <w:rsid w:val="0D00431A"/>
    <w:rsid w:val="0DD45C9F"/>
    <w:rsid w:val="0DF41C3A"/>
    <w:rsid w:val="0E7202B6"/>
    <w:rsid w:val="0F346B98"/>
    <w:rsid w:val="0F9275CB"/>
    <w:rsid w:val="10671A0A"/>
    <w:rsid w:val="119B7B15"/>
    <w:rsid w:val="13107332"/>
    <w:rsid w:val="13C35A01"/>
    <w:rsid w:val="1545430E"/>
    <w:rsid w:val="15726482"/>
    <w:rsid w:val="15945AEA"/>
    <w:rsid w:val="177E2A9E"/>
    <w:rsid w:val="18EA5042"/>
    <w:rsid w:val="1912535C"/>
    <w:rsid w:val="1C4A52FC"/>
    <w:rsid w:val="1C6A0B90"/>
    <w:rsid w:val="1CA1095E"/>
    <w:rsid w:val="1CED1C9B"/>
    <w:rsid w:val="1F9E6992"/>
    <w:rsid w:val="20F95E5A"/>
    <w:rsid w:val="2101769E"/>
    <w:rsid w:val="24E022C1"/>
    <w:rsid w:val="25AB0528"/>
    <w:rsid w:val="25E13F23"/>
    <w:rsid w:val="264624FA"/>
    <w:rsid w:val="26F65B42"/>
    <w:rsid w:val="271D601A"/>
    <w:rsid w:val="29965A3B"/>
    <w:rsid w:val="299F4B57"/>
    <w:rsid w:val="29D32F54"/>
    <w:rsid w:val="2AF258B8"/>
    <w:rsid w:val="2E073B40"/>
    <w:rsid w:val="2E62114C"/>
    <w:rsid w:val="2F7513CC"/>
    <w:rsid w:val="2FC44B5F"/>
    <w:rsid w:val="2FCB7712"/>
    <w:rsid w:val="3317188C"/>
    <w:rsid w:val="34157570"/>
    <w:rsid w:val="355E7BA0"/>
    <w:rsid w:val="372E6090"/>
    <w:rsid w:val="378371FA"/>
    <w:rsid w:val="3A212ED6"/>
    <w:rsid w:val="3B5B6CFE"/>
    <w:rsid w:val="3B954BA5"/>
    <w:rsid w:val="3C7602B4"/>
    <w:rsid w:val="3E8246C7"/>
    <w:rsid w:val="3E8B7037"/>
    <w:rsid w:val="3F2B870B"/>
    <w:rsid w:val="3F85718A"/>
    <w:rsid w:val="40701D3C"/>
    <w:rsid w:val="4375061C"/>
    <w:rsid w:val="45A10598"/>
    <w:rsid w:val="462644F1"/>
    <w:rsid w:val="468655E2"/>
    <w:rsid w:val="46E466EF"/>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EC755E"/>
    <w:rsid w:val="5FFE51D7"/>
    <w:rsid w:val="60075A48"/>
    <w:rsid w:val="601A00D7"/>
    <w:rsid w:val="618C1425"/>
    <w:rsid w:val="630458F6"/>
    <w:rsid w:val="63325FC3"/>
    <w:rsid w:val="633A6F09"/>
    <w:rsid w:val="642A5851"/>
    <w:rsid w:val="66564D7F"/>
    <w:rsid w:val="67786F87"/>
    <w:rsid w:val="67EE7AB9"/>
    <w:rsid w:val="696461D8"/>
    <w:rsid w:val="6B1F2A9F"/>
    <w:rsid w:val="6D535020"/>
    <w:rsid w:val="6D7623E3"/>
    <w:rsid w:val="6DD21482"/>
    <w:rsid w:val="710C6AA7"/>
    <w:rsid w:val="73747810"/>
    <w:rsid w:val="748658DD"/>
    <w:rsid w:val="74A135A7"/>
    <w:rsid w:val="788067CD"/>
    <w:rsid w:val="794F70F7"/>
    <w:rsid w:val="7BDF3221"/>
    <w:rsid w:val="7C327429"/>
    <w:rsid w:val="7CAA0A1A"/>
    <w:rsid w:val="7CD726C1"/>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8E1"/>
    <w:pPr>
      <w:widowControl w:val="0"/>
      <w:jc w:val="both"/>
    </w:pPr>
    <w:rPr>
      <w:rFonts w:ascii="Calibri" w:hAnsi="Calibri"/>
      <w:kern w:val="2"/>
      <w:sz w:val="21"/>
      <w:szCs w:val="22"/>
    </w:rPr>
  </w:style>
  <w:style w:type="paragraph" w:styleId="1">
    <w:name w:val="heading 1"/>
    <w:basedOn w:val="a"/>
    <w:next w:val="a"/>
    <w:uiPriority w:val="9"/>
    <w:qFormat/>
    <w:rsid w:val="004838E1"/>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4838E1"/>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4838E1"/>
    <w:pPr>
      <w:tabs>
        <w:tab w:val="center" w:pos="4153"/>
        <w:tab w:val="right" w:pos="8306"/>
      </w:tabs>
      <w:snapToGrid w:val="0"/>
      <w:jc w:val="left"/>
    </w:pPr>
    <w:rPr>
      <w:sz w:val="18"/>
      <w:szCs w:val="18"/>
    </w:rPr>
  </w:style>
  <w:style w:type="paragraph" w:styleId="a4">
    <w:name w:val="header"/>
    <w:basedOn w:val="a"/>
    <w:link w:val="Char"/>
    <w:qFormat/>
    <w:rsid w:val="004838E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838E1"/>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39"/>
    <w:qFormat/>
    <w:rsid w:val="004838E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4838E1"/>
    <w:rPr>
      <w:color w:val="0000FF"/>
      <w:u w:val="single"/>
    </w:rPr>
  </w:style>
  <w:style w:type="paragraph" w:customStyle="1" w:styleId="10">
    <w:name w:val="列出段落1"/>
    <w:basedOn w:val="a"/>
    <w:uiPriority w:val="34"/>
    <w:qFormat/>
    <w:rsid w:val="004838E1"/>
    <w:pPr>
      <w:ind w:firstLineChars="200" w:firstLine="420"/>
    </w:pPr>
    <w:rPr>
      <w:rFonts w:ascii="Times New Roman" w:hAnsi="Times New Roman"/>
      <w:szCs w:val="20"/>
    </w:rPr>
  </w:style>
  <w:style w:type="paragraph" w:styleId="a8">
    <w:name w:val="List Paragraph"/>
    <w:basedOn w:val="a"/>
    <w:uiPriority w:val="99"/>
    <w:qFormat/>
    <w:rsid w:val="004838E1"/>
    <w:pPr>
      <w:ind w:firstLineChars="200" w:firstLine="420"/>
    </w:pPr>
  </w:style>
  <w:style w:type="character" w:customStyle="1" w:styleId="Char">
    <w:name w:val="页眉 Char"/>
    <w:basedOn w:val="a0"/>
    <w:link w:val="a4"/>
    <w:qFormat/>
    <w:rsid w:val="004838E1"/>
    <w:rPr>
      <w:rFonts w:ascii="Calibri" w:hAnsi="Calibri"/>
      <w:kern w:val="2"/>
      <w:sz w:val="18"/>
      <w:szCs w:val="18"/>
    </w:rPr>
  </w:style>
  <w:style w:type="paragraph" w:styleId="a9">
    <w:name w:val="annotation text"/>
    <w:basedOn w:val="a"/>
    <w:link w:val="Char0"/>
    <w:unhideWhenUsed/>
    <w:qFormat/>
    <w:rsid w:val="003C4443"/>
    <w:pPr>
      <w:jc w:val="left"/>
    </w:pPr>
    <w:rPr>
      <w:szCs w:val="24"/>
    </w:rPr>
  </w:style>
  <w:style w:type="character" w:customStyle="1" w:styleId="Char0">
    <w:name w:val="批注文字 Char"/>
    <w:basedOn w:val="a0"/>
    <w:link w:val="a9"/>
    <w:rsid w:val="003C4443"/>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32E998-E39D-4E49-8CAF-3D3B0D3391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景军</cp:lastModifiedBy>
  <cp:revision>2</cp:revision>
  <dcterms:created xsi:type="dcterms:W3CDTF">2020-08-06T07:07:00Z</dcterms:created>
  <dcterms:modified xsi:type="dcterms:W3CDTF">2020-08-06T07:07:00Z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