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3" w:rsidRPr="00661084" w:rsidRDefault="00485B6D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bookmarkStart w:id="0" w:name="_Toc453961723"/>
      <w:bookmarkStart w:id="1" w:name="_Toc409182810"/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1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  <w:bookmarkEnd w:id="0"/>
      <w:bookmarkEnd w:id="1"/>
      <w:r w:rsidR="00831897" w:rsidRPr="00661084">
        <w:rPr>
          <w:rFonts w:asciiTheme="minorEastAsia" w:eastAsiaTheme="minorEastAsia" w:hAnsiTheme="minorEastAsia" w:cs="Segoe UI" w:hint="eastAsia"/>
          <w:b/>
          <w:bCs/>
          <w:kern w:val="0"/>
          <w:sz w:val="24"/>
        </w:rPr>
        <w:t>评审办法（综合评分明细表）</w:t>
      </w:r>
    </w:p>
    <w:tbl>
      <w:tblPr>
        <w:tblpPr w:leftFromText="180" w:rightFromText="180" w:vertAnchor="text" w:horzAnchor="margin" w:tblpXSpec="center" w:tblpY="36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4961"/>
        <w:gridCol w:w="1559"/>
        <w:gridCol w:w="851"/>
      </w:tblGrid>
      <w:tr w:rsidR="003A4E42" w:rsidRPr="003340F2" w:rsidTr="003A4E4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评分项目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评  分  标  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说 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b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2"/>
              </w:rPr>
              <w:t>得分</w:t>
            </w: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2"/>
              </w:rPr>
              <w:t>60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/>
                <w:sz w:val="22"/>
              </w:rPr>
            </w:pPr>
            <w:r w:rsidRPr="003340F2">
              <w:rPr>
                <w:rFonts w:asciiTheme="minorEastAsia" w:eastAsiaTheme="minorEastAsia" w:hAnsiTheme="minorEastAsia" w:hint="eastAsia"/>
                <w:sz w:val="22"/>
              </w:rPr>
              <w:t>以最高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购书卡额度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为评标基准价，</w:t>
            </w: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其</w:t>
            </w:r>
            <w:r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</w:t>
            </w: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为满分。其他投标单位的</w:t>
            </w:r>
            <w:r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投标报价分</w:t>
            </w: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统一按照下列公式计算：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投标报价得分=(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购书卡额度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／评标基准价)×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零报价视为无效报价，作废标处理。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投标单位实力（20分）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2018—2019两年来具备3个业绩项目得4分，每增加一个得2分，最高加分6分，低于3个业绩本项不得分。（10分）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提供中标通知书或送货发票或合同复印件。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（复印件加盖公章）。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成都市内店铺数量1家得4分，每多1家加2分，最多加6分。（10分）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请提供证明并盖章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售后服务（</w:t>
            </w:r>
            <w:r>
              <w:rPr>
                <w:rFonts w:asciiTheme="minorEastAsia" w:eastAsiaTheme="minorEastAsia" w:hAnsiTheme="minorEastAsia" w:cs="宋体" w:hint="eastAsia"/>
                <w:sz w:val="22"/>
              </w:rPr>
              <w:t>15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1、如遇购书卡不能使用等问题，根据购书卡序列号在48小时内补办完成，得3分；2、购书卡使用无时间限制，得2分。（5分）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请提供服务流程方案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购书卡可在全成都门店使用得5分，不能在全成都门店使用不得分。（5分）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购书卡能提供网上购买及配送服务。（5分）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磋商文件的规范性（5分）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磋商文件制作规范，没有细微偏差情形的得5</w:t>
            </w:r>
            <w:r w:rsidRPr="003340F2">
              <w:rPr>
                <w:rFonts w:asciiTheme="minorEastAsia" w:eastAsiaTheme="minorEastAsia" w:hAnsiTheme="minorEastAsia" w:cs="宋体"/>
                <w:sz w:val="22"/>
              </w:rPr>
              <w:t>分；有一项细微偏差扣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0.5</w:t>
            </w:r>
            <w:r w:rsidRPr="003340F2">
              <w:rPr>
                <w:rFonts w:asciiTheme="minorEastAsia" w:eastAsiaTheme="minorEastAsia" w:hAnsiTheme="minorEastAsia" w:cs="宋体"/>
                <w:sz w:val="22"/>
              </w:rPr>
              <w:t>分，直至该分项值扣完为止。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按招标公告上文件要求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总分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100分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 w:hint="eastAsia"/>
                <w:sz w:val="22"/>
              </w:rPr>
            </w:pPr>
          </w:p>
        </w:tc>
      </w:tr>
    </w:tbl>
    <w:p w:rsidR="00AD6AF3" w:rsidRPr="003A4E42" w:rsidRDefault="00AD6AF3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556A05" w:rsidRDefault="00556A05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:rsidR="007368B0" w:rsidRPr="00661084" w:rsidRDefault="007368B0">
      <w:pPr>
        <w:spacing w:line="400" w:lineRule="exact"/>
        <w:ind w:right="560"/>
        <w:jc w:val="left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spacing w:line="400" w:lineRule="exact"/>
        <w:ind w:right="56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2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AD6AF3" w:rsidRPr="00661084" w:rsidRDefault="00AD6AF3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采购文件书装订顺序</w:t>
      </w:r>
    </w:p>
    <w:p w:rsidR="00AD6AF3" w:rsidRPr="00661084" w:rsidRDefault="00AD6AF3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1、封面（公司、项目、联系人、联系方式）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2、目录</w:t>
      </w:r>
    </w:p>
    <w:p w:rsidR="00AD6AF3" w:rsidRPr="00661084" w:rsidRDefault="00485B6D" w:rsidP="00661084">
      <w:pPr>
        <w:tabs>
          <w:tab w:val="left" w:pos="0"/>
        </w:tabs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3、报价表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4、偏离表（格式见附件4）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5、营业执照</w:t>
      </w:r>
      <w:r w:rsidR="003876C1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</w:t>
      </w:r>
      <w:r w:rsidR="004442AF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经营许可证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6、法定代表人授权书（原件，格式见附件4），法人、经办人身份证</w:t>
      </w:r>
      <w:r w:rsidR="004521AB">
        <w:rPr>
          <w:rFonts w:asciiTheme="minorEastAsia" w:eastAsiaTheme="minorEastAsia" w:hAnsiTheme="minorEastAsia" w:hint="eastAsia"/>
          <w:bCs/>
          <w:spacing w:val="8"/>
          <w:sz w:val="24"/>
        </w:rPr>
        <w:t>复印件</w:t>
      </w:r>
    </w:p>
    <w:p w:rsidR="00AD6AF3" w:rsidRPr="00661084" w:rsidRDefault="00AF7A07" w:rsidP="00661084">
      <w:pPr>
        <w:spacing w:line="360" w:lineRule="auto"/>
        <w:ind w:firstLineChars="200" w:firstLine="512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7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</w:t>
      </w:r>
      <w:r w:rsidRPr="00661084">
        <w:rPr>
          <w:rFonts w:asciiTheme="minorEastAsia" w:eastAsiaTheme="minorEastAsia" w:hAnsiTheme="minorEastAsia" w:hint="eastAsia"/>
          <w:sz w:val="24"/>
        </w:rPr>
        <w:t>参</w:t>
      </w:r>
      <w:r w:rsidR="004521AB">
        <w:rPr>
          <w:rFonts w:asciiTheme="minorEastAsia" w:eastAsiaTheme="minorEastAsia" w:hAnsiTheme="minorEastAsia" w:hint="eastAsia"/>
          <w:sz w:val="24"/>
        </w:rPr>
        <w:t>加本次采购活动前三年内，在经营活动中没有重大违法记录的书面声明</w:t>
      </w:r>
    </w:p>
    <w:p w:rsidR="00571B49" w:rsidRPr="00661084" w:rsidRDefault="00AF7A07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8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、用户情况表</w:t>
      </w: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及相关证明文件</w:t>
      </w:r>
    </w:p>
    <w:p w:rsidR="00C9231D" w:rsidRPr="00661084" w:rsidRDefault="00C9231D" w:rsidP="00C9231D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cs="Segoe UI" w:hint="eastAsia"/>
          <w:spacing w:val="8"/>
          <w:kern w:val="0"/>
          <w:sz w:val="24"/>
        </w:rPr>
        <w:t>9、售后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服务承诺书</w:t>
      </w:r>
    </w:p>
    <w:p w:rsidR="004E6F5C" w:rsidRDefault="00583FDF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10</w:t>
      </w:r>
      <w:r w:rsidR="004442AF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、反商业贿赂承诺书</w:t>
      </w:r>
    </w:p>
    <w:p w:rsidR="00AD6AF3" w:rsidRPr="00661084" w:rsidRDefault="00583FDF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11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、封底</w:t>
      </w:r>
    </w:p>
    <w:p w:rsidR="00AD6AF3" w:rsidRPr="00661084" w:rsidRDefault="00AD6AF3" w:rsidP="00661084">
      <w:pPr>
        <w:tabs>
          <w:tab w:val="left" w:pos="0"/>
        </w:tabs>
        <w:spacing w:line="0" w:lineRule="atLeas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485B6D">
      <w:pPr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注：请务必按以上顺序装订资料，如有非中文资料，请同时提供中文翻译件。</w:t>
      </w:r>
    </w:p>
    <w:p w:rsidR="00AD6AF3" w:rsidRPr="00661084" w:rsidRDefault="00AD6AF3">
      <w:pPr>
        <w:rPr>
          <w:rFonts w:asciiTheme="minorEastAsia" w:eastAsiaTheme="minorEastAsia" w:hAnsiTheme="minorEastAsia"/>
          <w:b/>
          <w:sz w:val="24"/>
        </w:rPr>
      </w:pPr>
    </w:p>
    <w:p w:rsidR="00094AB4" w:rsidRPr="00661084" w:rsidRDefault="00094AB4">
      <w:pPr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 w:rsidP="007368B0">
      <w:pPr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3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  <w:r w:rsidRPr="00661084">
        <w:rPr>
          <w:rFonts w:asciiTheme="minorEastAsia" w:eastAsiaTheme="minorEastAsia" w:hAnsiTheme="minorEastAsia" w:hint="eastAsia"/>
          <w:bCs/>
          <w:sz w:val="24"/>
        </w:rPr>
        <w:t>报价表</w:t>
      </w:r>
    </w:p>
    <w:p w:rsidR="00B327B1" w:rsidRPr="00661084" w:rsidRDefault="00B327B1" w:rsidP="00B327B1">
      <w:pPr>
        <w:spacing w:line="400" w:lineRule="exact"/>
        <w:rPr>
          <w:rFonts w:asciiTheme="minorEastAsia" w:eastAsiaTheme="minorEastAsia" w:hAnsiTheme="minorEastAsia" w:cs="宋体"/>
          <w:sz w:val="24"/>
        </w:rPr>
      </w:pPr>
      <w:r w:rsidRPr="00661084">
        <w:rPr>
          <w:rFonts w:asciiTheme="minorEastAsia" w:eastAsiaTheme="minorEastAsia" w:hAnsiTheme="minorEastAsia" w:cs="宋体" w:hint="eastAsia"/>
          <w:sz w:val="24"/>
        </w:rPr>
        <w:t>购买购书卡</w:t>
      </w:r>
      <w:r w:rsidR="00613ED9" w:rsidRPr="00661084">
        <w:rPr>
          <w:rFonts w:asciiTheme="minorEastAsia" w:eastAsiaTheme="minorEastAsia" w:hAnsiTheme="minorEastAsia" w:cs="宋体" w:hint="eastAsia"/>
          <w:sz w:val="24"/>
        </w:rPr>
        <w:t>单价</w:t>
      </w:r>
      <w:r w:rsidRPr="00661084">
        <w:rPr>
          <w:rFonts w:asciiTheme="minorEastAsia" w:eastAsiaTheme="minorEastAsia" w:hAnsiTheme="minorEastAsia" w:cs="宋体" w:hint="eastAsia"/>
          <w:sz w:val="24"/>
        </w:rPr>
        <w:t>100元</w:t>
      </w:r>
      <w:r w:rsidRPr="00661084">
        <w:rPr>
          <w:rFonts w:asciiTheme="minorEastAsia" w:eastAsiaTheme="minorEastAsia" w:hAnsiTheme="minorEastAsia" w:cs="仿宋" w:hint="eastAsia"/>
          <w:sz w:val="24"/>
        </w:rPr>
        <w:t>/</w:t>
      </w:r>
      <w:r w:rsidRPr="00661084">
        <w:rPr>
          <w:rFonts w:asciiTheme="minorEastAsia" w:eastAsiaTheme="minorEastAsia" w:hAnsiTheme="minorEastAsia" w:cs="宋体" w:hint="eastAsia"/>
          <w:sz w:val="24"/>
        </w:rPr>
        <w:t>张</w:t>
      </w:r>
      <w:r w:rsidR="00613ED9" w:rsidRPr="00661084">
        <w:rPr>
          <w:rFonts w:asciiTheme="minorEastAsia" w:eastAsiaTheme="minorEastAsia" w:hAnsiTheme="minorEastAsia" w:cs="宋体"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65"/>
      </w:tblGrid>
      <w:tr w:rsidR="00AD6AF3" w:rsidRPr="00661084">
        <w:trPr>
          <w:trHeight w:val="687"/>
          <w:jc w:val="center"/>
        </w:trPr>
        <w:tc>
          <w:tcPr>
            <w:tcW w:w="3138" w:type="dxa"/>
            <w:vAlign w:val="center"/>
          </w:tcPr>
          <w:p w:rsidR="00AD6AF3" w:rsidRPr="00661084" w:rsidRDefault="008608F0" w:rsidP="001A267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购买购书卡</w:t>
            </w:r>
            <w:r w:rsidR="001A2675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单价</w:t>
            </w:r>
          </w:p>
        </w:tc>
        <w:tc>
          <w:tcPr>
            <w:tcW w:w="3165" w:type="dxa"/>
            <w:vAlign w:val="center"/>
          </w:tcPr>
          <w:p w:rsidR="00AD6AF3" w:rsidRPr="00661084" w:rsidRDefault="001A2675" w:rsidP="001A267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购书卡额度</w:t>
            </w:r>
            <w:r w:rsidR="00485B6D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（元</w:t>
            </w: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/张</w:t>
            </w:r>
            <w:r w:rsidR="00485B6D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</w:tr>
      <w:tr w:rsidR="00AD6AF3" w:rsidRPr="00661084">
        <w:trPr>
          <w:trHeight w:val="195"/>
          <w:jc w:val="center"/>
        </w:trPr>
        <w:tc>
          <w:tcPr>
            <w:tcW w:w="3138" w:type="dxa"/>
            <w:vAlign w:val="center"/>
          </w:tcPr>
          <w:p w:rsidR="00AD6AF3" w:rsidRPr="00661084" w:rsidRDefault="008608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100元/张</w:t>
            </w:r>
          </w:p>
        </w:tc>
        <w:tc>
          <w:tcPr>
            <w:tcW w:w="3165" w:type="dxa"/>
            <w:vAlign w:val="center"/>
          </w:tcPr>
          <w:p w:rsidR="00AD6AF3" w:rsidRPr="00661084" w:rsidRDefault="00AD6A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AD6AF3" w:rsidRPr="00661084" w:rsidRDefault="00485B6D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注：“报价表”需单独密封。</w:t>
      </w:r>
    </w:p>
    <w:p w:rsidR="00AD6AF3" w:rsidRPr="00661084" w:rsidRDefault="00485B6D" w:rsidP="00661084">
      <w:pPr>
        <w:adjustRightInd w:val="0"/>
        <w:spacing w:line="400" w:lineRule="exact"/>
        <w:ind w:firstLineChars="250" w:firstLine="60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 xml:space="preserve">供应商名称（盖章）：        </w:t>
      </w:r>
    </w:p>
    <w:p w:rsidR="00AD6AF3" w:rsidRPr="00661084" w:rsidRDefault="00485B6D">
      <w:pPr>
        <w:adjustRightInd w:val="0"/>
        <w:spacing w:line="400" w:lineRule="exact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 xml:space="preserve">     法定代表人或授权代表（签字）：                   联系方式：        </w:t>
      </w:r>
    </w:p>
    <w:p w:rsidR="00AD6AF3" w:rsidRPr="00661084" w:rsidRDefault="00485B6D">
      <w:pPr>
        <w:spacing w:line="400" w:lineRule="exact"/>
        <w:ind w:firstLine="480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日期：</w:t>
      </w:r>
    </w:p>
    <w:p w:rsidR="00AD6AF3" w:rsidRPr="00661084" w:rsidRDefault="00AD6AF3">
      <w:pPr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AD6AF3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AD6AF3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485B6D">
      <w:pPr>
        <w:adjustRightInd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附件4：</w:t>
      </w:r>
    </w:p>
    <w:p w:rsidR="00AD6AF3" w:rsidRPr="00661084" w:rsidRDefault="00485B6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AD6AF3" w:rsidRPr="00661084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偏离及其影响</w:t>
            </w:r>
          </w:p>
        </w:tc>
      </w:tr>
      <w:tr w:rsidR="00AD6AF3" w:rsidRPr="00661084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6AF3" w:rsidRPr="00661084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AF3" w:rsidRPr="00661084" w:rsidRDefault="00485B6D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AD6AF3" w:rsidRPr="00661084" w:rsidRDefault="00485B6D">
      <w:pPr>
        <w:adjustRightInd w:val="0"/>
        <w:spacing w:line="360" w:lineRule="auto"/>
        <w:ind w:firstLineChars="175" w:firstLine="42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AD6AF3" w:rsidRPr="00661084" w:rsidRDefault="00485B6D">
      <w:pPr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lastRenderedPageBreak/>
        <w:t>日期:</w:t>
      </w:r>
    </w:p>
    <w:p w:rsidR="00AD6AF3" w:rsidRPr="00661084" w:rsidRDefault="00485B6D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bCs/>
          <w:sz w:val="24"/>
        </w:rPr>
        <w:t>5</w:t>
      </w:r>
      <w:r w:rsidRPr="00661084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AD6AF3" w:rsidRPr="00661084" w:rsidRDefault="00485B6D">
      <w:pPr>
        <w:jc w:val="center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1260"/>
        <w:gridCol w:w="2154"/>
        <w:gridCol w:w="1074"/>
      </w:tblGrid>
      <w:tr w:rsidR="007368B0" w:rsidRPr="00661084">
        <w:trPr>
          <w:trHeight w:val="42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7368B0" w:rsidRPr="00661084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AF3" w:rsidRPr="00661084" w:rsidRDefault="00AD6AF3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AD6AF3" w:rsidRPr="00661084" w:rsidRDefault="00485B6D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AD6AF3" w:rsidRPr="00661084" w:rsidRDefault="00485B6D" w:rsidP="0072315F">
      <w:pPr>
        <w:spacing w:line="360" w:lineRule="auto"/>
        <w:ind w:firstLineChars="187" w:firstLine="449"/>
        <w:jc w:val="left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日期</w:t>
      </w:r>
      <w:r w:rsidRPr="00661084">
        <w:rPr>
          <w:rFonts w:asciiTheme="minorEastAsia" w:eastAsiaTheme="minorEastAsia" w:hAnsiTheme="minorEastAsia" w:hint="eastAsia"/>
          <w:b/>
          <w:sz w:val="24"/>
        </w:rPr>
        <w:t>:</w:t>
      </w:r>
    </w:p>
    <w:p w:rsidR="00AD6AF3" w:rsidRPr="00661084" w:rsidRDefault="00485B6D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Theme="minorEastAsia" w:eastAsiaTheme="minorEastAsia" w:hAnsiTheme="minorEastAsia"/>
          <w:sz w:val="24"/>
          <w:szCs w:val="24"/>
          <w:lang w:val="zh-CN"/>
        </w:rPr>
      </w:pPr>
      <w:bookmarkStart w:id="2" w:name="_Toc237343703"/>
      <w:bookmarkStart w:id="3" w:name="_Toc95295163"/>
      <w:bookmarkStart w:id="4" w:name="_Toc174767233"/>
      <w:r w:rsidRPr="00661084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C827F2" w:rsidRPr="00661084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Pr="00661084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661084">
        <w:rPr>
          <w:rFonts w:asciiTheme="minorEastAsia" w:eastAsiaTheme="minorEastAsia" w:hAnsiTheme="minorEastAsia" w:hint="eastAsia"/>
          <w:sz w:val="24"/>
          <w:szCs w:val="24"/>
          <w:lang w:val="zh-CN"/>
        </w:rPr>
        <w:t>法定代表人身份授权书</w:t>
      </w:r>
    </w:p>
    <w:p w:rsidR="00C41EE9" w:rsidRPr="00661084" w:rsidRDefault="00C41EE9" w:rsidP="00661084">
      <w:pPr>
        <w:pStyle w:val="a0"/>
        <w:ind w:firstLine="480"/>
        <w:rPr>
          <w:rFonts w:asciiTheme="minorEastAsia" w:eastAsiaTheme="minorEastAsia" w:hAnsiTheme="minorEastAsia"/>
          <w:sz w:val="24"/>
          <w:lang w:val="zh-CN"/>
        </w:rPr>
      </w:pPr>
    </w:p>
    <w:bookmarkEnd w:id="2"/>
    <w:bookmarkEnd w:id="3"/>
    <w:bookmarkEnd w:id="4"/>
    <w:p w:rsidR="00C41EE9" w:rsidRPr="00661084" w:rsidRDefault="00C41EE9" w:rsidP="00C41EE9">
      <w:pPr>
        <w:widowControl/>
        <w:shd w:val="clear" w:color="auto" w:fill="FFFFFF"/>
        <w:ind w:left="720" w:hanging="720"/>
        <w:jc w:val="center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bCs/>
          <w:kern w:val="0"/>
          <w:sz w:val="24"/>
        </w:rPr>
        <w:t>法定代表人身份授权书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四川省妇幼保健院：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firstLineChars="200" w:firstLine="480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（法定代表人姓名、职务）授权（被授权人姓名、职务）为我方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  <w:u w:val="single"/>
        </w:rPr>
        <w:t>“ ”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项目投标活动的合法代表，以我方名义全权处理该项目有关投标、签订合同以及执行合同等一切事宜。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特此声明。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法定代表人签字：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授权代表签字：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投标人名称：（加盖公章）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日期：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left="120" w:hangingChars="50" w:hanging="120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★说明：上述证明文件附有法定代表人、被授权代表身份证复印件（加盖公章）时才能生效。</w:t>
      </w: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C827F2" w:rsidRPr="00661084">
        <w:rPr>
          <w:rFonts w:asciiTheme="minorEastAsia" w:eastAsiaTheme="minorEastAsia" w:hAnsiTheme="minorEastAsia" w:hint="eastAsia"/>
          <w:b/>
          <w:sz w:val="24"/>
        </w:rPr>
        <w:t>7</w:t>
      </w:r>
      <w:r w:rsidRPr="00661084">
        <w:rPr>
          <w:rFonts w:asciiTheme="minorEastAsia" w:eastAsiaTheme="minorEastAsia" w:hAnsiTheme="minorEastAsia" w:hint="eastAsia"/>
          <w:b/>
          <w:sz w:val="24"/>
        </w:rPr>
        <w:t>：                           反商业贿赂承诺书</w:t>
      </w:r>
      <w:r w:rsidRPr="00661084">
        <w:rPr>
          <w:rFonts w:asciiTheme="minorEastAsia" w:eastAsiaTheme="minorEastAsia" w:hAnsiTheme="minorEastAsia"/>
          <w:b/>
          <w:sz w:val="24"/>
        </w:rPr>
        <w:tab/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二、本厂家、商家、公司保证在药品、医疗器械、设备、物资、基建工程竞标工作及药品、试剂销售等工作中承诺做到：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lastRenderedPageBreak/>
        <w:t>1、不与其他投标人相互串通投标报价，损害贵院的合法权益；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2、不与招标人串通投标，损害国家利益、社会公共利益或他人的合法权益；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3、不以向招标人或者评标委员会成员行贿的手段谋取中标；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4、竞标报价不违反相关法律的规定，也不以他人名义投标或者以其他方式弄虚作假，骗取中标；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5、保证不以其他任何方式扰乱贵院的招标工作；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8、保证不让贵院临床科室、药剂部门以及有关人员登记、统计医生处方或为此提供方便，干扰贵院的正常工作秩序；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9、保证不以其他任何不正当竞争手段推销药品、医疗器械、设备、物资。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三、本厂家、商家、公司保证竭力维护贵院的声誉，不做任何有损贵院形象的事情。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2、对本厂家、商家、公司相关工作人员作出严肃处理；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六、采购物资名称：</w:t>
      </w:r>
    </w:p>
    <w:p w:rsidR="00AD6AF3" w:rsidRPr="00661084" w:rsidRDefault="00AD6AF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本《承诺书》一式二份（一份由承诺人自存；一份随竞价书传递）</w:t>
      </w:r>
    </w:p>
    <w:p w:rsidR="00AD6AF3" w:rsidRPr="00661084" w:rsidRDefault="00485B6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承诺企业名称（公章）                      法人代表或委托代理人（承诺人）</w:t>
      </w:r>
    </w:p>
    <w:p w:rsidR="00AD6AF3" w:rsidRPr="00661084" w:rsidRDefault="00AD6AF3">
      <w:pPr>
        <w:rPr>
          <w:rFonts w:asciiTheme="minorEastAsia" w:eastAsiaTheme="minorEastAsia" w:hAnsiTheme="minorEastAsia"/>
          <w:sz w:val="24"/>
        </w:rPr>
      </w:pPr>
      <w:bookmarkStart w:id="5" w:name="_GoBack"/>
      <w:bookmarkEnd w:id="5"/>
    </w:p>
    <w:sectPr w:rsidR="00AD6AF3" w:rsidRPr="00661084" w:rsidSect="00AD6AF3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EF" w:rsidRDefault="002F17EF" w:rsidP="0072315F">
      <w:r>
        <w:separator/>
      </w:r>
    </w:p>
  </w:endnote>
  <w:endnote w:type="continuationSeparator" w:id="1">
    <w:p w:rsidR="002F17EF" w:rsidRDefault="002F17EF" w:rsidP="0072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EF" w:rsidRDefault="002F17EF" w:rsidP="0072315F">
      <w:r>
        <w:separator/>
      </w:r>
    </w:p>
  </w:footnote>
  <w:footnote w:type="continuationSeparator" w:id="1">
    <w:p w:rsidR="002F17EF" w:rsidRDefault="002F17EF" w:rsidP="00723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820B0"/>
    <w:rsid w:val="00002F7D"/>
    <w:rsid w:val="000318E5"/>
    <w:rsid w:val="0004032E"/>
    <w:rsid w:val="000431FE"/>
    <w:rsid w:val="00043A79"/>
    <w:rsid w:val="0006382D"/>
    <w:rsid w:val="00073BC5"/>
    <w:rsid w:val="00083BDF"/>
    <w:rsid w:val="000940CD"/>
    <w:rsid w:val="00094AB4"/>
    <w:rsid w:val="000A1C59"/>
    <w:rsid w:val="000F7DB9"/>
    <w:rsid w:val="001024BC"/>
    <w:rsid w:val="001726A3"/>
    <w:rsid w:val="00186DF9"/>
    <w:rsid w:val="001A0766"/>
    <w:rsid w:val="001A2675"/>
    <w:rsid w:val="002007EB"/>
    <w:rsid w:val="002106FA"/>
    <w:rsid w:val="00215C3D"/>
    <w:rsid w:val="0026359E"/>
    <w:rsid w:val="002D0547"/>
    <w:rsid w:val="002F17EF"/>
    <w:rsid w:val="003340F2"/>
    <w:rsid w:val="00342BF6"/>
    <w:rsid w:val="00375A19"/>
    <w:rsid w:val="003876C1"/>
    <w:rsid w:val="003A45C6"/>
    <w:rsid w:val="003A4E42"/>
    <w:rsid w:val="00403039"/>
    <w:rsid w:val="004442AF"/>
    <w:rsid w:val="004521AB"/>
    <w:rsid w:val="00481456"/>
    <w:rsid w:val="00485B6D"/>
    <w:rsid w:val="004E6F5C"/>
    <w:rsid w:val="004F59A8"/>
    <w:rsid w:val="0050710C"/>
    <w:rsid w:val="00545770"/>
    <w:rsid w:val="00556A05"/>
    <w:rsid w:val="00565B64"/>
    <w:rsid w:val="00571B49"/>
    <w:rsid w:val="00571EE4"/>
    <w:rsid w:val="005759E9"/>
    <w:rsid w:val="00583FDF"/>
    <w:rsid w:val="00585FE1"/>
    <w:rsid w:val="00590CB1"/>
    <w:rsid w:val="005E3036"/>
    <w:rsid w:val="005F362F"/>
    <w:rsid w:val="00613ED9"/>
    <w:rsid w:val="00615731"/>
    <w:rsid w:val="00661084"/>
    <w:rsid w:val="006C4AC9"/>
    <w:rsid w:val="006C7996"/>
    <w:rsid w:val="00701340"/>
    <w:rsid w:val="0072315F"/>
    <w:rsid w:val="007258A7"/>
    <w:rsid w:val="007368B0"/>
    <w:rsid w:val="007459A1"/>
    <w:rsid w:val="00751CF7"/>
    <w:rsid w:val="00764788"/>
    <w:rsid w:val="007D0B16"/>
    <w:rsid w:val="007F7C6E"/>
    <w:rsid w:val="0080111C"/>
    <w:rsid w:val="00831897"/>
    <w:rsid w:val="0085031A"/>
    <w:rsid w:val="008608F0"/>
    <w:rsid w:val="00881B8B"/>
    <w:rsid w:val="008A5606"/>
    <w:rsid w:val="008D04F5"/>
    <w:rsid w:val="008D139F"/>
    <w:rsid w:val="008D6377"/>
    <w:rsid w:val="00910E6D"/>
    <w:rsid w:val="00912B3D"/>
    <w:rsid w:val="00953F78"/>
    <w:rsid w:val="0097172F"/>
    <w:rsid w:val="00985FC9"/>
    <w:rsid w:val="00986DF6"/>
    <w:rsid w:val="009A6DDB"/>
    <w:rsid w:val="009B17F8"/>
    <w:rsid w:val="00A212DC"/>
    <w:rsid w:val="00A26B34"/>
    <w:rsid w:val="00A61917"/>
    <w:rsid w:val="00A92076"/>
    <w:rsid w:val="00AA4E25"/>
    <w:rsid w:val="00AC3E45"/>
    <w:rsid w:val="00AC414D"/>
    <w:rsid w:val="00AD6AF3"/>
    <w:rsid w:val="00AE5945"/>
    <w:rsid w:val="00AF7A07"/>
    <w:rsid w:val="00B25C15"/>
    <w:rsid w:val="00B327B1"/>
    <w:rsid w:val="00BF75E2"/>
    <w:rsid w:val="00C41EE9"/>
    <w:rsid w:val="00C46CC4"/>
    <w:rsid w:val="00C661A0"/>
    <w:rsid w:val="00C75D2A"/>
    <w:rsid w:val="00C827F2"/>
    <w:rsid w:val="00C905DF"/>
    <w:rsid w:val="00C9231D"/>
    <w:rsid w:val="00CC2638"/>
    <w:rsid w:val="00CC3AEE"/>
    <w:rsid w:val="00CF0BD1"/>
    <w:rsid w:val="00CF33A4"/>
    <w:rsid w:val="00CF4375"/>
    <w:rsid w:val="00CF67A6"/>
    <w:rsid w:val="00D83722"/>
    <w:rsid w:val="00DA57A3"/>
    <w:rsid w:val="00E26429"/>
    <w:rsid w:val="00E35AC8"/>
    <w:rsid w:val="00E412D3"/>
    <w:rsid w:val="00E4271A"/>
    <w:rsid w:val="00E53F2A"/>
    <w:rsid w:val="00E912BE"/>
    <w:rsid w:val="00E92A6B"/>
    <w:rsid w:val="00ED2AA6"/>
    <w:rsid w:val="00EE0CB0"/>
    <w:rsid w:val="00F50193"/>
    <w:rsid w:val="00F521CF"/>
    <w:rsid w:val="00F65DF8"/>
    <w:rsid w:val="00F66214"/>
    <w:rsid w:val="00FA45AE"/>
    <w:rsid w:val="00FA68FF"/>
    <w:rsid w:val="00FF5AAC"/>
    <w:rsid w:val="25A8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AF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AD6AF3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D6AF3"/>
    <w:pPr>
      <w:ind w:firstLineChars="200" w:firstLine="420"/>
    </w:pPr>
  </w:style>
  <w:style w:type="paragraph" w:styleId="a4">
    <w:name w:val="header"/>
    <w:basedOn w:val="a"/>
    <w:link w:val="Char"/>
    <w:rsid w:val="0072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2315F"/>
    <w:rPr>
      <w:kern w:val="2"/>
      <w:sz w:val="18"/>
      <w:szCs w:val="18"/>
    </w:rPr>
  </w:style>
  <w:style w:type="paragraph" w:styleId="a5">
    <w:name w:val="footer"/>
    <w:basedOn w:val="a"/>
    <w:link w:val="Char0"/>
    <w:rsid w:val="0072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231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biu~❄️</dc:creator>
  <cp:lastModifiedBy>a</cp:lastModifiedBy>
  <cp:revision>112</cp:revision>
  <cp:lastPrinted>2020-06-02T03:10:00Z</cp:lastPrinted>
  <dcterms:created xsi:type="dcterms:W3CDTF">2020-04-01T08:02:00Z</dcterms:created>
  <dcterms:modified xsi:type="dcterms:W3CDTF">2020-06-18T08:56:00Z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