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B3676A">
      <w:pPr>
        <w:widowControl/>
        <w:shd w:val="clear" w:color="auto" w:fill="FFFFFF"/>
        <w:wordWrap w:val="0"/>
        <w:ind w:leftChars="-405" w:left="-85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993"/>
        <w:gridCol w:w="2552"/>
        <w:gridCol w:w="6520"/>
      </w:tblGrid>
      <w:tr w:rsidR="00550E49" w:rsidRPr="008E1E35" w:rsidTr="002A4A21">
        <w:trPr>
          <w:trHeight w:val="496"/>
        </w:trPr>
        <w:tc>
          <w:tcPr>
            <w:tcW w:w="993" w:type="dxa"/>
            <w:vAlign w:val="center"/>
          </w:tcPr>
          <w:p w:rsidR="00550E49" w:rsidRPr="002C20D0" w:rsidRDefault="00550E49" w:rsidP="002C20D0">
            <w:pPr>
              <w:jc w:val="center"/>
              <w:rPr>
                <w:rFonts w:ascii="微软雅黑" w:eastAsia="微软雅黑" w:hAnsi="微软雅黑"/>
                <w:sz w:val="24"/>
                <w:szCs w:val="24"/>
              </w:rPr>
            </w:pPr>
            <w:proofErr w:type="gramStart"/>
            <w:r w:rsidRPr="002C20D0">
              <w:rPr>
                <w:rFonts w:ascii="微软雅黑" w:eastAsia="微软雅黑" w:hAnsi="微软雅黑" w:hint="eastAsia"/>
                <w:sz w:val="24"/>
                <w:szCs w:val="24"/>
              </w:rPr>
              <w:t>包号</w:t>
            </w:r>
            <w:proofErr w:type="gramEnd"/>
          </w:p>
        </w:tc>
        <w:tc>
          <w:tcPr>
            <w:tcW w:w="2552" w:type="dxa"/>
            <w:vAlign w:val="center"/>
          </w:tcPr>
          <w:p w:rsidR="00550E49" w:rsidRPr="002C20D0" w:rsidRDefault="00550E49" w:rsidP="002C20D0">
            <w:pPr>
              <w:wordWrap w:val="0"/>
              <w:jc w:val="center"/>
              <w:rPr>
                <w:rFonts w:ascii="微软雅黑" w:eastAsia="微软雅黑" w:hAnsi="微软雅黑"/>
                <w:sz w:val="24"/>
                <w:szCs w:val="24"/>
              </w:rPr>
            </w:pPr>
            <w:r w:rsidRPr="002C20D0">
              <w:rPr>
                <w:rFonts w:ascii="微软雅黑" w:eastAsia="微软雅黑" w:hAnsi="微软雅黑" w:hint="eastAsia"/>
                <w:sz w:val="24"/>
                <w:szCs w:val="24"/>
              </w:rPr>
              <w:t>产品名称</w:t>
            </w:r>
          </w:p>
        </w:tc>
        <w:tc>
          <w:tcPr>
            <w:tcW w:w="6520" w:type="dxa"/>
            <w:vAlign w:val="center"/>
          </w:tcPr>
          <w:p w:rsidR="00550E49" w:rsidRPr="002C20D0" w:rsidRDefault="00550E49" w:rsidP="002C20D0">
            <w:pPr>
              <w:wordWrap w:val="0"/>
              <w:jc w:val="center"/>
              <w:rPr>
                <w:rFonts w:ascii="微软雅黑" w:eastAsia="微软雅黑" w:hAnsi="微软雅黑"/>
                <w:sz w:val="24"/>
                <w:szCs w:val="24"/>
              </w:rPr>
            </w:pPr>
            <w:r w:rsidRPr="002C20D0">
              <w:rPr>
                <w:rFonts w:ascii="微软雅黑" w:eastAsia="微软雅黑" w:hAnsi="微软雅黑" w:hint="eastAsia"/>
                <w:sz w:val="24"/>
                <w:szCs w:val="24"/>
              </w:rPr>
              <w:t>技术要求</w:t>
            </w:r>
          </w:p>
        </w:tc>
      </w:tr>
      <w:tr w:rsidR="00E3255E" w:rsidRPr="002A4A21" w:rsidTr="006E5BD0">
        <w:trPr>
          <w:trHeight w:val="575"/>
        </w:trPr>
        <w:tc>
          <w:tcPr>
            <w:tcW w:w="993" w:type="dxa"/>
            <w:vAlign w:val="center"/>
          </w:tcPr>
          <w:p w:rsidR="00E3255E" w:rsidRPr="00F03B87" w:rsidRDefault="00E3255E" w:rsidP="00B3676A">
            <w:pPr>
              <w:spacing w:line="360" w:lineRule="auto"/>
              <w:jc w:val="center"/>
              <w:rPr>
                <w:rFonts w:ascii="微软雅黑" w:eastAsia="微软雅黑" w:hAnsi="微软雅黑"/>
                <w:sz w:val="24"/>
                <w:szCs w:val="24"/>
              </w:rPr>
            </w:pPr>
            <w:r w:rsidRPr="00F03B87">
              <w:rPr>
                <w:rFonts w:ascii="微软雅黑" w:eastAsia="微软雅黑" w:hAnsi="微软雅黑" w:hint="eastAsia"/>
                <w:sz w:val="24"/>
                <w:szCs w:val="24"/>
              </w:rPr>
              <w:t>1</w:t>
            </w:r>
          </w:p>
        </w:tc>
        <w:tc>
          <w:tcPr>
            <w:tcW w:w="2552" w:type="dxa"/>
            <w:vAlign w:val="center"/>
          </w:tcPr>
          <w:p w:rsidR="00E3255E" w:rsidRPr="00F03B87" w:rsidRDefault="00E3255E" w:rsidP="00E3255E">
            <w:pPr>
              <w:spacing w:line="480" w:lineRule="exact"/>
              <w:jc w:val="center"/>
              <w:rPr>
                <w:rFonts w:ascii="微软雅黑" w:eastAsia="微软雅黑" w:hAnsi="微软雅黑"/>
                <w:sz w:val="24"/>
                <w:szCs w:val="24"/>
              </w:rPr>
            </w:pPr>
            <w:r>
              <w:rPr>
                <w:rFonts w:ascii="微软雅黑" w:eastAsia="微软雅黑" w:hAnsi="微软雅黑" w:hint="eastAsia"/>
                <w:sz w:val="24"/>
                <w:szCs w:val="24"/>
              </w:rPr>
              <w:t>一次性使用婴儿呼吸机附件</w:t>
            </w:r>
          </w:p>
        </w:tc>
        <w:tc>
          <w:tcPr>
            <w:tcW w:w="6520" w:type="dxa"/>
          </w:tcPr>
          <w:p w:rsidR="00E3255E" w:rsidRPr="00135209" w:rsidRDefault="00E3255E" w:rsidP="00376BB0">
            <w:pPr>
              <w:spacing w:line="480" w:lineRule="exact"/>
              <w:rPr>
                <w:rFonts w:ascii="微软雅黑" w:eastAsia="微软雅黑" w:hAnsi="微软雅黑"/>
                <w:sz w:val="24"/>
                <w:szCs w:val="24"/>
              </w:rPr>
            </w:pPr>
            <w:r w:rsidRPr="00E51B9C">
              <w:rPr>
                <w:rFonts w:ascii="微软雅黑" w:eastAsia="微软雅黑" w:hAnsi="微软雅黑" w:hint="eastAsia"/>
                <w:sz w:val="24"/>
                <w:szCs w:val="24"/>
              </w:rPr>
              <w:t>★</w:t>
            </w:r>
            <w:r>
              <w:rPr>
                <w:rFonts w:ascii="微软雅黑" w:eastAsia="微软雅黑" w:hAnsi="微软雅黑" w:hint="eastAsia"/>
                <w:sz w:val="24"/>
                <w:szCs w:val="24"/>
              </w:rPr>
              <w:t>1、与美国</w:t>
            </w:r>
            <w:proofErr w:type="spellStart"/>
            <w:r>
              <w:rPr>
                <w:rFonts w:ascii="微软雅黑" w:eastAsia="微软雅黑" w:hAnsi="微软雅黑" w:hint="eastAsia"/>
                <w:sz w:val="24"/>
                <w:szCs w:val="24"/>
              </w:rPr>
              <w:t>CareFusion</w:t>
            </w:r>
            <w:proofErr w:type="spellEnd"/>
            <w:r>
              <w:rPr>
                <w:rFonts w:ascii="微软雅黑" w:eastAsia="微软雅黑" w:hAnsi="微软雅黑" w:hint="eastAsia"/>
                <w:sz w:val="24"/>
                <w:szCs w:val="24"/>
              </w:rPr>
              <w:t>生产的婴儿呼吸机（型号：</w:t>
            </w:r>
            <w:proofErr w:type="spellStart"/>
            <w:r>
              <w:rPr>
                <w:rFonts w:ascii="微软雅黑" w:eastAsia="微软雅黑" w:hAnsi="微软雅黑" w:hint="eastAsia"/>
                <w:sz w:val="24"/>
                <w:szCs w:val="24"/>
              </w:rPr>
              <w:t>SiPAP</w:t>
            </w:r>
            <w:proofErr w:type="spellEnd"/>
            <w:r>
              <w:rPr>
                <w:rFonts w:ascii="微软雅黑" w:eastAsia="微软雅黑" w:hAnsi="微软雅黑" w:hint="eastAsia"/>
                <w:sz w:val="24"/>
                <w:szCs w:val="24"/>
              </w:rPr>
              <w:t>）配套使用。</w:t>
            </w:r>
          </w:p>
          <w:p w:rsidR="00E3255E" w:rsidRDefault="00E3255E" w:rsidP="00376BB0">
            <w:pPr>
              <w:spacing w:line="480" w:lineRule="exact"/>
              <w:rPr>
                <w:rFonts w:ascii="微软雅黑" w:eastAsia="微软雅黑" w:hAnsi="微软雅黑"/>
                <w:sz w:val="24"/>
                <w:szCs w:val="24"/>
              </w:rPr>
            </w:pPr>
            <w:r>
              <w:rPr>
                <w:rFonts w:ascii="微软雅黑" w:eastAsia="微软雅黑" w:hAnsi="微软雅黑" w:hint="eastAsia"/>
                <w:sz w:val="24"/>
                <w:szCs w:val="24"/>
              </w:rPr>
              <w:t>*</w:t>
            </w:r>
            <w:r w:rsidRPr="00135209">
              <w:rPr>
                <w:rFonts w:ascii="微软雅黑" w:eastAsia="微软雅黑" w:hAnsi="微软雅黑" w:hint="eastAsia"/>
                <w:sz w:val="24"/>
                <w:szCs w:val="24"/>
              </w:rPr>
              <w:t>2</w:t>
            </w:r>
            <w:r>
              <w:rPr>
                <w:rFonts w:ascii="微软雅黑" w:eastAsia="微软雅黑" w:hAnsi="微软雅黑" w:hint="eastAsia"/>
                <w:sz w:val="24"/>
                <w:szCs w:val="24"/>
              </w:rPr>
              <w:t>、由正压发生器（鼻导管）、鼻塞、鼻罩和婴儿头帽组成。</w:t>
            </w:r>
          </w:p>
          <w:p w:rsidR="00E3255E" w:rsidRPr="00107B08" w:rsidRDefault="00E3255E" w:rsidP="00376BB0">
            <w:pPr>
              <w:spacing w:line="480" w:lineRule="exact"/>
              <w:rPr>
                <w:rFonts w:ascii="微软雅黑" w:eastAsia="微软雅黑" w:hAnsi="微软雅黑"/>
                <w:sz w:val="24"/>
                <w:szCs w:val="24"/>
              </w:rPr>
            </w:pPr>
            <w:r>
              <w:rPr>
                <w:rFonts w:ascii="微软雅黑" w:eastAsia="微软雅黑" w:hAnsi="微软雅黑" w:hint="eastAsia"/>
                <w:sz w:val="24"/>
                <w:szCs w:val="24"/>
              </w:rPr>
              <w:t>3、</w:t>
            </w:r>
            <w:r w:rsidRPr="00107B08">
              <w:rPr>
                <w:rFonts w:ascii="微软雅黑" w:eastAsia="微软雅黑" w:hAnsi="微软雅黑" w:hint="eastAsia"/>
                <w:sz w:val="24"/>
                <w:szCs w:val="24"/>
              </w:rPr>
              <w:t>气体流速2-15(±0.3)L/min</w:t>
            </w:r>
            <w:r>
              <w:rPr>
                <w:rFonts w:ascii="微软雅黑" w:eastAsia="微软雅黑" w:hAnsi="微软雅黑" w:hint="eastAsia"/>
                <w:sz w:val="24"/>
                <w:szCs w:val="24"/>
              </w:rPr>
              <w:t>。</w:t>
            </w:r>
          </w:p>
          <w:p w:rsidR="00E3255E" w:rsidRPr="00BF6165" w:rsidRDefault="00E3255E" w:rsidP="00376BB0">
            <w:pPr>
              <w:spacing w:line="480" w:lineRule="exact"/>
              <w:rPr>
                <w:rFonts w:ascii="微软雅黑" w:eastAsia="微软雅黑" w:hAnsi="微软雅黑"/>
                <w:sz w:val="24"/>
                <w:szCs w:val="24"/>
              </w:rPr>
            </w:pPr>
            <w:r>
              <w:rPr>
                <w:rFonts w:ascii="微软雅黑" w:eastAsia="微软雅黑" w:hAnsi="微软雅黑" w:hint="eastAsia"/>
                <w:sz w:val="24"/>
                <w:szCs w:val="24"/>
              </w:rPr>
              <w:t>4</w:t>
            </w:r>
            <w:r w:rsidRPr="00BF6165">
              <w:rPr>
                <w:rFonts w:ascii="微软雅黑" w:eastAsia="微软雅黑" w:hAnsi="微软雅黑" w:hint="eastAsia"/>
                <w:sz w:val="24"/>
                <w:szCs w:val="24"/>
              </w:rPr>
              <w:t>、可提供</w:t>
            </w:r>
            <w:r>
              <w:rPr>
                <w:rFonts w:ascii="微软雅黑" w:eastAsia="微软雅黑" w:hAnsi="微软雅黑" w:hint="eastAsia"/>
                <w:sz w:val="24"/>
                <w:szCs w:val="24"/>
              </w:rPr>
              <w:t>各型号</w:t>
            </w:r>
            <w:r w:rsidRPr="00BF6165">
              <w:rPr>
                <w:rFonts w:ascii="微软雅黑" w:eastAsia="微软雅黑" w:hAnsi="微软雅黑" w:hint="eastAsia"/>
                <w:sz w:val="24"/>
                <w:szCs w:val="24"/>
              </w:rPr>
              <w:t>鼻塞</w:t>
            </w:r>
            <w:r>
              <w:rPr>
                <w:rFonts w:ascii="微软雅黑" w:eastAsia="微软雅黑" w:hAnsi="微软雅黑" w:hint="eastAsia"/>
                <w:sz w:val="24"/>
                <w:szCs w:val="24"/>
              </w:rPr>
              <w:t>。</w:t>
            </w:r>
          </w:p>
          <w:p w:rsidR="00E3255E" w:rsidRPr="00BF6165" w:rsidRDefault="00E3255E" w:rsidP="00376BB0">
            <w:pPr>
              <w:spacing w:line="480" w:lineRule="exact"/>
              <w:rPr>
                <w:rFonts w:ascii="微软雅黑" w:eastAsia="微软雅黑" w:hAnsi="微软雅黑"/>
                <w:sz w:val="24"/>
                <w:szCs w:val="24"/>
              </w:rPr>
            </w:pPr>
            <w:r>
              <w:rPr>
                <w:rFonts w:ascii="微软雅黑" w:eastAsia="微软雅黑" w:hAnsi="微软雅黑" w:hint="eastAsia"/>
                <w:sz w:val="24"/>
                <w:szCs w:val="24"/>
              </w:rPr>
              <w:t>5、可提供各型号</w:t>
            </w:r>
            <w:r w:rsidRPr="00BF6165">
              <w:rPr>
                <w:rFonts w:ascii="微软雅黑" w:eastAsia="微软雅黑" w:hAnsi="微软雅黑" w:hint="eastAsia"/>
                <w:sz w:val="24"/>
                <w:szCs w:val="24"/>
              </w:rPr>
              <w:t>鼻罩</w:t>
            </w:r>
            <w:r>
              <w:rPr>
                <w:rFonts w:ascii="微软雅黑" w:eastAsia="微软雅黑" w:hAnsi="微软雅黑" w:hint="eastAsia"/>
                <w:sz w:val="24"/>
                <w:szCs w:val="24"/>
              </w:rPr>
              <w:t>。</w:t>
            </w:r>
          </w:p>
          <w:p w:rsidR="00E3255E" w:rsidRDefault="00E3255E" w:rsidP="00376BB0">
            <w:pPr>
              <w:spacing w:line="480" w:lineRule="exact"/>
              <w:rPr>
                <w:rFonts w:ascii="微软雅黑" w:eastAsia="微软雅黑" w:hAnsi="微软雅黑"/>
                <w:sz w:val="24"/>
                <w:szCs w:val="24"/>
              </w:rPr>
            </w:pPr>
            <w:r>
              <w:rPr>
                <w:rFonts w:ascii="微软雅黑" w:eastAsia="微软雅黑" w:hAnsi="微软雅黑" w:hint="eastAsia"/>
                <w:sz w:val="24"/>
                <w:szCs w:val="24"/>
              </w:rPr>
              <w:t>6</w:t>
            </w:r>
            <w:r w:rsidRPr="00BF6165">
              <w:rPr>
                <w:rFonts w:ascii="微软雅黑" w:eastAsia="微软雅黑" w:hAnsi="微软雅黑" w:hint="eastAsia"/>
                <w:sz w:val="24"/>
                <w:szCs w:val="24"/>
              </w:rPr>
              <w:t>、可提供</w:t>
            </w:r>
            <w:r>
              <w:rPr>
                <w:rFonts w:ascii="微软雅黑" w:eastAsia="微软雅黑" w:hAnsi="微软雅黑" w:hint="eastAsia"/>
                <w:sz w:val="24"/>
                <w:szCs w:val="24"/>
              </w:rPr>
              <w:t>各型号</w:t>
            </w:r>
            <w:r w:rsidRPr="00BF6165">
              <w:rPr>
                <w:rFonts w:ascii="微软雅黑" w:eastAsia="微软雅黑" w:hAnsi="微软雅黑" w:hint="eastAsia"/>
                <w:sz w:val="24"/>
                <w:szCs w:val="24"/>
              </w:rPr>
              <w:t>婴儿头帽</w:t>
            </w:r>
            <w:r>
              <w:rPr>
                <w:rFonts w:ascii="微软雅黑" w:eastAsia="微软雅黑" w:hAnsi="微软雅黑" w:hint="eastAsia"/>
                <w:sz w:val="24"/>
                <w:szCs w:val="24"/>
              </w:rPr>
              <w:t>。</w:t>
            </w:r>
          </w:p>
          <w:p w:rsidR="00E3255E" w:rsidRPr="00A42D5B" w:rsidRDefault="00E3255E" w:rsidP="00376BB0">
            <w:pPr>
              <w:spacing w:line="480" w:lineRule="exact"/>
              <w:rPr>
                <w:rFonts w:ascii="微软雅黑" w:eastAsia="微软雅黑" w:hAnsi="微软雅黑"/>
                <w:sz w:val="24"/>
                <w:szCs w:val="24"/>
              </w:rPr>
            </w:pPr>
            <w:r>
              <w:rPr>
                <w:rFonts w:ascii="微软雅黑" w:eastAsia="微软雅黑" w:hAnsi="微软雅黑" w:hint="eastAsia"/>
                <w:sz w:val="24"/>
                <w:szCs w:val="24"/>
              </w:rPr>
              <w:t>注：“</w:t>
            </w:r>
            <w:r w:rsidRPr="00E51B9C">
              <w:rPr>
                <w:rFonts w:ascii="微软雅黑" w:eastAsia="微软雅黑" w:hAnsi="微软雅黑" w:hint="eastAsia"/>
                <w:sz w:val="24"/>
                <w:szCs w:val="24"/>
              </w:rPr>
              <w:t>★</w:t>
            </w:r>
            <w:r>
              <w:rPr>
                <w:rFonts w:ascii="微软雅黑" w:eastAsia="微软雅黑" w:hAnsi="微软雅黑" w:hint="eastAsia"/>
                <w:sz w:val="24"/>
                <w:szCs w:val="24"/>
              </w:rPr>
              <w:t>”条款为实质性要求，</w:t>
            </w:r>
            <w:r w:rsidRPr="00A42D5B">
              <w:rPr>
                <w:rFonts w:ascii="微软雅黑" w:eastAsia="微软雅黑" w:hAnsi="微软雅黑" w:hint="eastAsia"/>
                <w:sz w:val="24"/>
                <w:szCs w:val="24"/>
              </w:rPr>
              <w:t>供应商应全部满足，否则其投标文件作无效投标处理。</w:t>
            </w:r>
          </w:p>
        </w:tc>
      </w:tr>
    </w:tbl>
    <w:p w:rsidR="00E3255E" w:rsidRPr="00E3255E" w:rsidRDefault="00E3255E" w:rsidP="00381F4A">
      <w:pPr>
        <w:widowControl/>
        <w:shd w:val="clear" w:color="auto" w:fill="FFFFFF"/>
        <w:wordWrap w:val="0"/>
        <w:spacing w:line="360" w:lineRule="auto"/>
        <w:jc w:val="left"/>
        <w:rPr>
          <w:rFonts w:asciiTheme="minorEastAsia" w:hAnsiTheme="minorEastAsia" w:cs="Segoe UI"/>
          <w:b/>
          <w:bCs/>
          <w:color w:val="333333"/>
          <w:kern w:val="0"/>
          <w:sz w:val="24"/>
          <w:szCs w:val="24"/>
        </w:rPr>
      </w:pPr>
    </w:p>
    <w:p w:rsidR="00B3676A" w:rsidRDefault="00B3676A" w:rsidP="002235A9">
      <w:pPr>
        <w:widowControl/>
        <w:shd w:val="clear" w:color="auto" w:fill="FFFFFF"/>
        <w:wordWrap w:val="0"/>
        <w:spacing w:line="360" w:lineRule="auto"/>
        <w:ind w:leftChars="-405" w:left="-850"/>
        <w:jc w:val="left"/>
        <w:rPr>
          <w:rFonts w:asciiTheme="minorEastAsia" w:hAnsiTheme="minorEastAsia" w:cs="Segoe UI"/>
          <w:b/>
          <w:bCs/>
          <w:color w:val="333333"/>
          <w:kern w:val="0"/>
          <w:sz w:val="24"/>
          <w:szCs w:val="24"/>
        </w:rPr>
      </w:pPr>
      <w:r>
        <w:rPr>
          <w:rFonts w:asciiTheme="minorEastAsia" w:hAnsiTheme="minorEastAsia" w:cs="Segoe UI" w:hint="eastAsia"/>
          <w:b/>
          <w:bCs/>
          <w:color w:val="333333"/>
          <w:kern w:val="0"/>
          <w:sz w:val="24"/>
          <w:szCs w:val="24"/>
        </w:rPr>
        <w:t>附件</w:t>
      </w:r>
      <w:r>
        <w:rPr>
          <w:rFonts w:asciiTheme="minorEastAsia" w:hAnsiTheme="minorEastAsia" w:cs="Segoe UI"/>
          <w:b/>
          <w:bCs/>
          <w:color w:val="333333"/>
          <w:kern w:val="0"/>
          <w:sz w:val="24"/>
          <w:szCs w:val="24"/>
        </w:rPr>
        <w:t>2</w:t>
      </w:r>
      <w:r>
        <w:rPr>
          <w:rFonts w:asciiTheme="minorEastAsia" w:hAnsiTheme="minorEastAsia" w:cs="Segoe UI" w:hint="eastAsia"/>
          <w:b/>
          <w:bCs/>
          <w:color w:val="333333"/>
          <w:kern w:val="0"/>
          <w:sz w:val="24"/>
          <w:szCs w:val="24"/>
        </w:rPr>
        <w:t>：评审办法（综合评分明细表）</w:t>
      </w:r>
    </w:p>
    <w:tbl>
      <w:tblPr>
        <w:tblW w:w="10065" w:type="dxa"/>
        <w:tblInd w:w="-743" w:type="dxa"/>
        <w:shd w:val="clear" w:color="auto" w:fill="FFFFFF"/>
        <w:tblCellMar>
          <w:left w:w="0" w:type="dxa"/>
          <w:right w:w="0" w:type="dxa"/>
        </w:tblCellMar>
        <w:tblLook w:val="04A0"/>
      </w:tblPr>
      <w:tblGrid>
        <w:gridCol w:w="851"/>
        <w:gridCol w:w="1276"/>
        <w:gridCol w:w="763"/>
        <w:gridCol w:w="3294"/>
        <w:gridCol w:w="3881"/>
      </w:tblGrid>
      <w:tr w:rsidR="00B3676A" w:rsidTr="00B3676A">
        <w:trPr>
          <w:trHeight w:val="657"/>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评分因素</w:t>
            </w:r>
          </w:p>
        </w:tc>
        <w:tc>
          <w:tcPr>
            <w:tcW w:w="7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分值</w:t>
            </w:r>
          </w:p>
        </w:tc>
        <w:tc>
          <w:tcPr>
            <w:tcW w:w="32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评分标准</w:t>
            </w:r>
          </w:p>
        </w:tc>
        <w:tc>
          <w:tcPr>
            <w:tcW w:w="38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说明</w:t>
            </w:r>
          </w:p>
        </w:tc>
      </w:tr>
      <w:tr w:rsidR="00B3676A" w:rsidTr="00B3676A">
        <w:trPr>
          <w:trHeight w:val="1697"/>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E3FF0">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投标报价</w:t>
            </w:r>
            <w:r w:rsidR="00BE3FF0">
              <w:rPr>
                <w:rFonts w:asciiTheme="minorEastAsia" w:hAnsiTheme="minorEastAsia" w:cs="Segoe UI" w:hint="eastAsia"/>
                <w:color w:val="000000"/>
                <w:kern w:val="0"/>
                <w:sz w:val="24"/>
                <w:szCs w:val="24"/>
              </w:rPr>
              <w:t>5</w:t>
            </w:r>
            <w:r>
              <w:rPr>
                <w:rFonts w:asciiTheme="minorEastAsia" w:hAnsiTheme="minorEastAsia" w:cs="Segoe UI" w:hint="eastAsia"/>
                <w:color w:val="000000"/>
                <w:kern w:val="0"/>
                <w:sz w:val="24"/>
                <w:szCs w:val="24"/>
              </w:rPr>
              <w:t>0%</w:t>
            </w:r>
          </w:p>
        </w:tc>
        <w:tc>
          <w:tcPr>
            <w:tcW w:w="7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E3FF0"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5</w:t>
            </w:r>
            <w:r w:rsidR="00B3676A">
              <w:rPr>
                <w:rFonts w:asciiTheme="minorEastAsia" w:hAnsiTheme="minorEastAsia" w:cs="Segoe UI" w:hint="eastAsia"/>
                <w:color w:val="000000"/>
                <w:kern w:val="0"/>
                <w:sz w:val="24"/>
                <w:szCs w:val="24"/>
              </w:rPr>
              <w:t>0</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left"/>
              <w:rPr>
                <w:rFonts w:asciiTheme="minorEastAsia" w:hAnsiTheme="minorEastAsia" w:cs="Segoe UI"/>
                <w:color w:val="000000"/>
                <w:kern w:val="0"/>
                <w:sz w:val="24"/>
                <w:szCs w:val="24"/>
              </w:rPr>
            </w:pPr>
            <w:r>
              <w:rPr>
                <w:rFonts w:asciiTheme="minorEastAsia" w:hAnsiTheme="minorEastAsia" w:cs="Segoe UI"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w:t>
            </w:r>
            <w:r w:rsidR="004C5D3B">
              <w:rPr>
                <w:rFonts w:asciiTheme="minorEastAsia" w:hAnsiTheme="minorEastAsia" w:cs="Segoe UI" w:hint="eastAsia"/>
                <w:color w:val="000000"/>
                <w:kern w:val="0"/>
                <w:sz w:val="24"/>
                <w:szCs w:val="24"/>
              </w:rPr>
              <w:t>5</w:t>
            </w:r>
            <w:r>
              <w:rPr>
                <w:rFonts w:asciiTheme="minorEastAsia" w:hAnsiTheme="minorEastAsia" w:cs="Segoe UI" w:hint="eastAsia"/>
                <w:color w:val="000000"/>
                <w:kern w:val="0"/>
                <w:sz w:val="24"/>
                <w:szCs w:val="24"/>
              </w:rPr>
              <w:t>0</w:t>
            </w:r>
          </w:p>
        </w:tc>
        <w:tc>
          <w:tcPr>
            <w:tcW w:w="3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tc>
      </w:tr>
      <w:tr w:rsidR="00B3676A" w:rsidTr="004A1DE7">
        <w:trPr>
          <w:trHeight w:val="3858"/>
        </w:trPr>
        <w:tc>
          <w:tcPr>
            <w:tcW w:w="85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2</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E3FF0">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技术指标3</w:t>
            </w:r>
            <w:r w:rsidR="00BE3FF0">
              <w:rPr>
                <w:rFonts w:asciiTheme="minorEastAsia" w:hAnsiTheme="minorEastAsia" w:cs="Segoe UI" w:hint="eastAsia"/>
                <w:color w:val="000000"/>
                <w:kern w:val="0"/>
                <w:sz w:val="24"/>
                <w:szCs w:val="24"/>
              </w:rPr>
              <w:t>4</w:t>
            </w:r>
            <w:r>
              <w:rPr>
                <w:rFonts w:asciiTheme="minorEastAsia" w:hAnsiTheme="minorEastAsia" w:cs="Segoe UI" w:hint="eastAsia"/>
                <w:color w:val="000000"/>
                <w:kern w:val="0"/>
                <w:sz w:val="24"/>
                <w:szCs w:val="24"/>
              </w:rPr>
              <w:t>%</w:t>
            </w:r>
          </w:p>
        </w:tc>
        <w:tc>
          <w:tcPr>
            <w:tcW w:w="76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E3FF0">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3</w:t>
            </w:r>
            <w:r w:rsidR="00BE3FF0">
              <w:rPr>
                <w:rFonts w:asciiTheme="minorEastAsia" w:hAnsiTheme="minorEastAsia" w:cs="Segoe UI" w:hint="eastAsia"/>
                <w:color w:val="000000"/>
                <w:kern w:val="0"/>
                <w:sz w:val="24"/>
                <w:szCs w:val="24"/>
              </w:rPr>
              <w:t>4</w:t>
            </w:r>
          </w:p>
        </w:tc>
        <w:tc>
          <w:tcPr>
            <w:tcW w:w="329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E3255E">
            <w:pPr>
              <w:widowControl/>
              <w:wordWrap w:val="0"/>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投标产品的技术参数完全符合招标文件要求没有负偏离得3</w:t>
            </w:r>
            <w:r w:rsidR="00E3255E">
              <w:rPr>
                <w:rFonts w:asciiTheme="minorEastAsia" w:hAnsiTheme="minorEastAsia" w:cs="Segoe UI" w:hint="eastAsia"/>
                <w:color w:val="000000"/>
                <w:kern w:val="0"/>
                <w:sz w:val="24"/>
                <w:szCs w:val="24"/>
              </w:rPr>
              <w:t>4</w:t>
            </w:r>
            <w:r>
              <w:rPr>
                <w:rFonts w:asciiTheme="minorEastAsia" w:hAnsiTheme="minorEastAsia" w:cs="Segoe UI" w:hint="eastAsia"/>
                <w:color w:val="000000"/>
                <w:kern w:val="0"/>
                <w:sz w:val="24"/>
                <w:szCs w:val="24"/>
              </w:rPr>
              <w:t>分；</w:t>
            </w:r>
            <w:r w:rsidR="007E4559">
              <w:rPr>
                <w:rFonts w:asciiTheme="minorEastAsia" w:hAnsiTheme="minorEastAsia" w:cs="Segoe UI" w:hint="eastAsia"/>
                <w:color w:val="000000"/>
                <w:kern w:val="0"/>
                <w:sz w:val="24"/>
                <w:szCs w:val="24"/>
              </w:rPr>
              <w:t>非“*”条款技术参数不满足招标文件要求的（负偏离），一项扣3分；“*”条款</w:t>
            </w:r>
            <w:r>
              <w:rPr>
                <w:rFonts w:asciiTheme="minorEastAsia" w:hAnsiTheme="minorEastAsia" w:cs="Segoe UI" w:hint="eastAsia"/>
                <w:color w:val="000000"/>
                <w:kern w:val="0"/>
                <w:sz w:val="24"/>
                <w:szCs w:val="24"/>
              </w:rPr>
              <w:t>技术参数不满足招标文件要求（负偏离），一项扣</w:t>
            </w:r>
            <w:r w:rsidR="0063492D">
              <w:rPr>
                <w:rFonts w:asciiTheme="minorEastAsia" w:hAnsiTheme="minorEastAsia" w:cs="Segoe UI" w:hint="eastAsia"/>
                <w:color w:val="000000"/>
                <w:kern w:val="0"/>
                <w:sz w:val="24"/>
                <w:szCs w:val="24"/>
              </w:rPr>
              <w:t>5</w:t>
            </w:r>
            <w:r>
              <w:rPr>
                <w:rFonts w:asciiTheme="minorEastAsia" w:hAnsiTheme="minorEastAsia" w:cs="Segoe UI" w:hint="eastAsia"/>
                <w:color w:val="000000"/>
                <w:kern w:val="0"/>
                <w:sz w:val="24"/>
                <w:szCs w:val="24"/>
              </w:rPr>
              <w:t>分；扣完为止。</w:t>
            </w:r>
          </w:p>
        </w:tc>
        <w:tc>
          <w:tcPr>
            <w:tcW w:w="38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 </w:t>
            </w:r>
            <w:r>
              <w:rPr>
                <w:rFonts w:asciiTheme="minorEastAsia" w:hAnsiTheme="minorEastAsia" w:cs="Segoe UI" w:hint="eastAsia"/>
                <w:color w:val="333333"/>
                <w:kern w:val="0"/>
                <w:sz w:val="24"/>
                <w:szCs w:val="24"/>
              </w:rPr>
              <w:t>投标人须提供技术支撑材料：1.如国家相关主管部门出具的</w:t>
            </w:r>
            <w:proofErr w:type="gramStart"/>
            <w:r>
              <w:rPr>
                <w:rFonts w:asciiTheme="minorEastAsia" w:hAnsiTheme="minorEastAsia" w:cs="Segoe UI" w:hint="eastAsia"/>
                <w:color w:val="333333"/>
                <w:kern w:val="0"/>
                <w:sz w:val="24"/>
                <w:szCs w:val="24"/>
              </w:rPr>
              <w:t>的</w:t>
            </w:r>
            <w:proofErr w:type="gramEnd"/>
            <w:r>
              <w:rPr>
                <w:rFonts w:asciiTheme="minorEastAsia" w:hAnsiTheme="minorEastAsia" w:cs="Segoe UI" w:hint="eastAsia"/>
                <w:color w:val="333333"/>
                <w:kern w:val="0"/>
                <w:sz w:val="24"/>
                <w:szCs w:val="24"/>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B3676A" w:rsidTr="004A1DE7">
        <w:trPr>
          <w:trHeight w:val="976"/>
        </w:trPr>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lastRenderedPageBreak/>
              <w:t>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676A" w:rsidRDefault="00B3676A" w:rsidP="00BE3FF0">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业绩</w:t>
            </w:r>
            <w:r w:rsidR="00BE3FF0">
              <w:rPr>
                <w:rFonts w:asciiTheme="minorEastAsia" w:hAnsiTheme="minorEastAsia" w:cs="Segoe UI" w:hint="eastAsia"/>
                <w:color w:val="000000"/>
                <w:kern w:val="0"/>
                <w:sz w:val="24"/>
                <w:szCs w:val="24"/>
              </w:rPr>
              <w:t>5</w:t>
            </w:r>
            <w:r>
              <w:rPr>
                <w:rFonts w:asciiTheme="minorEastAsia" w:hAnsiTheme="minorEastAsia" w:cs="Segoe UI" w:hint="eastAsia"/>
                <w:color w:val="000000"/>
                <w:kern w:val="0"/>
                <w:sz w:val="24"/>
                <w:szCs w:val="24"/>
              </w:rPr>
              <w:t>%</w:t>
            </w:r>
          </w:p>
        </w:tc>
        <w:tc>
          <w:tcPr>
            <w:tcW w:w="7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676A" w:rsidRDefault="00BE3FF0"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5</w:t>
            </w:r>
          </w:p>
        </w:tc>
        <w:tc>
          <w:tcPr>
            <w:tcW w:w="32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676A" w:rsidRPr="00741370" w:rsidRDefault="00B3676A" w:rsidP="00BE3FF0">
            <w:pPr>
              <w:widowControl/>
              <w:wordWrap w:val="0"/>
              <w:jc w:val="left"/>
              <w:rPr>
                <w:rFonts w:asciiTheme="minorEastAsia" w:hAnsiTheme="minorEastAsia" w:cs="Segoe UI"/>
                <w:kern w:val="0"/>
                <w:sz w:val="24"/>
                <w:szCs w:val="24"/>
              </w:rPr>
            </w:pPr>
            <w:r w:rsidRPr="00741370">
              <w:rPr>
                <w:rFonts w:asciiTheme="minorEastAsia" w:hAnsiTheme="minorEastAsia" w:cs="Segoe UI" w:hint="eastAsia"/>
                <w:kern w:val="0"/>
                <w:sz w:val="24"/>
                <w:szCs w:val="24"/>
              </w:rPr>
              <w:t>投标人需提供该产品2018年以来</w:t>
            </w:r>
            <w:r w:rsidR="00D865FE">
              <w:rPr>
                <w:rFonts w:asciiTheme="minorEastAsia" w:hAnsiTheme="minorEastAsia" w:cs="Segoe UI" w:hint="eastAsia"/>
                <w:kern w:val="0"/>
                <w:sz w:val="24"/>
                <w:szCs w:val="24"/>
              </w:rPr>
              <w:t>国</w:t>
            </w:r>
            <w:r w:rsidRPr="00741370">
              <w:rPr>
                <w:rFonts w:asciiTheme="minorEastAsia" w:hAnsiTheme="minorEastAsia" w:cs="Segoe UI" w:hint="eastAsia"/>
                <w:kern w:val="0"/>
                <w:sz w:val="24"/>
                <w:szCs w:val="24"/>
              </w:rPr>
              <w:t>内三</w:t>
            </w:r>
            <w:proofErr w:type="gramStart"/>
            <w:r w:rsidRPr="00741370">
              <w:rPr>
                <w:rFonts w:asciiTheme="minorEastAsia" w:hAnsiTheme="minorEastAsia" w:cs="Segoe UI" w:hint="eastAsia"/>
                <w:kern w:val="0"/>
                <w:sz w:val="24"/>
                <w:szCs w:val="24"/>
              </w:rPr>
              <w:t>甲医疗</w:t>
            </w:r>
            <w:proofErr w:type="gramEnd"/>
            <w:r w:rsidRPr="00741370">
              <w:rPr>
                <w:rFonts w:asciiTheme="minorEastAsia" w:hAnsiTheme="minorEastAsia" w:cs="Segoe UI" w:hint="eastAsia"/>
                <w:kern w:val="0"/>
                <w:sz w:val="24"/>
                <w:szCs w:val="24"/>
              </w:rPr>
              <w:t>机构客户名单，每提供1家得</w:t>
            </w:r>
            <w:r w:rsidR="00BE3FF0">
              <w:rPr>
                <w:rFonts w:asciiTheme="minorEastAsia" w:hAnsiTheme="minorEastAsia" w:cs="Segoe UI" w:hint="eastAsia"/>
                <w:kern w:val="0"/>
                <w:sz w:val="24"/>
                <w:szCs w:val="24"/>
              </w:rPr>
              <w:t>1</w:t>
            </w:r>
            <w:r w:rsidRPr="00741370">
              <w:rPr>
                <w:rFonts w:asciiTheme="minorEastAsia" w:hAnsiTheme="minorEastAsia" w:cs="Segoe UI" w:hint="eastAsia"/>
                <w:kern w:val="0"/>
                <w:sz w:val="24"/>
                <w:szCs w:val="24"/>
              </w:rPr>
              <w:t>分，最多</w:t>
            </w:r>
            <w:r w:rsidR="00BE3FF0">
              <w:rPr>
                <w:rFonts w:asciiTheme="minorEastAsia" w:hAnsiTheme="minorEastAsia" w:cs="Segoe UI" w:hint="eastAsia"/>
                <w:kern w:val="0"/>
                <w:sz w:val="24"/>
                <w:szCs w:val="24"/>
              </w:rPr>
              <w:t>5</w:t>
            </w:r>
            <w:r w:rsidRPr="00741370">
              <w:rPr>
                <w:rFonts w:asciiTheme="minorEastAsia" w:hAnsiTheme="minorEastAsia" w:cs="Segoe UI" w:hint="eastAsia"/>
                <w:kern w:val="0"/>
                <w:sz w:val="24"/>
                <w:szCs w:val="24"/>
              </w:rPr>
              <w:t>分。</w:t>
            </w:r>
          </w:p>
        </w:tc>
        <w:tc>
          <w:tcPr>
            <w:tcW w:w="3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提供中标通知书或送货发票或合同复印件。</w:t>
            </w:r>
          </w:p>
        </w:tc>
      </w:tr>
      <w:tr w:rsidR="00B3676A" w:rsidTr="004A1DE7">
        <w:trPr>
          <w:trHeight w:val="1457"/>
        </w:trPr>
        <w:tc>
          <w:tcPr>
            <w:tcW w:w="85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4</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E3FF0">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售后服务及培训</w:t>
            </w:r>
            <w:r w:rsidR="00BE3FF0">
              <w:rPr>
                <w:rFonts w:asciiTheme="minorEastAsia" w:hAnsiTheme="minorEastAsia" w:cs="Segoe UI" w:hint="eastAsia"/>
                <w:color w:val="000000"/>
                <w:kern w:val="0"/>
                <w:sz w:val="24"/>
                <w:szCs w:val="24"/>
              </w:rPr>
              <w:t>10</w:t>
            </w:r>
            <w:r>
              <w:rPr>
                <w:rFonts w:asciiTheme="minorEastAsia" w:hAnsiTheme="minorEastAsia" w:cs="Segoe UI" w:hint="eastAsia"/>
                <w:color w:val="000000"/>
                <w:kern w:val="0"/>
                <w:sz w:val="24"/>
                <w:szCs w:val="24"/>
              </w:rPr>
              <w:t>%</w:t>
            </w:r>
          </w:p>
        </w:tc>
        <w:tc>
          <w:tcPr>
            <w:tcW w:w="76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E3FF0" w:rsidP="0005210B">
            <w:pPr>
              <w:widowControl/>
              <w:wordWrap w:val="0"/>
              <w:ind w:left="-105" w:right="-107"/>
              <w:jc w:val="center"/>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10</w:t>
            </w:r>
          </w:p>
        </w:tc>
        <w:tc>
          <w:tcPr>
            <w:tcW w:w="329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E3FF0">
            <w:pPr>
              <w:widowControl/>
              <w:wordWrap w:val="0"/>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根据投标人承诺的质量保证范围，售后服务体系、人员培训计划、响应时间、产品彩页简介等进行综合分析比较评分，</w:t>
            </w:r>
            <w:proofErr w:type="gramStart"/>
            <w:r>
              <w:rPr>
                <w:rFonts w:asciiTheme="minorEastAsia" w:hAnsiTheme="minorEastAsia" w:cs="Segoe UI" w:hint="eastAsia"/>
                <w:color w:val="000000"/>
                <w:kern w:val="0"/>
                <w:sz w:val="24"/>
                <w:szCs w:val="24"/>
              </w:rPr>
              <w:t>最好得</w:t>
            </w:r>
            <w:proofErr w:type="gramEnd"/>
            <w:r w:rsidR="00BE3FF0">
              <w:rPr>
                <w:rFonts w:asciiTheme="minorEastAsia" w:hAnsiTheme="minorEastAsia" w:cs="Segoe UI" w:hint="eastAsia"/>
                <w:color w:val="000000"/>
                <w:kern w:val="0"/>
                <w:sz w:val="24"/>
                <w:szCs w:val="24"/>
              </w:rPr>
              <w:t>10</w:t>
            </w:r>
            <w:r>
              <w:rPr>
                <w:rFonts w:asciiTheme="minorEastAsia" w:hAnsiTheme="minorEastAsia" w:cs="Segoe UI" w:hint="eastAsia"/>
                <w:color w:val="000000"/>
                <w:kern w:val="0"/>
                <w:sz w:val="24"/>
                <w:szCs w:val="24"/>
              </w:rPr>
              <w:t>分；一般得</w:t>
            </w:r>
            <w:r w:rsidR="00BE3FF0">
              <w:rPr>
                <w:rFonts w:asciiTheme="minorEastAsia" w:hAnsiTheme="minorEastAsia" w:cs="Segoe UI" w:hint="eastAsia"/>
                <w:color w:val="000000"/>
                <w:kern w:val="0"/>
                <w:sz w:val="24"/>
                <w:szCs w:val="24"/>
              </w:rPr>
              <w:t>5</w:t>
            </w:r>
            <w:r>
              <w:rPr>
                <w:rFonts w:asciiTheme="minorEastAsia" w:hAnsiTheme="minorEastAsia" w:cs="Segoe UI" w:hint="eastAsia"/>
                <w:color w:val="000000"/>
                <w:kern w:val="0"/>
                <w:sz w:val="24"/>
                <w:szCs w:val="24"/>
              </w:rPr>
              <w:t>分；差不得分。</w:t>
            </w:r>
          </w:p>
        </w:tc>
        <w:tc>
          <w:tcPr>
            <w:tcW w:w="388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Pr="00BE3FF0" w:rsidRDefault="00B3676A" w:rsidP="0005210B">
            <w:pPr>
              <w:widowControl/>
              <w:wordWrap w:val="0"/>
              <w:jc w:val="left"/>
              <w:rPr>
                <w:rFonts w:asciiTheme="minorEastAsia" w:hAnsiTheme="minorEastAsia" w:cs="Segoe UI"/>
                <w:color w:val="333333"/>
                <w:kern w:val="0"/>
                <w:sz w:val="24"/>
                <w:szCs w:val="24"/>
              </w:rPr>
            </w:pPr>
          </w:p>
        </w:tc>
      </w:tr>
      <w:tr w:rsidR="00B3676A" w:rsidTr="00B3676A">
        <w:trPr>
          <w:trHeight w:val="122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投标文件的规范性1%</w:t>
            </w:r>
          </w:p>
        </w:tc>
        <w:tc>
          <w:tcPr>
            <w:tcW w:w="7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1</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投标文件制作规范，没有细微偏差情形的得1分；有一项细微偏差扣0.5分，直至该项分值扣完为止。</w:t>
            </w:r>
          </w:p>
        </w:tc>
        <w:tc>
          <w:tcPr>
            <w:tcW w:w="3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根据投标人投标文件编制情况进行评分。</w:t>
            </w:r>
          </w:p>
        </w:tc>
      </w:tr>
    </w:tbl>
    <w:p w:rsidR="00E3255E" w:rsidRPr="00321286"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3、品目及报价表（格式见附件）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4、规格型号、配置及偏离表（格式见附件）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，法定代表人、经办人身份证（复印件）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、生产厂家授权书（投标人不是生产厂家的）</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w:t>
      </w:r>
      <w:r w:rsidR="005B593C">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4</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7</w:t>
      </w:r>
      <w:r w:rsidRPr="008E1E35">
        <w:rPr>
          <w:rFonts w:ascii="微软雅黑" w:eastAsia="微软雅黑" w:hAnsi="微软雅黑" w:cs="Segoe UI" w:hint="eastAsia"/>
          <w:color w:val="333333"/>
          <w:spacing w:val="8"/>
          <w:kern w:val="0"/>
          <w:sz w:val="24"/>
          <w:szCs w:val="24"/>
        </w:rPr>
        <w:t>、产品说明书或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8</w:t>
      </w:r>
      <w:r w:rsidRPr="008E1E35">
        <w:rPr>
          <w:rFonts w:ascii="微软雅黑" w:eastAsia="微软雅黑" w:hAnsi="微软雅黑" w:cs="Segoe UI" w:hint="eastAsia"/>
          <w:color w:val="333333"/>
          <w:kern w:val="0"/>
          <w:sz w:val="24"/>
          <w:szCs w:val="24"/>
        </w:rPr>
        <w:t>、业绩证明文件（用户名单及联系人与联系方式，格式见附件），并提供相应证明文件，要求见评分办法“业绩”说明。</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19</w:t>
      </w:r>
      <w:r w:rsidR="00DA7B43" w:rsidRPr="008E1E35">
        <w:rPr>
          <w:rFonts w:ascii="微软雅黑" w:eastAsia="微软雅黑" w:hAnsi="微软雅黑" w:cs="Segoe UI" w:hint="eastAsia"/>
          <w:color w:val="333333"/>
          <w:spacing w:val="8"/>
          <w:kern w:val="0"/>
          <w:sz w:val="24"/>
          <w:szCs w:val="24"/>
        </w:rPr>
        <w:t>、能满足采购人需求的配送证明文件。</w:t>
      </w:r>
      <w:r w:rsidR="00DA7B43" w:rsidRPr="008E1E35">
        <w:rPr>
          <w:rFonts w:ascii="微软雅黑" w:eastAsia="微软雅黑" w:hAnsi="微软雅黑" w:cs="Segoe UI" w:hint="eastAsia"/>
          <w:color w:val="333333"/>
          <w:kern w:val="0"/>
          <w:sz w:val="24"/>
          <w:szCs w:val="24"/>
        </w:rPr>
        <w:t>如有物流公司配送，请提供配送证明材料：</w:t>
      </w:r>
      <w:proofErr w:type="gramStart"/>
      <w:r w:rsidR="00DA7B43" w:rsidRPr="008E1E35">
        <w:rPr>
          <w:rFonts w:ascii="微软雅黑" w:eastAsia="微软雅黑" w:hAnsi="微软雅黑" w:cs="Segoe UI" w:hint="eastAsia"/>
          <w:color w:val="333333"/>
          <w:kern w:val="0"/>
          <w:sz w:val="24"/>
          <w:szCs w:val="24"/>
        </w:rPr>
        <w:t>配送商</w:t>
      </w:r>
      <w:proofErr w:type="gramEnd"/>
      <w:r w:rsidR="00DA7B43" w:rsidRPr="008E1E35">
        <w:rPr>
          <w:rFonts w:ascii="微软雅黑" w:eastAsia="微软雅黑" w:hAnsi="微软雅黑" w:cs="Segoe UI" w:hint="eastAsia"/>
          <w:color w:val="333333"/>
          <w:kern w:val="0"/>
          <w:sz w:val="24"/>
          <w:szCs w:val="24"/>
        </w:rPr>
        <w:t>基本情况、</w:t>
      </w:r>
      <w:proofErr w:type="gramStart"/>
      <w:r w:rsidR="00DA7B43" w:rsidRPr="008E1E35">
        <w:rPr>
          <w:rFonts w:ascii="微软雅黑" w:eastAsia="微软雅黑" w:hAnsi="微软雅黑" w:cs="Segoe UI" w:hint="eastAsia"/>
          <w:color w:val="333333"/>
          <w:kern w:val="0"/>
          <w:sz w:val="24"/>
          <w:szCs w:val="24"/>
        </w:rPr>
        <w:t>配送商</w:t>
      </w:r>
      <w:proofErr w:type="gramEnd"/>
      <w:r w:rsidR="00DA7B43" w:rsidRPr="008E1E35">
        <w:rPr>
          <w:rFonts w:ascii="微软雅黑" w:eastAsia="微软雅黑" w:hAnsi="微软雅黑" w:cs="Segoe UI" w:hint="eastAsia"/>
          <w:color w:val="333333"/>
          <w:kern w:val="0"/>
          <w:sz w:val="24"/>
          <w:szCs w:val="24"/>
        </w:rPr>
        <w:t>营业执照复印件、</w:t>
      </w:r>
      <w:proofErr w:type="gramStart"/>
      <w:r w:rsidR="00DA7B43" w:rsidRPr="008E1E35">
        <w:rPr>
          <w:rFonts w:ascii="微软雅黑" w:eastAsia="微软雅黑" w:hAnsi="微软雅黑" w:cs="Segoe UI" w:hint="eastAsia"/>
          <w:color w:val="333333"/>
          <w:kern w:val="0"/>
          <w:sz w:val="24"/>
          <w:szCs w:val="24"/>
        </w:rPr>
        <w:t>配送商</w:t>
      </w:r>
      <w:proofErr w:type="gramEnd"/>
      <w:r w:rsidR="00DA7B43"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lastRenderedPageBreak/>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8E1E35"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国内三</w:t>
            </w:r>
            <w:proofErr w:type="gramStart"/>
            <w:r>
              <w:rPr>
                <w:rFonts w:ascii="微软雅黑" w:eastAsia="微软雅黑" w:hAnsi="微软雅黑" w:cs="宋体" w:hint="eastAsia"/>
                <w:kern w:val="0"/>
                <w:sz w:val="24"/>
                <w:szCs w:val="24"/>
              </w:rPr>
              <w:t>甲医疗</w:t>
            </w:r>
            <w:proofErr w:type="gramEnd"/>
            <w:r>
              <w:rPr>
                <w:rFonts w:ascii="微软雅黑" w:eastAsia="微软雅黑" w:hAnsi="微软雅黑" w:cs="宋体" w:hint="eastAsia"/>
                <w:kern w:val="0"/>
                <w:sz w:val="24"/>
                <w:szCs w:val="24"/>
              </w:rPr>
              <w:t>机构</w:t>
            </w:r>
            <w:r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tblInd w:w="-34" w:type="dxa"/>
        <w:shd w:val="clear" w:color="auto" w:fill="FFFFFF"/>
        <w:tblCellMar>
          <w:left w:w="0" w:type="dxa"/>
          <w:right w:w="0" w:type="dxa"/>
        </w:tblCellMar>
        <w:tblLook w:val="04A0"/>
      </w:tblPr>
      <w:tblGrid>
        <w:gridCol w:w="598"/>
        <w:gridCol w:w="1072"/>
        <w:gridCol w:w="1449"/>
        <w:gridCol w:w="992"/>
        <w:gridCol w:w="1418"/>
        <w:gridCol w:w="850"/>
        <w:gridCol w:w="1276"/>
        <w:gridCol w:w="901"/>
      </w:tblGrid>
      <w:tr w:rsidR="00E1317D" w:rsidRPr="008E1E35" w:rsidTr="00606C2A">
        <w:trPr>
          <w:trHeight w:val="735"/>
        </w:trPr>
        <w:tc>
          <w:tcPr>
            <w:tcW w:w="5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序号</w:t>
            </w:r>
          </w:p>
        </w:tc>
        <w:tc>
          <w:tcPr>
            <w:tcW w:w="1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606C2A" w:rsidRDefault="00E1317D" w:rsidP="00606C2A">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产品名称</w:t>
            </w:r>
          </w:p>
        </w:tc>
        <w:tc>
          <w:tcPr>
            <w:tcW w:w="14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Pr="008E1E35">
              <w:rPr>
                <w:rFonts w:ascii="微软雅黑" w:eastAsia="微软雅黑" w:hAnsi="微软雅黑" w:cs="Segoe UI" w:hint="eastAsia"/>
                <w:color w:val="333333"/>
                <w:kern w:val="0"/>
                <w:sz w:val="24"/>
                <w:szCs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9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E1317D" w:rsidRPr="008E1E35" w:rsidTr="00606C2A">
        <w:trPr>
          <w:trHeight w:val="33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606C2A">
        <w:trPr>
          <w:trHeight w:val="39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606C2A">
        <w:trPr>
          <w:trHeight w:val="30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332D2D" w:rsidP="00DA7B43">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w:t>
      </w:r>
      <w:r w:rsidR="00DA7B43" w:rsidRPr="008E1E35">
        <w:rPr>
          <w:rFonts w:ascii="微软雅黑" w:eastAsia="微软雅黑" w:hAnsi="微软雅黑" w:cs="Segoe UI" w:hint="eastAsia"/>
          <w:color w:val="333333"/>
          <w:kern w:val="0"/>
          <w:sz w:val="24"/>
          <w:szCs w:val="24"/>
        </w:rPr>
        <w:t>、如有多种规格，请按每种规格分别报价。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B3676A">
      <w:pPr>
        <w:widowControl/>
        <w:shd w:val="clear" w:color="auto" w:fill="FFFFFF"/>
        <w:wordWrap w:val="0"/>
        <w:ind w:leftChars="-405" w:left="-85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w:t>
      </w:r>
      <w:r w:rsidRPr="00D64722">
        <w:rPr>
          <w:rFonts w:ascii="微软雅黑" w:eastAsia="微软雅黑" w:hAnsi="微软雅黑" w:cs="Segoe UI" w:hint="eastAsia"/>
          <w:color w:val="000000"/>
          <w:kern w:val="0"/>
          <w:sz w:val="24"/>
          <w:szCs w:val="24"/>
        </w:rPr>
        <w:lastRenderedPageBreak/>
        <w:t>（授权销售的产品清单附后），参加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6D2087" w:rsidRPr="00DE770F"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B3676A">
      <w:pPr>
        <w:widowControl/>
        <w:shd w:val="clear" w:color="auto" w:fill="FFFFFF"/>
        <w:wordWrap w:val="0"/>
        <w:ind w:left="720" w:hanging="1571"/>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5F5AC4" w:rsidRDefault="005F5AC4" w:rsidP="00B3676A">
      <w:pPr>
        <w:widowControl/>
        <w:shd w:val="clear" w:color="auto" w:fill="FFFFFF"/>
        <w:wordWrap w:val="0"/>
        <w:ind w:leftChars="-405" w:left="-850"/>
        <w:jc w:val="left"/>
        <w:rPr>
          <w:rFonts w:ascii="微软雅黑" w:eastAsia="微软雅黑" w:hAnsi="微软雅黑" w:cs="Segoe UI"/>
          <w:color w:val="333333"/>
          <w:kern w:val="0"/>
          <w:sz w:val="24"/>
          <w:szCs w:val="24"/>
        </w:rPr>
      </w:pP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C34" w:rsidRDefault="00825C34" w:rsidP="009707C6">
      <w:r>
        <w:separator/>
      </w:r>
    </w:p>
  </w:endnote>
  <w:endnote w:type="continuationSeparator" w:id="0">
    <w:p w:rsidR="00825C34" w:rsidRDefault="00825C34"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C34" w:rsidRDefault="00825C34" w:rsidP="009707C6">
      <w:r>
        <w:separator/>
      </w:r>
    </w:p>
  </w:footnote>
  <w:footnote w:type="continuationSeparator" w:id="0">
    <w:p w:rsidR="00825C34" w:rsidRDefault="00825C34"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13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16715"/>
    <w:rsid w:val="00316EEA"/>
    <w:rsid w:val="00320483"/>
    <w:rsid w:val="00321286"/>
    <w:rsid w:val="00332D2D"/>
    <w:rsid w:val="00336183"/>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A56E6"/>
    <w:rsid w:val="006A7032"/>
    <w:rsid w:val="006D2087"/>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80E52"/>
    <w:rsid w:val="00F812A2"/>
    <w:rsid w:val="00FA5EAB"/>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9</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95</cp:revision>
  <cp:lastPrinted>2021-01-04T11:22:00Z</cp:lastPrinted>
  <dcterms:created xsi:type="dcterms:W3CDTF">2019-11-29T09:32:00Z</dcterms:created>
  <dcterms:modified xsi:type="dcterms:W3CDTF">2021-01-04T11:36:00Z</dcterms:modified>
</cp:coreProperties>
</file>