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A7" w:rsidRDefault="00DF6ACC">
      <w:pPr>
        <w:spacing w:line="240" w:lineRule="auto"/>
        <w:jc w:val="left"/>
        <w:rPr>
          <w:rFonts w:ascii="黑体" w:eastAsia="黑体" w:hAnsi="宋体" w:cs="黑体"/>
          <w:sz w:val="32"/>
          <w:szCs w:val="32"/>
        </w:rPr>
      </w:pPr>
      <w:bookmarkStart w:id="0" w:name="_GoBack"/>
      <w:bookmarkEnd w:id="0"/>
      <w:r>
        <w:rPr>
          <w:rFonts w:ascii="黑体" w:eastAsia="黑体" w:hAnsi="宋体" w:cs="黑体" w:hint="eastAsia"/>
          <w:sz w:val="32"/>
          <w:szCs w:val="32"/>
        </w:rPr>
        <w:t xml:space="preserve">附件1               </w:t>
      </w:r>
    </w:p>
    <w:p w:rsidR="00D167A7" w:rsidRDefault="00DF6ACC">
      <w:pPr>
        <w:spacing w:line="240" w:lineRule="auto"/>
        <w:jc w:val="center"/>
        <w:rPr>
          <w:rFonts w:ascii="方正小标宋简体" w:eastAsia="方正小标宋简体" w:hAnsi="宋体" w:cs="黑体"/>
          <w:sz w:val="44"/>
          <w:szCs w:val="44"/>
        </w:rPr>
      </w:pPr>
      <w:r>
        <w:rPr>
          <w:rFonts w:ascii="方正小标宋简体" w:eastAsia="方正小标宋简体" w:hAnsi="黑体" w:cs="宋体" w:hint="eastAsia"/>
          <w:kern w:val="36"/>
          <w:sz w:val="44"/>
          <w:szCs w:val="44"/>
        </w:rPr>
        <w:t>票务代理服务项目</w:t>
      </w:r>
      <w:r>
        <w:rPr>
          <w:rFonts w:ascii="方正小标宋简体" w:eastAsia="方正小标宋简体" w:hAnsi="宋体" w:cs="黑体" w:hint="eastAsia"/>
          <w:sz w:val="44"/>
          <w:szCs w:val="44"/>
        </w:rPr>
        <w:t>采购要求</w:t>
      </w:r>
    </w:p>
    <w:p w:rsidR="00D167A7" w:rsidRDefault="00D167A7">
      <w:pPr>
        <w:spacing w:line="240" w:lineRule="auto"/>
        <w:jc w:val="left"/>
        <w:rPr>
          <w:rFonts w:ascii="仿宋" w:eastAsia="仿宋" w:hAnsi="仿宋" w:cs="黑体"/>
          <w:sz w:val="28"/>
          <w:szCs w:val="28"/>
        </w:rPr>
      </w:pPr>
    </w:p>
    <w:p w:rsidR="00D167A7" w:rsidRDefault="00DF6ACC">
      <w:pPr>
        <w:spacing w:line="24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一、招标内容</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本次开展的票务代理服务项目</w:t>
      </w:r>
      <w:r w:rsidR="00E25A1D">
        <w:rPr>
          <w:rFonts w:ascii="仿宋_GB2312" w:eastAsia="仿宋_GB2312" w:hint="eastAsia"/>
          <w:sz w:val="32"/>
          <w:szCs w:val="32"/>
        </w:rPr>
        <w:t>选取三</w:t>
      </w:r>
      <w:r>
        <w:rPr>
          <w:rFonts w:ascii="仿宋_GB2312" w:eastAsia="仿宋_GB2312" w:hint="eastAsia"/>
          <w:sz w:val="32"/>
          <w:szCs w:val="32"/>
        </w:rPr>
        <w:t>家政府采购机票管理网站（</w:t>
      </w:r>
      <w:r>
        <w:rPr>
          <w:rFonts w:ascii="仿宋_GB2312" w:eastAsia="仿宋_GB2312"/>
          <w:sz w:val="32"/>
          <w:szCs w:val="32"/>
        </w:rPr>
        <w:t>https://www.gpticket.org</w:t>
      </w:r>
      <w:r>
        <w:rPr>
          <w:rFonts w:ascii="仿宋_GB2312" w:eastAsia="仿宋_GB2312" w:hint="eastAsia"/>
          <w:sz w:val="32"/>
          <w:szCs w:val="32"/>
        </w:rPr>
        <w:t>）中的服务商，为我院提供票务代理服务。</w:t>
      </w:r>
    </w:p>
    <w:p w:rsidR="00D167A7" w:rsidRDefault="00DF6ACC">
      <w:pPr>
        <w:spacing w:line="24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二、服务要求</w:t>
      </w:r>
    </w:p>
    <w:p w:rsidR="00D167A7" w:rsidRDefault="00DF6ACC">
      <w:pPr>
        <w:spacing w:line="360" w:lineRule="auto"/>
        <w:ind w:firstLineChars="200" w:firstLine="640"/>
        <w:rPr>
          <w:rFonts w:ascii="仿宋_GB2312" w:eastAsia="仿宋_GB2312"/>
          <w:sz w:val="32"/>
          <w:szCs w:val="32"/>
        </w:rPr>
      </w:pPr>
      <w:r>
        <w:rPr>
          <w:rFonts w:ascii="仿宋_GB2312" w:eastAsia="仿宋_GB2312" w:hint="eastAsia"/>
          <w:sz w:val="32"/>
          <w:szCs w:val="32"/>
        </w:rPr>
        <w:t>（一）服务时间：可提供365天，每天24小时专人服务，进行订票、退改签等业务，</w:t>
      </w:r>
      <w:proofErr w:type="gramStart"/>
      <w:r>
        <w:rPr>
          <w:rFonts w:ascii="仿宋_GB2312" w:eastAsia="仿宋_GB2312" w:hint="eastAsia"/>
          <w:sz w:val="32"/>
          <w:szCs w:val="32"/>
        </w:rPr>
        <w:t>不</w:t>
      </w:r>
      <w:proofErr w:type="gramEnd"/>
      <w:r>
        <w:rPr>
          <w:rFonts w:ascii="仿宋_GB2312" w:eastAsia="仿宋_GB2312" w:hint="eastAsia"/>
          <w:sz w:val="32"/>
          <w:szCs w:val="32"/>
        </w:rPr>
        <w:t>额外收取服务费。</w:t>
      </w:r>
    </w:p>
    <w:p w:rsidR="00D167A7" w:rsidRDefault="00DF6ACC">
      <w:pPr>
        <w:spacing w:line="360" w:lineRule="auto"/>
        <w:ind w:firstLineChars="200" w:firstLine="640"/>
        <w:rPr>
          <w:rFonts w:ascii="仿宋_GB2312" w:eastAsia="仿宋_GB2312"/>
          <w:sz w:val="32"/>
          <w:szCs w:val="32"/>
        </w:rPr>
      </w:pPr>
      <w:r>
        <w:rPr>
          <w:rFonts w:ascii="仿宋_GB2312" w:eastAsia="仿宋_GB2312" w:hint="eastAsia"/>
          <w:sz w:val="32"/>
          <w:szCs w:val="32"/>
        </w:rPr>
        <w:t>（二）服务要求：</w:t>
      </w:r>
    </w:p>
    <w:p w:rsidR="00D167A7" w:rsidRDefault="00DF6ACC">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1.提供专人服务及服务主管，以便处理异常，要有紧急联系人及订票专员电话，保证能24小时联系。投标文件中列出详细的人员名单，包括姓名、学历、职务、职称、从事专业及年限，并提供人员社保。 </w:t>
      </w:r>
    </w:p>
    <w:p w:rsidR="00D167A7" w:rsidRDefault="00DF6ACC">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.储存我院经常出行人员信息，建立客户档案，档案内容为旅客姓名、身份证，并对信息进行保密。</w:t>
      </w:r>
    </w:p>
    <w:p w:rsidR="00D167A7" w:rsidRPr="00FA1F57" w:rsidRDefault="00DF6ACC">
      <w:pPr>
        <w:spacing w:line="360" w:lineRule="auto"/>
        <w:ind w:firstLineChars="200" w:firstLine="640"/>
        <w:rPr>
          <w:rFonts w:ascii="仿宋_GB2312" w:eastAsia="仿宋_GB2312"/>
          <w:color w:val="FF0000"/>
          <w:sz w:val="32"/>
          <w:szCs w:val="32"/>
        </w:rPr>
      </w:pPr>
      <w:r>
        <w:rPr>
          <w:rFonts w:ascii="仿宋_GB2312" w:eastAsia="仿宋_GB2312"/>
          <w:sz w:val="32"/>
          <w:szCs w:val="32"/>
        </w:rPr>
        <w:t>3</w:t>
      </w:r>
      <w:r>
        <w:rPr>
          <w:rFonts w:ascii="仿宋_GB2312" w:eastAsia="仿宋_GB2312" w:hint="eastAsia"/>
          <w:sz w:val="32"/>
          <w:szCs w:val="32"/>
        </w:rPr>
        <w:t>.退改签有行程单的要提供行程单，没有行程单的要提供发票。</w:t>
      </w:r>
      <w:r w:rsidR="00D00E02" w:rsidRPr="00820D2B">
        <w:rPr>
          <w:rFonts w:ascii="仿宋_GB2312" w:eastAsia="仿宋_GB2312" w:hint="eastAsia"/>
          <w:sz w:val="32"/>
          <w:szCs w:val="32"/>
        </w:rPr>
        <w:t>退票退保开具发票。</w:t>
      </w:r>
    </w:p>
    <w:p w:rsidR="00D167A7" w:rsidRDefault="00DF6ACC">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.国内机票不得在客票价格上加收任何服务费。</w:t>
      </w:r>
    </w:p>
    <w:p w:rsidR="00D167A7" w:rsidRDefault="00DF6ACC">
      <w:pPr>
        <w:spacing w:line="360" w:lineRule="auto"/>
        <w:ind w:firstLineChars="200" w:firstLine="640"/>
        <w:rPr>
          <w:rFonts w:ascii="仿宋_GB2312" w:eastAsia="仿宋_GB2312" w:hAnsi="宋体" w:cs="宋体"/>
          <w:b/>
          <w:sz w:val="32"/>
          <w:szCs w:val="32"/>
        </w:rPr>
      </w:pPr>
      <w:r>
        <w:rPr>
          <w:rFonts w:ascii="仿宋_GB2312" w:eastAsia="仿宋_GB2312"/>
          <w:sz w:val="32"/>
          <w:szCs w:val="32"/>
        </w:rPr>
        <w:t>5</w:t>
      </w:r>
      <w:r>
        <w:rPr>
          <w:rFonts w:ascii="仿宋_GB2312" w:eastAsia="仿宋_GB2312" w:hint="eastAsia"/>
          <w:sz w:val="32"/>
          <w:szCs w:val="32"/>
        </w:rPr>
        <w:t>.在机票供应旺季，优先保证采购人的机票订购。</w:t>
      </w:r>
    </w:p>
    <w:p w:rsidR="00D167A7" w:rsidRDefault="00DF6ACC">
      <w:pPr>
        <w:spacing w:line="360" w:lineRule="auto"/>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.可以对航班进行预定及选择座位。</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sz w:val="32"/>
          <w:szCs w:val="32"/>
        </w:rPr>
        <w:lastRenderedPageBreak/>
        <w:t>7</w:t>
      </w:r>
      <w:r>
        <w:rPr>
          <w:rFonts w:ascii="仿宋_GB2312" w:eastAsia="仿宋_GB2312" w:hint="eastAsia"/>
          <w:sz w:val="32"/>
          <w:szCs w:val="32"/>
        </w:rPr>
        <w:t>.根据采购人的要求免费送票上门。</w:t>
      </w:r>
    </w:p>
    <w:p w:rsidR="00D167A7" w:rsidRDefault="00DF6ACC">
      <w:pPr>
        <w:spacing w:line="240" w:lineRule="auto"/>
        <w:ind w:firstLineChars="200" w:firstLine="640"/>
        <w:jc w:val="left"/>
        <w:rPr>
          <w:rFonts w:ascii="仿宋_GB2312" w:eastAsia="仿宋_GB2312" w:hAnsiTheme="minorEastAsia"/>
          <w:sz w:val="32"/>
          <w:szCs w:val="32"/>
        </w:rPr>
      </w:pPr>
      <w:r>
        <w:rPr>
          <w:rFonts w:ascii="仿宋_GB2312" w:eastAsia="仿宋_GB2312"/>
          <w:sz w:val="32"/>
          <w:szCs w:val="32"/>
        </w:rPr>
        <w:t>8.</w:t>
      </w:r>
      <w:r>
        <w:rPr>
          <w:rFonts w:ascii="仿宋_GB2312" w:eastAsia="仿宋_GB2312" w:hint="eastAsia"/>
          <w:sz w:val="32"/>
          <w:szCs w:val="32"/>
        </w:rPr>
        <w:t>根据采购人的要求，定期提供国内最主要航线机票的时间及最新价格目录。</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.根据需要可由资深出行顾问在机场可以提前为我院打印好行程单、登机牌，引导甲方办理行李托运，顺利进入安全检查候机。</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.出行遇到问题，可在机场现场处理。例如为我院出行人员快速办理临时登记证，办理临时退改签业务。</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（三）商务要求</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1.提供针对本次项目的详细服务方案，内容包括但不限于：投标人已开展的综合业务、与同行相比的优势之处，以及入围后的服务方案、实现手段等情况的介绍；</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2.结算：往返行程使用后，可以通过对公转账或者刷卡等方式结算。</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3.服务期限：2年。</w:t>
      </w:r>
    </w:p>
    <w:p w:rsidR="00D167A7" w:rsidRDefault="00DF6AC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4.履行合同的时间、地点及方式：根据采购人的要求。</w:t>
      </w:r>
    </w:p>
    <w:p w:rsidR="00D167A7" w:rsidRDefault="0014223C">
      <w:pPr>
        <w:spacing w:line="240" w:lineRule="auto"/>
        <w:ind w:firstLineChars="200" w:firstLine="640"/>
        <w:jc w:val="left"/>
        <w:rPr>
          <w:rFonts w:ascii="仿宋_GB2312" w:eastAsia="仿宋_GB2312"/>
          <w:sz w:val="32"/>
          <w:szCs w:val="32"/>
        </w:rPr>
      </w:pPr>
      <w:r>
        <w:rPr>
          <w:rFonts w:ascii="仿宋_GB2312" w:eastAsia="仿宋_GB2312" w:hint="eastAsia"/>
          <w:sz w:val="32"/>
          <w:szCs w:val="32"/>
        </w:rPr>
        <w:t>5.需对乘机人购买航空意外险。</w:t>
      </w:r>
    </w:p>
    <w:p w:rsidR="009668BE" w:rsidRDefault="009668BE">
      <w:pPr>
        <w:spacing w:line="240" w:lineRule="auto"/>
        <w:jc w:val="left"/>
        <w:rPr>
          <w:rFonts w:ascii="黑体" w:eastAsia="黑体" w:hAnsi="黑体" w:cs="黑体"/>
          <w:sz w:val="32"/>
          <w:szCs w:val="32"/>
        </w:rPr>
      </w:pPr>
    </w:p>
    <w:p w:rsidR="009668BE" w:rsidRDefault="009668BE">
      <w:pPr>
        <w:spacing w:line="240" w:lineRule="auto"/>
        <w:jc w:val="left"/>
        <w:rPr>
          <w:rFonts w:ascii="黑体" w:eastAsia="黑体" w:hAnsi="黑体" w:cs="黑体"/>
          <w:sz w:val="32"/>
          <w:szCs w:val="32"/>
        </w:rPr>
      </w:pPr>
    </w:p>
    <w:p w:rsidR="009668BE" w:rsidRDefault="009668BE">
      <w:pPr>
        <w:spacing w:line="240" w:lineRule="auto"/>
        <w:jc w:val="left"/>
        <w:rPr>
          <w:rFonts w:ascii="黑体" w:eastAsia="黑体" w:hAnsi="黑体" w:cs="黑体"/>
          <w:sz w:val="32"/>
          <w:szCs w:val="32"/>
        </w:rPr>
      </w:pPr>
    </w:p>
    <w:p w:rsidR="009668BE" w:rsidRDefault="009668BE">
      <w:pPr>
        <w:spacing w:line="240" w:lineRule="auto"/>
        <w:jc w:val="left"/>
        <w:rPr>
          <w:rFonts w:ascii="黑体" w:eastAsia="黑体" w:hAnsi="黑体" w:cs="黑体"/>
          <w:sz w:val="32"/>
          <w:szCs w:val="32"/>
        </w:rPr>
      </w:pPr>
    </w:p>
    <w:p w:rsidR="009668BE" w:rsidRDefault="009668BE">
      <w:pPr>
        <w:spacing w:line="240" w:lineRule="auto"/>
        <w:jc w:val="left"/>
        <w:rPr>
          <w:rFonts w:ascii="黑体" w:eastAsia="黑体" w:hAnsi="黑体" w:cs="黑体"/>
          <w:sz w:val="32"/>
          <w:szCs w:val="32"/>
        </w:rPr>
      </w:pPr>
    </w:p>
    <w:p w:rsidR="00D167A7" w:rsidRDefault="00DF6ACC">
      <w:pPr>
        <w:spacing w:line="240" w:lineRule="auto"/>
        <w:jc w:val="left"/>
        <w:rPr>
          <w:rFonts w:ascii="黑体" w:eastAsia="黑体" w:hAnsi="黑体" w:cs="黑体"/>
          <w:sz w:val="32"/>
          <w:szCs w:val="32"/>
        </w:rPr>
      </w:pPr>
      <w:r>
        <w:rPr>
          <w:rFonts w:ascii="黑体" w:eastAsia="黑体" w:hAnsi="黑体" w:cs="黑体" w:hint="eastAsia"/>
          <w:sz w:val="32"/>
          <w:szCs w:val="32"/>
        </w:rPr>
        <w:lastRenderedPageBreak/>
        <w:t>附件2</w:t>
      </w:r>
    </w:p>
    <w:p w:rsidR="00D167A7" w:rsidRDefault="00DF6ACC">
      <w:pPr>
        <w:spacing w:line="240" w:lineRule="auto"/>
        <w:jc w:val="center"/>
        <w:rPr>
          <w:rFonts w:ascii="仿宋_GB2312" w:eastAsia="仿宋_GB2312" w:hAnsi="仿宋" w:cs="黑体"/>
          <w:sz w:val="32"/>
          <w:szCs w:val="32"/>
        </w:rPr>
      </w:pPr>
      <w:r>
        <w:rPr>
          <w:rFonts w:ascii="方正小标宋简体" w:eastAsia="方正小标宋简体" w:hAnsi="仿宋" w:cs="黑体" w:hint="eastAsia"/>
          <w:sz w:val="44"/>
          <w:szCs w:val="44"/>
        </w:rPr>
        <w:t>评分标准</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08"/>
        <w:gridCol w:w="7796"/>
        <w:gridCol w:w="426"/>
      </w:tblGrid>
      <w:tr w:rsidR="00D167A7">
        <w:trPr>
          <w:trHeight w:val="703"/>
        </w:trPr>
        <w:tc>
          <w:tcPr>
            <w:tcW w:w="426" w:type="dxa"/>
            <w:vAlign w:val="center"/>
          </w:tcPr>
          <w:p w:rsidR="00D167A7" w:rsidRDefault="00DF6ACC">
            <w:pPr>
              <w:spacing w:line="320" w:lineRule="exact"/>
              <w:jc w:val="center"/>
              <w:rPr>
                <w:rFonts w:ascii="黑体" w:eastAsia="黑体" w:hAnsi="黑体"/>
                <w:szCs w:val="21"/>
              </w:rPr>
            </w:pPr>
            <w:r>
              <w:rPr>
                <w:rFonts w:ascii="黑体" w:eastAsia="黑体" w:hAnsi="黑体" w:hint="eastAsia"/>
                <w:szCs w:val="21"/>
              </w:rPr>
              <w:t>序号</w:t>
            </w:r>
          </w:p>
        </w:tc>
        <w:tc>
          <w:tcPr>
            <w:tcW w:w="708" w:type="dxa"/>
            <w:vAlign w:val="center"/>
          </w:tcPr>
          <w:p w:rsidR="00D167A7" w:rsidRDefault="00DF6ACC">
            <w:pPr>
              <w:spacing w:line="320" w:lineRule="exact"/>
              <w:jc w:val="center"/>
              <w:rPr>
                <w:rFonts w:ascii="黑体" w:eastAsia="黑体" w:hAnsi="黑体"/>
                <w:szCs w:val="21"/>
              </w:rPr>
            </w:pPr>
            <w:r>
              <w:rPr>
                <w:rFonts w:ascii="黑体" w:eastAsia="黑体" w:hAnsi="黑体" w:hint="eastAsia"/>
                <w:szCs w:val="21"/>
              </w:rPr>
              <w:t>评分项目</w:t>
            </w:r>
          </w:p>
        </w:tc>
        <w:tc>
          <w:tcPr>
            <w:tcW w:w="7796" w:type="dxa"/>
            <w:vAlign w:val="center"/>
          </w:tcPr>
          <w:p w:rsidR="00D167A7" w:rsidRDefault="00DF6ACC">
            <w:pPr>
              <w:spacing w:line="320" w:lineRule="exact"/>
              <w:jc w:val="center"/>
              <w:rPr>
                <w:rFonts w:ascii="黑体" w:eastAsia="黑体" w:hAnsi="黑体"/>
                <w:szCs w:val="21"/>
              </w:rPr>
            </w:pPr>
            <w:r>
              <w:rPr>
                <w:rFonts w:ascii="黑体" w:eastAsia="黑体" w:hAnsi="黑体" w:hint="eastAsia"/>
                <w:szCs w:val="21"/>
              </w:rPr>
              <w:t>评分标准</w:t>
            </w:r>
          </w:p>
        </w:tc>
        <w:tc>
          <w:tcPr>
            <w:tcW w:w="426" w:type="dxa"/>
            <w:vAlign w:val="center"/>
          </w:tcPr>
          <w:p w:rsidR="00D167A7" w:rsidRDefault="00DF6ACC">
            <w:pPr>
              <w:spacing w:line="320" w:lineRule="exact"/>
              <w:jc w:val="center"/>
              <w:rPr>
                <w:rFonts w:ascii="黑体" w:eastAsia="黑体" w:hAnsi="黑体"/>
                <w:szCs w:val="21"/>
              </w:rPr>
            </w:pPr>
            <w:r>
              <w:rPr>
                <w:rFonts w:ascii="黑体" w:eastAsia="黑体" w:hAnsi="黑体" w:hint="eastAsia"/>
                <w:szCs w:val="21"/>
              </w:rPr>
              <w:t>分值</w:t>
            </w:r>
          </w:p>
        </w:tc>
      </w:tr>
      <w:tr w:rsidR="00D167A7">
        <w:trPr>
          <w:trHeight w:val="1128"/>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w:t>
            </w:r>
          </w:p>
        </w:tc>
        <w:tc>
          <w:tcPr>
            <w:tcW w:w="708" w:type="dxa"/>
            <w:vAlign w:val="center"/>
          </w:tcPr>
          <w:p w:rsidR="00D167A7" w:rsidRDefault="00DF6ACC">
            <w:pPr>
              <w:spacing w:line="400" w:lineRule="exact"/>
              <w:jc w:val="center"/>
              <w:rPr>
                <w:rFonts w:ascii="仿宋_GB2312" w:eastAsia="仿宋_GB2312" w:hAnsi="黑体"/>
                <w:szCs w:val="21"/>
              </w:rPr>
            </w:pPr>
            <w:r>
              <w:rPr>
                <w:rFonts w:ascii="仿宋_GB2312" w:eastAsia="仿宋_GB2312" w:hint="eastAsia"/>
                <w:szCs w:val="21"/>
              </w:rPr>
              <w:t>报价</w:t>
            </w:r>
          </w:p>
        </w:tc>
        <w:tc>
          <w:tcPr>
            <w:tcW w:w="7796" w:type="dxa"/>
            <w:vAlign w:val="center"/>
          </w:tcPr>
          <w:p w:rsidR="00D167A7" w:rsidRDefault="00644FBE">
            <w:pPr>
              <w:spacing w:line="400" w:lineRule="exact"/>
              <w:jc w:val="left"/>
              <w:rPr>
                <w:rFonts w:ascii="仿宋_GB2312" w:eastAsia="仿宋_GB2312" w:hAnsi="黑体"/>
                <w:szCs w:val="21"/>
              </w:rPr>
            </w:pPr>
            <w:r>
              <w:rPr>
                <w:rFonts w:ascii="仿宋_GB2312" w:eastAsia="仿宋_GB2312" w:hAnsi="黑体" w:hint="eastAsia"/>
                <w:szCs w:val="21"/>
              </w:rPr>
              <w:t>以</w:t>
            </w:r>
            <w:r w:rsidR="00DF6ACC">
              <w:rPr>
                <w:rFonts w:ascii="仿宋_GB2312" w:eastAsia="仿宋_GB2312" w:hAnsi="黑体" w:hint="eastAsia"/>
                <w:szCs w:val="21"/>
              </w:rPr>
              <w:t>招标文件要求且投标价格折扣最低的投标报价</w:t>
            </w:r>
            <w:r w:rsidR="00CE2472">
              <w:rPr>
                <w:rFonts w:ascii="仿宋_GB2312" w:eastAsia="仿宋_GB2312" w:hAnsi="黑体" w:hint="eastAsia"/>
                <w:szCs w:val="21"/>
              </w:rPr>
              <w:t>以及</w:t>
            </w:r>
            <w:r w:rsidR="006363C3">
              <w:rPr>
                <w:rFonts w:ascii="仿宋_GB2312" w:eastAsia="仿宋_GB2312" w:hAnsi="黑体" w:hint="eastAsia"/>
                <w:szCs w:val="21"/>
              </w:rPr>
              <w:t>保险</w:t>
            </w:r>
            <w:r w:rsidR="00CE2472">
              <w:rPr>
                <w:rFonts w:ascii="仿宋_GB2312" w:eastAsia="仿宋_GB2312" w:hAnsi="黑体" w:hint="eastAsia"/>
                <w:szCs w:val="21"/>
              </w:rPr>
              <w:t>提供的</w:t>
            </w:r>
            <w:r w:rsidR="006363C3">
              <w:rPr>
                <w:rFonts w:ascii="仿宋_GB2312" w:eastAsia="仿宋_GB2312" w:hAnsi="黑体" w:hint="eastAsia"/>
                <w:szCs w:val="21"/>
              </w:rPr>
              <w:t>最高保额</w:t>
            </w:r>
            <w:r w:rsidR="00DF6ACC">
              <w:rPr>
                <w:rFonts w:ascii="仿宋_GB2312" w:eastAsia="仿宋_GB2312" w:hAnsi="黑体" w:hint="eastAsia"/>
                <w:szCs w:val="21"/>
              </w:rPr>
              <w:t>为评标基准价，其价格为满分。其他投标人的投标报价得分=（评标基准价/投标报价）×100%×30</w:t>
            </w:r>
          </w:p>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备注：以政府采购机票网站公布的实时机票价格作为基数进行折扣报价。</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30分</w:t>
            </w:r>
          </w:p>
        </w:tc>
      </w:tr>
      <w:tr w:rsidR="00D167A7">
        <w:trPr>
          <w:trHeight w:val="2535"/>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2</w:t>
            </w:r>
          </w:p>
        </w:tc>
        <w:tc>
          <w:tcPr>
            <w:tcW w:w="708" w:type="dxa"/>
            <w:vAlign w:val="center"/>
          </w:tcPr>
          <w:p w:rsidR="00D167A7" w:rsidRDefault="00DF6ACC">
            <w:pPr>
              <w:spacing w:line="400" w:lineRule="exact"/>
              <w:jc w:val="center"/>
              <w:rPr>
                <w:rFonts w:ascii="仿宋_GB2312" w:eastAsia="仿宋_GB2312" w:hAnsi="黑体"/>
                <w:szCs w:val="21"/>
              </w:rPr>
            </w:pPr>
            <w:r>
              <w:rPr>
                <w:rFonts w:ascii="仿宋_GB2312" w:eastAsia="仿宋_GB2312" w:hAnsi="黑体" w:hint="eastAsia"/>
                <w:szCs w:val="21"/>
              </w:rPr>
              <w:t>服务方案</w:t>
            </w:r>
          </w:p>
        </w:tc>
        <w:tc>
          <w:tcPr>
            <w:tcW w:w="7796" w:type="dxa"/>
            <w:vAlign w:val="center"/>
          </w:tcPr>
          <w:p w:rsidR="00D167A7" w:rsidRDefault="00DF6ACC">
            <w:pPr>
              <w:spacing w:line="400" w:lineRule="exact"/>
              <w:rPr>
                <w:rFonts w:ascii="仿宋_GB2312" w:eastAsia="仿宋_GB2312" w:hAnsi="黑体"/>
                <w:szCs w:val="21"/>
              </w:rPr>
            </w:pPr>
            <w:r>
              <w:rPr>
                <w:rFonts w:ascii="仿宋_GB2312" w:eastAsia="仿宋_GB2312" w:hAnsi="黑体" w:hint="eastAsia"/>
                <w:szCs w:val="21"/>
              </w:rPr>
              <w:t>1.对本项目提供7×24小时电话查询服务（5分）</w:t>
            </w:r>
          </w:p>
          <w:p w:rsidR="00D167A7" w:rsidRDefault="00DF6ACC">
            <w:pPr>
              <w:spacing w:line="400" w:lineRule="exact"/>
              <w:rPr>
                <w:rFonts w:ascii="仿宋_GB2312" w:eastAsia="仿宋_GB2312" w:hAnsi="黑体"/>
                <w:szCs w:val="21"/>
              </w:rPr>
            </w:pPr>
            <w:r>
              <w:rPr>
                <w:rFonts w:ascii="仿宋_GB2312" w:eastAsia="仿宋_GB2312" w:hAnsi="黑体" w:hint="eastAsia"/>
                <w:szCs w:val="21"/>
              </w:rPr>
              <w:t>2.有专业素质的指定人员负责本协议内所涉及的具体业务的操作和管理工作（5分）3.保证随时、准确、有效的提供采购人需要的航班和价格信息（5分）</w:t>
            </w:r>
          </w:p>
          <w:p w:rsidR="00D167A7" w:rsidRDefault="00DF6ACC">
            <w:pPr>
              <w:spacing w:line="400" w:lineRule="exact"/>
              <w:rPr>
                <w:rFonts w:ascii="仿宋_GB2312" w:eastAsia="仿宋_GB2312" w:hAnsi="黑体"/>
                <w:szCs w:val="21"/>
              </w:rPr>
            </w:pPr>
            <w:r>
              <w:rPr>
                <w:rFonts w:ascii="仿宋_GB2312" w:eastAsia="仿宋_GB2312" w:hAnsi="黑体" w:hint="eastAsia"/>
                <w:szCs w:val="21"/>
              </w:rPr>
              <w:t>4.保证随时更改和出票等操作，并提供网上实时航班信息查询等（5分）</w:t>
            </w:r>
          </w:p>
          <w:p w:rsidR="00D167A7" w:rsidRDefault="00DF6ACC">
            <w:pPr>
              <w:spacing w:line="400" w:lineRule="exact"/>
              <w:rPr>
                <w:rFonts w:ascii="仿宋_GB2312" w:eastAsia="仿宋_GB2312" w:hAnsi="黑体"/>
                <w:szCs w:val="21"/>
              </w:rPr>
            </w:pPr>
            <w:r>
              <w:rPr>
                <w:rFonts w:ascii="仿宋_GB2312" w:eastAsia="仿宋_GB2312" w:hAnsi="黑体" w:hint="eastAsia"/>
                <w:szCs w:val="21"/>
              </w:rPr>
              <w:t>5</w:t>
            </w:r>
            <w:r>
              <w:rPr>
                <w:rFonts w:ascii="仿宋_GB2312" w:eastAsia="仿宋_GB2312" w:hAnsi="黑体"/>
                <w:szCs w:val="21"/>
              </w:rPr>
              <w:t>.</w:t>
            </w:r>
            <w:r>
              <w:rPr>
                <w:rFonts w:ascii="仿宋_GB2312" w:eastAsia="仿宋_GB2312" w:hAnsi="黑体" w:hint="eastAsia"/>
                <w:szCs w:val="21"/>
              </w:rPr>
              <w:t>公司自定义服务方案（</w:t>
            </w:r>
            <w:r>
              <w:rPr>
                <w:rFonts w:ascii="仿宋_GB2312" w:eastAsia="仿宋_GB2312" w:hAnsi="黑体"/>
                <w:szCs w:val="21"/>
              </w:rPr>
              <w:t>3</w:t>
            </w:r>
            <w:r>
              <w:rPr>
                <w:rFonts w:ascii="仿宋_GB2312" w:eastAsia="仿宋_GB2312" w:hAnsi="黑体" w:hint="eastAsia"/>
                <w:szCs w:val="21"/>
              </w:rPr>
              <w:t>分）</w:t>
            </w:r>
          </w:p>
          <w:p w:rsidR="00D167A7" w:rsidRDefault="00DF6ACC">
            <w:pPr>
              <w:spacing w:line="400" w:lineRule="exact"/>
              <w:rPr>
                <w:rFonts w:ascii="仿宋_GB2312" w:eastAsia="仿宋_GB2312" w:hAnsi="黑体"/>
                <w:szCs w:val="21"/>
              </w:rPr>
            </w:pPr>
            <w:r>
              <w:rPr>
                <w:rFonts w:ascii="仿宋_GB2312" w:eastAsia="仿宋_GB2312" w:hAnsi="黑体" w:hint="eastAsia"/>
                <w:szCs w:val="21"/>
              </w:rPr>
              <w:t>备注：</w:t>
            </w:r>
            <w:r w:rsidR="0014223C" w:rsidRPr="0014223C">
              <w:rPr>
                <w:rFonts w:ascii="仿宋_GB2312" w:eastAsia="仿宋_GB2312" w:hAnsi="黑体" w:hint="eastAsia"/>
                <w:szCs w:val="21"/>
              </w:rPr>
              <w:t>谈判小组成员根据整体方案、</w:t>
            </w:r>
            <w:r>
              <w:rPr>
                <w:rFonts w:ascii="仿宋_GB2312" w:eastAsia="仿宋_GB2312" w:hAnsi="黑体" w:hint="eastAsia"/>
                <w:szCs w:val="21"/>
              </w:rPr>
              <w:t>工作思路的科学、合理、可行，以及对项目工作的整体理解，进行综合评议。</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2</w:t>
            </w:r>
            <w:r>
              <w:rPr>
                <w:rFonts w:ascii="仿宋_GB2312" w:eastAsia="仿宋_GB2312" w:hAnsi="黑体"/>
                <w:szCs w:val="21"/>
              </w:rPr>
              <w:t>3</w:t>
            </w:r>
            <w:r>
              <w:rPr>
                <w:rFonts w:ascii="仿宋_GB2312" w:eastAsia="仿宋_GB2312" w:hAnsi="黑体" w:hint="eastAsia"/>
                <w:szCs w:val="21"/>
              </w:rPr>
              <w:t>分</w:t>
            </w:r>
          </w:p>
        </w:tc>
      </w:tr>
      <w:tr w:rsidR="00D167A7">
        <w:trPr>
          <w:trHeight w:val="914"/>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3</w:t>
            </w:r>
          </w:p>
        </w:tc>
        <w:tc>
          <w:tcPr>
            <w:tcW w:w="708" w:type="dxa"/>
            <w:vAlign w:val="center"/>
          </w:tcPr>
          <w:p w:rsidR="00D167A7" w:rsidRDefault="00DF6ACC">
            <w:pPr>
              <w:spacing w:line="400" w:lineRule="exact"/>
              <w:jc w:val="center"/>
              <w:rPr>
                <w:rFonts w:ascii="仿宋_GB2312" w:eastAsia="仿宋_GB2312" w:hAnsi="黑体"/>
                <w:szCs w:val="21"/>
              </w:rPr>
            </w:pPr>
            <w:r>
              <w:rPr>
                <w:rFonts w:ascii="仿宋_GB2312" w:eastAsia="仿宋_GB2312" w:hAnsi="黑体" w:hint="eastAsia"/>
                <w:szCs w:val="21"/>
              </w:rPr>
              <w:t>增值服务</w:t>
            </w:r>
          </w:p>
        </w:tc>
        <w:tc>
          <w:tcPr>
            <w:tcW w:w="7796" w:type="dxa"/>
            <w:vAlign w:val="center"/>
          </w:tcPr>
          <w:p w:rsidR="00D167A7" w:rsidRDefault="00DF6ACC">
            <w:pPr>
              <w:spacing w:line="400" w:lineRule="exact"/>
              <w:rPr>
                <w:rFonts w:ascii="仿宋_GB2312" w:eastAsia="仿宋_GB2312" w:hAnsi="黑体"/>
                <w:szCs w:val="21"/>
              </w:rPr>
            </w:pPr>
            <w:r>
              <w:rPr>
                <w:rFonts w:ascii="仿宋_GB2312" w:eastAsia="仿宋_GB2312" w:hAnsi="黑体" w:hint="eastAsia"/>
                <w:szCs w:val="21"/>
              </w:rPr>
              <w:t>根据增值服务方案（机场代办登机、</w:t>
            </w:r>
            <w:proofErr w:type="spellStart"/>
            <w:r>
              <w:rPr>
                <w:rFonts w:ascii="仿宋_GB2312" w:eastAsia="仿宋_GB2312" w:hAnsi="黑体" w:hint="eastAsia"/>
                <w:szCs w:val="21"/>
              </w:rPr>
              <w:t>vip</w:t>
            </w:r>
            <w:proofErr w:type="spellEnd"/>
            <w:r>
              <w:rPr>
                <w:rFonts w:ascii="仿宋_GB2312" w:eastAsia="仿宋_GB2312" w:hAnsi="黑体" w:hint="eastAsia"/>
                <w:szCs w:val="21"/>
              </w:rPr>
              <w:t>通道）的全面性、可行性、实用性进行综合评议。优良15分，较好</w:t>
            </w:r>
            <w:r>
              <w:rPr>
                <w:rFonts w:ascii="仿宋_GB2312" w:eastAsia="仿宋_GB2312" w:hAnsi="黑体"/>
                <w:szCs w:val="21"/>
              </w:rPr>
              <w:t>10</w:t>
            </w:r>
            <w:r>
              <w:rPr>
                <w:rFonts w:ascii="仿宋_GB2312" w:eastAsia="仿宋_GB2312" w:hAnsi="黑体" w:hint="eastAsia"/>
                <w:szCs w:val="21"/>
              </w:rPr>
              <w:t>分，一般</w:t>
            </w:r>
            <w:r>
              <w:rPr>
                <w:rFonts w:ascii="仿宋_GB2312" w:eastAsia="仿宋_GB2312" w:hAnsi="黑体"/>
                <w:szCs w:val="21"/>
              </w:rPr>
              <w:t>5</w:t>
            </w:r>
            <w:r>
              <w:rPr>
                <w:rFonts w:ascii="仿宋_GB2312" w:eastAsia="仿宋_GB2312" w:hAnsi="黑体" w:hint="eastAsia"/>
                <w:szCs w:val="21"/>
              </w:rPr>
              <w:t>分，较差</w:t>
            </w:r>
            <w:r>
              <w:rPr>
                <w:rFonts w:ascii="仿宋_GB2312" w:eastAsia="仿宋_GB2312" w:hAnsi="黑体"/>
                <w:szCs w:val="21"/>
              </w:rPr>
              <w:t>2</w:t>
            </w:r>
            <w:r>
              <w:rPr>
                <w:rFonts w:ascii="仿宋_GB2312" w:eastAsia="仿宋_GB2312" w:hAnsi="黑体" w:hint="eastAsia"/>
                <w:szCs w:val="21"/>
              </w:rPr>
              <w:t>分。</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w:t>
            </w:r>
            <w:r>
              <w:rPr>
                <w:rFonts w:ascii="仿宋_GB2312" w:eastAsia="仿宋_GB2312" w:hAnsi="黑体"/>
                <w:szCs w:val="21"/>
              </w:rPr>
              <w:t>5</w:t>
            </w:r>
            <w:r>
              <w:rPr>
                <w:rFonts w:ascii="仿宋_GB2312" w:eastAsia="仿宋_GB2312" w:hAnsi="黑体" w:hint="eastAsia"/>
                <w:szCs w:val="21"/>
              </w:rPr>
              <w:t>分</w:t>
            </w:r>
          </w:p>
        </w:tc>
      </w:tr>
      <w:tr w:rsidR="00D167A7">
        <w:trPr>
          <w:trHeight w:val="1335"/>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4</w:t>
            </w:r>
          </w:p>
        </w:tc>
        <w:tc>
          <w:tcPr>
            <w:tcW w:w="708" w:type="dxa"/>
            <w:vAlign w:val="center"/>
          </w:tcPr>
          <w:p w:rsidR="00D167A7" w:rsidRDefault="00DF6ACC">
            <w:pPr>
              <w:spacing w:line="320" w:lineRule="exact"/>
              <w:jc w:val="center"/>
              <w:rPr>
                <w:rFonts w:ascii="仿宋_GB2312" w:eastAsia="仿宋_GB2312"/>
                <w:szCs w:val="21"/>
              </w:rPr>
            </w:pPr>
            <w:r>
              <w:rPr>
                <w:rFonts w:ascii="仿宋_GB2312" w:eastAsia="仿宋_GB2312" w:hint="eastAsia"/>
                <w:szCs w:val="21"/>
              </w:rPr>
              <w:t>同类项目业绩</w:t>
            </w:r>
          </w:p>
        </w:tc>
        <w:tc>
          <w:tcPr>
            <w:tcW w:w="7796" w:type="dxa"/>
            <w:vAlign w:val="center"/>
          </w:tcPr>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2018年1月1日至今有与四川省省级政府机关、省级事业单位提供同类服务的项目业绩，有3家（含3家）上得10分，（如只有1家得3分，只有2家得6分），每增加1家得1分，总分最高不超过16分（审核依据为投标文件中提交的加盖公章的合同复印件）。</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16分</w:t>
            </w:r>
          </w:p>
        </w:tc>
      </w:tr>
      <w:tr w:rsidR="00D167A7">
        <w:trPr>
          <w:trHeight w:val="1694"/>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5</w:t>
            </w:r>
          </w:p>
        </w:tc>
        <w:tc>
          <w:tcPr>
            <w:tcW w:w="708" w:type="dxa"/>
            <w:vAlign w:val="center"/>
          </w:tcPr>
          <w:p w:rsidR="00D167A7" w:rsidRDefault="00DF6ACC">
            <w:pPr>
              <w:spacing w:line="320" w:lineRule="exact"/>
              <w:jc w:val="center"/>
              <w:rPr>
                <w:rFonts w:ascii="仿宋_GB2312" w:eastAsia="仿宋_GB2312" w:hAnsi="黑体"/>
                <w:szCs w:val="21"/>
              </w:rPr>
            </w:pPr>
            <w:r>
              <w:rPr>
                <w:rFonts w:ascii="仿宋_GB2312" w:eastAsia="仿宋_GB2312" w:hAnsi="黑体" w:hint="eastAsia"/>
                <w:szCs w:val="21"/>
              </w:rPr>
              <w:t>后续服务承诺</w:t>
            </w:r>
          </w:p>
        </w:tc>
        <w:tc>
          <w:tcPr>
            <w:tcW w:w="7796" w:type="dxa"/>
            <w:vAlign w:val="center"/>
          </w:tcPr>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1.提供详实的服务承诺和质量保证措施计划得10-15分；</w:t>
            </w:r>
          </w:p>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2.质量保证措施计划不够详实完善得5-10分；</w:t>
            </w:r>
          </w:p>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3.提供质量保证措施欠妥得0-5分。</w:t>
            </w:r>
          </w:p>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根据对后续服务有书面承诺并有相应措施的情况综合评议。</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15分</w:t>
            </w:r>
          </w:p>
        </w:tc>
      </w:tr>
      <w:tr w:rsidR="00D167A7">
        <w:trPr>
          <w:trHeight w:val="1273"/>
        </w:trPr>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6</w:t>
            </w:r>
          </w:p>
        </w:tc>
        <w:tc>
          <w:tcPr>
            <w:tcW w:w="708" w:type="dxa"/>
            <w:vAlign w:val="center"/>
          </w:tcPr>
          <w:p w:rsidR="00D167A7" w:rsidRDefault="00DF6ACC">
            <w:pPr>
              <w:spacing w:line="320" w:lineRule="exact"/>
              <w:jc w:val="center"/>
              <w:rPr>
                <w:rFonts w:ascii="仿宋_GB2312" w:eastAsia="仿宋_GB2312" w:hAnsi="黑体"/>
                <w:szCs w:val="21"/>
              </w:rPr>
            </w:pPr>
            <w:r>
              <w:rPr>
                <w:rFonts w:ascii="仿宋_GB2312" w:eastAsia="仿宋_GB2312" w:hAnsi="黑体" w:hint="eastAsia"/>
                <w:szCs w:val="21"/>
              </w:rPr>
              <w:t>投标文件规范性</w:t>
            </w:r>
          </w:p>
        </w:tc>
        <w:tc>
          <w:tcPr>
            <w:tcW w:w="7796" w:type="dxa"/>
            <w:vAlign w:val="center"/>
          </w:tcPr>
          <w:p w:rsidR="00D167A7" w:rsidRDefault="00DF6ACC">
            <w:pPr>
              <w:spacing w:line="400" w:lineRule="exact"/>
              <w:jc w:val="left"/>
              <w:rPr>
                <w:rFonts w:ascii="仿宋_GB2312" w:eastAsia="仿宋_GB2312" w:hAnsi="黑体"/>
                <w:szCs w:val="21"/>
              </w:rPr>
            </w:pPr>
            <w:r>
              <w:rPr>
                <w:rFonts w:ascii="仿宋_GB2312" w:eastAsia="仿宋_GB2312" w:hAnsi="黑体" w:hint="eastAsia"/>
                <w:szCs w:val="21"/>
              </w:rPr>
              <w:t>投标文件制作规范，没有细微偏差情形的得1分；有一项细微偏差扣0.5分，直至该项分值扣完为止。</w:t>
            </w:r>
          </w:p>
        </w:tc>
        <w:tc>
          <w:tcPr>
            <w:tcW w:w="426" w:type="dxa"/>
            <w:vAlign w:val="center"/>
          </w:tcPr>
          <w:p w:rsidR="00D167A7" w:rsidRDefault="00DF6ACC">
            <w:pPr>
              <w:spacing w:line="440" w:lineRule="exact"/>
              <w:jc w:val="center"/>
              <w:rPr>
                <w:rFonts w:ascii="仿宋_GB2312" w:eastAsia="仿宋_GB2312" w:hAnsi="黑体"/>
                <w:szCs w:val="21"/>
              </w:rPr>
            </w:pPr>
            <w:r>
              <w:rPr>
                <w:rFonts w:ascii="仿宋_GB2312" w:eastAsia="仿宋_GB2312" w:hAnsi="黑体" w:hint="eastAsia"/>
                <w:szCs w:val="21"/>
              </w:rPr>
              <w:t>1分</w:t>
            </w:r>
          </w:p>
        </w:tc>
      </w:tr>
    </w:tbl>
    <w:p w:rsidR="00D167A7" w:rsidRDefault="00D167A7">
      <w:pPr>
        <w:jc w:val="left"/>
        <w:rPr>
          <w:sz w:val="32"/>
          <w:szCs w:val="32"/>
        </w:rPr>
      </w:pPr>
    </w:p>
    <w:p w:rsidR="00D167A7" w:rsidRDefault="00D167A7">
      <w:pPr>
        <w:jc w:val="left"/>
        <w:rPr>
          <w:sz w:val="32"/>
          <w:szCs w:val="32"/>
        </w:rPr>
      </w:pPr>
    </w:p>
    <w:p w:rsidR="00D167A7" w:rsidRDefault="00D167A7">
      <w:pPr>
        <w:jc w:val="left"/>
        <w:rPr>
          <w:sz w:val="32"/>
          <w:szCs w:val="32"/>
        </w:rPr>
      </w:pPr>
    </w:p>
    <w:p w:rsidR="00D167A7" w:rsidRDefault="00DF6ACC">
      <w:pPr>
        <w:jc w:val="left"/>
        <w:rPr>
          <w:rFonts w:ascii="黑体" w:eastAsia="黑体" w:hAnsi="黑体"/>
          <w:sz w:val="32"/>
          <w:szCs w:val="32"/>
        </w:rPr>
      </w:pPr>
      <w:r>
        <w:rPr>
          <w:rFonts w:ascii="黑体" w:eastAsia="黑体" w:hAnsi="黑体" w:hint="eastAsia"/>
          <w:sz w:val="32"/>
          <w:szCs w:val="32"/>
        </w:rPr>
        <w:lastRenderedPageBreak/>
        <w:t>附件3</w:t>
      </w:r>
    </w:p>
    <w:p w:rsidR="00D167A7" w:rsidRPr="00FA1F57" w:rsidRDefault="00D00E02">
      <w:pPr>
        <w:jc w:val="center"/>
        <w:rPr>
          <w:rFonts w:ascii="方正小标宋简体" w:eastAsia="方正小标宋简体"/>
          <w:sz w:val="36"/>
          <w:szCs w:val="36"/>
        </w:rPr>
      </w:pPr>
      <w:r w:rsidRPr="00D00E02">
        <w:rPr>
          <w:rFonts w:ascii="方正小标宋简体" w:eastAsia="方正小标宋简体" w:hint="eastAsia"/>
          <w:sz w:val="36"/>
          <w:szCs w:val="36"/>
        </w:rPr>
        <w:t>报价一览表</w:t>
      </w:r>
    </w:p>
    <w:tbl>
      <w:tblPr>
        <w:tblStyle w:val="a6"/>
        <w:tblW w:w="8647" w:type="dxa"/>
        <w:tblInd w:w="108" w:type="dxa"/>
        <w:tblLook w:val="04A0" w:firstRow="1" w:lastRow="0" w:firstColumn="1" w:lastColumn="0" w:noHBand="0" w:noVBand="1"/>
      </w:tblPr>
      <w:tblGrid>
        <w:gridCol w:w="638"/>
        <w:gridCol w:w="1489"/>
        <w:gridCol w:w="1984"/>
        <w:gridCol w:w="1985"/>
        <w:gridCol w:w="1417"/>
        <w:gridCol w:w="1134"/>
      </w:tblGrid>
      <w:tr w:rsidR="00BA65FD" w:rsidTr="00745430">
        <w:trPr>
          <w:trHeight w:val="948"/>
        </w:trPr>
        <w:tc>
          <w:tcPr>
            <w:tcW w:w="638" w:type="dxa"/>
            <w:vAlign w:val="center"/>
          </w:tcPr>
          <w:p w:rsidR="00BA65FD" w:rsidRDefault="00BA65FD">
            <w:pPr>
              <w:jc w:val="center"/>
              <w:rPr>
                <w:sz w:val="28"/>
                <w:szCs w:val="28"/>
              </w:rPr>
            </w:pPr>
            <w:r>
              <w:rPr>
                <w:sz w:val="28"/>
                <w:szCs w:val="28"/>
              </w:rPr>
              <w:t>序号</w:t>
            </w:r>
          </w:p>
        </w:tc>
        <w:tc>
          <w:tcPr>
            <w:tcW w:w="1489" w:type="dxa"/>
            <w:vAlign w:val="center"/>
          </w:tcPr>
          <w:p w:rsidR="00BA65FD" w:rsidRDefault="00BA65FD">
            <w:pPr>
              <w:jc w:val="center"/>
              <w:rPr>
                <w:sz w:val="28"/>
                <w:szCs w:val="28"/>
              </w:rPr>
            </w:pPr>
            <w:r>
              <w:rPr>
                <w:sz w:val="28"/>
                <w:szCs w:val="28"/>
              </w:rPr>
              <w:t>项目名称</w:t>
            </w:r>
          </w:p>
        </w:tc>
        <w:tc>
          <w:tcPr>
            <w:tcW w:w="1984" w:type="dxa"/>
            <w:vAlign w:val="center"/>
          </w:tcPr>
          <w:p w:rsidR="00BA65FD" w:rsidRDefault="00BA65FD">
            <w:pPr>
              <w:jc w:val="center"/>
              <w:rPr>
                <w:sz w:val="28"/>
                <w:szCs w:val="28"/>
              </w:rPr>
            </w:pPr>
            <w:r>
              <w:rPr>
                <w:sz w:val="28"/>
                <w:szCs w:val="28"/>
              </w:rPr>
              <w:t>普通机票折扣</w:t>
            </w:r>
          </w:p>
        </w:tc>
        <w:tc>
          <w:tcPr>
            <w:tcW w:w="1985" w:type="dxa"/>
            <w:vAlign w:val="center"/>
          </w:tcPr>
          <w:p w:rsidR="00BA65FD" w:rsidRDefault="00BA65FD">
            <w:pPr>
              <w:jc w:val="center"/>
              <w:rPr>
                <w:sz w:val="28"/>
                <w:szCs w:val="28"/>
              </w:rPr>
            </w:pPr>
            <w:r>
              <w:rPr>
                <w:sz w:val="28"/>
                <w:szCs w:val="28"/>
              </w:rPr>
              <w:t>公务机票折扣</w:t>
            </w:r>
          </w:p>
        </w:tc>
        <w:tc>
          <w:tcPr>
            <w:tcW w:w="1417" w:type="dxa"/>
            <w:vAlign w:val="center"/>
          </w:tcPr>
          <w:p w:rsidR="00663A3A" w:rsidRDefault="00745430" w:rsidP="00745430">
            <w:pPr>
              <w:spacing w:line="440" w:lineRule="exact"/>
              <w:jc w:val="center"/>
              <w:rPr>
                <w:sz w:val="28"/>
                <w:szCs w:val="28"/>
              </w:rPr>
            </w:pPr>
            <w:r>
              <w:rPr>
                <w:rFonts w:hint="eastAsia"/>
                <w:sz w:val="28"/>
                <w:szCs w:val="28"/>
              </w:rPr>
              <w:t>保险</w:t>
            </w:r>
            <w:r>
              <w:rPr>
                <w:rFonts w:hint="eastAsia"/>
                <w:sz w:val="28"/>
                <w:szCs w:val="28"/>
              </w:rPr>
              <w:t xml:space="preserve"> </w:t>
            </w:r>
          </w:p>
          <w:p w:rsidR="00BA65FD" w:rsidRDefault="00745430" w:rsidP="00745430">
            <w:pPr>
              <w:spacing w:line="440" w:lineRule="exact"/>
              <w:jc w:val="center"/>
              <w:rPr>
                <w:sz w:val="28"/>
                <w:szCs w:val="28"/>
              </w:rPr>
            </w:pPr>
            <w:r w:rsidRPr="00745430">
              <w:rPr>
                <w:rFonts w:hint="eastAsia"/>
                <w:szCs w:val="21"/>
              </w:rPr>
              <w:t>（</w:t>
            </w:r>
            <w:r w:rsidRPr="00745430">
              <w:rPr>
                <w:rFonts w:hint="eastAsia"/>
                <w:szCs w:val="21"/>
              </w:rPr>
              <w:t>40</w:t>
            </w:r>
            <w:r w:rsidRPr="00745430">
              <w:rPr>
                <w:rFonts w:hint="eastAsia"/>
                <w:szCs w:val="21"/>
              </w:rPr>
              <w:t>元）</w:t>
            </w:r>
          </w:p>
        </w:tc>
        <w:tc>
          <w:tcPr>
            <w:tcW w:w="1134" w:type="dxa"/>
            <w:vAlign w:val="center"/>
          </w:tcPr>
          <w:p w:rsidR="00BA65FD" w:rsidRDefault="00BA65FD" w:rsidP="00BA65FD">
            <w:pPr>
              <w:jc w:val="center"/>
              <w:rPr>
                <w:sz w:val="28"/>
                <w:szCs w:val="28"/>
              </w:rPr>
            </w:pPr>
            <w:r>
              <w:rPr>
                <w:rFonts w:hint="eastAsia"/>
                <w:sz w:val="28"/>
                <w:szCs w:val="28"/>
              </w:rPr>
              <w:t>备注</w:t>
            </w:r>
          </w:p>
        </w:tc>
      </w:tr>
      <w:tr w:rsidR="00BA65FD" w:rsidTr="00745430">
        <w:trPr>
          <w:trHeight w:val="948"/>
        </w:trPr>
        <w:tc>
          <w:tcPr>
            <w:tcW w:w="638" w:type="dxa"/>
            <w:vAlign w:val="center"/>
          </w:tcPr>
          <w:p w:rsidR="00BA65FD" w:rsidRDefault="00BA65FD">
            <w:pPr>
              <w:jc w:val="center"/>
              <w:rPr>
                <w:rFonts w:ascii="仿宋_GB2312" w:eastAsia="仿宋_GB2312"/>
                <w:sz w:val="28"/>
                <w:szCs w:val="28"/>
              </w:rPr>
            </w:pPr>
            <w:r>
              <w:rPr>
                <w:rFonts w:ascii="仿宋_GB2312" w:eastAsia="仿宋_GB2312" w:hint="eastAsia"/>
                <w:sz w:val="28"/>
                <w:szCs w:val="28"/>
              </w:rPr>
              <w:t>1</w:t>
            </w:r>
          </w:p>
        </w:tc>
        <w:tc>
          <w:tcPr>
            <w:tcW w:w="1489" w:type="dxa"/>
            <w:vAlign w:val="center"/>
          </w:tcPr>
          <w:p w:rsidR="00BA65FD" w:rsidRDefault="00BA65FD">
            <w:pPr>
              <w:jc w:val="center"/>
              <w:rPr>
                <w:rFonts w:ascii="仿宋_GB2312" w:eastAsia="仿宋_GB2312"/>
                <w:sz w:val="28"/>
                <w:szCs w:val="28"/>
              </w:rPr>
            </w:pPr>
            <w:r>
              <w:rPr>
                <w:rFonts w:ascii="仿宋_GB2312" w:eastAsia="仿宋_GB2312" w:hint="eastAsia"/>
                <w:sz w:val="28"/>
                <w:szCs w:val="28"/>
              </w:rPr>
              <w:t>国内机票</w:t>
            </w:r>
          </w:p>
        </w:tc>
        <w:tc>
          <w:tcPr>
            <w:tcW w:w="1984" w:type="dxa"/>
            <w:vAlign w:val="center"/>
          </w:tcPr>
          <w:p w:rsidR="00BA65FD" w:rsidRDefault="00BA65FD">
            <w:pPr>
              <w:jc w:val="center"/>
              <w:rPr>
                <w:sz w:val="28"/>
                <w:szCs w:val="28"/>
              </w:rPr>
            </w:pPr>
          </w:p>
        </w:tc>
        <w:tc>
          <w:tcPr>
            <w:tcW w:w="1985" w:type="dxa"/>
            <w:vAlign w:val="center"/>
          </w:tcPr>
          <w:p w:rsidR="00BA65FD" w:rsidRDefault="00BA65FD">
            <w:pPr>
              <w:jc w:val="center"/>
              <w:rPr>
                <w:sz w:val="28"/>
                <w:szCs w:val="28"/>
              </w:rPr>
            </w:pPr>
          </w:p>
        </w:tc>
        <w:tc>
          <w:tcPr>
            <w:tcW w:w="1417" w:type="dxa"/>
            <w:vAlign w:val="center"/>
          </w:tcPr>
          <w:p w:rsidR="00BA65FD" w:rsidRDefault="00BA65FD">
            <w:pPr>
              <w:jc w:val="center"/>
              <w:rPr>
                <w:sz w:val="28"/>
                <w:szCs w:val="28"/>
              </w:rPr>
            </w:pPr>
          </w:p>
        </w:tc>
        <w:tc>
          <w:tcPr>
            <w:tcW w:w="1134" w:type="dxa"/>
            <w:vAlign w:val="center"/>
          </w:tcPr>
          <w:p w:rsidR="00BA65FD" w:rsidRDefault="00BA65FD" w:rsidP="00BA65FD">
            <w:pPr>
              <w:jc w:val="center"/>
              <w:rPr>
                <w:sz w:val="28"/>
                <w:szCs w:val="28"/>
              </w:rPr>
            </w:pPr>
          </w:p>
        </w:tc>
      </w:tr>
      <w:tr w:rsidR="00BA65FD" w:rsidTr="00745430">
        <w:trPr>
          <w:trHeight w:val="948"/>
        </w:trPr>
        <w:tc>
          <w:tcPr>
            <w:tcW w:w="638" w:type="dxa"/>
            <w:vAlign w:val="center"/>
          </w:tcPr>
          <w:p w:rsidR="00BA65FD" w:rsidRDefault="00BA65FD">
            <w:pPr>
              <w:jc w:val="center"/>
              <w:rPr>
                <w:rFonts w:ascii="仿宋_GB2312" w:eastAsia="仿宋_GB2312"/>
                <w:sz w:val="28"/>
                <w:szCs w:val="28"/>
              </w:rPr>
            </w:pPr>
            <w:r>
              <w:rPr>
                <w:rFonts w:ascii="仿宋_GB2312" w:eastAsia="仿宋_GB2312" w:hint="eastAsia"/>
                <w:sz w:val="28"/>
                <w:szCs w:val="28"/>
              </w:rPr>
              <w:t>2</w:t>
            </w:r>
          </w:p>
        </w:tc>
        <w:tc>
          <w:tcPr>
            <w:tcW w:w="1489" w:type="dxa"/>
            <w:vAlign w:val="center"/>
          </w:tcPr>
          <w:p w:rsidR="00BA65FD" w:rsidRDefault="00BA65FD">
            <w:pPr>
              <w:jc w:val="center"/>
              <w:rPr>
                <w:rFonts w:ascii="仿宋_GB2312" w:eastAsia="仿宋_GB2312"/>
                <w:sz w:val="28"/>
                <w:szCs w:val="28"/>
              </w:rPr>
            </w:pPr>
            <w:r>
              <w:rPr>
                <w:rFonts w:ascii="仿宋_GB2312" w:eastAsia="仿宋_GB2312" w:hint="eastAsia"/>
                <w:sz w:val="28"/>
                <w:szCs w:val="28"/>
              </w:rPr>
              <w:t>国际机票</w:t>
            </w:r>
          </w:p>
        </w:tc>
        <w:tc>
          <w:tcPr>
            <w:tcW w:w="1984" w:type="dxa"/>
            <w:vAlign w:val="center"/>
          </w:tcPr>
          <w:p w:rsidR="00BA65FD" w:rsidRDefault="00BA65FD">
            <w:pPr>
              <w:jc w:val="center"/>
              <w:rPr>
                <w:sz w:val="28"/>
                <w:szCs w:val="28"/>
              </w:rPr>
            </w:pPr>
          </w:p>
        </w:tc>
        <w:tc>
          <w:tcPr>
            <w:tcW w:w="1985" w:type="dxa"/>
            <w:vAlign w:val="center"/>
          </w:tcPr>
          <w:p w:rsidR="00BA65FD" w:rsidRDefault="00BA65FD">
            <w:pPr>
              <w:jc w:val="center"/>
              <w:rPr>
                <w:sz w:val="28"/>
                <w:szCs w:val="28"/>
              </w:rPr>
            </w:pPr>
          </w:p>
        </w:tc>
        <w:tc>
          <w:tcPr>
            <w:tcW w:w="1417" w:type="dxa"/>
            <w:vAlign w:val="center"/>
          </w:tcPr>
          <w:p w:rsidR="00BA65FD" w:rsidRDefault="00BA65FD">
            <w:pPr>
              <w:jc w:val="center"/>
              <w:rPr>
                <w:sz w:val="28"/>
                <w:szCs w:val="28"/>
              </w:rPr>
            </w:pPr>
          </w:p>
        </w:tc>
        <w:tc>
          <w:tcPr>
            <w:tcW w:w="1134" w:type="dxa"/>
            <w:vAlign w:val="center"/>
          </w:tcPr>
          <w:p w:rsidR="00BA65FD" w:rsidRDefault="00BA65FD" w:rsidP="00BA65FD">
            <w:pPr>
              <w:jc w:val="center"/>
              <w:rPr>
                <w:sz w:val="28"/>
                <w:szCs w:val="28"/>
              </w:rPr>
            </w:pPr>
          </w:p>
        </w:tc>
      </w:tr>
      <w:tr w:rsidR="00BA65FD" w:rsidTr="00745430">
        <w:trPr>
          <w:trHeight w:val="948"/>
        </w:trPr>
        <w:tc>
          <w:tcPr>
            <w:tcW w:w="638" w:type="dxa"/>
            <w:vAlign w:val="center"/>
          </w:tcPr>
          <w:p w:rsidR="00BA65FD" w:rsidRDefault="00745430">
            <w:pPr>
              <w:jc w:val="center"/>
              <w:rPr>
                <w:rFonts w:ascii="仿宋_GB2312" w:eastAsia="仿宋_GB2312"/>
                <w:sz w:val="28"/>
                <w:szCs w:val="28"/>
              </w:rPr>
            </w:pPr>
            <w:r>
              <w:rPr>
                <w:rFonts w:ascii="仿宋_GB2312" w:eastAsia="仿宋_GB2312" w:hint="eastAsia"/>
                <w:sz w:val="28"/>
                <w:szCs w:val="28"/>
              </w:rPr>
              <w:t>3</w:t>
            </w:r>
          </w:p>
        </w:tc>
        <w:tc>
          <w:tcPr>
            <w:tcW w:w="1489" w:type="dxa"/>
            <w:vAlign w:val="center"/>
          </w:tcPr>
          <w:p w:rsidR="00BA65FD" w:rsidRDefault="00BA65FD">
            <w:pPr>
              <w:jc w:val="center"/>
              <w:rPr>
                <w:rFonts w:ascii="仿宋_GB2312" w:eastAsia="仿宋_GB2312"/>
                <w:sz w:val="28"/>
                <w:szCs w:val="28"/>
              </w:rPr>
            </w:pPr>
            <w:r>
              <w:rPr>
                <w:rFonts w:ascii="仿宋_GB2312" w:eastAsia="仿宋_GB2312" w:hint="eastAsia"/>
                <w:sz w:val="28"/>
                <w:szCs w:val="28"/>
              </w:rPr>
              <w:t>火车票</w:t>
            </w:r>
          </w:p>
        </w:tc>
        <w:tc>
          <w:tcPr>
            <w:tcW w:w="1984" w:type="dxa"/>
            <w:vAlign w:val="center"/>
          </w:tcPr>
          <w:p w:rsidR="00BA65FD" w:rsidRDefault="00BA65FD">
            <w:pPr>
              <w:jc w:val="center"/>
              <w:rPr>
                <w:sz w:val="28"/>
                <w:szCs w:val="28"/>
              </w:rPr>
            </w:pPr>
          </w:p>
        </w:tc>
        <w:tc>
          <w:tcPr>
            <w:tcW w:w="1985" w:type="dxa"/>
            <w:vAlign w:val="center"/>
          </w:tcPr>
          <w:p w:rsidR="00BA65FD" w:rsidRDefault="00BA65FD">
            <w:pPr>
              <w:jc w:val="center"/>
              <w:rPr>
                <w:sz w:val="28"/>
                <w:szCs w:val="28"/>
              </w:rPr>
            </w:pPr>
          </w:p>
        </w:tc>
        <w:tc>
          <w:tcPr>
            <w:tcW w:w="1417" w:type="dxa"/>
            <w:vAlign w:val="center"/>
          </w:tcPr>
          <w:p w:rsidR="00BA65FD" w:rsidRDefault="00BA65FD">
            <w:pPr>
              <w:jc w:val="center"/>
              <w:rPr>
                <w:sz w:val="28"/>
                <w:szCs w:val="28"/>
              </w:rPr>
            </w:pPr>
          </w:p>
        </w:tc>
        <w:tc>
          <w:tcPr>
            <w:tcW w:w="1134" w:type="dxa"/>
            <w:vAlign w:val="center"/>
          </w:tcPr>
          <w:p w:rsidR="00BA65FD" w:rsidRDefault="00BA65FD" w:rsidP="00BA65FD">
            <w:pPr>
              <w:jc w:val="center"/>
              <w:rPr>
                <w:sz w:val="28"/>
                <w:szCs w:val="28"/>
              </w:rPr>
            </w:pPr>
          </w:p>
        </w:tc>
      </w:tr>
    </w:tbl>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D167A7" w:rsidRDefault="00D167A7"/>
    <w:p w:rsidR="00745430" w:rsidRDefault="00745430"/>
    <w:p w:rsidR="00745430" w:rsidRDefault="00745430"/>
    <w:p w:rsidR="00D167A7" w:rsidRDefault="00DF6ACC">
      <w:pPr>
        <w:rPr>
          <w:rFonts w:ascii="仿宋" w:eastAsia="仿宋" w:hAnsi="仿宋"/>
          <w:sz w:val="32"/>
          <w:szCs w:val="32"/>
        </w:rPr>
      </w:pPr>
      <w:r>
        <w:rPr>
          <w:rFonts w:ascii="黑体" w:eastAsia="黑体" w:hAnsi="黑体"/>
          <w:sz w:val="32"/>
          <w:szCs w:val="32"/>
        </w:rPr>
        <w:t>附件</w:t>
      </w:r>
      <w:r>
        <w:rPr>
          <w:rFonts w:ascii="黑体" w:eastAsia="黑体" w:hAnsi="黑体" w:hint="eastAsia"/>
          <w:sz w:val="32"/>
          <w:szCs w:val="32"/>
        </w:rPr>
        <w:t>4</w:t>
      </w:r>
    </w:p>
    <w:p w:rsidR="00D167A7" w:rsidRDefault="00D167A7">
      <w:pPr>
        <w:rPr>
          <w:rFonts w:ascii="仿宋" w:eastAsia="仿宋" w:hAnsi="仿宋"/>
          <w:sz w:val="32"/>
          <w:szCs w:val="32"/>
        </w:rPr>
      </w:pPr>
    </w:p>
    <w:p w:rsidR="00D167A7" w:rsidRDefault="00DF6ACC">
      <w:pPr>
        <w:jc w:val="center"/>
        <w:rPr>
          <w:rFonts w:ascii="方正小标宋简体" w:eastAsia="方正小标宋简体" w:hAnsi="宋体"/>
          <w:sz w:val="44"/>
          <w:szCs w:val="44"/>
        </w:rPr>
      </w:pPr>
      <w:r>
        <w:rPr>
          <w:rFonts w:ascii="方正小标宋简体" w:eastAsia="方正小标宋简体" w:hAnsi="宋体" w:hint="eastAsia"/>
          <w:sz w:val="44"/>
          <w:szCs w:val="44"/>
        </w:rPr>
        <w:t>服务参数响应表</w:t>
      </w:r>
    </w:p>
    <w:p w:rsidR="00D167A7" w:rsidRDefault="00D167A7">
      <w:pPr>
        <w:jc w:val="center"/>
        <w:rPr>
          <w:rFonts w:ascii="方正小标宋简体" w:eastAsia="方正小标宋简体" w:hAnsi="宋体"/>
          <w:sz w:val="44"/>
          <w:szCs w:val="4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3877"/>
        <w:gridCol w:w="2268"/>
        <w:gridCol w:w="1326"/>
      </w:tblGrid>
      <w:tr w:rsidR="00D167A7">
        <w:trPr>
          <w:trHeight w:val="675"/>
          <w:jc w:val="center"/>
        </w:trPr>
        <w:tc>
          <w:tcPr>
            <w:tcW w:w="10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167A7" w:rsidRDefault="00DF6ACC">
            <w:pPr>
              <w:spacing w:line="360" w:lineRule="auto"/>
              <w:jc w:val="center"/>
              <w:rPr>
                <w:rFonts w:ascii="黑体" w:eastAsia="黑体" w:hAnsi="宋体"/>
                <w:szCs w:val="21"/>
              </w:rPr>
            </w:pPr>
            <w:r>
              <w:rPr>
                <w:rFonts w:ascii="黑体" w:eastAsia="黑体" w:hAnsi="宋体"/>
                <w:szCs w:val="21"/>
              </w:rPr>
              <w:t>序号</w:t>
            </w:r>
          </w:p>
        </w:tc>
        <w:tc>
          <w:tcPr>
            <w:tcW w:w="3877"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167A7" w:rsidRDefault="00DF6ACC">
            <w:pPr>
              <w:spacing w:line="360" w:lineRule="auto"/>
              <w:jc w:val="center"/>
              <w:rPr>
                <w:rFonts w:ascii="黑体" w:eastAsia="黑体" w:hAnsi="宋体"/>
                <w:szCs w:val="21"/>
              </w:rPr>
            </w:pPr>
            <w:r>
              <w:rPr>
                <w:rFonts w:ascii="黑体" w:eastAsia="黑体" w:hAnsi="宋体" w:hint="eastAsia"/>
                <w:szCs w:val="21"/>
              </w:rPr>
              <w:t>服务方案</w:t>
            </w:r>
          </w:p>
        </w:tc>
        <w:tc>
          <w:tcPr>
            <w:tcW w:w="2268"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167A7" w:rsidRDefault="00DF6ACC">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情况</w:t>
            </w:r>
          </w:p>
        </w:tc>
        <w:tc>
          <w:tcPr>
            <w:tcW w:w="1326"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D167A7" w:rsidRDefault="00DF6ACC">
            <w:pPr>
              <w:spacing w:line="360" w:lineRule="auto"/>
              <w:jc w:val="center"/>
              <w:rPr>
                <w:rFonts w:ascii="黑体" w:eastAsia="黑体" w:hAnsi="宋体"/>
                <w:szCs w:val="21"/>
              </w:rPr>
            </w:pPr>
            <w:r>
              <w:rPr>
                <w:rFonts w:ascii="黑体" w:eastAsia="黑体" w:hAnsi="宋体" w:hint="eastAsia"/>
                <w:szCs w:val="21"/>
              </w:rPr>
              <w:t>备注</w:t>
            </w:r>
          </w:p>
        </w:tc>
      </w:tr>
      <w:tr w:rsidR="00D167A7">
        <w:trPr>
          <w:trHeight w:val="523"/>
          <w:jc w:val="center"/>
        </w:trPr>
        <w:tc>
          <w:tcPr>
            <w:tcW w:w="1051"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r w:rsidR="00D167A7">
        <w:trPr>
          <w:trHeight w:val="506"/>
          <w:jc w:val="center"/>
        </w:trPr>
        <w:tc>
          <w:tcPr>
            <w:tcW w:w="1051"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3877"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226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c>
          <w:tcPr>
            <w:tcW w:w="132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D167A7" w:rsidRDefault="00D167A7">
            <w:pPr>
              <w:rPr>
                <w:rFonts w:ascii="仿宋" w:eastAsia="仿宋" w:hAnsi="仿宋"/>
                <w:sz w:val="32"/>
                <w:szCs w:val="32"/>
              </w:rPr>
            </w:pPr>
          </w:p>
        </w:tc>
      </w:tr>
    </w:tbl>
    <w:p w:rsidR="00D167A7" w:rsidRDefault="00DF6ACC">
      <w:pPr>
        <w:rPr>
          <w:rFonts w:ascii="仿宋_GB2312" w:eastAsia="仿宋_GB2312" w:hAnsi="宋体"/>
          <w:sz w:val="28"/>
          <w:szCs w:val="28"/>
        </w:rPr>
      </w:pPr>
      <w:r>
        <w:rPr>
          <w:rFonts w:ascii="仿宋_GB2312" w:eastAsia="仿宋_GB2312" w:hAnsi="宋体" w:hint="eastAsia"/>
          <w:sz w:val="28"/>
          <w:szCs w:val="28"/>
        </w:rPr>
        <w:t>备注：</w:t>
      </w:r>
    </w:p>
    <w:p w:rsidR="00D167A7" w:rsidRDefault="00DF6ACC">
      <w:pPr>
        <w:rPr>
          <w:rFonts w:ascii="仿宋_GB2312" w:eastAsia="仿宋_GB2312" w:hAnsi="宋体"/>
          <w:sz w:val="28"/>
          <w:szCs w:val="28"/>
        </w:rPr>
      </w:pPr>
      <w:r>
        <w:rPr>
          <w:rFonts w:ascii="仿宋_GB2312" w:eastAsia="仿宋_GB2312" w:hAnsi="宋体" w:hint="eastAsia"/>
          <w:sz w:val="28"/>
          <w:szCs w:val="28"/>
        </w:rPr>
        <w:t>1、此表要求响应内容与服务方案一一对应、逐一列出。</w:t>
      </w:r>
    </w:p>
    <w:p w:rsidR="00D167A7" w:rsidRDefault="00DF6ACC">
      <w:pPr>
        <w:rPr>
          <w:rFonts w:ascii="仿宋_GB2312" w:eastAsia="仿宋_GB2312" w:hAnsi="宋体"/>
          <w:sz w:val="28"/>
          <w:szCs w:val="28"/>
        </w:rPr>
      </w:pPr>
      <w:r>
        <w:rPr>
          <w:rFonts w:ascii="仿宋_GB2312" w:eastAsia="仿宋_GB2312" w:hAnsi="宋体" w:hint="eastAsia"/>
          <w:sz w:val="28"/>
          <w:szCs w:val="28"/>
        </w:rPr>
        <w:t>2．据实填写偏离及其影响的内容，不得虚假响应，否则视为无效并按规定追究其相关责任。</w:t>
      </w:r>
    </w:p>
    <w:p w:rsidR="00D167A7" w:rsidRDefault="00D167A7">
      <w:pPr>
        <w:ind w:firstLineChars="1050" w:firstLine="3360"/>
        <w:rPr>
          <w:rFonts w:ascii="仿宋_GB2312" w:eastAsia="仿宋_GB2312" w:hAnsi="仿宋"/>
          <w:sz w:val="32"/>
          <w:szCs w:val="32"/>
        </w:rPr>
      </w:pPr>
    </w:p>
    <w:p w:rsidR="00D167A7" w:rsidRDefault="00DF6ACC">
      <w:pPr>
        <w:ind w:firstLineChars="1050" w:firstLine="2940"/>
        <w:rPr>
          <w:rFonts w:ascii="仿宋_GB2312" w:eastAsia="仿宋_GB2312" w:hAnsi="宋体"/>
          <w:sz w:val="28"/>
          <w:szCs w:val="28"/>
        </w:rPr>
      </w:pPr>
      <w:r>
        <w:rPr>
          <w:rFonts w:ascii="仿宋_GB2312" w:eastAsia="仿宋_GB2312" w:hAnsi="宋体" w:hint="eastAsia"/>
          <w:sz w:val="28"/>
          <w:szCs w:val="28"/>
        </w:rPr>
        <w:t>法定代表人或授权代表签字：</w:t>
      </w:r>
    </w:p>
    <w:p w:rsidR="00D167A7" w:rsidRDefault="00DF6ACC">
      <w:pPr>
        <w:ind w:firstLineChars="2050" w:firstLine="5740"/>
        <w:rPr>
          <w:rFonts w:ascii="仿宋_GB2312" w:eastAsia="仿宋_GB2312" w:hAnsi="宋体"/>
          <w:sz w:val="28"/>
          <w:szCs w:val="28"/>
        </w:rPr>
      </w:pPr>
      <w:r>
        <w:rPr>
          <w:rFonts w:ascii="仿宋_GB2312" w:eastAsia="仿宋_GB2312" w:hAnsi="宋体" w:hint="eastAsia"/>
          <w:sz w:val="28"/>
          <w:szCs w:val="28"/>
        </w:rPr>
        <w:t>日期:</w:t>
      </w: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D167A7" w:rsidRDefault="00D167A7">
      <w:pPr>
        <w:rPr>
          <w:rFonts w:ascii="黑体" w:eastAsia="黑体" w:hAnsi="黑体"/>
          <w:sz w:val="32"/>
          <w:szCs w:val="32"/>
        </w:rPr>
      </w:pPr>
    </w:p>
    <w:p w:rsidR="00232D39" w:rsidRDefault="00DF6ACC" w:rsidP="00232D39">
      <w:pPr>
        <w:rPr>
          <w:rFonts w:ascii="黑体" w:eastAsia="黑体" w:hAnsi="黑体"/>
          <w:sz w:val="32"/>
          <w:szCs w:val="32"/>
        </w:rPr>
      </w:pPr>
      <w:r>
        <w:rPr>
          <w:rFonts w:ascii="黑体" w:eastAsia="黑体" w:hAnsi="黑体" w:hint="eastAsia"/>
          <w:sz w:val="32"/>
          <w:szCs w:val="32"/>
        </w:rPr>
        <w:t>附件5</w:t>
      </w:r>
      <w:r w:rsidR="00232D39">
        <w:rPr>
          <w:rFonts w:ascii="黑体" w:eastAsia="黑体" w:hAnsi="黑体" w:hint="eastAsia"/>
          <w:sz w:val="32"/>
          <w:szCs w:val="32"/>
        </w:rPr>
        <w:t xml:space="preserve"> </w:t>
      </w:r>
    </w:p>
    <w:p w:rsidR="00232D39" w:rsidRDefault="00232D39" w:rsidP="00232D39">
      <w:pPr>
        <w:rPr>
          <w:rFonts w:ascii="黑体" w:eastAsia="黑体" w:hAnsi="黑体"/>
          <w:sz w:val="32"/>
          <w:szCs w:val="32"/>
        </w:rPr>
      </w:pPr>
    </w:p>
    <w:p w:rsidR="00232D39" w:rsidRPr="00232D39" w:rsidRDefault="00013992" w:rsidP="00232D39">
      <w:pPr>
        <w:jc w:val="center"/>
        <w:rPr>
          <w:rFonts w:ascii="方正小标宋简体" w:eastAsia="方正小标宋简体" w:hAnsi="黑体"/>
          <w:sz w:val="44"/>
          <w:szCs w:val="44"/>
        </w:rPr>
      </w:pPr>
      <w:r w:rsidRPr="00013992">
        <w:rPr>
          <w:rFonts w:ascii="方正小标宋简体" w:eastAsia="方正小标宋简体" w:hAnsi="黑体" w:cs="Segoe UI" w:hint="eastAsia"/>
          <w:bCs/>
          <w:color w:val="333333"/>
          <w:kern w:val="0"/>
          <w:sz w:val="44"/>
          <w:szCs w:val="44"/>
        </w:rPr>
        <w:t>采购文件书装订顺序</w:t>
      </w:r>
    </w:p>
    <w:p w:rsidR="00232D39" w:rsidRDefault="00232D39" w:rsidP="00232D39">
      <w:pPr>
        <w:widowControl/>
        <w:shd w:val="clear" w:color="auto" w:fill="FFFFFF"/>
        <w:wordWrap w:val="0"/>
        <w:spacing w:line="400" w:lineRule="atLeast"/>
        <w:ind w:leftChars="67" w:left="141" w:rightChars="-200" w:right="-420"/>
        <w:jc w:val="left"/>
        <w:rPr>
          <w:rFonts w:ascii="微软雅黑" w:eastAsia="微软雅黑" w:hAnsi="微软雅黑" w:cs="Segoe UI"/>
          <w:color w:val="333333"/>
          <w:spacing w:val="8"/>
          <w:kern w:val="0"/>
          <w:sz w:val="24"/>
          <w:szCs w:val="24"/>
        </w:rPr>
      </w:pP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1、封面（公司、项目、联系人、联系方式）。</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2、目录。</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3、品目及报价表（格式见附件）。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4、</w:t>
      </w:r>
      <w:r w:rsidR="00BA65FD">
        <w:rPr>
          <w:rFonts w:ascii="仿宋_GB2312" w:eastAsia="仿宋_GB2312" w:hAnsi="微软雅黑" w:cs="Segoe UI" w:hint="eastAsia"/>
          <w:color w:val="333333"/>
          <w:spacing w:val="8"/>
          <w:kern w:val="0"/>
          <w:sz w:val="32"/>
          <w:szCs w:val="32"/>
        </w:rPr>
        <w:t>服务参数响应表</w:t>
      </w:r>
      <w:r w:rsidRPr="00232D39">
        <w:rPr>
          <w:rFonts w:ascii="仿宋_GB2312" w:eastAsia="仿宋_GB2312" w:hAnsi="微软雅黑" w:cs="Segoe UI" w:hint="eastAsia"/>
          <w:color w:val="333333"/>
          <w:spacing w:val="8"/>
          <w:kern w:val="0"/>
          <w:sz w:val="32"/>
          <w:szCs w:val="32"/>
        </w:rPr>
        <w:t>（格式见附件）。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spacing w:val="8"/>
          <w:kern w:val="0"/>
          <w:sz w:val="32"/>
          <w:szCs w:val="32"/>
        </w:rPr>
        <w:t>5、企业营业执照（复印件）。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6、法定代表人授权书（原件），法定代表人、经办人身份证（复印件）。</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7、</w:t>
      </w:r>
      <w:r w:rsidR="00C82D5F">
        <w:rPr>
          <w:rFonts w:ascii="仿宋_GB2312" w:eastAsia="仿宋_GB2312" w:hAnsi="微软雅黑" w:cs="Segoe UI" w:hint="eastAsia"/>
          <w:color w:val="333333"/>
          <w:kern w:val="0"/>
          <w:sz w:val="32"/>
          <w:szCs w:val="32"/>
        </w:rPr>
        <w:t>服务方案、增值服务。</w:t>
      </w:r>
    </w:p>
    <w:p w:rsidR="00232D39" w:rsidRPr="00232D39" w:rsidRDefault="00232D39"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sidRPr="00232D39">
        <w:rPr>
          <w:rFonts w:ascii="仿宋_GB2312" w:eastAsia="仿宋_GB2312" w:hAnsi="微软雅黑" w:cs="Segoe UI" w:hint="eastAsia"/>
          <w:color w:val="333333"/>
          <w:kern w:val="0"/>
          <w:sz w:val="32"/>
          <w:szCs w:val="32"/>
        </w:rPr>
        <w:t>8、</w:t>
      </w:r>
      <w:r w:rsidR="00C82D5F" w:rsidRPr="00232D39">
        <w:rPr>
          <w:rFonts w:ascii="仿宋_GB2312" w:eastAsia="仿宋_GB2312" w:hAnsi="微软雅黑" w:cs="Segoe UI" w:hint="eastAsia"/>
          <w:color w:val="333333"/>
          <w:spacing w:val="8"/>
          <w:kern w:val="0"/>
          <w:sz w:val="32"/>
          <w:szCs w:val="32"/>
        </w:rPr>
        <w:t>售后</w:t>
      </w:r>
      <w:r w:rsidR="00C82D5F" w:rsidRPr="00232D39">
        <w:rPr>
          <w:rFonts w:ascii="仿宋_GB2312" w:eastAsia="仿宋_GB2312" w:hAnsi="微软雅黑" w:cs="Segoe UI" w:hint="eastAsia"/>
          <w:color w:val="333333"/>
          <w:kern w:val="0"/>
          <w:sz w:val="32"/>
          <w:szCs w:val="32"/>
        </w:rPr>
        <w:t>服务承诺书，包括质量保证范围，售后服务体系、人员培训计划等，并提供相关人员证明材料</w:t>
      </w:r>
      <w:r w:rsidR="00C82D5F">
        <w:rPr>
          <w:rFonts w:ascii="仿宋_GB2312" w:eastAsia="仿宋_GB2312" w:hAnsi="微软雅黑" w:cs="Segoe UI" w:hint="eastAsia"/>
          <w:color w:val="333333"/>
          <w:kern w:val="0"/>
          <w:sz w:val="32"/>
          <w:szCs w:val="32"/>
        </w:rPr>
        <w:t>。</w:t>
      </w:r>
    </w:p>
    <w:p w:rsidR="00232D39" w:rsidRPr="00232D39" w:rsidRDefault="00BA65FD"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kern w:val="0"/>
          <w:sz w:val="32"/>
          <w:szCs w:val="32"/>
        </w:rPr>
        <w:t>9</w:t>
      </w:r>
      <w:r w:rsidR="00232D39" w:rsidRPr="00232D39">
        <w:rPr>
          <w:rFonts w:ascii="仿宋_GB2312" w:eastAsia="仿宋_GB2312" w:hAnsi="微软雅黑" w:cs="Segoe UI" w:hint="eastAsia"/>
          <w:color w:val="333333"/>
          <w:spacing w:val="8"/>
          <w:kern w:val="0"/>
          <w:sz w:val="32"/>
          <w:szCs w:val="32"/>
        </w:rPr>
        <w:t>、</w:t>
      </w:r>
      <w:r w:rsidR="00C82D5F">
        <w:rPr>
          <w:rFonts w:ascii="仿宋_GB2312" w:eastAsia="仿宋_GB2312" w:hAnsi="微软雅黑" w:cs="Segoe UI" w:hint="eastAsia"/>
          <w:color w:val="333333"/>
          <w:kern w:val="0"/>
          <w:sz w:val="32"/>
          <w:szCs w:val="32"/>
        </w:rPr>
        <w:t>业绩证明文件，用户名单及联系人与联系方式（复印件）</w:t>
      </w:r>
      <w:r w:rsidR="00C82D5F" w:rsidRPr="00232D39">
        <w:rPr>
          <w:rFonts w:ascii="仿宋_GB2312" w:eastAsia="仿宋_GB2312" w:hAnsi="微软雅黑" w:cs="Segoe UI" w:hint="eastAsia"/>
          <w:color w:val="333333"/>
          <w:kern w:val="0"/>
          <w:sz w:val="32"/>
          <w:szCs w:val="32"/>
        </w:rPr>
        <w:t>，并提供相应证明文件，要求见评分办法“业绩”说明。</w:t>
      </w:r>
    </w:p>
    <w:p w:rsidR="00232D39" w:rsidRPr="00232D39" w:rsidRDefault="00BA65FD" w:rsidP="00232D39">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spacing w:val="8"/>
          <w:kern w:val="0"/>
          <w:sz w:val="32"/>
          <w:szCs w:val="32"/>
        </w:rPr>
        <w:t>10</w:t>
      </w:r>
      <w:r w:rsidR="00232D39" w:rsidRPr="00232D39">
        <w:rPr>
          <w:rFonts w:ascii="仿宋_GB2312" w:eastAsia="仿宋_GB2312" w:hAnsi="微软雅黑" w:cs="Segoe UI" w:hint="eastAsia"/>
          <w:color w:val="333333"/>
          <w:kern w:val="0"/>
          <w:sz w:val="32"/>
          <w:szCs w:val="32"/>
        </w:rPr>
        <w:t>、</w:t>
      </w:r>
      <w:r w:rsidR="00C82D5F" w:rsidRPr="00232D39">
        <w:rPr>
          <w:rFonts w:ascii="仿宋_GB2312" w:eastAsia="仿宋_GB2312" w:hAnsi="微软雅黑" w:cs="Segoe UI" w:hint="eastAsia"/>
          <w:color w:val="333333"/>
          <w:spacing w:val="8"/>
          <w:kern w:val="0"/>
          <w:sz w:val="32"/>
          <w:szCs w:val="32"/>
        </w:rPr>
        <w:t>能满足采购人需求的</w:t>
      </w:r>
      <w:r w:rsidR="00C82D5F">
        <w:rPr>
          <w:rFonts w:ascii="仿宋_GB2312" w:eastAsia="仿宋_GB2312" w:hAnsi="微软雅黑" w:cs="Segoe UI" w:hint="eastAsia"/>
          <w:color w:val="333333"/>
          <w:spacing w:val="8"/>
          <w:kern w:val="0"/>
          <w:sz w:val="32"/>
          <w:szCs w:val="32"/>
        </w:rPr>
        <w:t>其它</w:t>
      </w:r>
      <w:r w:rsidR="00C82D5F" w:rsidRPr="00232D39">
        <w:rPr>
          <w:rFonts w:ascii="仿宋_GB2312" w:eastAsia="仿宋_GB2312" w:hAnsi="微软雅黑" w:cs="Segoe UI" w:hint="eastAsia"/>
          <w:color w:val="333333"/>
          <w:spacing w:val="8"/>
          <w:kern w:val="0"/>
          <w:sz w:val="32"/>
          <w:szCs w:val="32"/>
        </w:rPr>
        <w:t>证明文件。</w:t>
      </w:r>
    </w:p>
    <w:p w:rsidR="00375045" w:rsidRDefault="00BA65FD">
      <w:pPr>
        <w:widowControl/>
        <w:shd w:val="clear" w:color="auto" w:fill="FFFFFF"/>
        <w:wordWrap w:val="0"/>
        <w:spacing w:line="400" w:lineRule="atLeast"/>
        <w:ind w:leftChars="67" w:left="141" w:rightChars="-200" w:right="-420"/>
        <w:jc w:val="left"/>
        <w:rPr>
          <w:rFonts w:ascii="仿宋_GB2312" w:eastAsia="仿宋_GB2312" w:hAnsi="微软雅黑" w:cs="Segoe UI"/>
          <w:color w:val="333333"/>
          <w:kern w:val="0"/>
          <w:sz w:val="32"/>
          <w:szCs w:val="32"/>
        </w:rPr>
      </w:pPr>
      <w:r>
        <w:rPr>
          <w:rFonts w:ascii="仿宋_GB2312" w:eastAsia="仿宋_GB2312" w:hAnsi="微软雅黑" w:cs="Segoe UI" w:hint="eastAsia"/>
          <w:color w:val="333333"/>
          <w:spacing w:val="8"/>
          <w:kern w:val="0"/>
          <w:sz w:val="32"/>
          <w:szCs w:val="32"/>
        </w:rPr>
        <w:t>11</w:t>
      </w:r>
      <w:r w:rsidR="00232D39" w:rsidRPr="00232D39">
        <w:rPr>
          <w:rFonts w:ascii="仿宋_GB2312" w:eastAsia="仿宋_GB2312" w:hAnsi="微软雅黑" w:cs="Segoe UI" w:hint="eastAsia"/>
          <w:color w:val="333333"/>
          <w:spacing w:val="8"/>
          <w:kern w:val="0"/>
          <w:sz w:val="32"/>
          <w:szCs w:val="32"/>
        </w:rPr>
        <w:t>、</w:t>
      </w:r>
      <w:r w:rsidR="00C82D5F" w:rsidRPr="00232D39">
        <w:rPr>
          <w:rFonts w:ascii="仿宋_GB2312" w:eastAsia="仿宋_GB2312" w:hAnsi="微软雅黑" w:cs="Segoe UI" w:hint="eastAsia"/>
          <w:color w:val="333333"/>
          <w:spacing w:val="8"/>
          <w:kern w:val="0"/>
          <w:sz w:val="32"/>
          <w:szCs w:val="32"/>
        </w:rPr>
        <w:t>封底。</w:t>
      </w:r>
    </w:p>
    <w:p w:rsidR="00232D39" w:rsidRDefault="00232D39" w:rsidP="00232D39">
      <w:pPr>
        <w:widowControl/>
        <w:shd w:val="clear" w:color="auto" w:fill="FFFFFF"/>
        <w:wordWrap w:val="0"/>
        <w:spacing w:line="400" w:lineRule="atLeast"/>
        <w:ind w:leftChars="67" w:left="141"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232D39" w:rsidRDefault="00232D39">
      <w:pPr>
        <w:rPr>
          <w:rFonts w:ascii="黑体" w:eastAsia="黑体" w:hAnsi="黑体"/>
          <w:sz w:val="32"/>
          <w:szCs w:val="32"/>
        </w:rPr>
      </w:pPr>
    </w:p>
    <w:p w:rsidR="00745430" w:rsidRPr="00232D39" w:rsidRDefault="00745430">
      <w:pPr>
        <w:rPr>
          <w:rFonts w:ascii="黑体" w:eastAsia="黑体" w:hAnsi="黑体"/>
          <w:sz w:val="32"/>
          <w:szCs w:val="32"/>
        </w:rPr>
      </w:pPr>
    </w:p>
    <w:p w:rsidR="00D167A7" w:rsidRDefault="00D167A7">
      <w:pPr>
        <w:jc w:val="center"/>
        <w:rPr>
          <w:rFonts w:ascii="仿宋_GB2312" w:eastAsia="仿宋_GB2312"/>
          <w:sz w:val="44"/>
          <w:szCs w:val="44"/>
        </w:rPr>
      </w:pPr>
    </w:p>
    <w:p w:rsidR="00C82D5F" w:rsidRDefault="00C82D5F">
      <w:pPr>
        <w:jc w:val="center"/>
        <w:rPr>
          <w:rFonts w:ascii="仿宋_GB2312" w:eastAsia="仿宋_GB2312"/>
          <w:sz w:val="44"/>
          <w:szCs w:val="44"/>
        </w:rPr>
      </w:pPr>
    </w:p>
    <w:p w:rsidR="00232D39" w:rsidRDefault="00232D39" w:rsidP="00232D39">
      <w:pPr>
        <w:jc w:val="left"/>
        <w:rPr>
          <w:rFonts w:ascii="黑体" w:eastAsia="黑体" w:hAnsi="黑体"/>
          <w:sz w:val="32"/>
          <w:szCs w:val="32"/>
        </w:rPr>
      </w:pPr>
      <w:r w:rsidRPr="00232D39">
        <w:rPr>
          <w:rFonts w:ascii="黑体" w:eastAsia="黑体" w:hAnsi="黑体" w:hint="eastAsia"/>
          <w:sz w:val="32"/>
          <w:szCs w:val="32"/>
        </w:rPr>
        <w:t>附件6</w:t>
      </w:r>
    </w:p>
    <w:p w:rsidR="00232D39" w:rsidRPr="00232D39" w:rsidRDefault="00232D39" w:rsidP="00232D39">
      <w:pPr>
        <w:jc w:val="left"/>
        <w:rPr>
          <w:rFonts w:ascii="黑体" w:eastAsia="黑体" w:hAnsi="黑体"/>
          <w:sz w:val="32"/>
          <w:szCs w:val="32"/>
        </w:rPr>
      </w:pPr>
    </w:p>
    <w:p w:rsidR="00D167A7" w:rsidRDefault="00DF6ACC" w:rsidP="00232D39">
      <w:pPr>
        <w:jc w:val="center"/>
        <w:rPr>
          <w:rFonts w:ascii="方正小标宋简体" w:eastAsia="方正小标宋简体"/>
          <w:sz w:val="44"/>
          <w:szCs w:val="44"/>
        </w:rPr>
      </w:pPr>
      <w:r>
        <w:rPr>
          <w:rFonts w:ascii="方正小标宋简体" w:eastAsia="方正小标宋简体" w:hint="eastAsia"/>
          <w:sz w:val="44"/>
          <w:szCs w:val="44"/>
        </w:rPr>
        <w:t>法定代表人身份授权书</w:t>
      </w:r>
    </w:p>
    <w:p w:rsidR="00D167A7" w:rsidRDefault="00D167A7">
      <w:pPr>
        <w:spacing w:line="240" w:lineRule="auto"/>
        <w:rPr>
          <w:rFonts w:ascii="仿宋_GB2312" w:eastAsia="仿宋_GB2312"/>
          <w:sz w:val="32"/>
          <w:szCs w:val="32"/>
        </w:rPr>
      </w:pPr>
    </w:p>
    <w:p w:rsidR="00D167A7" w:rsidRDefault="00DF6ACC">
      <w:pPr>
        <w:spacing w:line="240" w:lineRule="auto"/>
        <w:rPr>
          <w:rFonts w:ascii="仿宋_GB2312" w:eastAsia="仿宋_GB2312"/>
          <w:sz w:val="32"/>
          <w:szCs w:val="32"/>
        </w:rPr>
      </w:pPr>
      <w:r>
        <w:rPr>
          <w:rFonts w:ascii="仿宋_GB2312" w:eastAsia="仿宋_GB2312" w:hint="eastAsia"/>
          <w:sz w:val="32"/>
          <w:szCs w:val="32"/>
        </w:rPr>
        <w:t>（采购单位名称）：</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本授权声明：（投标人名称）</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（法定代表人姓名、职务）授权（被授权人姓名、职务）为我方“   ”项目投标活动的合法代表，以我方名义全权处理该项目有关投标、签订合同以及执行合同等一切事宜。</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特此声明。</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法定代表人签字：</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授权代表签字：</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投标人名称：</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 xml:space="preserve"> （加盖公章）</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日期：</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说明：上述证明文件附有法定代表人、被授权代表身份证复印件（加盖公章）时才能生效。</w:t>
      </w:r>
    </w:p>
    <w:p w:rsidR="00D167A7" w:rsidRDefault="00D167A7">
      <w:pPr>
        <w:spacing w:line="240" w:lineRule="auto"/>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167A7">
      <w:pPr>
        <w:rPr>
          <w:rFonts w:ascii="仿宋_GB2312" w:eastAsia="仿宋_GB2312"/>
          <w:sz w:val="32"/>
          <w:szCs w:val="32"/>
        </w:rPr>
      </w:pPr>
    </w:p>
    <w:p w:rsidR="00D167A7" w:rsidRDefault="00DF6ACC">
      <w:pPr>
        <w:rPr>
          <w:rFonts w:ascii="黑体" w:eastAsia="黑体" w:hAnsi="黑体"/>
          <w:sz w:val="32"/>
          <w:szCs w:val="32"/>
        </w:rPr>
      </w:pPr>
      <w:r>
        <w:rPr>
          <w:rFonts w:ascii="黑体" w:eastAsia="黑体" w:hAnsi="黑体" w:hint="eastAsia"/>
          <w:sz w:val="32"/>
          <w:szCs w:val="32"/>
        </w:rPr>
        <w:t>附件</w:t>
      </w:r>
      <w:r w:rsidR="00232D39">
        <w:rPr>
          <w:rFonts w:ascii="黑体" w:eastAsia="黑体" w:hAnsi="黑体" w:hint="eastAsia"/>
          <w:sz w:val="32"/>
          <w:szCs w:val="32"/>
        </w:rPr>
        <w:t xml:space="preserve">7                        </w:t>
      </w:r>
    </w:p>
    <w:p w:rsidR="00D167A7" w:rsidRDefault="00D167A7">
      <w:pPr>
        <w:jc w:val="center"/>
        <w:rPr>
          <w:rFonts w:ascii="仿宋_GB2312" w:eastAsia="仿宋_GB2312"/>
          <w:sz w:val="44"/>
          <w:szCs w:val="44"/>
        </w:rPr>
      </w:pPr>
    </w:p>
    <w:p w:rsidR="00D167A7" w:rsidRDefault="00DF6ACC">
      <w:pPr>
        <w:jc w:val="center"/>
        <w:rPr>
          <w:rFonts w:ascii="方正小标宋简体" w:eastAsia="方正小标宋简体"/>
          <w:sz w:val="44"/>
          <w:szCs w:val="44"/>
        </w:rPr>
      </w:pPr>
      <w:r>
        <w:rPr>
          <w:rFonts w:ascii="方正小标宋简体" w:eastAsia="方正小标宋简体" w:hint="eastAsia"/>
          <w:sz w:val="44"/>
          <w:szCs w:val="44"/>
        </w:rPr>
        <w:t>反商业贿赂承诺书</w:t>
      </w:r>
    </w:p>
    <w:p w:rsidR="00D167A7" w:rsidRDefault="00D167A7">
      <w:pPr>
        <w:rPr>
          <w:rFonts w:ascii="仿宋_GB2312" w:eastAsia="仿宋_GB2312"/>
          <w:sz w:val="32"/>
          <w:szCs w:val="32"/>
        </w:rPr>
      </w:pP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二、本厂家、商家、公司保证在药品、医疗器械、设备、物资、基建工程竞标工作及药品、试剂销售等工作中承诺做到：</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不</w:t>
      </w:r>
      <w:proofErr w:type="gramEnd"/>
      <w:r>
        <w:rPr>
          <w:rFonts w:ascii="仿宋_GB2312" w:eastAsia="仿宋_GB2312" w:hint="eastAsia"/>
          <w:sz w:val="32"/>
          <w:szCs w:val="32"/>
        </w:rPr>
        <w:t>与其他投标人相互串通投标报价，损害贵院的合法权益；</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2、不与招标人串通投标，损害国家利益、社会公共利益或他人的合法权益；</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3、不以向招标人或者评标委员会成员行贿的手段谋取中标；</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4、竞标报价不违反相关法律的规定，也不以他人名义</w:t>
      </w:r>
      <w:r>
        <w:rPr>
          <w:rFonts w:ascii="仿宋_GB2312" w:eastAsia="仿宋_GB2312" w:hint="eastAsia"/>
          <w:sz w:val="32"/>
          <w:szCs w:val="32"/>
        </w:rPr>
        <w:lastRenderedPageBreak/>
        <w:t>投标或者以其他方式弄虚作假，骗取中标；</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5、保证不以其他任何方式扰乱贵院的招标工作；</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6、保证不在药品销售、医疗器械、设备、物资、基建工程竞标中采取账外暗中给予回扣的手段腐蚀、贿赂医护、药剂人员、干部等其他相关人员；</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8、保证不让贵院临床科室、药剂部门以及有关人员登记、统计医生处方或为此提供方便，干扰贵院的正常工作秩序；</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9、保证不以其他任何不正当竞争手段推销药品、医疗器械、设备、物资。</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三、本厂家、商家、公司保证竭力维护贵院的声誉，不做任何有损贵院形象的事情。</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五、对本厂家、商家、公司及本厂家、商家、公司工作</w:t>
      </w:r>
      <w:r>
        <w:rPr>
          <w:rFonts w:ascii="仿宋_GB2312" w:eastAsia="仿宋_GB2312" w:hint="eastAsia"/>
          <w:sz w:val="32"/>
          <w:szCs w:val="32"/>
        </w:rPr>
        <w:lastRenderedPageBreak/>
        <w:t>人员采取以上手段竞标、促销等，干扰贵院正常工作秩序，损害贵院形象的，本厂家、商家、公司保证：</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1、对尚处在竞标阶段的，贵院有权取消本厂家、商家、公司的竞标资格；已经中标的，贵院有权取消中标；对已经获得准入资格的，贵院有权随时取消本厂家、商家、公司的准入资格；</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2、对本厂家、商家、公司相关工作人员</w:t>
      </w:r>
      <w:proofErr w:type="gramStart"/>
      <w:r>
        <w:rPr>
          <w:rFonts w:ascii="仿宋_GB2312" w:eastAsia="仿宋_GB2312" w:hint="eastAsia"/>
          <w:sz w:val="32"/>
          <w:szCs w:val="32"/>
        </w:rPr>
        <w:t>作出</w:t>
      </w:r>
      <w:proofErr w:type="gramEnd"/>
      <w:r>
        <w:rPr>
          <w:rFonts w:ascii="仿宋_GB2312" w:eastAsia="仿宋_GB2312" w:hint="eastAsia"/>
          <w:sz w:val="32"/>
          <w:szCs w:val="32"/>
        </w:rPr>
        <w:t>严肃处理；</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3、对由于本厂家、商家、公司或本厂家、商家、公司工作人员的上述行为给贵院造成经济或名誉损失的，由本厂家、商家、公司负责，并愿意承担全部民事赔偿责任。</w:t>
      </w:r>
    </w:p>
    <w:p w:rsidR="00D167A7" w:rsidRDefault="00DF6ACC">
      <w:pPr>
        <w:spacing w:line="240" w:lineRule="auto"/>
        <w:ind w:firstLineChars="200" w:firstLine="640"/>
        <w:rPr>
          <w:rFonts w:ascii="仿宋_GB2312" w:eastAsia="仿宋_GB2312"/>
          <w:sz w:val="32"/>
          <w:szCs w:val="32"/>
        </w:rPr>
      </w:pPr>
      <w:r>
        <w:rPr>
          <w:rFonts w:ascii="仿宋_GB2312" w:eastAsia="仿宋_GB2312" w:hint="eastAsia"/>
          <w:sz w:val="32"/>
          <w:szCs w:val="32"/>
        </w:rPr>
        <w:t>六、采购物资名称：</w:t>
      </w:r>
    </w:p>
    <w:p w:rsidR="00D167A7" w:rsidRDefault="00D167A7">
      <w:pPr>
        <w:spacing w:line="240" w:lineRule="auto"/>
        <w:rPr>
          <w:rFonts w:ascii="仿宋_GB2312" w:eastAsia="仿宋_GB2312"/>
          <w:sz w:val="32"/>
          <w:szCs w:val="32"/>
        </w:rPr>
      </w:pPr>
    </w:p>
    <w:p w:rsidR="00D167A7" w:rsidRDefault="00D167A7">
      <w:pPr>
        <w:spacing w:line="240" w:lineRule="auto"/>
        <w:rPr>
          <w:rFonts w:ascii="仿宋_GB2312" w:eastAsia="仿宋_GB2312"/>
          <w:sz w:val="32"/>
          <w:szCs w:val="32"/>
        </w:rPr>
      </w:pPr>
    </w:p>
    <w:p w:rsidR="00D167A7" w:rsidRDefault="00DF6ACC">
      <w:pPr>
        <w:spacing w:line="240" w:lineRule="auto"/>
        <w:rPr>
          <w:rFonts w:ascii="仿宋_GB2312" w:eastAsia="仿宋_GB2312"/>
          <w:sz w:val="32"/>
          <w:szCs w:val="32"/>
        </w:rPr>
      </w:pPr>
      <w:r>
        <w:rPr>
          <w:rFonts w:ascii="仿宋_GB2312" w:eastAsia="仿宋_GB2312" w:hint="eastAsia"/>
          <w:sz w:val="32"/>
          <w:szCs w:val="32"/>
        </w:rPr>
        <w:t>本《承诺书》一式二份（一份由承诺人自存；一份随</w:t>
      </w:r>
      <w:proofErr w:type="gramStart"/>
      <w:r>
        <w:rPr>
          <w:rFonts w:ascii="仿宋_GB2312" w:eastAsia="仿宋_GB2312" w:hint="eastAsia"/>
          <w:sz w:val="32"/>
          <w:szCs w:val="32"/>
        </w:rPr>
        <w:t>竞价书</w:t>
      </w:r>
      <w:proofErr w:type="gramEnd"/>
      <w:r>
        <w:rPr>
          <w:rFonts w:ascii="仿宋_GB2312" w:eastAsia="仿宋_GB2312" w:hint="eastAsia"/>
          <w:sz w:val="32"/>
          <w:szCs w:val="32"/>
        </w:rPr>
        <w:t>传递）</w:t>
      </w:r>
    </w:p>
    <w:p w:rsidR="00D167A7" w:rsidRDefault="00D167A7">
      <w:pPr>
        <w:spacing w:line="240" w:lineRule="auto"/>
        <w:rPr>
          <w:rFonts w:ascii="仿宋_GB2312" w:eastAsia="仿宋_GB2312"/>
          <w:sz w:val="32"/>
          <w:szCs w:val="32"/>
        </w:rPr>
      </w:pPr>
    </w:p>
    <w:p w:rsidR="00D167A7" w:rsidRDefault="00DF6ACC">
      <w:pPr>
        <w:spacing w:line="240" w:lineRule="auto"/>
        <w:rPr>
          <w:rFonts w:ascii="仿宋_GB2312" w:eastAsia="仿宋_GB2312"/>
          <w:sz w:val="32"/>
          <w:szCs w:val="32"/>
        </w:rPr>
      </w:pPr>
      <w:r>
        <w:rPr>
          <w:rFonts w:ascii="仿宋_GB2312" w:eastAsia="仿宋_GB2312" w:hint="eastAsia"/>
          <w:sz w:val="32"/>
          <w:szCs w:val="32"/>
        </w:rPr>
        <w:t>承诺企业名称（公章）：</w:t>
      </w:r>
    </w:p>
    <w:p w:rsidR="00D167A7" w:rsidRDefault="00DF6ACC">
      <w:pPr>
        <w:spacing w:line="240" w:lineRule="auto"/>
        <w:rPr>
          <w:rFonts w:ascii="仿宋_GB2312" w:eastAsia="仿宋_GB2312"/>
          <w:sz w:val="32"/>
          <w:szCs w:val="32"/>
        </w:rPr>
      </w:pPr>
      <w:r>
        <w:rPr>
          <w:rFonts w:ascii="仿宋_GB2312" w:eastAsia="仿宋_GB2312" w:hint="eastAsia"/>
          <w:sz w:val="32"/>
          <w:szCs w:val="32"/>
        </w:rPr>
        <w:t>法人代表或委托代理人（承诺人）：</w:t>
      </w:r>
    </w:p>
    <w:p w:rsidR="00D167A7" w:rsidRDefault="00D167A7">
      <w:pPr>
        <w:spacing w:line="240" w:lineRule="auto"/>
      </w:pPr>
    </w:p>
    <w:p w:rsidR="00D167A7" w:rsidRDefault="00D167A7"/>
    <w:sectPr w:rsidR="00D167A7" w:rsidSect="00D16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D5" w:rsidRDefault="007D4BD5" w:rsidP="009668BE">
      <w:pPr>
        <w:spacing w:line="240" w:lineRule="auto"/>
      </w:pPr>
      <w:r>
        <w:separator/>
      </w:r>
    </w:p>
  </w:endnote>
  <w:endnote w:type="continuationSeparator" w:id="0">
    <w:p w:rsidR="007D4BD5" w:rsidRDefault="007D4BD5" w:rsidP="00966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D5" w:rsidRDefault="007D4BD5" w:rsidP="009668BE">
      <w:pPr>
        <w:spacing w:line="240" w:lineRule="auto"/>
      </w:pPr>
      <w:r>
        <w:separator/>
      </w:r>
    </w:p>
  </w:footnote>
  <w:footnote w:type="continuationSeparator" w:id="0">
    <w:p w:rsidR="007D4BD5" w:rsidRDefault="007D4BD5" w:rsidP="009668BE">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丽">
    <w15:presenceInfo w15:providerId="None" w15:userId="郭丽"/>
  </w15:person>
  <w15:person w15:author="李 川航">
    <w15:presenceInfo w15:providerId="Windows Live" w15:userId="604aab9ae8aef3ed"/>
  </w15:person>
  <w15:person w15:author="心梦">
    <w15:presenceInfo w15:providerId="WPS Office" w15:userId="1283416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1FA3"/>
    <w:rsid w:val="00011F11"/>
    <w:rsid w:val="00013992"/>
    <w:rsid w:val="00024E8A"/>
    <w:rsid w:val="00054DA6"/>
    <w:rsid w:val="00073371"/>
    <w:rsid w:val="00082946"/>
    <w:rsid w:val="00083423"/>
    <w:rsid w:val="00085EBC"/>
    <w:rsid w:val="00085F99"/>
    <w:rsid w:val="00093C4E"/>
    <w:rsid w:val="000B46F2"/>
    <w:rsid w:val="000E2260"/>
    <w:rsid w:val="000F1479"/>
    <w:rsid w:val="001152AB"/>
    <w:rsid w:val="001167CE"/>
    <w:rsid w:val="00130355"/>
    <w:rsid w:val="0014223C"/>
    <w:rsid w:val="00154C0F"/>
    <w:rsid w:val="001555DF"/>
    <w:rsid w:val="0018082E"/>
    <w:rsid w:val="00183646"/>
    <w:rsid w:val="001941ED"/>
    <w:rsid w:val="001A1481"/>
    <w:rsid w:val="001A40DF"/>
    <w:rsid w:val="001B70F5"/>
    <w:rsid w:val="001D730B"/>
    <w:rsid w:val="00232D39"/>
    <w:rsid w:val="00266025"/>
    <w:rsid w:val="00284266"/>
    <w:rsid w:val="00291504"/>
    <w:rsid w:val="00292083"/>
    <w:rsid w:val="00292642"/>
    <w:rsid w:val="002A7F53"/>
    <w:rsid w:val="00312965"/>
    <w:rsid w:val="00331FA3"/>
    <w:rsid w:val="00332C3F"/>
    <w:rsid w:val="003352CE"/>
    <w:rsid w:val="00335D6D"/>
    <w:rsid w:val="00337312"/>
    <w:rsid w:val="00350B03"/>
    <w:rsid w:val="00374E33"/>
    <w:rsid w:val="00375045"/>
    <w:rsid w:val="00386C10"/>
    <w:rsid w:val="003B3162"/>
    <w:rsid w:val="003B77D5"/>
    <w:rsid w:val="003B7FB2"/>
    <w:rsid w:val="003C04FE"/>
    <w:rsid w:val="003C0E10"/>
    <w:rsid w:val="003D5126"/>
    <w:rsid w:val="003D668C"/>
    <w:rsid w:val="003E6F58"/>
    <w:rsid w:val="003E7D50"/>
    <w:rsid w:val="003F7C9B"/>
    <w:rsid w:val="00410290"/>
    <w:rsid w:val="004408C8"/>
    <w:rsid w:val="00445832"/>
    <w:rsid w:val="00496206"/>
    <w:rsid w:val="004B0821"/>
    <w:rsid w:val="004D4EC2"/>
    <w:rsid w:val="004D7812"/>
    <w:rsid w:val="004E74E0"/>
    <w:rsid w:val="00515DAE"/>
    <w:rsid w:val="005336C5"/>
    <w:rsid w:val="0054316C"/>
    <w:rsid w:val="005626FD"/>
    <w:rsid w:val="005861B4"/>
    <w:rsid w:val="005B1992"/>
    <w:rsid w:val="005C539A"/>
    <w:rsid w:val="005E6085"/>
    <w:rsid w:val="005F1E26"/>
    <w:rsid w:val="005F2F4B"/>
    <w:rsid w:val="00611C42"/>
    <w:rsid w:val="006278E1"/>
    <w:rsid w:val="00632FC9"/>
    <w:rsid w:val="00635081"/>
    <w:rsid w:val="006363C3"/>
    <w:rsid w:val="006400A2"/>
    <w:rsid w:val="00644FBE"/>
    <w:rsid w:val="0065081C"/>
    <w:rsid w:val="00660BBB"/>
    <w:rsid w:val="00663A3A"/>
    <w:rsid w:val="00666590"/>
    <w:rsid w:val="006834D9"/>
    <w:rsid w:val="0069543D"/>
    <w:rsid w:val="006A30A8"/>
    <w:rsid w:val="006B0504"/>
    <w:rsid w:val="006B7579"/>
    <w:rsid w:val="006C4155"/>
    <w:rsid w:val="006D79E5"/>
    <w:rsid w:val="006E0DAF"/>
    <w:rsid w:val="006F4582"/>
    <w:rsid w:val="006F48C5"/>
    <w:rsid w:val="0070055B"/>
    <w:rsid w:val="00700EFD"/>
    <w:rsid w:val="00703A70"/>
    <w:rsid w:val="00715C5A"/>
    <w:rsid w:val="00724CB0"/>
    <w:rsid w:val="00742423"/>
    <w:rsid w:val="00745430"/>
    <w:rsid w:val="007515C6"/>
    <w:rsid w:val="00760092"/>
    <w:rsid w:val="00761E42"/>
    <w:rsid w:val="00782280"/>
    <w:rsid w:val="00784A76"/>
    <w:rsid w:val="00785F4E"/>
    <w:rsid w:val="007C43CA"/>
    <w:rsid w:val="007D3D4A"/>
    <w:rsid w:val="007D4BD5"/>
    <w:rsid w:val="007D64CE"/>
    <w:rsid w:val="007E03BA"/>
    <w:rsid w:val="007F1A6E"/>
    <w:rsid w:val="007F6F02"/>
    <w:rsid w:val="00820D2B"/>
    <w:rsid w:val="00822A96"/>
    <w:rsid w:val="0083384B"/>
    <w:rsid w:val="00833A6A"/>
    <w:rsid w:val="00835798"/>
    <w:rsid w:val="0083772A"/>
    <w:rsid w:val="00870E54"/>
    <w:rsid w:val="008928E7"/>
    <w:rsid w:val="0089503F"/>
    <w:rsid w:val="008B0E9B"/>
    <w:rsid w:val="008C28D6"/>
    <w:rsid w:val="008D6958"/>
    <w:rsid w:val="008E2D12"/>
    <w:rsid w:val="008E3D4C"/>
    <w:rsid w:val="0090104C"/>
    <w:rsid w:val="009668BE"/>
    <w:rsid w:val="00981A16"/>
    <w:rsid w:val="0099207E"/>
    <w:rsid w:val="00993386"/>
    <w:rsid w:val="00993F32"/>
    <w:rsid w:val="009967F2"/>
    <w:rsid w:val="009B0495"/>
    <w:rsid w:val="009C4E7F"/>
    <w:rsid w:val="009C7529"/>
    <w:rsid w:val="009D4521"/>
    <w:rsid w:val="009D7592"/>
    <w:rsid w:val="009E5390"/>
    <w:rsid w:val="00A138AD"/>
    <w:rsid w:val="00A32598"/>
    <w:rsid w:val="00A52CAE"/>
    <w:rsid w:val="00A71F4E"/>
    <w:rsid w:val="00A72F85"/>
    <w:rsid w:val="00A744E9"/>
    <w:rsid w:val="00A81F02"/>
    <w:rsid w:val="00A82BD0"/>
    <w:rsid w:val="00AA0921"/>
    <w:rsid w:val="00AA6513"/>
    <w:rsid w:val="00AB2C58"/>
    <w:rsid w:val="00AC166E"/>
    <w:rsid w:val="00AD205A"/>
    <w:rsid w:val="00AD3918"/>
    <w:rsid w:val="00B02194"/>
    <w:rsid w:val="00B10141"/>
    <w:rsid w:val="00B316DB"/>
    <w:rsid w:val="00B70453"/>
    <w:rsid w:val="00B84902"/>
    <w:rsid w:val="00B9056D"/>
    <w:rsid w:val="00B906D0"/>
    <w:rsid w:val="00B957C3"/>
    <w:rsid w:val="00BA65FD"/>
    <w:rsid w:val="00BC0670"/>
    <w:rsid w:val="00C21506"/>
    <w:rsid w:val="00C64C76"/>
    <w:rsid w:val="00C764B0"/>
    <w:rsid w:val="00C82D5F"/>
    <w:rsid w:val="00C858B3"/>
    <w:rsid w:val="00C936CE"/>
    <w:rsid w:val="00C971C8"/>
    <w:rsid w:val="00CA390B"/>
    <w:rsid w:val="00CC4B5B"/>
    <w:rsid w:val="00CC7540"/>
    <w:rsid w:val="00CE2472"/>
    <w:rsid w:val="00D00E02"/>
    <w:rsid w:val="00D167A7"/>
    <w:rsid w:val="00D5699A"/>
    <w:rsid w:val="00D705A0"/>
    <w:rsid w:val="00D8747B"/>
    <w:rsid w:val="00D927AB"/>
    <w:rsid w:val="00DA019C"/>
    <w:rsid w:val="00DE43BF"/>
    <w:rsid w:val="00DF489A"/>
    <w:rsid w:val="00DF6ACC"/>
    <w:rsid w:val="00E1773C"/>
    <w:rsid w:val="00E25A1D"/>
    <w:rsid w:val="00E33ABB"/>
    <w:rsid w:val="00E4348C"/>
    <w:rsid w:val="00E4579D"/>
    <w:rsid w:val="00E61680"/>
    <w:rsid w:val="00E6522F"/>
    <w:rsid w:val="00E679AA"/>
    <w:rsid w:val="00E731CA"/>
    <w:rsid w:val="00E80090"/>
    <w:rsid w:val="00E97D6A"/>
    <w:rsid w:val="00EA1B49"/>
    <w:rsid w:val="00EA47C3"/>
    <w:rsid w:val="00EB240C"/>
    <w:rsid w:val="00EB590F"/>
    <w:rsid w:val="00ED2FEC"/>
    <w:rsid w:val="00F11C61"/>
    <w:rsid w:val="00F13AD8"/>
    <w:rsid w:val="00F252AF"/>
    <w:rsid w:val="00F524E0"/>
    <w:rsid w:val="00F53F79"/>
    <w:rsid w:val="00F56BBB"/>
    <w:rsid w:val="00F572B9"/>
    <w:rsid w:val="00F8335A"/>
    <w:rsid w:val="00F91EFA"/>
    <w:rsid w:val="00F96019"/>
    <w:rsid w:val="00FA1B1F"/>
    <w:rsid w:val="00FA1F57"/>
    <w:rsid w:val="00FB73AF"/>
    <w:rsid w:val="00FC1BDA"/>
    <w:rsid w:val="00FD1E32"/>
    <w:rsid w:val="00FF0545"/>
    <w:rsid w:val="79784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A7"/>
    <w:pPr>
      <w:widowControl w:val="0"/>
      <w:spacing w:line="52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167A7"/>
    <w:pPr>
      <w:spacing w:line="240" w:lineRule="auto"/>
    </w:pPr>
    <w:rPr>
      <w:sz w:val="18"/>
      <w:szCs w:val="18"/>
    </w:rPr>
  </w:style>
  <w:style w:type="paragraph" w:styleId="a4">
    <w:name w:val="footer"/>
    <w:basedOn w:val="a"/>
    <w:link w:val="Char0"/>
    <w:uiPriority w:val="99"/>
    <w:unhideWhenUsed/>
    <w:rsid w:val="00D167A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D167A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rsid w:val="00D16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table" w:styleId="a6">
    <w:name w:val="Table Grid"/>
    <w:basedOn w:val="a1"/>
    <w:uiPriority w:val="59"/>
    <w:qFormat/>
    <w:rsid w:val="00D167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sid w:val="00D167A7"/>
    <w:rPr>
      <w:sz w:val="18"/>
      <w:szCs w:val="18"/>
    </w:rPr>
  </w:style>
  <w:style w:type="character" w:customStyle="1" w:styleId="Char0">
    <w:name w:val="页脚 Char"/>
    <w:basedOn w:val="a0"/>
    <w:link w:val="a4"/>
    <w:uiPriority w:val="99"/>
    <w:rsid w:val="00D167A7"/>
    <w:rPr>
      <w:sz w:val="18"/>
      <w:szCs w:val="18"/>
    </w:rPr>
  </w:style>
  <w:style w:type="paragraph" w:customStyle="1" w:styleId="1">
    <w:name w:val="列出段落1"/>
    <w:basedOn w:val="a"/>
    <w:uiPriority w:val="34"/>
    <w:qFormat/>
    <w:rsid w:val="00D167A7"/>
    <w:pPr>
      <w:spacing w:line="240" w:lineRule="auto"/>
      <w:ind w:firstLineChars="200" w:firstLine="420"/>
    </w:pPr>
    <w:rPr>
      <w:rFonts w:asciiTheme="minorHAnsi" w:eastAsiaTheme="minorEastAsia" w:hAnsiTheme="minorHAnsi" w:cstheme="minorBidi"/>
      <w:szCs w:val="24"/>
    </w:rPr>
  </w:style>
  <w:style w:type="paragraph" w:customStyle="1" w:styleId="Char2">
    <w:name w:val="Char"/>
    <w:basedOn w:val="a"/>
    <w:qFormat/>
    <w:rsid w:val="00D167A7"/>
    <w:pPr>
      <w:spacing w:line="240" w:lineRule="auto"/>
    </w:pPr>
    <w:rPr>
      <w:rFonts w:ascii="Tahoma" w:hAnsi="Tahoma"/>
      <w:sz w:val="24"/>
      <w:szCs w:val="20"/>
    </w:rPr>
  </w:style>
  <w:style w:type="character" w:customStyle="1" w:styleId="Char">
    <w:name w:val="批注框文本 Char"/>
    <w:basedOn w:val="a0"/>
    <w:link w:val="a3"/>
    <w:uiPriority w:val="99"/>
    <w:semiHidden/>
    <w:qFormat/>
    <w:rsid w:val="00D167A7"/>
    <w:rPr>
      <w:rFonts w:ascii="Calibri" w:eastAsia="宋体" w:hAnsi="Calibri" w:cs="Times New Roman"/>
      <w:sz w:val="18"/>
      <w:szCs w:val="18"/>
    </w:rPr>
  </w:style>
  <w:style w:type="character" w:customStyle="1" w:styleId="HTMLChar">
    <w:name w:val="HTML 预设格式 Char"/>
    <w:basedOn w:val="a0"/>
    <w:link w:val="HTML"/>
    <w:uiPriority w:val="99"/>
    <w:qFormat/>
    <w:rsid w:val="00D167A7"/>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65F05-6766-43C2-956B-82603E3D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韩燕</dc:creator>
  <cp:lastModifiedBy>吴娟</cp:lastModifiedBy>
  <cp:revision>75</cp:revision>
  <cp:lastPrinted>2021-02-25T01:46:00Z</cp:lastPrinted>
  <dcterms:created xsi:type="dcterms:W3CDTF">2020-08-02T11:37:00Z</dcterms:created>
  <dcterms:modified xsi:type="dcterms:W3CDTF">2021-02-26T02:40:00Z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