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BF4" w:rsidRDefault="005E7BF4" w:rsidP="005E7BF4">
      <w:pPr>
        <w:pStyle w:val="a5"/>
        <w:spacing w:line="360" w:lineRule="auto"/>
        <w:ind w:firstLine="640"/>
      </w:pP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附件：</w:t>
      </w:r>
    </w:p>
    <w:p w:rsidR="005E7BF4" w:rsidRDefault="005E7BF4" w:rsidP="005E7BF4">
      <w:pPr>
        <w:pStyle w:val="a5"/>
        <w:spacing w:line="360" w:lineRule="auto"/>
        <w:ind w:firstLine="640"/>
      </w:pP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为多形式宣传和推广我院</w:t>
      </w: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预防艾滋病母婴传播项目工作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的成果和经验，营造良好氛围，形成行业合力，助力健康扶贫，现对医院</w:t>
      </w: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预防艾滋病母婴传播项目工作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宣传片的拍摄项目</w:t>
      </w: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进行市场调研，</w:t>
      </w:r>
      <w:r>
        <w:rPr>
          <w:rFonts w:ascii="仿宋_GB2312" w:eastAsia="仿宋_GB2312" w:hint="eastAsia"/>
          <w:b/>
          <w:bCs/>
          <w:color w:val="000000"/>
          <w:sz w:val="32"/>
          <w:szCs w:val="32"/>
          <w:shd w:val="clear" w:color="auto" w:fill="FFFFFF"/>
        </w:rPr>
        <w:t>包括但不限于：</w:t>
      </w:r>
    </w:p>
    <w:p w:rsidR="005E7BF4" w:rsidRDefault="005E7BF4" w:rsidP="005E7BF4">
      <w:pPr>
        <w:pStyle w:val="a5"/>
        <w:spacing w:line="360" w:lineRule="auto"/>
        <w:ind w:firstLine="640"/>
      </w:pP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1、表现形式不限，以短而精为特点，重点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宣传和推广</w:t>
      </w: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预防艾滋病母婴传播项目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工作的成果和经验</w:t>
      </w: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，内容健康向上，对受众能形成理念认同感；</w:t>
      </w:r>
    </w:p>
    <w:p w:rsidR="005E7BF4" w:rsidRDefault="005E7BF4" w:rsidP="005E7BF4">
      <w:pPr>
        <w:pStyle w:val="a5"/>
        <w:spacing w:line="360" w:lineRule="auto"/>
        <w:ind w:firstLine="640"/>
      </w:pP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2、视频作品时长不超过20分钟；</w:t>
      </w:r>
    </w:p>
    <w:p w:rsidR="005E7BF4" w:rsidRDefault="005E7BF4" w:rsidP="005E7BF4">
      <w:pPr>
        <w:pStyle w:val="a5"/>
        <w:spacing w:line="360" w:lineRule="auto"/>
        <w:ind w:firstLine="640"/>
      </w:pPr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3、视频作品为MOV、MP4格式的1080P高清影像；</w:t>
      </w:r>
    </w:p>
    <w:p w:rsidR="005E7BF4" w:rsidRDefault="005E7BF4" w:rsidP="005E7BF4">
      <w:pPr>
        <w:pStyle w:val="a5"/>
        <w:spacing w:line="360" w:lineRule="auto"/>
        <w:ind w:firstLine="640"/>
      </w:pP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4、拍摄地点包括但不限于四川省妇幼保健院和凉山州帮扶点；</w:t>
      </w:r>
    </w:p>
    <w:p w:rsidR="005E7BF4" w:rsidRDefault="005E7BF4" w:rsidP="005E7BF4">
      <w:pPr>
        <w:pStyle w:val="a5"/>
        <w:spacing w:line="360" w:lineRule="auto"/>
        <w:ind w:firstLine="640"/>
      </w:pP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5、视频作品需配中英文字幕及中文配音；</w:t>
      </w:r>
    </w:p>
    <w:p w:rsidR="005E7BF4" w:rsidRDefault="005E7BF4" w:rsidP="005E7BF4">
      <w:pPr>
        <w:pStyle w:val="a5"/>
        <w:spacing w:line="360" w:lineRule="auto"/>
        <w:ind w:firstLine="640"/>
      </w:pP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6、具有良好的商业信誉和健全的财务会计制度；</w:t>
      </w:r>
    </w:p>
    <w:p w:rsidR="005E7BF4" w:rsidRDefault="005E7BF4" w:rsidP="005E7BF4">
      <w:pPr>
        <w:pStyle w:val="a5"/>
        <w:spacing w:line="360" w:lineRule="auto"/>
        <w:ind w:firstLine="640"/>
      </w:pP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7、近年来有较好业绩且无不良商业行为。</w:t>
      </w:r>
    </w:p>
    <w:p w:rsidR="00D569B6" w:rsidRPr="005E7BF4" w:rsidRDefault="00D569B6">
      <w:bookmarkStart w:id="0" w:name="_GoBack"/>
      <w:bookmarkEnd w:id="0"/>
    </w:p>
    <w:sectPr w:rsidR="00D569B6" w:rsidRPr="005E7B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414" w:rsidRDefault="00D96414" w:rsidP="005E7BF4">
      <w:r>
        <w:separator/>
      </w:r>
    </w:p>
  </w:endnote>
  <w:endnote w:type="continuationSeparator" w:id="0">
    <w:p w:rsidR="00D96414" w:rsidRDefault="00D96414" w:rsidP="005E7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414" w:rsidRDefault="00D96414" w:rsidP="005E7BF4">
      <w:r>
        <w:separator/>
      </w:r>
    </w:p>
  </w:footnote>
  <w:footnote w:type="continuationSeparator" w:id="0">
    <w:p w:rsidR="00D96414" w:rsidRDefault="00D96414" w:rsidP="005E7B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C78"/>
    <w:rsid w:val="00080C78"/>
    <w:rsid w:val="00273DD2"/>
    <w:rsid w:val="00380FFC"/>
    <w:rsid w:val="003F464A"/>
    <w:rsid w:val="00491140"/>
    <w:rsid w:val="0049581D"/>
    <w:rsid w:val="0056197A"/>
    <w:rsid w:val="005E7BF4"/>
    <w:rsid w:val="006E3DE1"/>
    <w:rsid w:val="0096559E"/>
    <w:rsid w:val="00A122F5"/>
    <w:rsid w:val="00D569B6"/>
    <w:rsid w:val="00D96414"/>
    <w:rsid w:val="00F95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E7B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E7BF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E7B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E7BF4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5E7BF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E7B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E7BF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E7B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E7BF4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5E7BF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2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0</DocSecurity>
  <Lines>2</Lines>
  <Paragraphs>1</Paragraphs>
  <ScaleCrop>false</ScaleCrop>
  <Company>四川省妇幼保健院</Company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吴娟</dc:creator>
  <cp:keywords/>
  <dc:description/>
  <cp:lastModifiedBy>吴娟</cp:lastModifiedBy>
  <cp:revision>2</cp:revision>
  <dcterms:created xsi:type="dcterms:W3CDTF">2021-03-15T00:24:00Z</dcterms:created>
  <dcterms:modified xsi:type="dcterms:W3CDTF">2021-03-15T00:24:00Z</dcterms:modified>
</cp:coreProperties>
</file>