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42" w:rsidRDefault="0038532E">
      <w:pPr>
        <w:spacing w:line="440" w:lineRule="exact"/>
        <w:jc w:val="center"/>
        <w:rPr>
          <w:rFonts w:ascii="宋体" w:hAnsi="宋体" w:cs="仿宋_GB2312"/>
          <w:b/>
          <w:sz w:val="36"/>
          <w:szCs w:val="36"/>
        </w:rPr>
      </w:pPr>
      <w:bookmarkStart w:id="0" w:name="_Toc217446094"/>
      <w:r>
        <w:rPr>
          <w:rFonts w:ascii="宋体" w:hAnsi="宋体" w:hint="eastAsia"/>
          <w:b/>
          <w:bCs/>
          <w:sz w:val="36"/>
          <w:szCs w:val="36"/>
        </w:rPr>
        <w:t>打印机</w:t>
      </w:r>
      <w:r w:rsidR="00DA7671" w:rsidRPr="00DA7671">
        <w:rPr>
          <w:rFonts w:ascii="宋体" w:hAnsi="宋体" w:hint="eastAsia"/>
          <w:b/>
          <w:bCs/>
          <w:sz w:val="36"/>
          <w:szCs w:val="36"/>
        </w:rPr>
        <w:t>硒鼓</w:t>
      </w:r>
      <w:r w:rsidR="0094040F">
        <w:rPr>
          <w:rFonts w:ascii="宋体" w:hAnsi="宋体" w:hint="eastAsia"/>
          <w:b/>
          <w:bCs/>
          <w:sz w:val="36"/>
          <w:szCs w:val="36"/>
        </w:rPr>
        <w:t>采购</w:t>
      </w:r>
      <w:r w:rsidR="00CE479B">
        <w:rPr>
          <w:rFonts w:ascii="宋体" w:hAnsi="宋体" w:hint="eastAsia"/>
          <w:b/>
          <w:bCs/>
          <w:sz w:val="36"/>
          <w:szCs w:val="36"/>
        </w:rPr>
        <w:t>招标公告</w:t>
      </w:r>
    </w:p>
    <w:p w:rsidR="00984B42" w:rsidRDefault="0094040F">
      <w:pPr>
        <w:tabs>
          <w:tab w:val="left" w:pos="0"/>
        </w:tabs>
        <w:spacing w:line="360" w:lineRule="auto"/>
        <w:jc w:val="left"/>
        <w:rPr>
          <w:rFonts w:ascii="宋体" w:hAnsi="宋体"/>
          <w:b/>
          <w:sz w:val="24"/>
        </w:rPr>
      </w:pPr>
      <w:r>
        <w:rPr>
          <w:rFonts w:ascii="宋体" w:hAnsi="宋体"/>
          <w:b/>
          <w:sz w:val="24"/>
        </w:rPr>
        <w:t>附件</w:t>
      </w:r>
      <w:r>
        <w:rPr>
          <w:rFonts w:ascii="宋体" w:hAnsi="宋体" w:hint="eastAsia"/>
          <w:b/>
          <w:sz w:val="24"/>
        </w:rPr>
        <w:t>1</w:t>
      </w:r>
    </w:p>
    <w:p w:rsidR="00984B42" w:rsidRDefault="0094040F">
      <w:pPr>
        <w:keepNext/>
        <w:keepLines/>
        <w:spacing w:before="260" w:after="260" w:line="560" w:lineRule="exact"/>
        <w:ind w:firstLine="420"/>
        <w:contextualSpacing/>
        <w:outlineLvl w:val="1"/>
        <w:rPr>
          <w:rFonts w:ascii="仿宋_GB2312" w:eastAsia="仿宋_GB2312" w:hAnsi="宋体"/>
          <w:b/>
          <w:bCs/>
          <w:sz w:val="24"/>
        </w:rPr>
      </w:pPr>
      <w:r>
        <w:rPr>
          <w:rFonts w:ascii="仿宋_GB2312" w:eastAsia="仿宋_GB2312" w:hAnsi="宋体" w:hint="eastAsia"/>
          <w:b/>
          <w:bCs/>
          <w:sz w:val="24"/>
        </w:rPr>
        <w:t>前提：本章中标注“</w:t>
      </w:r>
      <w:r>
        <w:rPr>
          <w:rFonts w:ascii="仿宋_GB2312" w:eastAsia="仿宋_GB2312" w:hAnsi="宋体" w:cs="宋体" w:hint="eastAsia"/>
          <w:sz w:val="24"/>
        </w:rPr>
        <w:t>★</w:t>
      </w:r>
      <w:r>
        <w:rPr>
          <w:rFonts w:ascii="仿宋_GB2312" w:eastAsia="仿宋_GB2312" w:hAnsi="宋体" w:hint="eastAsia"/>
          <w:b/>
          <w:bCs/>
          <w:sz w:val="24"/>
        </w:rPr>
        <w:t>”的条款为本项目的实质性要求条款，投标人不满足的，将在符合性审查时按照无效投标处理。标注“</w:t>
      </w:r>
      <w:r>
        <w:rPr>
          <w:rFonts w:ascii="仿宋_GB2312" w:eastAsia="仿宋_GB2312" w:hAnsi="宋体" w:cs="宋体" w:hint="eastAsia"/>
          <w:sz w:val="24"/>
        </w:rPr>
        <w:t>▲</w:t>
      </w:r>
      <w:r>
        <w:rPr>
          <w:rFonts w:ascii="仿宋_GB2312" w:eastAsia="仿宋_GB2312" w:hAnsi="宋体" w:hint="eastAsia"/>
          <w:b/>
          <w:bCs/>
          <w:sz w:val="24"/>
        </w:rPr>
        <w:t>”得条款为重点扣分条款，不满足作重点扣分处理，具体详见 “综合评分明细表”。</w:t>
      </w:r>
    </w:p>
    <w:p w:rsidR="00897F1C" w:rsidRDefault="00897F1C">
      <w:pPr>
        <w:keepNext/>
        <w:keepLines/>
        <w:spacing w:before="260" w:after="260" w:line="560" w:lineRule="exact"/>
        <w:contextualSpacing/>
        <w:outlineLvl w:val="1"/>
        <w:rPr>
          <w:rFonts w:ascii="仿宋_GB2312" w:eastAsia="仿宋_GB2312" w:hAnsi="宋体"/>
          <w:b/>
          <w:bCs/>
          <w:sz w:val="24"/>
        </w:rPr>
      </w:pPr>
      <w:bookmarkStart w:id="1" w:name="_Toc217446095"/>
      <w:bookmarkEnd w:id="0"/>
      <w:r>
        <w:rPr>
          <w:rFonts w:ascii="仿宋_GB2312" w:eastAsia="仿宋_GB2312" w:hAnsi="宋体" w:hint="eastAsia"/>
          <w:b/>
          <w:bCs/>
          <w:sz w:val="24"/>
        </w:rPr>
        <w:t>一、商务要求</w:t>
      </w:r>
    </w:p>
    <w:p w:rsidR="00897F1C" w:rsidRDefault="00897F1C">
      <w:pPr>
        <w:spacing w:line="560" w:lineRule="exact"/>
        <w:ind w:firstLineChars="150" w:firstLine="360"/>
        <w:contextualSpacing/>
        <w:jc w:val="left"/>
        <w:rPr>
          <w:rFonts w:ascii="仿宋_GB2312" w:eastAsia="仿宋_GB2312" w:hAnsi="宋体"/>
          <w:sz w:val="24"/>
        </w:rPr>
      </w:pPr>
      <w:r>
        <w:rPr>
          <w:rFonts w:ascii="仿宋_GB2312" w:eastAsia="仿宋_GB2312" w:hAnsi="宋体" w:hint="eastAsia"/>
          <w:sz w:val="24"/>
        </w:rPr>
        <w:t>1.交货期：分批交货，在接到采购人通知的前提下按照采购人规定的时间进行交货。</w:t>
      </w:r>
    </w:p>
    <w:p w:rsidR="00897F1C" w:rsidRDefault="00897F1C">
      <w:pPr>
        <w:spacing w:line="560" w:lineRule="exact"/>
        <w:ind w:firstLineChars="150" w:firstLine="360"/>
        <w:contextualSpacing/>
        <w:jc w:val="left"/>
        <w:rPr>
          <w:rFonts w:ascii="仿宋_GB2312" w:eastAsia="仿宋_GB2312" w:hAnsi="宋体"/>
          <w:sz w:val="24"/>
        </w:rPr>
      </w:pPr>
      <w:r>
        <w:rPr>
          <w:rFonts w:ascii="仿宋_GB2312" w:eastAsia="仿宋_GB2312" w:hAnsi="宋体" w:cs="宋体" w:hint="eastAsia"/>
          <w:sz w:val="24"/>
        </w:rPr>
        <w:t>★</w:t>
      </w:r>
      <w:r>
        <w:rPr>
          <w:rFonts w:ascii="仿宋_GB2312" w:eastAsia="仿宋_GB2312" w:hAnsi="宋体" w:hint="eastAsia"/>
          <w:sz w:val="24"/>
        </w:rPr>
        <w:t>2.交货地点：四川省妇幼保健院</w:t>
      </w:r>
    </w:p>
    <w:p w:rsidR="00897F1C" w:rsidRDefault="00897F1C">
      <w:pPr>
        <w:spacing w:line="560" w:lineRule="exact"/>
        <w:ind w:firstLineChars="150" w:firstLine="360"/>
        <w:contextualSpacing/>
        <w:jc w:val="left"/>
        <w:rPr>
          <w:rFonts w:ascii="仿宋_GB2312" w:eastAsia="仿宋_GB2312" w:hAnsi="宋体" w:cs="宋体"/>
          <w:sz w:val="24"/>
        </w:rPr>
      </w:pPr>
      <w:r>
        <w:rPr>
          <w:rFonts w:ascii="仿宋_GB2312" w:eastAsia="仿宋_GB2312" w:hAnsi="宋体" w:cs="宋体" w:hint="eastAsia"/>
          <w:sz w:val="24"/>
        </w:rPr>
        <w:t>本部院区地址：成都市武侯区沙堰西二街290号。</w:t>
      </w:r>
    </w:p>
    <w:p w:rsidR="00897F1C" w:rsidRDefault="00897F1C">
      <w:pPr>
        <w:spacing w:line="560" w:lineRule="exact"/>
        <w:ind w:firstLine="360"/>
        <w:contextualSpacing/>
        <w:rPr>
          <w:rFonts w:ascii="仿宋_GB2312" w:eastAsia="仿宋_GB2312" w:hAnsi="宋体"/>
          <w:sz w:val="24"/>
        </w:rPr>
      </w:pPr>
      <w:r>
        <w:rPr>
          <w:rFonts w:ascii="仿宋_GB2312" w:eastAsia="仿宋_GB2312" w:hAnsi="宋体" w:cs="宋体" w:hint="eastAsia"/>
          <w:sz w:val="24"/>
        </w:rPr>
        <w:t>天府院区地址：成都市双流区岐黄二路1515号。</w:t>
      </w:r>
    </w:p>
    <w:p w:rsidR="00897F1C" w:rsidRDefault="00897F1C">
      <w:pPr>
        <w:spacing w:line="560" w:lineRule="exact"/>
        <w:ind w:firstLineChars="150" w:firstLine="360"/>
        <w:contextualSpacing/>
        <w:jc w:val="left"/>
        <w:rPr>
          <w:rFonts w:ascii="仿宋_GB2312" w:eastAsia="仿宋_GB2312" w:hAnsi="宋体"/>
          <w:sz w:val="24"/>
        </w:rPr>
      </w:pPr>
      <w:r>
        <w:rPr>
          <w:rFonts w:ascii="仿宋_GB2312" w:eastAsia="仿宋_GB2312" w:hAnsi="宋体" w:cs="宋体" w:hint="eastAsia"/>
          <w:sz w:val="24"/>
        </w:rPr>
        <w:t>★</w:t>
      </w:r>
      <w:r>
        <w:rPr>
          <w:rFonts w:ascii="仿宋_GB2312" w:eastAsia="仿宋_GB2312" w:hAnsi="宋体" w:hint="eastAsia"/>
          <w:sz w:val="24"/>
        </w:rPr>
        <w:t>3.付款方法和条件：根据实际送货数量按医院财务制度据实结算。</w:t>
      </w:r>
    </w:p>
    <w:p w:rsidR="00897F1C" w:rsidRDefault="00897F1C">
      <w:pPr>
        <w:spacing w:line="560" w:lineRule="exact"/>
        <w:ind w:firstLineChars="150" w:firstLine="360"/>
        <w:contextualSpacing/>
        <w:jc w:val="left"/>
        <w:rPr>
          <w:rFonts w:ascii="仿宋_GB2312" w:eastAsia="仿宋_GB2312" w:hAnsi="宋体"/>
          <w:sz w:val="24"/>
        </w:rPr>
      </w:pPr>
      <w:r>
        <w:rPr>
          <w:rFonts w:ascii="仿宋_GB2312" w:eastAsia="仿宋_GB2312" w:hAnsi="宋体" w:cs="宋体" w:hint="eastAsia"/>
          <w:sz w:val="24"/>
        </w:rPr>
        <w:t>★</w:t>
      </w:r>
      <w:r>
        <w:rPr>
          <w:rFonts w:ascii="仿宋_GB2312" w:eastAsia="仿宋_GB2312" w:hAnsi="宋体" w:hint="eastAsia"/>
          <w:sz w:val="24"/>
        </w:rPr>
        <w:t>4.质保期：不低于1年。</w:t>
      </w:r>
    </w:p>
    <w:p w:rsidR="00897F1C" w:rsidRDefault="00897F1C">
      <w:pPr>
        <w:spacing w:line="560" w:lineRule="exact"/>
        <w:ind w:firstLineChars="150" w:firstLine="360"/>
        <w:contextualSpacing/>
        <w:jc w:val="left"/>
        <w:rPr>
          <w:rFonts w:ascii="仿宋_GB2312" w:eastAsia="仿宋_GB2312" w:hAnsi="宋体"/>
          <w:sz w:val="24"/>
        </w:rPr>
      </w:pPr>
      <w:r>
        <w:rPr>
          <w:rFonts w:ascii="仿宋_GB2312" w:eastAsia="仿宋_GB2312" w:hAnsi="宋体" w:cs="宋体" w:hint="eastAsia"/>
          <w:sz w:val="24"/>
        </w:rPr>
        <w:t>★</w:t>
      </w:r>
      <w:r>
        <w:rPr>
          <w:rFonts w:ascii="仿宋_GB2312" w:eastAsia="仿宋_GB2312" w:hAnsi="宋体" w:hint="eastAsia"/>
          <w:sz w:val="24"/>
        </w:rPr>
        <w:t>5.验收标准和方式：</w:t>
      </w:r>
    </w:p>
    <w:p w:rsidR="00897F1C" w:rsidRDefault="00897F1C">
      <w:pPr>
        <w:spacing w:line="560" w:lineRule="exact"/>
        <w:ind w:firstLineChars="150" w:firstLine="360"/>
        <w:contextualSpacing/>
        <w:jc w:val="left"/>
        <w:rPr>
          <w:rFonts w:ascii="仿宋_GB2312" w:eastAsia="仿宋_GB2312" w:hAnsi="宋体"/>
          <w:sz w:val="24"/>
        </w:rPr>
      </w:pPr>
      <w:r>
        <w:rPr>
          <w:rFonts w:ascii="仿宋_GB2312" w:eastAsia="仿宋_GB2312" w:hAnsi="宋体" w:hint="eastAsia"/>
          <w:sz w:val="24"/>
        </w:rPr>
        <w:t>验收标准：按国家有关规定以及招标文件的质量要求和技术指标、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rsidR="00897F1C" w:rsidRDefault="00897F1C">
      <w:pPr>
        <w:spacing w:line="560" w:lineRule="exact"/>
        <w:ind w:firstLineChars="150" w:firstLine="360"/>
        <w:contextualSpacing/>
        <w:jc w:val="left"/>
        <w:rPr>
          <w:rFonts w:ascii="仿宋_GB2312" w:eastAsia="仿宋_GB2312" w:hAnsi="宋体"/>
          <w:sz w:val="24"/>
        </w:rPr>
      </w:pPr>
      <w:r>
        <w:rPr>
          <w:rFonts w:ascii="仿宋_GB2312" w:eastAsia="仿宋_GB2312" w:hAnsi="宋体" w:hint="eastAsia"/>
          <w:sz w:val="24"/>
        </w:rPr>
        <w:t>验收时如发现所交付的货物有短装、次品、损坏或其它不符合标准及本合同规定之情形者，采购人做出现场记录并及时通知中标人，由此产生的时间延误与有关费用由中标人承担，验收期限相应顺延。</w:t>
      </w:r>
    </w:p>
    <w:p w:rsidR="00897F1C" w:rsidRDefault="00897F1C">
      <w:pPr>
        <w:spacing w:line="560" w:lineRule="exact"/>
        <w:ind w:firstLineChars="150" w:firstLine="360"/>
        <w:contextualSpacing/>
        <w:jc w:val="left"/>
        <w:rPr>
          <w:rFonts w:ascii="仿宋_GB2312" w:eastAsia="仿宋_GB2312" w:hAnsi="宋体"/>
          <w:sz w:val="24"/>
        </w:rPr>
      </w:pPr>
      <w:r>
        <w:rPr>
          <w:rFonts w:ascii="仿宋_GB2312" w:eastAsia="仿宋_GB2312" w:hAnsi="宋体" w:hint="eastAsia"/>
          <w:sz w:val="24"/>
        </w:rPr>
        <w:t>6.其他约定：中标人在服务期内，因自身原因造成采购合同终止，因此产生的所有经济损失由中标人自行承担，如给采购人造成的经济损失的，采购人将依法追究其法律责任。</w:t>
      </w:r>
    </w:p>
    <w:p w:rsidR="00984B42" w:rsidRDefault="00897F1C">
      <w:pPr>
        <w:pStyle w:val="2"/>
        <w:spacing w:line="560" w:lineRule="exact"/>
        <w:contextualSpacing/>
        <w:rPr>
          <w:rFonts w:ascii="仿宋_GB2312" w:eastAsia="仿宋_GB2312" w:hAnsi="宋体"/>
          <w:sz w:val="24"/>
          <w:szCs w:val="24"/>
        </w:rPr>
      </w:pPr>
      <w:r>
        <w:rPr>
          <w:rFonts w:ascii="仿宋_GB2312" w:eastAsia="仿宋_GB2312" w:hAnsi="宋体" w:hint="eastAsia"/>
          <w:sz w:val="24"/>
          <w:szCs w:val="24"/>
        </w:rPr>
        <w:lastRenderedPageBreak/>
        <w:t>三、技术参数要求</w:t>
      </w:r>
      <w:bookmarkEnd w:id="1"/>
    </w:p>
    <w:p w:rsidR="00984B42" w:rsidRDefault="0094040F">
      <w:pPr>
        <w:pStyle w:val="2"/>
        <w:spacing w:line="560" w:lineRule="exact"/>
        <w:ind w:left="142"/>
        <w:contextualSpacing/>
      </w:pPr>
      <w:r>
        <w:rPr>
          <w:rFonts w:ascii="仿宋_GB2312" w:eastAsia="仿宋_GB2312" w:hAnsi="宋体" w:cs="宋体" w:hint="eastAsia"/>
          <w:sz w:val="24"/>
          <w:szCs w:val="24"/>
        </w:rPr>
        <w:t>（一）、</w:t>
      </w:r>
      <w:r w:rsidR="003906D7">
        <w:rPr>
          <w:rFonts w:ascii="仿宋_GB2312" w:eastAsia="仿宋_GB2312" w:hAnsi="宋体" w:cs="宋体" w:hint="eastAsia"/>
          <w:sz w:val="24"/>
          <w:szCs w:val="24"/>
        </w:rPr>
        <w:t>采购</w:t>
      </w:r>
      <w:r w:rsidR="00E36920">
        <w:rPr>
          <w:rFonts w:ascii="仿宋_GB2312" w:eastAsia="仿宋_GB2312" w:hAnsi="宋体" w:cs="宋体" w:hint="eastAsia"/>
          <w:sz w:val="24"/>
          <w:szCs w:val="24"/>
        </w:rPr>
        <w:t>清单</w:t>
      </w:r>
      <w:r>
        <w:rPr>
          <w:rFonts w:ascii="仿宋_GB2312" w:eastAsia="仿宋_GB2312" w:hAnsi="宋体" w:cs="宋体" w:hint="eastAsia"/>
          <w:sz w:val="24"/>
          <w:szCs w:val="24"/>
        </w:rPr>
        <w:t>：</w:t>
      </w:r>
      <w:r>
        <w:rPr>
          <w:rFonts w:hint="eastAsia"/>
        </w:rPr>
        <w:t xml:space="preserve"> </w:t>
      </w:r>
    </w:p>
    <w:p w:rsidR="001602A2" w:rsidRDefault="001602A2" w:rsidP="001602A2">
      <w:pPr>
        <w:rPr>
          <w:rFonts w:ascii="仿宋_GB2312" w:eastAsia="仿宋_GB2312" w:hAnsi="宋体" w:cs="宋体"/>
          <w:sz w:val="24"/>
        </w:rPr>
      </w:pPr>
      <w:r>
        <w:rPr>
          <w:rFonts w:ascii="仿宋_GB2312" w:eastAsia="仿宋_GB2312" w:hAnsi="宋体" w:cs="宋体" w:hint="eastAsia"/>
          <w:sz w:val="24"/>
        </w:rPr>
        <w:t>★</w:t>
      </w:r>
      <w:r w:rsidR="00161015">
        <w:rPr>
          <w:rFonts w:ascii="仿宋_GB2312" w:eastAsia="仿宋_GB2312" w:hAnsi="宋体" w:cs="宋体" w:hint="eastAsia"/>
          <w:sz w:val="24"/>
        </w:rPr>
        <w:t xml:space="preserve"> </w:t>
      </w:r>
      <w:r>
        <w:rPr>
          <w:rFonts w:ascii="仿宋_GB2312" w:eastAsia="仿宋_GB2312" w:hAnsi="宋体" w:cs="宋体" w:hint="eastAsia"/>
          <w:sz w:val="24"/>
        </w:rPr>
        <w:t>所报价格不能超</w:t>
      </w:r>
      <w:r w:rsidR="00FB3867">
        <w:rPr>
          <w:rFonts w:ascii="仿宋_GB2312" w:eastAsia="仿宋_GB2312" w:hAnsi="宋体" w:cs="宋体" w:hint="eastAsia"/>
          <w:sz w:val="24"/>
        </w:rPr>
        <w:t>过</w:t>
      </w:r>
      <w:r w:rsidR="00E8201E">
        <w:rPr>
          <w:rFonts w:ascii="仿宋_GB2312" w:eastAsia="仿宋_GB2312" w:hAnsi="宋体" w:cs="宋体" w:hint="eastAsia"/>
          <w:sz w:val="24"/>
        </w:rPr>
        <w:t>下表中的</w:t>
      </w:r>
      <w:r>
        <w:rPr>
          <w:rFonts w:ascii="仿宋_GB2312" w:eastAsia="仿宋_GB2312" w:hAnsi="宋体" w:cs="宋体" w:hint="eastAsia"/>
          <w:sz w:val="24"/>
        </w:rPr>
        <w:t>最高限价。</w:t>
      </w:r>
    </w:p>
    <w:tbl>
      <w:tblPr>
        <w:tblW w:w="8978" w:type="dxa"/>
        <w:tblInd w:w="-10" w:type="dxa"/>
        <w:tblLayout w:type="fixed"/>
        <w:tblLook w:val="04A0" w:firstRow="1" w:lastRow="0" w:firstColumn="1" w:lastColumn="0" w:noHBand="0" w:noVBand="1"/>
      </w:tblPr>
      <w:tblGrid>
        <w:gridCol w:w="567"/>
        <w:gridCol w:w="1134"/>
        <w:gridCol w:w="709"/>
        <w:gridCol w:w="2693"/>
        <w:gridCol w:w="1843"/>
        <w:gridCol w:w="416"/>
        <w:gridCol w:w="800"/>
        <w:gridCol w:w="816"/>
      </w:tblGrid>
      <w:tr w:rsidR="00AD1B42" w:rsidRPr="00AD1B42" w:rsidTr="001E2849">
        <w:trPr>
          <w:trHeight w:val="525"/>
        </w:trPr>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D1B42" w:rsidRPr="00AD1B42" w:rsidRDefault="00AD1B42" w:rsidP="00AD1B42">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序号</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AD1B42" w:rsidRPr="00AD1B42" w:rsidRDefault="00AD1B42" w:rsidP="00AD1B42">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型号</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AD1B42" w:rsidRPr="00AD1B42" w:rsidRDefault="00AD1B42" w:rsidP="00AD1B42">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产品名称</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AD1B42" w:rsidRPr="00AD1B42" w:rsidRDefault="00AD1B42" w:rsidP="00AD1B42">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打印机机型</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AD1B42" w:rsidRPr="00AD1B42" w:rsidRDefault="00AD1B42" w:rsidP="00AD1B42">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技术参数要求</w:t>
            </w:r>
          </w:p>
        </w:tc>
        <w:tc>
          <w:tcPr>
            <w:tcW w:w="416" w:type="dxa"/>
            <w:tcBorders>
              <w:top w:val="single" w:sz="8" w:space="0" w:color="auto"/>
              <w:left w:val="nil"/>
              <w:bottom w:val="single" w:sz="8" w:space="0" w:color="auto"/>
              <w:right w:val="single" w:sz="8" w:space="0" w:color="auto"/>
            </w:tcBorders>
            <w:shd w:val="clear" w:color="000000" w:fill="FFFFFF"/>
            <w:vAlign w:val="center"/>
            <w:hideMark/>
          </w:tcPr>
          <w:p w:rsidR="00AD1B42" w:rsidRPr="00AD1B42" w:rsidRDefault="00AD1B42" w:rsidP="00AD1B42">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单位</w:t>
            </w:r>
          </w:p>
        </w:tc>
        <w:tc>
          <w:tcPr>
            <w:tcW w:w="800" w:type="dxa"/>
            <w:tcBorders>
              <w:top w:val="single" w:sz="8" w:space="0" w:color="auto"/>
              <w:left w:val="nil"/>
              <w:bottom w:val="single" w:sz="8" w:space="0" w:color="auto"/>
              <w:right w:val="single" w:sz="8" w:space="0" w:color="auto"/>
            </w:tcBorders>
            <w:shd w:val="clear" w:color="000000" w:fill="FFFFFF"/>
            <w:vAlign w:val="center"/>
            <w:hideMark/>
          </w:tcPr>
          <w:p w:rsidR="00AD1B42" w:rsidRPr="00AD1B42" w:rsidRDefault="00AD1B42" w:rsidP="00566B9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权重</w:t>
            </w:r>
          </w:p>
        </w:tc>
        <w:tc>
          <w:tcPr>
            <w:tcW w:w="816" w:type="dxa"/>
            <w:tcBorders>
              <w:top w:val="single" w:sz="8" w:space="0" w:color="auto"/>
              <w:left w:val="nil"/>
              <w:bottom w:val="single" w:sz="8" w:space="0" w:color="auto"/>
              <w:right w:val="single" w:sz="8" w:space="0" w:color="auto"/>
            </w:tcBorders>
            <w:shd w:val="clear" w:color="000000" w:fill="FFFFFF"/>
            <w:vAlign w:val="center"/>
            <w:hideMark/>
          </w:tcPr>
          <w:p w:rsidR="00AD1B42" w:rsidRPr="00AD1B42" w:rsidRDefault="00AD1B42" w:rsidP="00AD1B42">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最高限价（元）</w:t>
            </w:r>
          </w:p>
        </w:tc>
      </w:tr>
      <w:tr w:rsidR="001E2849" w:rsidRPr="00AD1B42" w:rsidTr="001E2849">
        <w:trPr>
          <w:trHeight w:val="1545"/>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1</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惠普Q2612A黑鼓</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惠普1010/1012/ 1015/1020 plus/3050/ 1018/M1005/ M1319f</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颜色：黑色，打印量：A4纸张5%覆盖面约2000页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0.11%</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90</w:t>
            </w:r>
          </w:p>
        </w:tc>
      </w:tr>
      <w:tr w:rsidR="001E2849" w:rsidRPr="00AD1B42" w:rsidTr="001E2849">
        <w:trPr>
          <w:trHeight w:val="129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2</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惠普CC388A黑鼓(带芯片)</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P1007/P1008/1106/1108/1213MFP/1136MFP</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颜色：黑色，打印量：A4纸张5%覆盖面约1500页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27.56%</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100</w:t>
            </w:r>
          </w:p>
        </w:tc>
      </w:tr>
      <w:tr w:rsidR="001E2849" w:rsidRPr="00AD1B42" w:rsidTr="001E2849">
        <w:trPr>
          <w:trHeight w:val="129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3</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惠普CE278A黑鼓(带芯片)</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惠普LaserJet P1566/P1606dn /M1536dnf</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颜色：黑色，打印量：A4纸张5%覆盖面约2000页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0.08%</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90</w:t>
            </w:r>
          </w:p>
        </w:tc>
      </w:tr>
      <w:tr w:rsidR="001E2849" w:rsidRPr="00AD1B42" w:rsidTr="001E2849">
        <w:trPr>
          <w:trHeight w:val="129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4</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惠普CF280A黑鼓(带芯片)</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惠普LaserJet M3027/MFP M3035/ MFP P3005</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颜色：黑色，打印量：A4纸张5%覆盖面约2700页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0.17%</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140</w:t>
            </w:r>
          </w:p>
        </w:tc>
      </w:tr>
      <w:tr w:rsidR="001E2849" w:rsidRPr="00AD1B42" w:rsidTr="001E2849">
        <w:trPr>
          <w:trHeight w:val="129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5</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惠普CE505A黑鼓(带芯片)</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惠普P2035D/2035N/P2055D</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颜色：黑色，打印量：A4纸张5%覆盖面约2700页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0.45%</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150</w:t>
            </w:r>
          </w:p>
        </w:tc>
      </w:tr>
      <w:tr w:rsidR="001E2849" w:rsidRPr="00AD1B42" w:rsidTr="001E2849">
        <w:trPr>
          <w:trHeight w:val="180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6</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惠普CF228A黑鼓（带芯片）</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M403D/M403DN/M403DW/M403N/M427FDW/M427DW</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颜色：黑色，打印量：A4纸张5%覆盖面约2700页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0.79%</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200</w:t>
            </w:r>
          </w:p>
        </w:tc>
      </w:tr>
      <w:tr w:rsidR="001E2849" w:rsidRPr="00AD1B42" w:rsidTr="001E2849">
        <w:trPr>
          <w:trHeight w:val="231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7</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三星101黑鼓(带芯片)</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三星ML-2161/2162G,ML-2166W/SCX-3401/3406W/SCX-3401FH/3406HW</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颜色：黑色，打印量：A4纸张5%覆盖面约1500页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0.49%</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150</w:t>
            </w:r>
          </w:p>
        </w:tc>
      </w:tr>
      <w:tr w:rsidR="001E2849" w:rsidRPr="00AD1B42" w:rsidTr="001E2849">
        <w:trPr>
          <w:trHeight w:val="1035"/>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lastRenderedPageBreak/>
              <w:t>8</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惠普CE314A成像鼓</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成像鼓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M175a/M175nw/M275</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与打印机品牌相同，A4纸张打印量约23000页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0.09%</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680</w:t>
            </w:r>
          </w:p>
        </w:tc>
      </w:tr>
      <w:tr w:rsidR="001E2849" w:rsidRPr="00AD1B42" w:rsidTr="001E2849">
        <w:trPr>
          <w:trHeight w:val="180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9</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惠普CE250A硒鼓（黑色）</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3525/3525N/3525DN/3530</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与打印机品牌相同，颜色：黑色，打印量：A4纸张5%覆盖面约5000页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4.50%</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980</w:t>
            </w:r>
          </w:p>
        </w:tc>
      </w:tr>
      <w:tr w:rsidR="001E2849" w:rsidRPr="00AD1B42" w:rsidTr="001E2849">
        <w:trPr>
          <w:trHeight w:val="180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10</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惠普CE251硒鼓（彩色）</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3525/3525N/3525DN/3530</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与打印机品牌相同，颜色：彩色，打印量：A4纸张5%覆盖面约6000页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6.93%</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1600</w:t>
            </w:r>
          </w:p>
        </w:tc>
      </w:tr>
      <w:tr w:rsidR="001E2849" w:rsidRPr="00AD1B42" w:rsidTr="001E2849">
        <w:trPr>
          <w:trHeight w:val="180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11</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惠普CE252硒鼓（彩色）</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3525/3525N/3525DN/3530</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与打印机品牌相同，颜色：彩色，打印量：A4纸张5%覆盖面约6000页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4.41%</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1600</w:t>
            </w:r>
          </w:p>
        </w:tc>
      </w:tr>
      <w:tr w:rsidR="001E2849" w:rsidRPr="00AD1B42" w:rsidTr="001E2849">
        <w:trPr>
          <w:trHeight w:val="180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12</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惠普CE253硒鼓（彩色）</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惠普3525/3525N/3525DN/3530</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与打印机品牌相同，颜色：彩色，打印量：A4纸张5%覆盖面约6000页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4.41%</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1600</w:t>
            </w:r>
          </w:p>
        </w:tc>
      </w:tr>
      <w:tr w:rsidR="001E2849" w:rsidRPr="00AD1B42" w:rsidTr="001E2849">
        <w:trPr>
          <w:trHeight w:val="180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13</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惠普CE400A硒鼓（黑色）</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551N/575DN/570DW</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与打印机品牌相同，颜色：黑色，打印量：A4纸张5%覆盖面约5500页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7.46%</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980</w:t>
            </w:r>
          </w:p>
        </w:tc>
      </w:tr>
      <w:tr w:rsidR="001E2849" w:rsidRPr="00AD1B42" w:rsidTr="001E2849">
        <w:trPr>
          <w:trHeight w:val="180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14</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惠普CE401A硒鼓（彩色）</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551N/575DN/570DW</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与打印机品牌相同，颜色：彩色，打印量：A4纸张5%覆盖面约6000页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9.24%</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1380</w:t>
            </w:r>
          </w:p>
        </w:tc>
      </w:tr>
      <w:tr w:rsidR="001E2849" w:rsidRPr="00AD1B42" w:rsidTr="001E2849">
        <w:trPr>
          <w:trHeight w:val="180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15</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惠普CE402A硒鼓（彩色）</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惠普551N/575DN/570DW</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与打印机品牌相同，颜色：彩色，打印量：A4纸张5%覆盖面约6000页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5.43%</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1380</w:t>
            </w:r>
          </w:p>
        </w:tc>
      </w:tr>
      <w:tr w:rsidR="001E2849" w:rsidRPr="00AD1B42" w:rsidTr="001E2849">
        <w:trPr>
          <w:trHeight w:val="180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lastRenderedPageBreak/>
              <w:t>16</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惠普CE403A硒鼓（彩色）</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551N/575DN/570DW</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与打印机品牌相同，颜色：彩色，打印量：A4纸张5%覆盖面约6000页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8.88%</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1380</w:t>
            </w:r>
          </w:p>
        </w:tc>
      </w:tr>
      <w:tr w:rsidR="001E2849" w:rsidRPr="00AD1B42" w:rsidTr="001E2849">
        <w:trPr>
          <w:trHeight w:val="180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17</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惠普CF360A硒鼓（黑色）</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惠普M553dn/M577dn/M576/552DN</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与打印机品牌相同，颜色：黑色，打印量：A4纸张5%覆盖面约6000页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6.14%</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1200</w:t>
            </w:r>
          </w:p>
        </w:tc>
      </w:tr>
      <w:tr w:rsidR="001E2849" w:rsidRPr="00AD1B42" w:rsidTr="001E2849">
        <w:trPr>
          <w:trHeight w:val="180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18</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惠普CF361A硒鼓（彩色）</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M553dn/M577dn/M576/552DN</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与打印机品牌相同，颜色：彩色，打印量：A4纸张5%覆盖面约5000页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4.82%</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1360</w:t>
            </w:r>
          </w:p>
        </w:tc>
      </w:tr>
      <w:tr w:rsidR="001E2849" w:rsidRPr="00AD1B42" w:rsidTr="001E2849">
        <w:trPr>
          <w:trHeight w:val="180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19</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惠普CF362A硒鼓（彩色）</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惠普M553dn/M577dn/M576/552DN</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与打印机品牌相同，颜色：彩色，打印量：A4纸张5%覆盖面约5000页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4.82%</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1360</w:t>
            </w:r>
          </w:p>
        </w:tc>
      </w:tr>
      <w:tr w:rsidR="001E2849" w:rsidRPr="00AD1B42" w:rsidTr="001E2849">
        <w:trPr>
          <w:trHeight w:val="1800"/>
        </w:trPr>
        <w:tc>
          <w:tcPr>
            <w:tcW w:w="567" w:type="dxa"/>
            <w:tcBorders>
              <w:top w:val="nil"/>
              <w:left w:val="single" w:sz="8" w:space="0" w:color="auto"/>
              <w:bottom w:val="single" w:sz="8" w:space="0" w:color="auto"/>
              <w:right w:val="single" w:sz="8" w:space="0" w:color="auto"/>
            </w:tcBorders>
            <w:shd w:val="clear" w:color="000000" w:fill="FFFFFF"/>
            <w:hideMark/>
          </w:tcPr>
          <w:p w:rsidR="001E2849" w:rsidRPr="00FE37D7" w:rsidRDefault="001E2849" w:rsidP="001E2849">
            <w:r w:rsidRPr="00FE37D7">
              <w:t>20</w:t>
            </w:r>
          </w:p>
        </w:tc>
        <w:tc>
          <w:tcPr>
            <w:tcW w:w="1134"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惠普CF363A硒鼓（彩色）</w:t>
            </w:r>
          </w:p>
        </w:tc>
        <w:tc>
          <w:tcPr>
            <w:tcW w:w="709"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M553dn/M577dn/M576/552DN</w:t>
            </w:r>
          </w:p>
        </w:tc>
        <w:tc>
          <w:tcPr>
            <w:tcW w:w="1843"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与打印机品牌相同，颜色：彩色，打印量：A4纸张5%覆盖面约5000页</w:t>
            </w:r>
          </w:p>
        </w:tc>
        <w:tc>
          <w:tcPr>
            <w:tcW w:w="4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800"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3.21%</w:t>
            </w:r>
          </w:p>
        </w:tc>
        <w:tc>
          <w:tcPr>
            <w:tcW w:w="816" w:type="dxa"/>
            <w:tcBorders>
              <w:top w:val="nil"/>
              <w:left w:val="nil"/>
              <w:bottom w:val="single" w:sz="8" w:space="0" w:color="auto"/>
              <w:right w:val="single" w:sz="8" w:space="0" w:color="auto"/>
            </w:tcBorders>
            <w:shd w:val="clear" w:color="000000" w:fill="FFFFFF"/>
            <w:vAlign w:val="center"/>
            <w:hideMark/>
          </w:tcPr>
          <w:p w:rsidR="001E2849" w:rsidRPr="00AD1B42" w:rsidRDefault="001E2849" w:rsidP="001E2849">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1360</w:t>
            </w:r>
          </w:p>
        </w:tc>
      </w:tr>
    </w:tbl>
    <w:p w:rsidR="00666953" w:rsidRDefault="00666953" w:rsidP="001602A2">
      <w:pPr>
        <w:rPr>
          <w:rFonts w:ascii="仿宋_GB2312" w:eastAsia="仿宋_GB2312" w:hAnsi="宋体" w:cs="宋体"/>
          <w:sz w:val="24"/>
        </w:rPr>
      </w:pPr>
    </w:p>
    <w:p w:rsidR="00984B42" w:rsidRDefault="0094040F">
      <w:pPr>
        <w:spacing w:beforeLines="50" w:before="156" w:afterLines="50" w:after="156" w:line="560" w:lineRule="exact"/>
        <w:contextualSpacing/>
        <w:rPr>
          <w:rFonts w:ascii="仿宋_GB2312" w:eastAsia="仿宋_GB2312" w:hAnsi="宋体"/>
          <w:b/>
          <w:sz w:val="24"/>
        </w:rPr>
      </w:pPr>
      <w:r>
        <w:rPr>
          <w:rFonts w:ascii="仿宋_GB2312" w:eastAsia="仿宋_GB2312" w:hAnsi="宋体" w:hint="eastAsia"/>
          <w:b/>
          <w:sz w:val="24"/>
        </w:rPr>
        <w:t>（二）、质量要求</w:t>
      </w:r>
    </w:p>
    <w:p w:rsidR="00984B42" w:rsidRDefault="0094040F">
      <w:pPr>
        <w:spacing w:before="100" w:beforeAutospacing="1" w:after="0" w:line="560" w:lineRule="exact"/>
        <w:ind w:firstLineChars="150" w:firstLine="360"/>
        <w:contextualSpacing/>
        <w:rPr>
          <w:rFonts w:ascii="仿宋_GB2312" w:eastAsia="仿宋_GB2312" w:hAnsi="宋体"/>
          <w:sz w:val="24"/>
        </w:rPr>
      </w:pPr>
      <w:r>
        <w:rPr>
          <w:rFonts w:ascii="仿宋_GB2312" w:eastAsia="仿宋_GB2312" w:hAnsi="宋体" w:cs="宋体" w:hint="eastAsia"/>
          <w:sz w:val="24"/>
        </w:rPr>
        <w:t>★</w:t>
      </w:r>
      <w:r>
        <w:rPr>
          <w:rFonts w:ascii="仿宋_GB2312" w:eastAsia="仿宋_GB2312" w:hAnsi="宋体" w:hint="eastAsia"/>
          <w:bCs/>
          <w:sz w:val="24"/>
        </w:rPr>
        <w:t>1</w:t>
      </w:r>
      <w:r>
        <w:rPr>
          <w:rFonts w:ascii="仿宋_GB2312" w:eastAsia="仿宋_GB2312" w:hAnsi="宋体" w:hint="eastAsia"/>
          <w:sz w:val="24"/>
        </w:rPr>
        <w:t>.为确保产品质量，投标人如不是投标产品制造商的，原装品牌产品需提供原厂认证的打印机</w:t>
      </w:r>
      <w:r w:rsidR="00416118">
        <w:rPr>
          <w:rFonts w:ascii="仿宋_GB2312" w:eastAsia="仿宋_GB2312" w:hAnsi="宋体" w:hint="eastAsia"/>
          <w:sz w:val="24"/>
        </w:rPr>
        <w:t>硒鼓</w:t>
      </w:r>
      <w:r>
        <w:rPr>
          <w:rFonts w:ascii="仿宋_GB2312" w:eastAsia="仿宋_GB2312" w:hAnsi="宋体" w:hint="eastAsia"/>
          <w:sz w:val="24"/>
        </w:rPr>
        <w:t>分销、供货有关资质，国产品牌提供生产厂家对本项目提供的产品质量的售后服务承诺函并加盖厂家公章（鲜章）。</w:t>
      </w:r>
    </w:p>
    <w:p w:rsidR="00A72983" w:rsidRDefault="00672931">
      <w:pPr>
        <w:spacing w:before="100" w:beforeAutospacing="1" w:after="0" w:line="560" w:lineRule="exact"/>
        <w:ind w:firstLineChars="150" w:firstLine="360"/>
        <w:contextualSpacing/>
        <w:rPr>
          <w:rFonts w:ascii="仿宋_GB2312" w:eastAsia="仿宋_GB2312" w:hAnsi="宋体"/>
          <w:sz w:val="24"/>
        </w:rPr>
      </w:pPr>
      <w:r w:rsidRPr="00BA37B2">
        <w:rPr>
          <w:rFonts w:ascii="仿宋_GB2312" w:eastAsia="仿宋_GB2312" w:hAnsi="宋体" w:cs="宋体" w:hint="eastAsia"/>
          <w:sz w:val="24"/>
        </w:rPr>
        <w:t>▲</w:t>
      </w:r>
      <w:r w:rsidR="00A72983">
        <w:rPr>
          <w:rFonts w:ascii="仿宋_GB2312" w:eastAsia="仿宋_GB2312" w:hAnsi="宋体" w:hint="eastAsia"/>
          <w:sz w:val="24"/>
        </w:rPr>
        <w:t>2</w:t>
      </w:r>
      <w:r w:rsidR="00A72983">
        <w:rPr>
          <w:rFonts w:ascii="仿宋_GB2312" w:eastAsia="仿宋_GB2312" w:hAnsi="宋体"/>
          <w:sz w:val="24"/>
        </w:rPr>
        <w:t xml:space="preserve">. </w:t>
      </w:r>
      <w:r w:rsidR="00A72983" w:rsidRPr="00A72983">
        <w:rPr>
          <w:rFonts w:ascii="仿宋_GB2312" w:eastAsia="仿宋_GB2312" w:hAnsi="宋体" w:hint="eastAsia"/>
          <w:sz w:val="24"/>
        </w:rPr>
        <w:t>对于原厂</w:t>
      </w:r>
      <w:r w:rsidR="00416118">
        <w:rPr>
          <w:rFonts w:ascii="仿宋_GB2312" w:eastAsia="仿宋_GB2312" w:hAnsi="宋体" w:hint="eastAsia"/>
          <w:sz w:val="24"/>
        </w:rPr>
        <w:t>硒鼓</w:t>
      </w:r>
      <w:r w:rsidR="00A72983" w:rsidRPr="00A72983">
        <w:rPr>
          <w:rFonts w:ascii="仿宋_GB2312" w:eastAsia="仿宋_GB2312" w:hAnsi="宋体" w:hint="eastAsia"/>
          <w:sz w:val="24"/>
        </w:rPr>
        <w:t>，投标人必须承诺提供厂商原装、全新的、符合国家及用户出的有关质量标准的</w:t>
      </w:r>
      <w:r w:rsidR="00416118">
        <w:rPr>
          <w:rFonts w:ascii="仿宋_GB2312" w:eastAsia="仿宋_GB2312" w:hAnsi="宋体" w:hint="eastAsia"/>
          <w:sz w:val="24"/>
        </w:rPr>
        <w:t>硒鼓</w:t>
      </w:r>
      <w:r w:rsidR="00E719A3">
        <w:rPr>
          <w:rFonts w:ascii="仿宋_GB2312" w:eastAsia="仿宋_GB2312" w:hAnsi="宋体" w:hint="eastAsia"/>
          <w:sz w:val="24"/>
        </w:rPr>
        <w:t>；</w:t>
      </w:r>
      <w:r w:rsidR="00A72983" w:rsidRPr="00A72983">
        <w:rPr>
          <w:rFonts w:ascii="仿宋_GB2312" w:eastAsia="仿宋_GB2312" w:hAnsi="宋体" w:hint="eastAsia"/>
          <w:sz w:val="24"/>
        </w:rPr>
        <w:t>要求硒鼓序列号与外包装序列号一致，并可通过官方途径查询真伪，无序列号视为假货处理。</w:t>
      </w:r>
      <w:r w:rsidR="00946170">
        <w:rPr>
          <w:rFonts w:ascii="仿宋_GB2312" w:eastAsia="仿宋_GB2312" w:hAnsi="宋体" w:hint="eastAsia"/>
          <w:sz w:val="24"/>
        </w:rPr>
        <w:t>（提供承诺函）</w:t>
      </w:r>
    </w:p>
    <w:p w:rsidR="00984B42" w:rsidRDefault="0094040F">
      <w:pPr>
        <w:pStyle w:val="-11"/>
        <w:widowControl/>
        <w:spacing w:line="560" w:lineRule="exact"/>
        <w:ind w:firstLineChars="150" w:firstLine="360"/>
        <w:contextualSpacing/>
        <w:jc w:val="left"/>
        <w:rPr>
          <w:rFonts w:ascii="仿宋_GB2312" w:eastAsia="仿宋_GB2312" w:hAnsi="宋体"/>
          <w:kern w:val="2"/>
          <w:sz w:val="24"/>
          <w:szCs w:val="24"/>
        </w:rPr>
      </w:pPr>
      <w:r w:rsidRPr="00BA37B2">
        <w:rPr>
          <w:rFonts w:ascii="仿宋_GB2312" w:eastAsia="仿宋_GB2312" w:hAnsi="宋体" w:cs="宋体" w:hint="eastAsia"/>
          <w:sz w:val="24"/>
          <w:szCs w:val="24"/>
        </w:rPr>
        <w:lastRenderedPageBreak/>
        <w:t>▲</w:t>
      </w:r>
      <w:r w:rsidR="002E2E08">
        <w:rPr>
          <w:rFonts w:ascii="仿宋_GB2312" w:eastAsia="仿宋_GB2312" w:hAnsi="宋体"/>
          <w:kern w:val="2"/>
          <w:sz w:val="24"/>
          <w:szCs w:val="24"/>
        </w:rPr>
        <w:t>3</w:t>
      </w:r>
      <w:r w:rsidRPr="00BA37B2">
        <w:rPr>
          <w:rFonts w:ascii="仿宋_GB2312" w:eastAsia="仿宋_GB2312" w:hAnsi="宋体" w:hint="eastAsia"/>
          <w:kern w:val="2"/>
          <w:sz w:val="24"/>
          <w:szCs w:val="24"/>
        </w:rPr>
        <w:t>.</w:t>
      </w:r>
      <w:r w:rsidR="00100F02" w:rsidRPr="00BA37B2">
        <w:rPr>
          <w:rFonts w:ascii="仿宋_GB2312" w:eastAsia="仿宋_GB2312" w:hAnsi="宋体" w:hint="eastAsia"/>
          <w:kern w:val="2"/>
          <w:sz w:val="24"/>
          <w:szCs w:val="24"/>
        </w:rPr>
        <w:t>在“采购清单”中</w:t>
      </w:r>
      <w:r w:rsidRPr="00BA37B2">
        <w:rPr>
          <w:rFonts w:ascii="仿宋_GB2312" w:eastAsia="仿宋_GB2312" w:hAnsi="宋体" w:hint="eastAsia"/>
          <w:kern w:val="2"/>
          <w:sz w:val="24"/>
          <w:szCs w:val="24"/>
        </w:rPr>
        <w:t>表序号2为</w:t>
      </w:r>
      <w:r w:rsidR="00100F02" w:rsidRPr="00BA37B2">
        <w:rPr>
          <w:rFonts w:ascii="仿宋_GB2312" w:eastAsia="仿宋_GB2312" w:hAnsi="宋体" w:hint="eastAsia"/>
          <w:kern w:val="2"/>
          <w:sz w:val="24"/>
          <w:szCs w:val="24"/>
        </w:rPr>
        <w:t>的</w:t>
      </w:r>
      <w:r w:rsidRPr="00BA37B2">
        <w:rPr>
          <w:rFonts w:ascii="仿宋_GB2312" w:eastAsia="仿宋_GB2312" w:hAnsi="宋体" w:hint="eastAsia"/>
          <w:kern w:val="2"/>
          <w:sz w:val="24"/>
          <w:szCs w:val="24"/>
        </w:rPr>
        <w:t>核心</w:t>
      </w:r>
      <w:r w:rsidR="007D3C64" w:rsidRPr="00A72983">
        <w:rPr>
          <w:rFonts w:ascii="仿宋_GB2312" w:eastAsia="仿宋_GB2312" w:hAnsi="宋体" w:hint="eastAsia"/>
          <w:sz w:val="24"/>
        </w:rPr>
        <w:t>硒鼓</w:t>
      </w:r>
      <w:r w:rsidR="002348B7" w:rsidRPr="00BA37B2">
        <w:rPr>
          <w:rFonts w:ascii="仿宋_GB2312" w:eastAsia="仿宋_GB2312" w:hAnsi="宋体" w:hint="eastAsia"/>
          <w:kern w:val="2"/>
          <w:sz w:val="24"/>
          <w:szCs w:val="24"/>
        </w:rPr>
        <w:t>，</w:t>
      </w:r>
      <w:r w:rsidRPr="00BA37B2">
        <w:rPr>
          <w:rFonts w:ascii="仿宋_GB2312" w:eastAsia="仿宋_GB2312" w:hAnsi="宋体" w:hint="eastAsia"/>
          <w:kern w:val="2"/>
          <w:sz w:val="24"/>
          <w:szCs w:val="24"/>
        </w:rPr>
        <w:t>所投产品</w:t>
      </w:r>
      <w:r w:rsidR="00DF05EE" w:rsidRPr="00BA37B2">
        <w:rPr>
          <w:rFonts w:ascii="仿宋_GB2312" w:eastAsia="仿宋_GB2312" w:hAnsi="宋体" w:hint="eastAsia"/>
          <w:kern w:val="2"/>
          <w:sz w:val="24"/>
          <w:szCs w:val="24"/>
        </w:rPr>
        <w:t>需</w:t>
      </w:r>
      <w:r w:rsidRPr="00BA37B2">
        <w:rPr>
          <w:rFonts w:ascii="仿宋_GB2312" w:eastAsia="仿宋_GB2312" w:hAnsi="宋体" w:hint="eastAsia"/>
          <w:kern w:val="2"/>
          <w:sz w:val="24"/>
          <w:szCs w:val="24"/>
        </w:rPr>
        <w:t>符合国家财政部门最新一期节能产品采购清单、环保标志产品政府采购清单（提供相关证明材料）</w:t>
      </w:r>
    </w:p>
    <w:p w:rsidR="00984B42" w:rsidRDefault="0094040F">
      <w:pPr>
        <w:pStyle w:val="-11"/>
        <w:widowControl/>
        <w:spacing w:line="560" w:lineRule="exact"/>
        <w:ind w:firstLineChars="150" w:firstLine="360"/>
        <w:contextualSpacing/>
        <w:jc w:val="left"/>
        <w:rPr>
          <w:rFonts w:ascii="仿宋_GB2312" w:eastAsia="仿宋_GB2312" w:hAnsi="宋体"/>
          <w:kern w:val="2"/>
          <w:sz w:val="24"/>
          <w:szCs w:val="24"/>
        </w:rPr>
      </w:pPr>
      <w:r>
        <w:rPr>
          <w:rFonts w:ascii="仿宋_GB2312" w:eastAsia="仿宋_GB2312" w:hAnsi="宋体" w:cs="宋体" w:hint="eastAsia"/>
          <w:sz w:val="24"/>
          <w:szCs w:val="24"/>
        </w:rPr>
        <w:t>▲</w:t>
      </w:r>
      <w:r w:rsidR="002E2E08">
        <w:rPr>
          <w:rFonts w:ascii="仿宋_GB2312" w:eastAsia="仿宋_GB2312" w:hAnsi="宋体" w:cs="宋体" w:hint="eastAsia"/>
          <w:sz w:val="24"/>
          <w:szCs w:val="24"/>
        </w:rPr>
        <w:t>4</w:t>
      </w:r>
      <w:r>
        <w:rPr>
          <w:rFonts w:ascii="仿宋_GB2312" w:eastAsia="仿宋_GB2312" w:hAnsi="宋体" w:hint="eastAsia"/>
          <w:kern w:val="2"/>
          <w:sz w:val="24"/>
          <w:szCs w:val="24"/>
        </w:rPr>
        <w:t>.投</w:t>
      </w:r>
      <w:r w:rsidR="00747F61">
        <w:rPr>
          <w:rFonts w:ascii="仿宋_GB2312" w:eastAsia="仿宋_GB2312" w:hAnsi="宋体" w:hint="eastAsia"/>
          <w:kern w:val="2"/>
          <w:sz w:val="24"/>
          <w:szCs w:val="24"/>
        </w:rPr>
        <w:t>标</w:t>
      </w:r>
      <w:r>
        <w:rPr>
          <w:rFonts w:ascii="仿宋_GB2312" w:eastAsia="仿宋_GB2312" w:hAnsi="宋体" w:hint="eastAsia"/>
          <w:kern w:val="2"/>
          <w:sz w:val="24"/>
          <w:szCs w:val="24"/>
        </w:rPr>
        <w:t>产品需具有商标注册证、IS90001质量管理体系认证、ISO14001 环境管理体系认证、OHSAS18001 职业健康安全管理体系认证。（提供相关证明材料）</w:t>
      </w:r>
    </w:p>
    <w:p w:rsidR="00984B42" w:rsidRDefault="0094040F">
      <w:pPr>
        <w:pStyle w:val="-11"/>
        <w:widowControl/>
        <w:spacing w:line="560" w:lineRule="exact"/>
        <w:ind w:firstLineChars="150" w:firstLine="360"/>
        <w:contextualSpacing/>
        <w:jc w:val="left"/>
        <w:rPr>
          <w:rFonts w:ascii="仿宋_GB2312" w:eastAsia="仿宋_GB2312" w:hAnsi="宋体"/>
          <w:kern w:val="2"/>
          <w:sz w:val="24"/>
          <w:szCs w:val="24"/>
        </w:rPr>
      </w:pPr>
      <w:r>
        <w:rPr>
          <w:rFonts w:ascii="仿宋_GB2312" w:eastAsia="仿宋_GB2312" w:hAnsi="宋体" w:cs="宋体" w:hint="eastAsia"/>
          <w:sz w:val="24"/>
          <w:szCs w:val="24"/>
        </w:rPr>
        <w:t>▲</w:t>
      </w:r>
      <w:r w:rsidR="002E2E08">
        <w:rPr>
          <w:rFonts w:ascii="仿宋_GB2312" w:eastAsia="仿宋_GB2312" w:hAnsi="宋体"/>
          <w:kern w:val="2"/>
          <w:sz w:val="24"/>
          <w:szCs w:val="24"/>
        </w:rPr>
        <w:t>5</w:t>
      </w:r>
      <w:r>
        <w:rPr>
          <w:rFonts w:ascii="仿宋_GB2312" w:eastAsia="仿宋_GB2312" w:hAnsi="宋体" w:hint="eastAsia"/>
          <w:kern w:val="2"/>
          <w:sz w:val="24"/>
          <w:szCs w:val="24"/>
        </w:rPr>
        <w:t>. 投</w:t>
      </w:r>
      <w:r w:rsidR="00B237B7">
        <w:rPr>
          <w:rFonts w:ascii="仿宋_GB2312" w:eastAsia="仿宋_GB2312" w:hAnsi="宋体" w:hint="eastAsia"/>
          <w:kern w:val="2"/>
          <w:sz w:val="24"/>
          <w:szCs w:val="24"/>
        </w:rPr>
        <w:t>标</w:t>
      </w:r>
      <w:r>
        <w:rPr>
          <w:rFonts w:ascii="仿宋_GB2312" w:eastAsia="仿宋_GB2312" w:hAnsi="宋体" w:hint="eastAsia"/>
          <w:kern w:val="2"/>
          <w:sz w:val="24"/>
          <w:szCs w:val="24"/>
        </w:rPr>
        <w:t>产品需具有中国环境标志产品认证（十环）、产品安全认证（CE）。（提供相关证明材料）</w:t>
      </w:r>
    </w:p>
    <w:p w:rsidR="00984B42" w:rsidRDefault="0094040F">
      <w:pPr>
        <w:spacing w:before="100" w:beforeAutospacing="1" w:after="0" w:line="560" w:lineRule="exact"/>
        <w:ind w:firstLineChars="150" w:firstLine="360"/>
        <w:contextualSpacing/>
        <w:rPr>
          <w:rFonts w:ascii="仿宋_GB2312" w:eastAsia="仿宋_GB2312" w:hAnsi="宋体"/>
          <w:sz w:val="24"/>
        </w:rPr>
      </w:pPr>
      <w:r>
        <w:rPr>
          <w:rFonts w:ascii="仿宋_GB2312" w:eastAsia="仿宋_GB2312" w:hAnsi="宋体" w:cs="宋体" w:hint="eastAsia"/>
          <w:sz w:val="24"/>
        </w:rPr>
        <w:t>▲</w:t>
      </w:r>
      <w:r w:rsidR="002E2E08">
        <w:rPr>
          <w:rFonts w:ascii="仿宋_GB2312" w:eastAsia="仿宋_GB2312" w:hAnsi="宋体"/>
          <w:sz w:val="24"/>
        </w:rPr>
        <w:t>6</w:t>
      </w:r>
      <w:r>
        <w:rPr>
          <w:rFonts w:ascii="仿宋_GB2312" w:eastAsia="仿宋_GB2312" w:hAnsi="宋体" w:hint="eastAsia"/>
          <w:sz w:val="24"/>
        </w:rPr>
        <w:t>、投</w:t>
      </w:r>
      <w:r w:rsidR="00B237B7">
        <w:rPr>
          <w:rFonts w:ascii="仿宋_GB2312" w:eastAsia="仿宋_GB2312" w:hAnsi="宋体" w:hint="eastAsia"/>
          <w:sz w:val="24"/>
        </w:rPr>
        <w:t>标</w:t>
      </w:r>
      <w:r>
        <w:rPr>
          <w:rFonts w:ascii="仿宋_GB2312" w:eastAsia="仿宋_GB2312" w:hAnsi="宋体" w:hint="eastAsia"/>
          <w:sz w:val="24"/>
        </w:rPr>
        <w:t>产品需具有激光机打印</w:t>
      </w:r>
      <w:r w:rsidR="00B61C4B">
        <w:rPr>
          <w:rFonts w:ascii="仿宋_GB2312" w:eastAsia="仿宋_GB2312" w:hAnsi="宋体" w:hint="eastAsia"/>
          <w:sz w:val="24"/>
        </w:rPr>
        <w:t>耗材</w:t>
      </w:r>
      <w:r>
        <w:rPr>
          <w:rFonts w:ascii="仿宋_GB2312" w:eastAsia="仿宋_GB2312" w:hAnsi="宋体" w:hint="eastAsia"/>
          <w:sz w:val="24"/>
        </w:rPr>
        <w:t>制造标准认证（STMC)和国家印刷及办公自动化消</w:t>
      </w:r>
      <w:r w:rsidR="004321DC">
        <w:rPr>
          <w:rFonts w:ascii="仿宋_GB2312" w:eastAsia="仿宋_GB2312" w:hAnsi="宋体" w:hint="eastAsia"/>
          <w:sz w:val="24"/>
        </w:rPr>
        <w:t>耗材</w:t>
      </w:r>
      <w:r>
        <w:rPr>
          <w:rFonts w:ascii="仿宋_GB2312" w:eastAsia="仿宋_GB2312" w:hAnsi="宋体" w:hint="eastAsia"/>
          <w:sz w:val="24"/>
        </w:rPr>
        <w:t>料质量监督检测中心质量认证。（提供相关证明材料）</w:t>
      </w:r>
    </w:p>
    <w:p w:rsidR="00984B42" w:rsidRDefault="003E32E6">
      <w:pPr>
        <w:spacing w:beforeLines="50" w:before="156" w:afterLines="50" w:after="156" w:line="560" w:lineRule="exact"/>
        <w:contextualSpacing/>
        <w:rPr>
          <w:rFonts w:ascii="仿宋_GB2312" w:eastAsia="仿宋_GB2312" w:hAnsi="宋体"/>
          <w:b/>
          <w:sz w:val="24"/>
        </w:rPr>
      </w:pPr>
      <w:r>
        <w:rPr>
          <w:rFonts w:ascii="仿宋_GB2312" w:eastAsia="仿宋_GB2312" w:hAnsi="宋体" w:hint="eastAsia"/>
          <w:b/>
          <w:sz w:val="24"/>
        </w:rPr>
        <w:t>（三）</w:t>
      </w:r>
      <w:r w:rsidR="0094040F">
        <w:rPr>
          <w:rFonts w:ascii="仿宋_GB2312" w:eastAsia="仿宋_GB2312" w:hAnsi="宋体" w:hint="eastAsia"/>
          <w:b/>
          <w:sz w:val="24"/>
        </w:rPr>
        <w:t>服务要求</w:t>
      </w:r>
    </w:p>
    <w:p w:rsidR="00984B42" w:rsidRDefault="0094040F">
      <w:pPr>
        <w:spacing w:before="100" w:beforeAutospacing="1" w:after="0" w:line="560" w:lineRule="exact"/>
        <w:ind w:firstLineChars="150" w:firstLine="360"/>
        <w:contextualSpacing/>
        <w:rPr>
          <w:rFonts w:ascii="仿宋_GB2312" w:eastAsia="仿宋_GB2312" w:hAnsi="宋体"/>
          <w:sz w:val="24"/>
        </w:rPr>
      </w:pPr>
      <w:r>
        <w:rPr>
          <w:rFonts w:ascii="仿宋_GB2312" w:eastAsia="仿宋_GB2312" w:hAnsi="宋体" w:cs="宋体" w:hint="eastAsia"/>
          <w:sz w:val="24"/>
        </w:rPr>
        <w:t>★</w:t>
      </w:r>
      <w:r w:rsidR="00DB5583">
        <w:rPr>
          <w:rFonts w:ascii="仿宋_GB2312" w:eastAsia="仿宋_GB2312" w:hAnsi="宋体" w:cs="宋体" w:hint="eastAsia"/>
          <w:sz w:val="24"/>
        </w:rPr>
        <w:t>7</w:t>
      </w:r>
      <w:r>
        <w:rPr>
          <w:rFonts w:ascii="仿宋_GB2312" w:eastAsia="仿宋_GB2312" w:hAnsi="宋体" w:hint="eastAsia"/>
          <w:sz w:val="24"/>
        </w:rPr>
        <w:t>.投标人应承诺能够按照配送服务合同规定的品牌、产地、质量、价格、规格、有效期及时供货。如中标后不能满足上述招标方需求，直接影响采购人工作，对采购人造成直接或间接经济损失及负面影响的，将停止供货，并按照相关法律及规定承担赔偿责任。</w:t>
      </w:r>
      <w:r w:rsidR="00D710C7">
        <w:rPr>
          <w:rFonts w:ascii="仿宋_GB2312" w:eastAsia="仿宋_GB2312" w:hAnsi="宋体" w:hint="eastAsia"/>
          <w:sz w:val="24"/>
        </w:rPr>
        <w:t>（提供承诺函）</w:t>
      </w:r>
    </w:p>
    <w:p w:rsidR="00984B42" w:rsidRDefault="0094040F">
      <w:pPr>
        <w:spacing w:before="100" w:beforeAutospacing="1" w:after="0" w:line="560" w:lineRule="exact"/>
        <w:ind w:firstLineChars="150" w:firstLine="360"/>
        <w:contextualSpacing/>
        <w:rPr>
          <w:rFonts w:ascii="仿宋_GB2312" w:eastAsia="仿宋_GB2312" w:hAnsi="宋体"/>
          <w:sz w:val="24"/>
        </w:rPr>
      </w:pPr>
      <w:r>
        <w:rPr>
          <w:rFonts w:ascii="仿宋_GB2312" w:eastAsia="仿宋_GB2312" w:hAnsi="宋体" w:cs="宋体" w:hint="eastAsia"/>
          <w:sz w:val="24"/>
        </w:rPr>
        <w:t>★</w:t>
      </w:r>
      <w:r w:rsidR="00DB5583">
        <w:rPr>
          <w:rFonts w:ascii="仿宋_GB2312" w:eastAsia="仿宋_GB2312" w:hAnsi="宋体"/>
          <w:sz w:val="24"/>
        </w:rPr>
        <w:t>8</w:t>
      </w:r>
      <w:r>
        <w:rPr>
          <w:rFonts w:ascii="仿宋_GB2312" w:eastAsia="仿宋_GB2312" w:hAnsi="宋体" w:hint="eastAsia"/>
          <w:sz w:val="24"/>
        </w:rPr>
        <w:t>.考核机制：医院将不定期对中标人所配送产品进行抽样检查，如发现与所投产品不符或者低于医院要求品质，医院有权拒收，对有问题的批次进行退货处理，同时已经使用的有产品质量问题的产品不予付款，由此造成的损失由中标人负全责。情节严重可终止合同执行，并追究法律责任。</w:t>
      </w:r>
    </w:p>
    <w:p w:rsidR="00984B42" w:rsidRDefault="0094040F">
      <w:pPr>
        <w:spacing w:before="100" w:beforeAutospacing="1" w:after="0" w:line="560" w:lineRule="exact"/>
        <w:ind w:firstLineChars="150" w:firstLine="360"/>
        <w:contextualSpacing/>
        <w:rPr>
          <w:rFonts w:ascii="仿宋_GB2312" w:eastAsia="仿宋_GB2312" w:hAnsi="宋体"/>
          <w:sz w:val="24"/>
        </w:rPr>
      </w:pPr>
      <w:r>
        <w:rPr>
          <w:rFonts w:ascii="仿宋_GB2312" w:eastAsia="仿宋_GB2312" w:hAnsi="宋体" w:cs="宋体" w:hint="eastAsia"/>
          <w:sz w:val="24"/>
        </w:rPr>
        <w:t>★</w:t>
      </w:r>
      <w:r w:rsidR="00DB5583">
        <w:rPr>
          <w:rFonts w:ascii="仿宋_GB2312" w:eastAsia="仿宋_GB2312" w:hAnsi="宋体"/>
          <w:bCs/>
          <w:sz w:val="24"/>
        </w:rPr>
        <w:t>9</w:t>
      </w:r>
      <w:r>
        <w:rPr>
          <w:rFonts w:ascii="仿宋_GB2312" w:eastAsia="仿宋_GB2312" w:hAnsi="宋体" w:hint="eastAsia"/>
          <w:sz w:val="24"/>
        </w:rPr>
        <w:t>.投标人须按照医院要求的时间、地点、数量及规格配送。（</w:t>
      </w:r>
      <w:r w:rsidR="00C254AE">
        <w:rPr>
          <w:rFonts w:ascii="仿宋_GB2312" w:eastAsia="仿宋_GB2312" w:hAnsi="宋体" w:hint="eastAsia"/>
          <w:sz w:val="24"/>
        </w:rPr>
        <w:t>提供承诺函</w:t>
      </w:r>
      <w:r>
        <w:rPr>
          <w:rFonts w:ascii="仿宋_GB2312" w:eastAsia="仿宋_GB2312" w:hAnsi="宋体" w:hint="eastAsia"/>
          <w:sz w:val="24"/>
        </w:rPr>
        <w:t>）</w:t>
      </w:r>
    </w:p>
    <w:p w:rsidR="00984B42" w:rsidRPr="003E32E6" w:rsidRDefault="003E32E6" w:rsidP="003E32E6">
      <w:pPr>
        <w:spacing w:beforeLines="50" w:before="156" w:afterLines="50" w:after="156" w:line="560" w:lineRule="exact"/>
        <w:contextualSpacing/>
        <w:rPr>
          <w:rFonts w:ascii="仿宋_GB2312" w:eastAsia="仿宋_GB2312" w:hAnsi="宋体"/>
          <w:b/>
          <w:sz w:val="24"/>
        </w:rPr>
      </w:pPr>
      <w:r w:rsidRPr="003E32E6">
        <w:rPr>
          <w:rFonts w:ascii="仿宋_GB2312" w:eastAsia="仿宋_GB2312" w:hAnsi="宋体"/>
          <w:b/>
          <w:sz w:val="24"/>
        </w:rPr>
        <w:t>(</w:t>
      </w:r>
      <w:r w:rsidRPr="003E32E6">
        <w:rPr>
          <w:rFonts w:ascii="仿宋_GB2312" w:eastAsia="仿宋_GB2312" w:hAnsi="宋体" w:hint="eastAsia"/>
          <w:b/>
          <w:sz w:val="24"/>
        </w:rPr>
        <w:t>四</w:t>
      </w:r>
      <w:r w:rsidRPr="003E32E6">
        <w:rPr>
          <w:rFonts w:ascii="仿宋_GB2312" w:eastAsia="仿宋_GB2312" w:hAnsi="宋体"/>
          <w:b/>
          <w:sz w:val="24"/>
        </w:rPr>
        <w:t>)</w:t>
      </w:r>
      <w:r w:rsidR="00B8767D">
        <w:rPr>
          <w:rFonts w:ascii="仿宋_GB2312" w:eastAsia="仿宋_GB2312" w:hAnsi="宋体"/>
          <w:b/>
          <w:sz w:val="24"/>
        </w:rPr>
        <w:t xml:space="preserve"> </w:t>
      </w:r>
      <w:r w:rsidR="00B8767D">
        <w:rPr>
          <w:rFonts w:ascii="仿宋_GB2312" w:eastAsia="仿宋_GB2312" w:hAnsi="宋体" w:hint="eastAsia"/>
          <w:b/>
          <w:sz w:val="24"/>
        </w:rPr>
        <w:t>服务承诺书</w:t>
      </w:r>
    </w:p>
    <w:p w:rsidR="00984B42" w:rsidRDefault="00631D4E" w:rsidP="00892F49">
      <w:pPr>
        <w:spacing w:before="100" w:beforeAutospacing="1" w:after="0" w:line="560" w:lineRule="exact"/>
        <w:ind w:firstLineChars="150" w:firstLine="360"/>
        <w:contextualSpacing/>
        <w:rPr>
          <w:rFonts w:ascii="仿宋_GB2312" w:eastAsia="仿宋_GB2312" w:hAnsi="宋体"/>
          <w:sz w:val="24"/>
        </w:rPr>
      </w:pPr>
      <w:r>
        <w:rPr>
          <w:rFonts w:ascii="仿宋_GB2312" w:eastAsia="仿宋_GB2312" w:hAnsi="宋体" w:cs="宋体" w:hint="eastAsia"/>
          <w:sz w:val="24"/>
        </w:rPr>
        <w:t>▲</w:t>
      </w:r>
      <w:r w:rsidR="009F269B">
        <w:rPr>
          <w:rFonts w:ascii="仿宋_GB2312" w:eastAsia="仿宋_GB2312" w:hAnsi="宋体" w:hint="eastAsia"/>
          <w:sz w:val="24"/>
        </w:rPr>
        <w:t>1</w:t>
      </w:r>
      <w:r w:rsidR="009F269B">
        <w:rPr>
          <w:rFonts w:ascii="仿宋_GB2312" w:eastAsia="仿宋_GB2312" w:hAnsi="宋体"/>
          <w:sz w:val="24"/>
        </w:rPr>
        <w:t>0.</w:t>
      </w:r>
      <w:r w:rsidR="0094040F">
        <w:rPr>
          <w:rFonts w:ascii="仿宋_GB2312" w:eastAsia="仿宋_GB2312" w:hAnsi="宋体" w:hint="eastAsia"/>
          <w:sz w:val="24"/>
        </w:rPr>
        <w:t>送货速度的承诺：常规采购本项目</w:t>
      </w:r>
      <w:r w:rsidR="00416118">
        <w:rPr>
          <w:rFonts w:ascii="仿宋_GB2312" w:eastAsia="仿宋_GB2312" w:hAnsi="宋体" w:hint="eastAsia"/>
          <w:sz w:val="24"/>
        </w:rPr>
        <w:t>硒鼓</w:t>
      </w:r>
      <w:r w:rsidR="0094040F">
        <w:rPr>
          <w:rFonts w:ascii="仿宋_GB2312" w:eastAsia="仿宋_GB2312" w:hAnsi="宋体" w:hint="eastAsia"/>
          <w:sz w:val="24"/>
        </w:rPr>
        <w:t>4小时内送到，临时紧急本项目</w:t>
      </w:r>
      <w:r w:rsidR="00416118">
        <w:rPr>
          <w:rFonts w:ascii="仿宋_GB2312" w:eastAsia="仿宋_GB2312" w:hAnsi="宋体" w:hint="eastAsia"/>
          <w:sz w:val="24"/>
        </w:rPr>
        <w:t>硒鼓</w:t>
      </w:r>
      <w:r w:rsidR="0094040F">
        <w:rPr>
          <w:rFonts w:ascii="仿宋_GB2312" w:eastAsia="仿宋_GB2312" w:hAnsi="宋体" w:hint="eastAsia"/>
          <w:sz w:val="24"/>
        </w:rPr>
        <w:t>2小时内能送到；</w:t>
      </w:r>
      <w:r w:rsidR="00B96109">
        <w:rPr>
          <w:rFonts w:ascii="仿宋_GB2312" w:eastAsia="仿宋_GB2312" w:hAnsi="宋体" w:hint="eastAsia"/>
          <w:sz w:val="24"/>
        </w:rPr>
        <w:t>（提供承诺函）</w:t>
      </w:r>
    </w:p>
    <w:p w:rsidR="00984B42" w:rsidRDefault="00631D4E" w:rsidP="00892F49">
      <w:pPr>
        <w:spacing w:before="100" w:beforeAutospacing="1" w:after="0" w:line="560" w:lineRule="exact"/>
        <w:ind w:firstLineChars="150" w:firstLine="360"/>
        <w:contextualSpacing/>
        <w:rPr>
          <w:rFonts w:ascii="仿宋_GB2312" w:eastAsia="仿宋_GB2312" w:hAnsi="宋体"/>
          <w:sz w:val="24"/>
        </w:rPr>
      </w:pPr>
      <w:r>
        <w:rPr>
          <w:rFonts w:ascii="仿宋_GB2312" w:eastAsia="仿宋_GB2312" w:hAnsi="宋体" w:cs="宋体" w:hint="eastAsia"/>
          <w:sz w:val="24"/>
        </w:rPr>
        <w:t>▲</w:t>
      </w:r>
      <w:r w:rsidR="009F269B">
        <w:rPr>
          <w:rFonts w:ascii="仿宋_GB2312" w:eastAsia="仿宋_GB2312" w:hAnsi="宋体" w:hint="eastAsia"/>
          <w:sz w:val="24"/>
        </w:rPr>
        <w:t>1</w:t>
      </w:r>
      <w:r w:rsidR="009F269B">
        <w:rPr>
          <w:rFonts w:ascii="仿宋_GB2312" w:eastAsia="仿宋_GB2312" w:hAnsi="宋体"/>
          <w:sz w:val="24"/>
        </w:rPr>
        <w:t>1.</w:t>
      </w:r>
      <w:r w:rsidR="0094040F">
        <w:rPr>
          <w:rFonts w:ascii="仿宋_GB2312" w:eastAsia="仿宋_GB2312" w:hAnsi="宋体" w:hint="eastAsia"/>
          <w:sz w:val="24"/>
        </w:rPr>
        <w:t>对所供应</w:t>
      </w:r>
      <w:r w:rsidR="00CB0781">
        <w:rPr>
          <w:rFonts w:ascii="仿宋_GB2312" w:eastAsia="仿宋_GB2312" w:hAnsi="宋体" w:hint="eastAsia"/>
          <w:sz w:val="24"/>
        </w:rPr>
        <w:t>的</w:t>
      </w:r>
      <w:r w:rsidR="00416118">
        <w:rPr>
          <w:rFonts w:ascii="仿宋_GB2312" w:eastAsia="仿宋_GB2312" w:hAnsi="宋体" w:hint="eastAsia"/>
          <w:sz w:val="24"/>
        </w:rPr>
        <w:t>硒鼓</w:t>
      </w:r>
      <w:r w:rsidR="0094040F">
        <w:rPr>
          <w:rFonts w:ascii="仿宋_GB2312" w:eastAsia="仿宋_GB2312" w:hAnsi="宋体" w:hint="eastAsia"/>
          <w:sz w:val="24"/>
        </w:rPr>
        <w:t>能保证正常供应承诺，如经调查确因市场短缺</w:t>
      </w:r>
      <w:r w:rsidR="00FD03C0">
        <w:rPr>
          <w:rFonts w:ascii="仿宋_GB2312" w:eastAsia="仿宋_GB2312" w:hAnsi="宋体" w:hint="eastAsia"/>
          <w:sz w:val="24"/>
        </w:rPr>
        <w:t>或不可抗</w:t>
      </w:r>
      <w:r w:rsidR="00FD03C0">
        <w:rPr>
          <w:rFonts w:ascii="仿宋_GB2312" w:eastAsia="仿宋_GB2312" w:hAnsi="宋体" w:hint="eastAsia"/>
          <w:sz w:val="24"/>
        </w:rPr>
        <w:lastRenderedPageBreak/>
        <w:t>力等原因</w:t>
      </w:r>
      <w:r w:rsidR="0094040F">
        <w:rPr>
          <w:rFonts w:ascii="仿宋_GB2312" w:eastAsia="仿宋_GB2312" w:hAnsi="宋体" w:hint="eastAsia"/>
          <w:sz w:val="24"/>
        </w:rPr>
        <w:t>造成的，应提前5个工作日告知医院并</w:t>
      </w:r>
      <w:r w:rsidR="00FD03C0">
        <w:rPr>
          <w:rFonts w:ascii="仿宋_GB2312" w:eastAsia="仿宋_GB2312" w:hAnsi="宋体" w:hint="eastAsia"/>
          <w:sz w:val="24"/>
        </w:rPr>
        <w:t>提供替代方案</w:t>
      </w:r>
      <w:r w:rsidR="008B6397">
        <w:rPr>
          <w:rFonts w:ascii="仿宋_GB2312" w:eastAsia="仿宋_GB2312" w:hAnsi="宋体" w:hint="eastAsia"/>
          <w:sz w:val="24"/>
        </w:rPr>
        <w:t>保证院方正常使用</w:t>
      </w:r>
      <w:r w:rsidR="0094040F">
        <w:rPr>
          <w:rFonts w:ascii="仿宋_GB2312" w:eastAsia="仿宋_GB2312" w:hAnsi="宋体" w:hint="eastAsia"/>
          <w:sz w:val="24"/>
        </w:rPr>
        <w:t>；</w:t>
      </w:r>
      <w:r w:rsidR="00B96109">
        <w:rPr>
          <w:rFonts w:ascii="仿宋_GB2312" w:eastAsia="仿宋_GB2312" w:hAnsi="宋体" w:hint="eastAsia"/>
          <w:sz w:val="24"/>
        </w:rPr>
        <w:t>（提供承诺函）</w:t>
      </w:r>
    </w:p>
    <w:p w:rsidR="00984B42" w:rsidRDefault="00273867" w:rsidP="00892F49">
      <w:pPr>
        <w:spacing w:before="100" w:beforeAutospacing="1" w:after="0" w:line="560" w:lineRule="exact"/>
        <w:ind w:firstLineChars="150" w:firstLine="360"/>
        <w:contextualSpacing/>
        <w:rPr>
          <w:rFonts w:ascii="仿宋_GB2312" w:eastAsia="仿宋_GB2312" w:hAnsi="宋体"/>
          <w:sz w:val="24"/>
        </w:rPr>
      </w:pPr>
      <w:r>
        <w:rPr>
          <w:rFonts w:ascii="仿宋_GB2312" w:eastAsia="仿宋_GB2312" w:hAnsi="宋体" w:cs="宋体" w:hint="eastAsia"/>
          <w:sz w:val="24"/>
        </w:rPr>
        <w:t>▲</w:t>
      </w:r>
      <w:r w:rsidR="009F269B">
        <w:rPr>
          <w:rFonts w:ascii="仿宋_GB2312" w:eastAsia="仿宋_GB2312" w:hAnsi="宋体" w:hint="eastAsia"/>
          <w:sz w:val="24"/>
        </w:rPr>
        <w:t>1</w:t>
      </w:r>
      <w:r w:rsidR="009F269B">
        <w:rPr>
          <w:rFonts w:ascii="仿宋_GB2312" w:eastAsia="仿宋_GB2312" w:hAnsi="宋体"/>
          <w:sz w:val="24"/>
        </w:rPr>
        <w:t xml:space="preserve">2. </w:t>
      </w:r>
      <w:r w:rsidR="00271476">
        <w:rPr>
          <w:rFonts w:ascii="仿宋_GB2312" w:eastAsia="仿宋_GB2312" w:hAnsi="宋体" w:hint="eastAsia"/>
          <w:sz w:val="24"/>
        </w:rPr>
        <w:t>提供</w:t>
      </w:r>
      <w:r w:rsidR="0094040F">
        <w:rPr>
          <w:rFonts w:ascii="仿宋_GB2312" w:eastAsia="仿宋_GB2312" w:hAnsi="宋体" w:hint="eastAsia"/>
          <w:sz w:val="24"/>
        </w:rPr>
        <w:t>破损、近效期</w:t>
      </w:r>
      <w:r w:rsidR="00F76059">
        <w:rPr>
          <w:rFonts w:ascii="仿宋_GB2312" w:eastAsia="仿宋_GB2312" w:hAnsi="宋体" w:hint="eastAsia"/>
          <w:sz w:val="24"/>
        </w:rPr>
        <w:t>的</w:t>
      </w:r>
      <w:r w:rsidR="00416118">
        <w:rPr>
          <w:rFonts w:ascii="仿宋_GB2312" w:eastAsia="仿宋_GB2312" w:hAnsi="宋体" w:hint="eastAsia"/>
          <w:sz w:val="24"/>
        </w:rPr>
        <w:t>硒鼓</w:t>
      </w:r>
      <w:r w:rsidR="0094040F">
        <w:rPr>
          <w:rFonts w:ascii="仿宋_GB2312" w:eastAsia="仿宋_GB2312" w:hAnsi="宋体" w:hint="eastAsia"/>
          <w:sz w:val="24"/>
        </w:rPr>
        <w:t>及时更换承诺书，能在接到医院退换货通知后2个工作日内完成更换；</w:t>
      </w:r>
      <w:r w:rsidR="00B96109">
        <w:rPr>
          <w:rFonts w:ascii="仿宋_GB2312" w:eastAsia="仿宋_GB2312" w:hAnsi="宋体" w:hint="eastAsia"/>
          <w:sz w:val="24"/>
        </w:rPr>
        <w:t>（提供承诺函）</w:t>
      </w:r>
    </w:p>
    <w:p w:rsidR="00984B42" w:rsidRDefault="00273867">
      <w:pPr>
        <w:spacing w:before="100" w:beforeAutospacing="1" w:after="0" w:line="560" w:lineRule="exact"/>
        <w:ind w:firstLineChars="100" w:firstLine="240"/>
        <w:contextualSpacing/>
        <w:rPr>
          <w:rFonts w:ascii="仿宋_GB2312" w:eastAsia="仿宋_GB2312" w:hAnsi="宋体"/>
          <w:sz w:val="24"/>
        </w:rPr>
      </w:pPr>
      <w:r>
        <w:rPr>
          <w:rFonts w:ascii="仿宋_GB2312" w:eastAsia="仿宋_GB2312" w:hAnsi="宋体" w:cs="宋体" w:hint="eastAsia"/>
          <w:sz w:val="24"/>
        </w:rPr>
        <w:t>▲</w:t>
      </w:r>
      <w:r w:rsidR="00F8259D">
        <w:rPr>
          <w:rFonts w:ascii="仿宋_GB2312" w:eastAsia="仿宋_GB2312" w:hAnsi="宋体" w:hint="eastAsia"/>
          <w:sz w:val="24"/>
        </w:rPr>
        <w:t>1</w:t>
      </w:r>
      <w:r w:rsidR="00F8259D">
        <w:rPr>
          <w:rFonts w:ascii="仿宋_GB2312" w:eastAsia="仿宋_GB2312" w:hAnsi="宋体"/>
          <w:sz w:val="24"/>
        </w:rPr>
        <w:t xml:space="preserve">3. </w:t>
      </w:r>
      <w:r w:rsidR="0094040F">
        <w:rPr>
          <w:rFonts w:ascii="仿宋_GB2312" w:eastAsia="仿宋_GB2312" w:hAnsi="宋体" w:hint="eastAsia"/>
          <w:sz w:val="24"/>
        </w:rPr>
        <w:t>如有质量问题包退换，并且承担由此造成的一切后果的承诺。采购人现有激光彩色打印机及喷墨打印机须使用原装</w:t>
      </w:r>
      <w:r w:rsidR="00594FA6">
        <w:rPr>
          <w:rFonts w:ascii="仿宋_GB2312" w:eastAsia="仿宋_GB2312" w:hAnsi="宋体" w:hint="eastAsia"/>
          <w:sz w:val="24"/>
        </w:rPr>
        <w:t>正品</w:t>
      </w:r>
      <w:r w:rsidR="00416118">
        <w:rPr>
          <w:rFonts w:ascii="仿宋_GB2312" w:eastAsia="仿宋_GB2312" w:hAnsi="宋体" w:hint="eastAsia"/>
          <w:sz w:val="24"/>
        </w:rPr>
        <w:t>硒鼓</w:t>
      </w:r>
      <w:r w:rsidR="0094040F">
        <w:rPr>
          <w:rFonts w:ascii="仿宋_GB2312" w:eastAsia="仿宋_GB2312" w:hAnsi="宋体" w:hint="eastAsia"/>
          <w:sz w:val="24"/>
        </w:rPr>
        <w:t>的产品。（需提供承诺函）</w:t>
      </w:r>
    </w:p>
    <w:p w:rsidR="00984B42" w:rsidRDefault="00F8259D">
      <w:pPr>
        <w:spacing w:before="100" w:beforeAutospacing="1" w:after="0" w:line="560" w:lineRule="exact"/>
        <w:ind w:firstLineChars="100" w:firstLine="240"/>
        <w:contextualSpacing/>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 xml:space="preserve">4. </w:t>
      </w:r>
      <w:r w:rsidR="0094040F">
        <w:rPr>
          <w:rFonts w:ascii="仿宋_GB2312" w:eastAsia="仿宋_GB2312" w:hAnsi="宋体" w:hint="eastAsia"/>
          <w:sz w:val="24"/>
        </w:rPr>
        <w:t>提供相关</w:t>
      </w:r>
      <w:r w:rsidR="00416118">
        <w:rPr>
          <w:rFonts w:ascii="仿宋_GB2312" w:eastAsia="仿宋_GB2312" w:hAnsi="宋体" w:hint="eastAsia"/>
          <w:sz w:val="24"/>
        </w:rPr>
        <w:t>硒鼓</w:t>
      </w:r>
      <w:r w:rsidR="0094040F">
        <w:rPr>
          <w:rFonts w:ascii="仿宋_GB2312" w:eastAsia="仿宋_GB2312" w:hAnsi="宋体" w:hint="eastAsia"/>
          <w:sz w:val="24"/>
        </w:rPr>
        <w:t>的使用维护技巧、常见问题解答，必要时提供相关培训；</w:t>
      </w:r>
    </w:p>
    <w:p w:rsidR="00984B42" w:rsidRDefault="00F8259D">
      <w:pPr>
        <w:spacing w:before="100" w:beforeAutospacing="1" w:after="0" w:line="560" w:lineRule="exact"/>
        <w:ind w:firstLineChars="100" w:firstLine="240"/>
        <w:contextualSpacing/>
        <w:rPr>
          <w:rFonts w:ascii="仿宋_GB2312" w:eastAsia="仿宋_GB2312" w:hAnsi="宋体"/>
          <w:kern w:val="0"/>
          <w:sz w:val="24"/>
        </w:rPr>
      </w:pPr>
      <w:r>
        <w:rPr>
          <w:rFonts w:ascii="仿宋_GB2312" w:eastAsia="仿宋_GB2312" w:hAnsi="宋体" w:hint="eastAsia"/>
          <w:kern w:val="0"/>
          <w:sz w:val="24"/>
        </w:rPr>
        <w:t>1</w:t>
      </w:r>
      <w:r>
        <w:rPr>
          <w:rFonts w:ascii="仿宋_GB2312" w:eastAsia="仿宋_GB2312" w:hAnsi="宋体"/>
          <w:kern w:val="0"/>
          <w:sz w:val="24"/>
        </w:rPr>
        <w:t xml:space="preserve">5. </w:t>
      </w:r>
      <w:r w:rsidR="0094040F">
        <w:rPr>
          <w:rFonts w:ascii="仿宋_GB2312" w:eastAsia="仿宋_GB2312" w:hAnsi="宋体" w:hint="eastAsia"/>
          <w:kern w:val="0"/>
          <w:sz w:val="24"/>
        </w:rPr>
        <w:t>投标人针对本项目具有完善的本地化服务机构、服务团队、相关服务能力。</w:t>
      </w:r>
    </w:p>
    <w:p w:rsidR="00984B42" w:rsidRDefault="00F8259D" w:rsidP="00F8259D">
      <w:pPr>
        <w:spacing w:before="100" w:beforeAutospacing="1" w:after="0" w:line="560" w:lineRule="exact"/>
        <w:ind w:firstLineChars="100" w:firstLine="240"/>
        <w:contextualSpacing/>
        <w:rPr>
          <w:rFonts w:ascii="仿宋_GB2312" w:eastAsia="仿宋_GB2312" w:hAnsi="宋体"/>
          <w:kern w:val="0"/>
          <w:sz w:val="24"/>
        </w:rPr>
      </w:pPr>
      <w:r>
        <w:rPr>
          <w:rFonts w:ascii="仿宋_GB2312" w:eastAsia="仿宋_GB2312" w:hAnsi="宋体"/>
          <w:kern w:val="0"/>
          <w:sz w:val="24"/>
        </w:rPr>
        <w:t xml:space="preserve">16. </w:t>
      </w:r>
      <w:r w:rsidR="0094040F">
        <w:rPr>
          <w:rFonts w:ascii="仿宋_GB2312" w:eastAsia="仿宋_GB2312" w:hAnsi="宋体" w:hint="eastAsia"/>
          <w:kern w:val="0"/>
          <w:sz w:val="24"/>
        </w:rPr>
        <w:t>配送服务承诺：规定时间配送到位率达到98%以上，2个月不达标则取消配送资格；规定时间配送到位率达到95%以上，2个月不达标则取消配送资格；规定时间配送到位率达到90%以上，2个月不达标则取消配送资格。</w:t>
      </w:r>
    </w:p>
    <w:p w:rsidR="00984B42" w:rsidRDefault="0094040F" w:rsidP="00892F49">
      <w:pPr>
        <w:spacing w:before="100" w:beforeAutospacing="1" w:after="0" w:line="560" w:lineRule="exact"/>
        <w:ind w:firstLineChars="150" w:firstLine="360"/>
        <w:contextualSpacing/>
        <w:rPr>
          <w:rFonts w:ascii="仿宋_GB2312" w:eastAsia="仿宋_GB2312" w:hAnsi="宋体"/>
          <w:kern w:val="0"/>
          <w:sz w:val="24"/>
        </w:rPr>
      </w:pPr>
      <w:r>
        <w:rPr>
          <w:rFonts w:ascii="仿宋_GB2312" w:eastAsia="仿宋_GB2312" w:hAnsi="宋体" w:cs="宋体" w:hint="eastAsia"/>
          <w:sz w:val="24"/>
        </w:rPr>
        <w:t>★</w:t>
      </w:r>
      <w:r w:rsidR="00F8259D">
        <w:rPr>
          <w:rFonts w:ascii="仿宋_GB2312" w:eastAsia="仿宋_GB2312" w:hAnsi="宋体"/>
          <w:kern w:val="0"/>
          <w:sz w:val="24"/>
        </w:rPr>
        <w:t>17</w:t>
      </w:r>
      <w:r>
        <w:rPr>
          <w:rFonts w:ascii="仿宋_GB2312" w:eastAsia="仿宋_GB2312" w:hAnsi="宋体" w:hint="eastAsia"/>
          <w:kern w:val="0"/>
          <w:sz w:val="24"/>
        </w:rPr>
        <w:t>.本项目</w:t>
      </w:r>
      <w:r w:rsidR="00416118">
        <w:rPr>
          <w:rFonts w:ascii="仿宋_GB2312" w:eastAsia="仿宋_GB2312" w:hAnsi="宋体" w:hint="eastAsia"/>
          <w:kern w:val="0"/>
          <w:sz w:val="24"/>
        </w:rPr>
        <w:t>硒鼓</w:t>
      </w:r>
      <w:r>
        <w:rPr>
          <w:rFonts w:ascii="仿宋_GB2312" w:eastAsia="仿宋_GB2312" w:hAnsi="宋体" w:hint="eastAsia"/>
          <w:kern w:val="0"/>
          <w:sz w:val="24"/>
        </w:rPr>
        <w:t>在配送过程中需按采购（所规定生产厂家）的要求提供，否则采购人有权拒收。（需提供承诺函）</w:t>
      </w:r>
    </w:p>
    <w:p w:rsidR="00984B42" w:rsidRDefault="0094040F" w:rsidP="00892F49">
      <w:pPr>
        <w:spacing w:before="100" w:beforeAutospacing="1" w:after="0" w:line="560" w:lineRule="exact"/>
        <w:ind w:firstLineChars="150" w:firstLine="360"/>
        <w:contextualSpacing/>
        <w:rPr>
          <w:rFonts w:ascii="仿宋_GB2312" w:eastAsia="仿宋_GB2312" w:hAnsi="宋体"/>
          <w:kern w:val="0"/>
          <w:sz w:val="24"/>
        </w:rPr>
      </w:pPr>
      <w:r>
        <w:rPr>
          <w:rFonts w:ascii="仿宋_GB2312" w:eastAsia="仿宋_GB2312" w:hAnsi="宋体" w:cs="宋体" w:hint="eastAsia"/>
          <w:sz w:val="24"/>
        </w:rPr>
        <w:t>★</w:t>
      </w:r>
      <w:r w:rsidR="00137071">
        <w:rPr>
          <w:rFonts w:ascii="仿宋_GB2312" w:eastAsia="仿宋_GB2312" w:hAnsi="宋体"/>
          <w:kern w:val="0"/>
          <w:sz w:val="24"/>
        </w:rPr>
        <w:t>18</w:t>
      </w:r>
      <w:r>
        <w:rPr>
          <w:rFonts w:ascii="仿宋_GB2312" w:eastAsia="仿宋_GB2312" w:hAnsi="宋体" w:hint="eastAsia"/>
          <w:kern w:val="0"/>
          <w:sz w:val="24"/>
        </w:rPr>
        <w:t>.在合同有效期内，中标人不得随意更换采购人使用本项目</w:t>
      </w:r>
      <w:r w:rsidR="00416118">
        <w:rPr>
          <w:rFonts w:ascii="仿宋_GB2312" w:eastAsia="仿宋_GB2312" w:hAnsi="宋体" w:hint="eastAsia"/>
          <w:kern w:val="0"/>
          <w:sz w:val="24"/>
        </w:rPr>
        <w:t>硒鼓</w:t>
      </w:r>
      <w:r>
        <w:rPr>
          <w:rFonts w:ascii="仿宋_GB2312" w:eastAsia="仿宋_GB2312" w:hAnsi="宋体" w:hint="eastAsia"/>
          <w:kern w:val="0"/>
          <w:sz w:val="24"/>
        </w:rPr>
        <w:t>的品种、规格、包装、生产企业等。供应不合格本项目办公</w:t>
      </w:r>
      <w:r w:rsidR="00416118">
        <w:rPr>
          <w:rFonts w:ascii="仿宋_GB2312" w:eastAsia="仿宋_GB2312" w:hAnsi="宋体" w:hint="eastAsia"/>
          <w:kern w:val="0"/>
          <w:sz w:val="24"/>
        </w:rPr>
        <w:t>硒鼓</w:t>
      </w:r>
      <w:r>
        <w:rPr>
          <w:rFonts w:ascii="仿宋_GB2312" w:eastAsia="仿宋_GB2312" w:hAnsi="宋体" w:hint="eastAsia"/>
          <w:kern w:val="0"/>
          <w:sz w:val="24"/>
        </w:rPr>
        <w:t>的，直接取消供应资格。</w:t>
      </w:r>
      <w:r w:rsidR="00CD01DD">
        <w:rPr>
          <w:rFonts w:ascii="仿宋_GB2312" w:eastAsia="仿宋_GB2312" w:hAnsi="宋体" w:hint="eastAsia"/>
          <w:kern w:val="0"/>
          <w:sz w:val="24"/>
        </w:rPr>
        <w:t>（需提供承诺函）</w:t>
      </w:r>
    </w:p>
    <w:p w:rsidR="00984B42" w:rsidRDefault="0094040F">
      <w:pPr>
        <w:spacing w:before="100" w:beforeAutospacing="1" w:after="0" w:line="560" w:lineRule="exact"/>
        <w:ind w:firstLineChars="150" w:firstLine="360"/>
        <w:contextualSpacing/>
        <w:rPr>
          <w:rFonts w:ascii="仿宋_GB2312" w:eastAsia="仿宋_GB2312" w:hAnsi="宋体"/>
          <w:kern w:val="0"/>
          <w:sz w:val="24"/>
        </w:rPr>
      </w:pPr>
      <w:r>
        <w:rPr>
          <w:rFonts w:ascii="仿宋_GB2312" w:eastAsia="仿宋_GB2312" w:hAnsi="宋体" w:cs="宋体" w:hint="eastAsia"/>
          <w:sz w:val="24"/>
        </w:rPr>
        <w:t>▲</w:t>
      </w:r>
      <w:r w:rsidR="00980E18">
        <w:rPr>
          <w:rFonts w:ascii="仿宋_GB2312" w:eastAsia="仿宋_GB2312" w:hAnsi="宋体"/>
          <w:kern w:val="0"/>
          <w:sz w:val="24"/>
        </w:rPr>
        <w:t>19</w:t>
      </w:r>
      <w:r>
        <w:rPr>
          <w:rFonts w:ascii="仿宋_GB2312" w:eastAsia="仿宋_GB2312" w:hAnsi="宋体" w:hint="eastAsia"/>
          <w:kern w:val="0"/>
          <w:sz w:val="24"/>
        </w:rPr>
        <w:t>.</w:t>
      </w:r>
      <w:r>
        <w:rPr>
          <w:rFonts w:ascii="仿宋_GB2312" w:eastAsia="仿宋_GB2312" w:hAnsi="宋体" w:cs="宋体" w:hint="eastAsia"/>
          <w:sz w:val="24"/>
        </w:rPr>
        <w:t>承诺中标后在采购人所在区域建立售后服务库房，硒鼓，墨盒常备库存不低于医院平均每月用量。（需提供证明资料）</w:t>
      </w:r>
    </w:p>
    <w:p w:rsidR="00984B42" w:rsidRDefault="0094040F">
      <w:pPr>
        <w:pStyle w:val="ab"/>
        <w:spacing w:line="560" w:lineRule="exact"/>
        <w:ind w:firstLineChars="150" w:firstLine="360"/>
        <w:contextualSpacing/>
        <w:rPr>
          <w:rFonts w:ascii="仿宋_GB2312" w:eastAsia="仿宋_GB2312" w:hAnsi="宋体"/>
        </w:rPr>
      </w:pPr>
      <w:r>
        <w:rPr>
          <w:rFonts w:ascii="仿宋_GB2312" w:eastAsia="仿宋_GB2312" w:hAnsi="宋体" w:cs="宋体" w:hint="eastAsia"/>
        </w:rPr>
        <w:t>★</w:t>
      </w:r>
      <w:r w:rsidR="00F80632">
        <w:rPr>
          <w:rFonts w:ascii="仿宋_GB2312" w:eastAsia="仿宋_GB2312" w:hAnsi="宋体"/>
        </w:rPr>
        <w:t>20</w:t>
      </w:r>
      <w:r>
        <w:rPr>
          <w:rFonts w:ascii="仿宋_GB2312" w:eastAsia="仿宋_GB2312" w:hAnsi="宋体" w:hint="eastAsia"/>
        </w:rPr>
        <w:t>.投标人为本项目应提供1名驻场服务人员，配合采购人处理本项目相关工作事宜。驻场人员涉及费用由投标人承担，包含在此次报价中。（投标时需提供至少包含驻场维护人员姓名及联系方式的</w:t>
      </w:r>
      <w:r w:rsidR="00A96039">
        <w:rPr>
          <w:rFonts w:ascii="仿宋_GB2312" w:eastAsia="仿宋_GB2312" w:hAnsi="宋体" w:hint="eastAsia"/>
        </w:rPr>
        <w:t>驻场人员配置清单及社保缴纳证明及承诺函并加盖投标人公章（鲜章）</w:t>
      </w:r>
      <w:r w:rsidR="00884084">
        <w:rPr>
          <w:rFonts w:ascii="仿宋_GB2312" w:eastAsia="仿宋_GB2312" w:hAnsi="宋体" w:hint="eastAsia"/>
        </w:rPr>
        <w:t>）</w:t>
      </w:r>
      <w:r>
        <w:rPr>
          <w:rFonts w:ascii="仿宋_GB2312" w:eastAsia="仿宋_GB2312" w:hAnsi="宋体" w:hint="eastAsia"/>
        </w:rPr>
        <w:t>。</w:t>
      </w:r>
    </w:p>
    <w:p w:rsidR="00984B42" w:rsidRDefault="0094040F">
      <w:pPr>
        <w:pStyle w:val="ab"/>
        <w:spacing w:line="560" w:lineRule="exact"/>
        <w:ind w:firstLineChars="150" w:firstLine="360"/>
        <w:contextualSpacing/>
        <w:rPr>
          <w:rFonts w:ascii="仿宋_GB2312" w:eastAsia="仿宋_GB2312" w:hAnsi="宋体"/>
        </w:rPr>
      </w:pPr>
      <w:r>
        <w:rPr>
          <w:rFonts w:ascii="仿宋_GB2312" w:eastAsia="仿宋_GB2312" w:hAnsi="宋体" w:cs="宋体" w:hint="eastAsia"/>
        </w:rPr>
        <w:t>▲</w:t>
      </w:r>
      <w:r w:rsidR="00F80632">
        <w:rPr>
          <w:rFonts w:ascii="仿宋_GB2312" w:eastAsia="仿宋_GB2312" w:hAnsi="宋体"/>
        </w:rPr>
        <w:t>21</w:t>
      </w:r>
      <w:r>
        <w:rPr>
          <w:rFonts w:ascii="仿宋_GB2312" w:eastAsia="仿宋_GB2312" w:hAnsi="宋体" w:hint="eastAsia"/>
        </w:rPr>
        <w:t>.现场</w:t>
      </w:r>
      <w:r>
        <w:rPr>
          <w:rFonts w:ascii="仿宋_GB2312" w:eastAsia="仿宋_GB2312" w:hAnsi="宋体" w:cs="宋体" w:hint="eastAsia"/>
        </w:rPr>
        <w:t>服务响应10分钟内达现场（含节假日）；30分钟内给出解决方案；如4小时内无法解决问题，需向采购人提供备用机。</w:t>
      </w:r>
      <w:r w:rsidR="00B96109">
        <w:rPr>
          <w:rFonts w:ascii="仿宋_GB2312" w:eastAsia="仿宋_GB2312" w:hAnsi="宋体" w:cs="宋体" w:hint="eastAsia"/>
        </w:rPr>
        <w:t>（提供承诺函）</w:t>
      </w:r>
    </w:p>
    <w:p w:rsidR="00984B42" w:rsidRDefault="0094040F">
      <w:pPr>
        <w:pStyle w:val="ab"/>
        <w:spacing w:line="560" w:lineRule="exact"/>
        <w:ind w:firstLineChars="150" w:firstLine="360"/>
        <w:contextualSpacing/>
        <w:rPr>
          <w:rFonts w:ascii="仿宋_GB2312" w:eastAsia="仿宋_GB2312" w:hAnsi="宋体"/>
        </w:rPr>
      </w:pPr>
      <w:r>
        <w:rPr>
          <w:rFonts w:ascii="仿宋_GB2312" w:eastAsia="仿宋_GB2312" w:hAnsi="宋体" w:cs="宋体" w:hint="eastAsia"/>
        </w:rPr>
        <w:lastRenderedPageBreak/>
        <w:t>▲</w:t>
      </w:r>
      <w:r w:rsidR="00F80632">
        <w:rPr>
          <w:rFonts w:ascii="仿宋_GB2312" w:eastAsia="仿宋_GB2312" w:hAnsi="宋体"/>
        </w:rPr>
        <w:t>22</w:t>
      </w:r>
      <w:r>
        <w:rPr>
          <w:rFonts w:ascii="仿宋_GB2312" w:eastAsia="仿宋_GB2312" w:hAnsi="宋体" w:hint="eastAsia"/>
        </w:rPr>
        <w:t>.应急预案：投标人针对本项目应提供完善的应急处理方案。（投标时需提供应急处理方案及承诺函并加盖投标人公章（鲜章））</w:t>
      </w:r>
    </w:p>
    <w:p w:rsidR="00984B42" w:rsidRDefault="0094040F">
      <w:pPr>
        <w:spacing w:beforeLines="50" w:before="156" w:afterLines="50" w:after="156" w:line="560" w:lineRule="exact"/>
        <w:contextualSpacing/>
        <w:rPr>
          <w:rFonts w:ascii="仿宋_GB2312" w:eastAsia="仿宋_GB2312" w:hAnsi="宋体"/>
          <w:b/>
          <w:sz w:val="24"/>
        </w:rPr>
      </w:pPr>
      <w:r>
        <w:rPr>
          <w:rFonts w:ascii="仿宋_GB2312" w:eastAsia="仿宋_GB2312" w:hAnsi="宋体" w:hint="eastAsia"/>
          <w:b/>
          <w:sz w:val="24"/>
        </w:rPr>
        <w:t>四、评分标准</w:t>
      </w:r>
    </w:p>
    <w:tbl>
      <w:tblPr>
        <w:tblW w:w="9356" w:type="dxa"/>
        <w:jc w:val="center"/>
        <w:tblLayout w:type="fixed"/>
        <w:tblLook w:val="04A0" w:firstRow="1" w:lastRow="0" w:firstColumn="1" w:lastColumn="0" w:noHBand="0" w:noVBand="1"/>
      </w:tblPr>
      <w:tblGrid>
        <w:gridCol w:w="993"/>
        <w:gridCol w:w="1276"/>
        <w:gridCol w:w="992"/>
        <w:gridCol w:w="4678"/>
        <w:gridCol w:w="1417"/>
      </w:tblGrid>
      <w:tr w:rsidR="00984B42" w:rsidTr="0028110E">
        <w:trPr>
          <w:trHeight w:val="684"/>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984B42" w:rsidRDefault="0094040F">
            <w:pPr>
              <w:autoSpaceDN w:val="0"/>
              <w:spacing w:line="560" w:lineRule="exact"/>
              <w:ind w:firstLine="28"/>
              <w:contextualSpacing/>
              <w:jc w:val="center"/>
              <w:rPr>
                <w:rFonts w:ascii="仿宋_GB2312" w:eastAsia="仿宋_GB2312" w:hAnsi="宋体"/>
                <w:b/>
                <w:sz w:val="24"/>
              </w:rPr>
            </w:pPr>
            <w:r>
              <w:rPr>
                <w:rFonts w:ascii="仿宋_GB2312" w:eastAsia="仿宋_GB2312" w:hAnsi="宋体" w:hint="eastAsia"/>
                <w:b/>
                <w:sz w:val="24"/>
              </w:rPr>
              <w:t>序号</w:t>
            </w:r>
          </w:p>
        </w:tc>
        <w:tc>
          <w:tcPr>
            <w:tcW w:w="1276" w:type="dxa"/>
            <w:tcBorders>
              <w:top w:val="single" w:sz="4" w:space="0" w:color="000000"/>
              <w:left w:val="nil"/>
              <w:bottom w:val="single" w:sz="4" w:space="0" w:color="000000"/>
              <w:right w:val="single" w:sz="4" w:space="0" w:color="000000"/>
            </w:tcBorders>
            <w:vAlign w:val="center"/>
          </w:tcPr>
          <w:p w:rsidR="00984B42" w:rsidRDefault="0094040F">
            <w:pPr>
              <w:autoSpaceDN w:val="0"/>
              <w:spacing w:line="560" w:lineRule="exact"/>
              <w:ind w:firstLine="28"/>
              <w:contextualSpacing/>
              <w:jc w:val="center"/>
              <w:rPr>
                <w:rFonts w:ascii="仿宋_GB2312" w:eastAsia="仿宋_GB2312" w:hAnsi="宋体"/>
                <w:b/>
                <w:sz w:val="24"/>
              </w:rPr>
            </w:pPr>
            <w:r>
              <w:rPr>
                <w:rFonts w:ascii="仿宋_GB2312" w:eastAsia="仿宋_GB2312" w:hAnsi="宋体" w:hint="eastAsia"/>
                <w:b/>
                <w:sz w:val="24"/>
              </w:rPr>
              <w:t>评分因素</w:t>
            </w:r>
          </w:p>
        </w:tc>
        <w:tc>
          <w:tcPr>
            <w:tcW w:w="992" w:type="dxa"/>
            <w:tcBorders>
              <w:top w:val="single" w:sz="4" w:space="0" w:color="000000"/>
              <w:left w:val="nil"/>
              <w:bottom w:val="single" w:sz="4" w:space="0" w:color="000000"/>
              <w:right w:val="single" w:sz="4" w:space="0" w:color="000000"/>
            </w:tcBorders>
            <w:vAlign w:val="center"/>
          </w:tcPr>
          <w:p w:rsidR="00984B42" w:rsidRDefault="0094040F">
            <w:pPr>
              <w:autoSpaceDN w:val="0"/>
              <w:spacing w:line="560" w:lineRule="exact"/>
              <w:ind w:firstLine="28"/>
              <w:contextualSpacing/>
              <w:jc w:val="center"/>
              <w:rPr>
                <w:rFonts w:ascii="仿宋_GB2312" w:eastAsia="仿宋_GB2312" w:hAnsi="宋体"/>
                <w:b/>
                <w:sz w:val="24"/>
              </w:rPr>
            </w:pPr>
            <w:r>
              <w:rPr>
                <w:rFonts w:ascii="仿宋_GB2312" w:eastAsia="仿宋_GB2312" w:hAnsi="宋体" w:hint="eastAsia"/>
                <w:b/>
                <w:sz w:val="24"/>
              </w:rPr>
              <w:t>分值</w:t>
            </w:r>
          </w:p>
        </w:tc>
        <w:tc>
          <w:tcPr>
            <w:tcW w:w="4678" w:type="dxa"/>
            <w:tcBorders>
              <w:top w:val="single" w:sz="4" w:space="0" w:color="000000"/>
              <w:left w:val="nil"/>
              <w:bottom w:val="single" w:sz="4" w:space="0" w:color="000000"/>
              <w:right w:val="single" w:sz="4" w:space="0" w:color="000000"/>
            </w:tcBorders>
            <w:vAlign w:val="center"/>
          </w:tcPr>
          <w:p w:rsidR="00984B42" w:rsidRDefault="0094040F">
            <w:pPr>
              <w:autoSpaceDN w:val="0"/>
              <w:spacing w:line="560" w:lineRule="exact"/>
              <w:ind w:firstLine="28"/>
              <w:contextualSpacing/>
              <w:jc w:val="center"/>
              <w:rPr>
                <w:rFonts w:ascii="仿宋_GB2312" w:eastAsia="仿宋_GB2312" w:hAnsi="宋体"/>
                <w:b/>
                <w:sz w:val="24"/>
              </w:rPr>
            </w:pPr>
            <w:r>
              <w:rPr>
                <w:rFonts w:ascii="仿宋_GB2312" w:eastAsia="仿宋_GB2312" w:hAnsi="宋体" w:hint="eastAsia"/>
                <w:b/>
                <w:sz w:val="24"/>
              </w:rPr>
              <w:t>评分标准</w:t>
            </w:r>
          </w:p>
        </w:tc>
        <w:tc>
          <w:tcPr>
            <w:tcW w:w="1417" w:type="dxa"/>
            <w:tcBorders>
              <w:top w:val="single" w:sz="4" w:space="0" w:color="000000"/>
              <w:left w:val="nil"/>
              <w:bottom w:val="single" w:sz="4" w:space="0" w:color="000000"/>
              <w:right w:val="single" w:sz="4" w:space="0" w:color="000000"/>
            </w:tcBorders>
            <w:vAlign w:val="center"/>
          </w:tcPr>
          <w:p w:rsidR="00984B42" w:rsidRDefault="0094040F">
            <w:pPr>
              <w:autoSpaceDN w:val="0"/>
              <w:spacing w:line="560" w:lineRule="exact"/>
              <w:ind w:firstLine="28"/>
              <w:contextualSpacing/>
              <w:jc w:val="center"/>
              <w:rPr>
                <w:rFonts w:ascii="仿宋_GB2312" w:eastAsia="仿宋_GB2312" w:hAnsi="宋体"/>
                <w:b/>
                <w:sz w:val="24"/>
              </w:rPr>
            </w:pPr>
            <w:r>
              <w:rPr>
                <w:rFonts w:ascii="仿宋_GB2312" w:eastAsia="仿宋_GB2312" w:hAnsi="宋体" w:hint="eastAsia"/>
                <w:b/>
                <w:sz w:val="24"/>
              </w:rPr>
              <w:t>备注</w:t>
            </w:r>
          </w:p>
        </w:tc>
      </w:tr>
      <w:tr w:rsidR="00984B42" w:rsidRPr="008F3388" w:rsidTr="0028110E">
        <w:trPr>
          <w:trHeight w:val="350"/>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984B42" w:rsidRPr="007F18A1" w:rsidRDefault="0094040F">
            <w:pPr>
              <w:autoSpaceDN w:val="0"/>
              <w:spacing w:line="560" w:lineRule="exact"/>
              <w:ind w:firstLine="235"/>
              <w:contextualSpacing/>
              <w:rPr>
                <w:rFonts w:ascii="宋体" w:hAnsi="宋体"/>
                <w:szCs w:val="21"/>
              </w:rPr>
            </w:pPr>
            <w:r w:rsidRPr="007F18A1">
              <w:rPr>
                <w:rFonts w:ascii="宋体" w:hAnsi="宋体" w:hint="eastAsia"/>
                <w:szCs w:val="21"/>
              </w:rPr>
              <w:t>1</w:t>
            </w:r>
          </w:p>
        </w:tc>
        <w:tc>
          <w:tcPr>
            <w:tcW w:w="1276"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ind w:firstLine="28"/>
              <w:contextualSpacing/>
              <w:jc w:val="center"/>
              <w:rPr>
                <w:rFonts w:ascii="宋体" w:hAnsi="宋体"/>
                <w:szCs w:val="21"/>
              </w:rPr>
            </w:pPr>
            <w:r w:rsidRPr="007F18A1">
              <w:rPr>
                <w:rFonts w:ascii="宋体" w:hAnsi="宋体" w:hint="eastAsia"/>
                <w:szCs w:val="21"/>
              </w:rPr>
              <w:t>报价</w:t>
            </w:r>
          </w:p>
        </w:tc>
        <w:tc>
          <w:tcPr>
            <w:tcW w:w="992" w:type="dxa"/>
            <w:tcBorders>
              <w:top w:val="single" w:sz="4" w:space="0" w:color="000000"/>
              <w:left w:val="nil"/>
              <w:bottom w:val="single" w:sz="4" w:space="0" w:color="000000"/>
              <w:right w:val="single" w:sz="4" w:space="0" w:color="000000"/>
            </w:tcBorders>
            <w:vAlign w:val="center"/>
          </w:tcPr>
          <w:p w:rsidR="00984B42" w:rsidRPr="007F18A1" w:rsidRDefault="00831898">
            <w:pPr>
              <w:autoSpaceDN w:val="0"/>
              <w:spacing w:line="560" w:lineRule="exact"/>
              <w:contextualSpacing/>
              <w:jc w:val="center"/>
              <w:rPr>
                <w:rFonts w:ascii="宋体" w:hAnsi="宋体"/>
                <w:szCs w:val="21"/>
              </w:rPr>
            </w:pPr>
            <w:r w:rsidRPr="007F18A1">
              <w:rPr>
                <w:rFonts w:ascii="宋体" w:hAnsi="宋体"/>
                <w:szCs w:val="21"/>
              </w:rPr>
              <w:t>30</w:t>
            </w:r>
            <w:r w:rsidR="0094040F" w:rsidRPr="007F18A1">
              <w:rPr>
                <w:rFonts w:ascii="宋体" w:hAnsi="宋体" w:hint="eastAsia"/>
                <w:szCs w:val="21"/>
              </w:rPr>
              <w:t>分</w:t>
            </w:r>
          </w:p>
        </w:tc>
        <w:tc>
          <w:tcPr>
            <w:tcW w:w="4678" w:type="dxa"/>
            <w:tcBorders>
              <w:top w:val="single" w:sz="4" w:space="0" w:color="000000"/>
              <w:left w:val="nil"/>
              <w:bottom w:val="single" w:sz="4" w:space="0" w:color="000000"/>
              <w:right w:val="single" w:sz="4" w:space="0" w:color="000000"/>
            </w:tcBorders>
          </w:tcPr>
          <w:p w:rsidR="00984B42" w:rsidRPr="007F18A1" w:rsidRDefault="00133417" w:rsidP="00797F31">
            <w:pPr>
              <w:pStyle w:val="-11"/>
              <w:widowControl/>
              <w:spacing w:line="560" w:lineRule="exact"/>
              <w:ind w:firstLineChars="0" w:firstLine="0"/>
              <w:contextualSpacing/>
              <w:rPr>
                <w:rFonts w:ascii="宋体" w:hAnsi="宋体" w:cs="宋体"/>
                <w:sz w:val="21"/>
                <w:szCs w:val="21"/>
              </w:rPr>
            </w:pPr>
            <w:r>
              <w:rPr>
                <w:rFonts w:ascii="宋体" w:hAnsi="宋体" w:cs="宋体" w:hint="eastAsia"/>
                <w:sz w:val="21"/>
                <w:szCs w:val="21"/>
              </w:rPr>
              <w:t>1</w:t>
            </w:r>
            <w:r>
              <w:rPr>
                <w:rFonts w:ascii="宋体" w:hAnsi="宋体" w:cs="宋体"/>
                <w:sz w:val="21"/>
                <w:szCs w:val="21"/>
              </w:rPr>
              <w:t>.</w:t>
            </w:r>
            <w:r w:rsidR="00B13216" w:rsidRPr="007F18A1">
              <w:rPr>
                <w:rFonts w:ascii="宋体" w:hAnsi="宋体" w:cs="宋体" w:hint="eastAsia"/>
                <w:sz w:val="21"/>
                <w:szCs w:val="21"/>
              </w:rPr>
              <w:t>以本次最低有效投标报价为基准价，投标报价得分=(基准价／投标报价)×</w:t>
            </w:r>
            <w:r w:rsidR="00797F31" w:rsidRPr="007F18A1">
              <w:rPr>
                <w:rFonts w:ascii="宋体" w:hAnsi="宋体" w:cs="宋体"/>
                <w:sz w:val="21"/>
                <w:szCs w:val="21"/>
              </w:rPr>
              <w:t>30</w:t>
            </w:r>
            <w:r w:rsidR="00B13216" w:rsidRPr="007F18A1">
              <w:rPr>
                <w:rFonts w:ascii="宋体" w:hAnsi="宋体" w:cs="宋体" w:hint="eastAsia"/>
                <w:sz w:val="21"/>
                <w:szCs w:val="21"/>
              </w:rPr>
              <w:t>。</w:t>
            </w:r>
          </w:p>
          <w:p w:rsidR="007F18A1" w:rsidRPr="007F18A1" w:rsidRDefault="00133417" w:rsidP="00797F31">
            <w:pPr>
              <w:pStyle w:val="-11"/>
              <w:widowControl/>
              <w:spacing w:line="560" w:lineRule="exact"/>
              <w:ind w:firstLineChars="0" w:firstLine="0"/>
              <w:contextualSpacing/>
              <w:rPr>
                <w:rFonts w:ascii="宋体" w:hAnsi="宋体"/>
                <w:sz w:val="21"/>
                <w:szCs w:val="21"/>
              </w:rPr>
            </w:pPr>
            <w:r>
              <w:rPr>
                <w:rFonts w:ascii="宋体" w:hAnsi="宋体" w:hint="eastAsia"/>
                <w:color w:val="000000"/>
                <w:sz w:val="21"/>
                <w:szCs w:val="21"/>
              </w:rPr>
              <w:t>2</w:t>
            </w:r>
            <w:r>
              <w:rPr>
                <w:rFonts w:ascii="宋体" w:hAnsi="宋体"/>
                <w:color w:val="000000"/>
                <w:sz w:val="21"/>
                <w:szCs w:val="21"/>
              </w:rPr>
              <w:t>.</w:t>
            </w:r>
            <w:r w:rsidR="007F18A1" w:rsidRPr="007F18A1">
              <w:rPr>
                <w:rFonts w:ascii="宋体" w:hAnsi="宋体" w:hint="eastAsia"/>
                <w:color w:val="000000"/>
                <w:sz w:val="21"/>
                <w:szCs w:val="21"/>
              </w:rPr>
              <w:t>投标报价以投标人每项单价*权重的总和计算报价得分。</w:t>
            </w:r>
          </w:p>
        </w:tc>
        <w:tc>
          <w:tcPr>
            <w:tcW w:w="1417" w:type="dxa"/>
            <w:tcBorders>
              <w:top w:val="single" w:sz="4" w:space="0" w:color="000000"/>
              <w:left w:val="nil"/>
              <w:bottom w:val="single" w:sz="4" w:space="0" w:color="000000"/>
              <w:right w:val="single" w:sz="4" w:space="0" w:color="000000"/>
            </w:tcBorders>
            <w:vAlign w:val="center"/>
          </w:tcPr>
          <w:p w:rsidR="00984B42" w:rsidRPr="007F18A1" w:rsidRDefault="0094040F">
            <w:pPr>
              <w:spacing w:line="560" w:lineRule="exact"/>
              <w:contextualSpacing/>
              <w:rPr>
                <w:rFonts w:ascii="宋体" w:hAnsi="宋体" w:cs="宋体"/>
                <w:kern w:val="0"/>
                <w:szCs w:val="21"/>
              </w:rPr>
            </w:pPr>
            <w:r w:rsidRPr="007F18A1">
              <w:rPr>
                <w:rFonts w:ascii="宋体" w:hAnsi="宋体" w:cs="宋体" w:hint="eastAsia"/>
                <w:kern w:val="0"/>
                <w:szCs w:val="21"/>
              </w:rPr>
              <w:t>（共同评分因素）</w:t>
            </w:r>
          </w:p>
        </w:tc>
      </w:tr>
      <w:tr w:rsidR="00984B42" w:rsidRPr="008F3388" w:rsidTr="0028110E">
        <w:trPr>
          <w:trHeight w:val="350"/>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984B42" w:rsidRPr="007F18A1" w:rsidRDefault="0094040F">
            <w:pPr>
              <w:autoSpaceDN w:val="0"/>
              <w:spacing w:line="560" w:lineRule="exact"/>
              <w:ind w:firstLine="235"/>
              <w:contextualSpacing/>
              <w:rPr>
                <w:rFonts w:ascii="宋体" w:hAnsi="宋体"/>
                <w:szCs w:val="21"/>
              </w:rPr>
            </w:pPr>
            <w:r w:rsidRPr="007F18A1">
              <w:rPr>
                <w:rFonts w:ascii="宋体" w:hAnsi="宋体" w:hint="eastAsia"/>
                <w:szCs w:val="21"/>
              </w:rPr>
              <w:t>2</w:t>
            </w:r>
          </w:p>
        </w:tc>
        <w:tc>
          <w:tcPr>
            <w:tcW w:w="1276"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hint="eastAsia"/>
                <w:szCs w:val="21"/>
              </w:rPr>
              <w:t>技术要求</w:t>
            </w:r>
          </w:p>
        </w:tc>
        <w:tc>
          <w:tcPr>
            <w:tcW w:w="992" w:type="dxa"/>
            <w:tcBorders>
              <w:top w:val="single" w:sz="4" w:space="0" w:color="000000"/>
              <w:left w:val="nil"/>
              <w:bottom w:val="single" w:sz="4" w:space="0" w:color="000000"/>
              <w:right w:val="single" w:sz="4" w:space="0" w:color="000000"/>
            </w:tcBorders>
            <w:vAlign w:val="center"/>
          </w:tcPr>
          <w:p w:rsidR="00984B42" w:rsidRPr="007F18A1" w:rsidRDefault="00831898">
            <w:pPr>
              <w:pStyle w:val="-11"/>
              <w:widowControl/>
              <w:spacing w:line="560" w:lineRule="exact"/>
              <w:ind w:firstLineChars="0" w:firstLine="0"/>
              <w:contextualSpacing/>
              <w:jc w:val="center"/>
              <w:rPr>
                <w:rFonts w:ascii="宋体" w:hAnsi="宋体" w:cs="宋体"/>
                <w:sz w:val="21"/>
                <w:szCs w:val="21"/>
              </w:rPr>
            </w:pPr>
            <w:r w:rsidRPr="007F18A1">
              <w:rPr>
                <w:rFonts w:ascii="宋体" w:hAnsi="宋体" w:cs="宋体"/>
                <w:sz w:val="21"/>
                <w:szCs w:val="21"/>
              </w:rPr>
              <w:t>30</w:t>
            </w:r>
            <w:r w:rsidR="0094040F" w:rsidRPr="007F18A1">
              <w:rPr>
                <w:rFonts w:ascii="宋体" w:hAnsi="宋体" w:cs="宋体" w:hint="eastAsia"/>
                <w:sz w:val="21"/>
                <w:szCs w:val="21"/>
              </w:rPr>
              <w:t>分</w:t>
            </w:r>
          </w:p>
        </w:tc>
        <w:tc>
          <w:tcPr>
            <w:tcW w:w="4678" w:type="dxa"/>
            <w:tcBorders>
              <w:top w:val="single" w:sz="4" w:space="0" w:color="000000"/>
              <w:left w:val="nil"/>
              <w:bottom w:val="single" w:sz="4" w:space="0" w:color="000000"/>
              <w:right w:val="single" w:sz="4" w:space="0" w:color="000000"/>
            </w:tcBorders>
          </w:tcPr>
          <w:p w:rsidR="00984B42" w:rsidRPr="007F18A1" w:rsidRDefault="0094040F">
            <w:pPr>
              <w:autoSpaceDN w:val="0"/>
              <w:spacing w:line="560" w:lineRule="exact"/>
              <w:contextualSpacing/>
              <w:rPr>
                <w:rFonts w:ascii="宋体" w:hAnsi="宋体" w:cs="宋体"/>
                <w:kern w:val="0"/>
                <w:szCs w:val="21"/>
              </w:rPr>
            </w:pPr>
            <w:r w:rsidRPr="007F18A1">
              <w:rPr>
                <w:rFonts w:ascii="宋体" w:hAnsi="宋体" w:cs="宋体" w:hint="eastAsia"/>
                <w:kern w:val="0"/>
                <w:szCs w:val="21"/>
              </w:rPr>
              <w:t>完全文件技术参数要求得</w:t>
            </w:r>
            <w:r w:rsidR="00831898" w:rsidRPr="007F18A1">
              <w:rPr>
                <w:rFonts w:ascii="宋体" w:hAnsi="宋体" w:cs="宋体"/>
                <w:kern w:val="0"/>
                <w:szCs w:val="21"/>
              </w:rPr>
              <w:t>30</w:t>
            </w:r>
            <w:r w:rsidRPr="007F18A1">
              <w:rPr>
                <w:rFonts w:ascii="宋体" w:hAnsi="宋体" w:cs="宋体" w:hint="eastAsia"/>
                <w:kern w:val="0"/>
                <w:szCs w:val="21"/>
              </w:rPr>
              <w:t>分，带▲为重要参数，一条不满足扣3分，其他一般参数一条不满足扣1分，扣完为止。</w:t>
            </w:r>
          </w:p>
          <w:p w:rsidR="00984B42" w:rsidRPr="007F18A1" w:rsidRDefault="0094040F">
            <w:pPr>
              <w:pStyle w:val="-11"/>
              <w:widowControl/>
              <w:numPr>
                <w:ilvl w:val="0"/>
                <w:numId w:val="1"/>
              </w:numPr>
              <w:spacing w:line="560" w:lineRule="exact"/>
              <w:ind w:firstLineChars="0"/>
              <w:contextualSpacing/>
              <w:rPr>
                <w:rFonts w:ascii="宋体" w:hAnsi="宋体" w:cs="宋体"/>
                <w:sz w:val="21"/>
                <w:szCs w:val="21"/>
              </w:rPr>
            </w:pPr>
            <w:r w:rsidRPr="007F18A1">
              <w:rPr>
                <w:rFonts w:ascii="宋体" w:hAnsi="宋体" w:cs="宋体" w:hint="eastAsia"/>
                <w:sz w:val="21"/>
                <w:szCs w:val="21"/>
              </w:rPr>
              <w:t>注：“带▲号技术参数”需提供证明材料证实，无证实材料的作负偏离处理。</w:t>
            </w:r>
          </w:p>
        </w:tc>
        <w:tc>
          <w:tcPr>
            <w:tcW w:w="1417"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rPr>
                <w:rFonts w:ascii="宋体" w:hAnsi="宋体" w:cs="宋体"/>
                <w:kern w:val="0"/>
                <w:szCs w:val="21"/>
              </w:rPr>
            </w:pPr>
            <w:r w:rsidRPr="007F18A1">
              <w:rPr>
                <w:rFonts w:ascii="宋体" w:hAnsi="宋体" w:cs="宋体" w:hint="eastAsia"/>
                <w:kern w:val="0"/>
                <w:szCs w:val="21"/>
              </w:rPr>
              <w:t>（技术评分因素）</w:t>
            </w:r>
          </w:p>
        </w:tc>
      </w:tr>
      <w:tr w:rsidR="00984B42" w:rsidRPr="008F3388" w:rsidTr="0028110E">
        <w:trPr>
          <w:trHeight w:val="350"/>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984B42" w:rsidRPr="007F18A1" w:rsidRDefault="0094040F">
            <w:pPr>
              <w:autoSpaceDN w:val="0"/>
              <w:spacing w:line="560" w:lineRule="exact"/>
              <w:ind w:firstLine="235"/>
              <w:contextualSpacing/>
              <w:rPr>
                <w:rFonts w:ascii="宋体" w:hAnsi="宋体"/>
                <w:szCs w:val="21"/>
              </w:rPr>
            </w:pPr>
            <w:r w:rsidRPr="007F18A1">
              <w:rPr>
                <w:rFonts w:ascii="宋体" w:hAnsi="宋体" w:hint="eastAsia"/>
                <w:szCs w:val="21"/>
              </w:rPr>
              <w:t>3</w:t>
            </w:r>
          </w:p>
        </w:tc>
        <w:tc>
          <w:tcPr>
            <w:tcW w:w="1276"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hint="eastAsia"/>
                <w:szCs w:val="21"/>
              </w:rPr>
              <w:t>项目实施方案</w:t>
            </w:r>
          </w:p>
        </w:tc>
        <w:tc>
          <w:tcPr>
            <w:tcW w:w="992"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hint="eastAsia"/>
                <w:szCs w:val="21"/>
              </w:rPr>
              <w:t>24分</w:t>
            </w:r>
          </w:p>
        </w:tc>
        <w:tc>
          <w:tcPr>
            <w:tcW w:w="4678" w:type="dxa"/>
            <w:tcBorders>
              <w:top w:val="single" w:sz="4" w:space="0" w:color="000000"/>
              <w:left w:val="nil"/>
              <w:bottom w:val="single" w:sz="4" w:space="0" w:color="000000"/>
              <w:right w:val="single" w:sz="4" w:space="0" w:color="000000"/>
            </w:tcBorders>
          </w:tcPr>
          <w:p w:rsidR="00984B42" w:rsidRPr="007F18A1" w:rsidRDefault="0094040F">
            <w:pPr>
              <w:autoSpaceDN w:val="0"/>
              <w:spacing w:line="560" w:lineRule="exact"/>
              <w:contextualSpacing/>
              <w:rPr>
                <w:rFonts w:ascii="宋体" w:hAnsi="宋体"/>
                <w:szCs w:val="21"/>
              </w:rPr>
            </w:pPr>
            <w:r w:rsidRPr="007F18A1">
              <w:rPr>
                <w:rFonts w:ascii="宋体" w:hAnsi="宋体" w:cs="宋体" w:hint="eastAsia"/>
                <w:szCs w:val="21"/>
              </w:rPr>
              <w:t>根据供应商针对本项目提供的项目方案进行评审，方案内容包括：质量保障措施、技术支持、医院现有设备的整合性、应急方案、服务响应。</w:t>
            </w:r>
            <w:r w:rsidRPr="007F18A1">
              <w:rPr>
                <w:rFonts w:ascii="宋体" w:hAnsi="宋体" w:cs="新宋体" w:hint="eastAsia"/>
                <w:bCs/>
                <w:szCs w:val="21"/>
              </w:rPr>
              <w:t>项目方案可行度高、要点明确、整体方案全面，满足磋商文件要求的得24分；方案较完整、要点较明确、整体方案较全面的得18分；方案缺乏整体性、要点、整体方案较模糊的得12分；方案不完整、要点不明确、整体方案不清晰的得5分，其余不得分。</w:t>
            </w:r>
          </w:p>
        </w:tc>
        <w:tc>
          <w:tcPr>
            <w:tcW w:w="1417"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rPr>
                <w:rFonts w:ascii="宋体" w:hAnsi="宋体" w:cs="宋体"/>
                <w:kern w:val="0"/>
                <w:szCs w:val="21"/>
              </w:rPr>
            </w:pPr>
            <w:r w:rsidRPr="007F18A1">
              <w:rPr>
                <w:rFonts w:ascii="宋体" w:hAnsi="宋体" w:cs="宋体" w:hint="eastAsia"/>
                <w:kern w:val="0"/>
                <w:szCs w:val="21"/>
              </w:rPr>
              <w:t>（技术评分因素）</w:t>
            </w:r>
          </w:p>
        </w:tc>
      </w:tr>
      <w:tr w:rsidR="00984B42" w:rsidRPr="008F3388" w:rsidTr="0028110E">
        <w:trPr>
          <w:trHeight w:val="350"/>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984B42" w:rsidRPr="007F18A1" w:rsidRDefault="0094040F">
            <w:pPr>
              <w:autoSpaceDN w:val="0"/>
              <w:spacing w:line="560" w:lineRule="exact"/>
              <w:ind w:firstLine="235"/>
              <w:contextualSpacing/>
              <w:rPr>
                <w:rFonts w:ascii="宋体" w:hAnsi="宋体"/>
                <w:szCs w:val="21"/>
              </w:rPr>
            </w:pPr>
            <w:r w:rsidRPr="007F18A1">
              <w:rPr>
                <w:rFonts w:ascii="宋体" w:hAnsi="宋体" w:hint="eastAsia"/>
                <w:szCs w:val="21"/>
              </w:rPr>
              <w:t>4</w:t>
            </w:r>
          </w:p>
        </w:tc>
        <w:tc>
          <w:tcPr>
            <w:tcW w:w="1276"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hint="eastAsia"/>
                <w:szCs w:val="21"/>
              </w:rPr>
              <w:t>售后服务</w:t>
            </w:r>
          </w:p>
        </w:tc>
        <w:tc>
          <w:tcPr>
            <w:tcW w:w="992"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hint="eastAsia"/>
                <w:szCs w:val="21"/>
              </w:rPr>
              <w:t>9分</w:t>
            </w:r>
          </w:p>
        </w:tc>
        <w:tc>
          <w:tcPr>
            <w:tcW w:w="4678" w:type="dxa"/>
            <w:tcBorders>
              <w:top w:val="single" w:sz="4" w:space="0" w:color="000000"/>
              <w:left w:val="nil"/>
              <w:bottom w:val="single" w:sz="4" w:space="0" w:color="000000"/>
              <w:right w:val="single" w:sz="4" w:space="0" w:color="000000"/>
            </w:tcBorders>
          </w:tcPr>
          <w:p w:rsidR="00984B42" w:rsidRPr="007F18A1" w:rsidRDefault="0094040F">
            <w:pPr>
              <w:widowControl/>
              <w:spacing w:line="560" w:lineRule="exact"/>
              <w:contextualSpacing/>
              <w:jc w:val="left"/>
              <w:rPr>
                <w:rFonts w:ascii="宋体" w:hAnsi="宋体"/>
                <w:szCs w:val="21"/>
              </w:rPr>
            </w:pPr>
            <w:bookmarkStart w:id="2" w:name="_Hlk34383521"/>
            <w:r w:rsidRPr="007F18A1">
              <w:rPr>
                <w:rFonts w:ascii="宋体" w:hAnsi="宋体" w:hint="eastAsia"/>
                <w:szCs w:val="21"/>
              </w:rPr>
              <w:t>投标人针对本项目提供的售后服务方案（包括但不限于①售后服务流程、②服务改善管理计划、③科室满意度提升方案、④培训方案）内容全</w:t>
            </w:r>
            <w:r w:rsidRPr="007F18A1">
              <w:rPr>
                <w:rFonts w:ascii="宋体" w:hAnsi="宋体" w:hint="eastAsia"/>
                <w:szCs w:val="21"/>
              </w:rPr>
              <w:lastRenderedPageBreak/>
              <w:t>面、详细的得</w:t>
            </w:r>
            <w:r w:rsidR="004B7CED" w:rsidRPr="007F18A1">
              <w:rPr>
                <w:rFonts w:ascii="宋体" w:hAnsi="宋体"/>
                <w:szCs w:val="21"/>
              </w:rPr>
              <w:t>6</w:t>
            </w:r>
            <w:r w:rsidRPr="007F18A1">
              <w:rPr>
                <w:rFonts w:ascii="宋体" w:hAnsi="宋体" w:hint="eastAsia"/>
                <w:szCs w:val="21"/>
              </w:rPr>
              <w:t>分。售后服务方案具有漏项或者方案与实际有偏差或者相关内容需优化后才能满足项目需求或者方案描述存在不清晰不合理的，一项扣1分，扣完为止。</w:t>
            </w:r>
          </w:p>
          <w:p w:rsidR="00984B42" w:rsidRPr="007F18A1" w:rsidRDefault="0094040F">
            <w:pPr>
              <w:autoSpaceDN w:val="0"/>
              <w:spacing w:line="560" w:lineRule="exact"/>
              <w:contextualSpacing/>
              <w:rPr>
                <w:rFonts w:ascii="宋体" w:hAnsi="宋体"/>
                <w:szCs w:val="21"/>
              </w:rPr>
            </w:pPr>
            <w:r w:rsidRPr="007F18A1">
              <w:rPr>
                <w:rFonts w:ascii="宋体" w:hAnsi="宋体" w:hint="eastAsia"/>
                <w:szCs w:val="21"/>
              </w:rPr>
              <w:t>此外，投标人还能提供其他契合采购人实际发展需要且被评标委员会认可的其他针对售后服务方案的合理化建议的，一条加1分，最多加3分。</w:t>
            </w:r>
            <w:bookmarkEnd w:id="2"/>
          </w:p>
        </w:tc>
        <w:tc>
          <w:tcPr>
            <w:tcW w:w="1417"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rPr>
                <w:rFonts w:ascii="宋体" w:hAnsi="宋体" w:cs="宋体"/>
                <w:kern w:val="0"/>
                <w:szCs w:val="21"/>
              </w:rPr>
            </w:pPr>
            <w:r w:rsidRPr="007F18A1">
              <w:rPr>
                <w:rFonts w:ascii="宋体" w:hAnsi="宋体" w:cs="宋体" w:hint="eastAsia"/>
                <w:kern w:val="0"/>
                <w:szCs w:val="21"/>
              </w:rPr>
              <w:lastRenderedPageBreak/>
              <w:t>（技术评分因素）</w:t>
            </w:r>
          </w:p>
        </w:tc>
      </w:tr>
      <w:tr w:rsidR="00984B42" w:rsidRPr="008F3388" w:rsidTr="0028110E">
        <w:trPr>
          <w:trHeight w:val="350"/>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984B42" w:rsidRPr="007F18A1" w:rsidRDefault="0094040F">
            <w:pPr>
              <w:autoSpaceDN w:val="0"/>
              <w:spacing w:line="560" w:lineRule="exact"/>
              <w:ind w:firstLine="235"/>
              <w:contextualSpacing/>
              <w:rPr>
                <w:rFonts w:ascii="宋体" w:hAnsi="宋体"/>
                <w:szCs w:val="21"/>
              </w:rPr>
            </w:pPr>
            <w:r w:rsidRPr="007F18A1">
              <w:rPr>
                <w:rFonts w:ascii="宋体" w:hAnsi="宋体" w:hint="eastAsia"/>
                <w:szCs w:val="21"/>
              </w:rPr>
              <w:lastRenderedPageBreak/>
              <w:t>5</w:t>
            </w:r>
          </w:p>
        </w:tc>
        <w:tc>
          <w:tcPr>
            <w:tcW w:w="1276"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cs="宋体" w:hint="eastAsia"/>
                <w:szCs w:val="21"/>
              </w:rPr>
              <w:t>履约能力</w:t>
            </w:r>
          </w:p>
        </w:tc>
        <w:tc>
          <w:tcPr>
            <w:tcW w:w="992"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hint="eastAsia"/>
                <w:szCs w:val="21"/>
              </w:rPr>
              <w:t>5分</w:t>
            </w:r>
          </w:p>
        </w:tc>
        <w:tc>
          <w:tcPr>
            <w:tcW w:w="4678" w:type="dxa"/>
            <w:tcBorders>
              <w:top w:val="single" w:sz="4" w:space="0" w:color="000000"/>
              <w:left w:val="nil"/>
              <w:bottom w:val="single" w:sz="4" w:space="0" w:color="000000"/>
              <w:right w:val="single" w:sz="4" w:space="0" w:color="000000"/>
            </w:tcBorders>
          </w:tcPr>
          <w:p w:rsidR="00984B42" w:rsidRPr="007F18A1" w:rsidRDefault="0094040F">
            <w:pPr>
              <w:widowControl/>
              <w:spacing w:line="560" w:lineRule="exact"/>
              <w:contextualSpacing/>
              <w:jc w:val="left"/>
              <w:rPr>
                <w:rFonts w:ascii="宋体" w:hAnsi="宋体"/>
                <w:szCs w:val="21"/>
              </w:rPr>
            </w:pPr>
            <w:r w:rsidRPr="007F18A1">
              <w:rPr>
                <w:rFonts w:ascii="宋体" w:hAnsi="宋体" w:cs="宋体" w:hint="eastAsia"/>
                <w:szCs w:val="21"/>
              </w:rPr>
              <w:t>供应商每提供一份2019年1月1日至递交响应文件截止时间的三甲医院类似本项目的业绩得1分，满分5分。(提供加盖供应商公章（鲜章）合同复印件)</w:t>
            </w:r>
          </w:p>
        </w:tc>
        <w:tc>
          <w:tcPr>
            <w:tcW w:w="1417"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rPr>
                <w:rFonts w:ascii="宋体" w:hAnsi="宋体" w:cs="宋体"/>
                <w:kern w:val="0"/>
                <w:szCs w:val="21"/>
              </w:rPr>
            </w:pPr>
            <w:r w:rsidRPr="007F18A1">
              <w:rPr>
                <w:rFonts w:ascii="宋体" w:hAnsi="宋体" w:cs="宋体" w:hint="eastAsia"/>
                <w:kern w:val="0"/>
                <w:szCs w:val="21"/>
              </w:rPr>
              <w:t>（技术评分因素）</w:t>
            </w:r>
          </w:p>
        </w:tc>
      </w:tr>
      <w:tr w:rsidR="00984B42" w:rsidRPr="008F3388" w:rsidTr="0028110E">
        <w:trPr>
          <w:trHeight w:val="350"/>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984B42" w:rsidRPr="007F18A1" w:rsidRDefault="0094040F">
            <w:pPr>
              <w:autoSpaceDN w:val="0"/>
              <w:spacing w:line="560" w:lineRule="exact"/>
              <w:ind w:firstLine="28"/>
              <w:contextualSpacing/>
              <w:jc w:val="center"/>
              <w:rPr>
                <w:rFonts w:ascii="宋体" w:hAnsi="宋体"/>
                <w:szCs w:val="21"/>
              </w:rPr>
            </w:pPr>
            <w:r w:rsidRPr="007F18A1">
              <w:rPr>
                <w:rFonts w:ascii="宋体" w:hAnsi="宋体" w:hint="eastAsia"/>
                <w:szCs w:val="21"/>
              </w:rPr>
              <w:t>6</w:t>
            </w:r>
          </w:p>
        </w:tc>
        <w:tc>
          <w:tcPr>
            <w:tcW w:w="1276"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hint="eastAsia"/>
                <w:szCs w:val="21"/>
              </w:rPr>
              <w:t>投标文件的规范性</w:t>
            </w:r>
          </w:p>
        </w:tc>
        <w:tc>
          <w:tcPr>
            <w:tcW w:w="992"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jc w:val="center"/>
              <w:rPr>
                <w:rFonts w:ascii="宋体" w:hAnsi="宋体"/>
                <w:szCs w:val="21"/>
              </w:rPr>
            </w:pPr>
            <w:r w:rsidRPr="007F18A1">
              <w:rPr>
                <w:rFonts w:ascii="宋体" w:hAnsi="宋体" w:hint="eastAsia"/>
                <w:szCs w:val="21"/>
              </w:rPr>
              <w:t>2分</w:t>
            </w:r>
          </w:p>
        </w:tc>
        <w:tc>
          <w:tcPr>
            <w:tcW w:w="4678"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rPr>
                <w:rFonts w:ascii="宋体" w:hAnsi="宋体"/>
                <w:szCs w:val="21"/>
              </w:rPr>
            </w:pPr>
            <w:r w:rsidRPr="007F18A1">
              <w:rPr>
                <w:rFonts w:ascii="宋体" w:hAnsi="宋体" w:hint="eastAsia"/>
                <w:szCs w:val="21"/>
              </w:rPr>
              <w:t>投标文件制作规范，得2分；有一项细微偏差扣0.5分，直至该项分值扣完为止。</w:t>
            </w:r>
          </w:p>
        </w:tc>
        <w:tc>
          <w:tcPr>
            <w:tcW w:w="1417" w:type="dxa"/>
            <w:tcBorders>
              <w:top w:val="single" w:sz="4" w:space="0" w:color="000000"/>
              <w:left w:val="nil"/>
              <w:bottom w:val="single" w:sz="4" w:space="0" w:color="000000"/>
              <w:right w:val="single" w:sz="4" w:space="0" w:color="000000"/>
            </w:tcBorders>
            <w:vAlign w:val="center"/>
          </w:tcPr>
          <w:p w:rsidR="00984B42" w:rsidRPr="007F18A1" w:rsidRDefault="0094040F">
            <w:pPr>
              <w:autoSpaceDN w:val="0"/>
              <w:spacing w:line="560" w:lineRule="exact"/>
              <w:contextualSpacing/>
              <w:rPr>
                <w:rFonts w:ascii="宋体" w:hAnsi="宋体" w:cs="宋体"/>
                <w:kern w:val="0"/>
                <w:szCs w:val="21"/>
              </w:rPr>
            </w:pPr>
            <w:r w:rsidRPr="007F18A1">
              <w:rPr>
                <w:rFonts w:ascii="宋体" w:hAnsi="宋体" w:cs="宋体" w:hint="eastAsia"/>
                <w:kern w:val="0"/>
                <w:szCs w:val="21"/>
              </w:rPr>
              <w:t>（共同评分因素）</w:t>
            </w:r>
          </w:p>
        </w:tc>
      </w:tr>
      <w:tr w:rsidR="00984B42" w:rsidTr="0028110E">
        <w:trPr>
          <w:trHeight w:val="350"/>
          <w:jc w:val="center"/>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984B42" w:rsidRPr="007F18A1" w:rsidRDefault="0094040F">
            <w:pPr>
              <w:autoSpaceDN w:val="0"/>
              <w:spacing w:line="560" w:lineRule="exact"/>
              <w:contextualSpacing/>
              <w:rPr>
                <w:rFonts w:ascii="宋体" w:hAnsi="宋体"/>
                <w:szCs w:val="21"/>
              </w:rPr>
            </w:pPr>
            <w:r w:rsidRPr="007F18A1">
              <w:rPr>
                <w:rFonts w:ascii="宋体" w:hAnsi="宋体" w:hint="eastAsia"/>
                <w:szCs w:val="21"/>
              </w:rPr>
              <w:t>注：评标委员会在评标过程中计算得分分数时，如涉及小数的，四舍五入后保留小数点后两位。</w:t>
            </w:r>
          </w:p>
        </w:tc>
      </w:tr>
    </w:tbl>
    <w:p w:rsidR="00984B42" w:rsidRDefault="00984B42">
      <w:pPr>
        <w:spacing w:line="560" w:lineRule="exact"/>
        <w:contextualSpacing/>
        <w:rPr>
          <w:rFonts w:ascii="仿宋_GB2312" w:eastAsia="仿宋_GB2312" w:hAnsi="宋体" w:cs="仿宋_GB2312"/>
          <w:sz w:val="24"/>
        </w:rPr>
      </w:pPr>
    </w:p>
    <w:p w:rsidR="00984B42" w:rsidRDefault="00984B42">
      <w:pPr>
        <w:spacing w:line="560" w:lineRule="exact"/>
        <w:contextualSpacing/>
        <w:rPr>
          <w:rFonts w:ascii="仿宋_GB2312" w:eastAsia="仿宋_GB2312" w:hAnsi="宋体" w:cs="仿宋_GB2312"/>
          <w:sz w:val="24"/>
        </w:rPr>
      </w:pPr>
    </w:p>
    <w:p w:rsidR="00984B42" w:rsidRDefault="00984B42">
      <w:pPr>
        <w:spacing w:line="560" w:lineRule="exact"/>
        <w:contextualSpacing/>
        <w:rPr>
          <w:rFonts w:ascii="仿宋_GB2312" w:eastAsia="仿宋_GB2312" w:hAnsi="宋体" w:cs="仿宋_GB2312"/>
          <w:sz w:val="24"/>
        </w:rPr>
      </w:pPr>
    </w:p>
    <w:p w:rsidR="00984B42" w:rsidRDefault="00984B42">
      <w:pPr>
        <w:spacing w:line="560" w:lineRule="exact"/>
        <w:contextualSpacing/>
        <w:rPr>
          <w:rFonts w:ascii="仿宋_GB2312" w:eastAsia="仿宋_GB2312" w:hAnsi="宋体" w:cs="仿宋_GB2312"/>
          <w:sz w:val="24"/>
        </w:rPr>
      </w:pPr>
    </w:p>
    <w:p w:rsidR="00984B42" w:rsidRDefault="00984B42">
      <w:pPr>
        <w:spacing w:line="560" w:lineRule="exact"/>
        <w:contextualSpacing/>
        <w:rPr>
          <w:rFonts w:ascii="仿宋_GB2312" w:eastAsia="仿宋_GB2312" w:hAnsi="宋体" w:cs="仿宋_GB2312"/>
          <w:sz w:val="24"/>
        </w:rPr>
      </w:pPr>
    </w:p>
    <w:p w:rsidR="007D19D6" w:rsidRDefault="007D19D6">
      <w:pPr>
        <w:spacing w:line="560" w:lineRule="exact"/>
        <w:contextualSpacing/>
        <w:rPr>
          <w:rFonts w:ascii="仿宋_GB2312" w:eastAsia="仿宋_GB2312" w:hAnsi="宋体" w:cs="仿宋_GB2312"/>
          <w:sz w:val="24"/>
        </w:rPr>
      </w:pPr>
    </w:p>
    <w:p w:rsidR="007D19D6" w:rsidRDefault="007D19D6">
      <w:pPr>
        <w:spacing w:line="560" w:lineRule="exact"/>
        <w:contextualSpacing/>
        <w:rPr>
          <w:rFonts w:ascii="仿宋_GB2312" w:eastAsia="仿宋_GB2312" w:hAnsi="宋体" w:cs="仿宋_GB2312"/>
          <w:sz w:val="24"/>
        </w:rPr>
      </w:pPr>
    </w:p>
    <w:p w:rsidR="007D19D6" w:rsidRDefault="007D19D6">
      <w:pPr>
        <w:spacing w:line="560" w:lineRule="exact"/>
        <w:contextualSpacing/>
        <w:rPr>
          <w:rFonts w:ascii="仿宋_GB2312" w:eastAsia="仿宋_GB2312" w:hAnsi="宋体" w:cs="仿宋_GB2312"/>
          <w:sz w:val="24"/>
        </w:rPr>
      </w:pPr>
    </w:p>
    <w:p w:rsidR="007D19D6" w:rsidRDefault="007D19D6">
      <w:pPr>
        <w:spacing w:line="560" w:lineRule="exact"/>
        <w:contextualSpacing/>
        <w:rPr>
          <w:rFonts w:ascii="仿宋_GB2312" w:eastAsia="仿宋_GB2312" w:hAnsi="宋体" w:cs="仿宋_GB2312"/>
          <w:sz w:val="24"/>
        </w:rPr>
      </w:pPr>
    </w:p>
    <w:p w:rsidR="00984B42" w:rsidRDefault="00984B42">
      <w:pPr>
        <w:spacing w:line="560" w:lineRule="exact"/>
        <w:contextualSpacing/>
        <w:rPr>
          <w:rFonts w:ascii="仿宋_GB2312" w:eastAsia="仿宋_GB2312" w:hAnsi="宋体" w:cs="仿宋_GB2312"/>
          <w:sz w:val="24"/>
        </w:rPr>
      </w:pPr>
      <w:bookmarkStart w:id="3" w:name="_GoBack"/>
      <w:bookmarkEnd w:id="3"/>
    </w:p>
    <w:p w:rsidR="00984B42" w:rsidRDefault="0094040F">
      <w:pPr>
        <w:tabs>
          <w:tab w:val="left" w:pos="0"/>
        </w:tabs>
        <w:spacing w:line="560" w:lineRule="exact"/>
        <w:contextualSpacing/>
        <w:jc w:val="left"/>
        <w:rPr>
          <w:rFonts w:ascii="仿宋_GB2312" w:eastAsia="仿宋_GB2312" w:hAnsi="宋体"/>
          <w:b/>
          <w:sz w:val="24"/>
        </w:rPr>
      </w:pPr>
      <w:r>
        <w:rPr>
          <w:rFonts w:ascii="仿宋_GB2312" w:eastAsia="仿宋_GB2312" w:hAnsi="宋体" w:hint="eastAsia"/>
          <w:b/>
          <w:sz w:val="24"/>
        </w:rPr>
        <w:lastRenderedPageBreak/>
        <w:t>附件2</w:t>
      </w:r>
    </w:p>
    <w:p w:rsidR="00984B42" w:rsidRDefault="0094040F">
      <w:pPr>
        <w:spacing w:beforeLines="50" w:before="156" w:afterLines="50" w:after="156" w:line="560" w:lineRule="exact"/>
        <w:contextualSpacing/>
        <w:jc w:val="center"/>
        <w:rPr>
          <w:rFonts w:ascii="仿宋_GB2312" w:eastAsia="仿宋_GB2312" w:hAnsi="宋体"/>
          <w:b/>
          <w:bCs/>
          <w:sz w:val="24"/>
        </w:rPr>
      </w:pPr>
      <w:r>
        <w:rPr>
          <w:rFonts w:ascii="仿宋_GB2312" w:eastAsia="仿宋_GB2312" w:hAnsi="宋体" w:hint="eastAsia"/>
          <w:b/>
          <w:bCs/>
          <w:sz w:val="24"/>
        </w:rPr>
        <w:t>采购文件书装订顺序</w:t>
      </w:r>
    </w:p>
    <w:p w:rsidR="00984B42" w:rsidRDefault="0094040F">
      <w:pPr>
        <w:spacing w:beforeLines="50" w:before="156" w:afterLines="50" w:after="156" w:line="560" w:lineRule="exact"/>
        <w:contextualSpacing/>
        <w:rPr>
          <w:rFonts w:ascii="仿宋_GB2312" w:eastAsia="仿宋_GB2312" w:hAnsi="宋体"/>
          <w:bCs/>
          <w:spacing w:val="8"/>
          <w:sz w:val="24"/>
        </w:rPr>
      </w:pPr>
      <w:r>
        <w:rPr>
          <w:rFonts w:ascii="仿宋_GB2312" w:eastAsia="仿宋_GB2312" w:hAnsi="宋体" w:hint="eastAsia"/>
          <w:bCs/>
          <w:spacing w:val="8"/>
          <w:sz w:val="24"/>
        </w:rPr>
        <w:t>1、封面（公司、项目、联系人、联系方式）</w:t>
      </w:r>
    </w:p>
    <w:p w:rsidR="00984B42" w:rsidRDefault="0094040F">
      <w:pPr>
        <w:spacing w:beforeLines="50" w:before="156" w:afterLines="50" w:after="156" w:line="560" w:lineRule="exact"/>
        <w:contextualSpacing/>
        <w:rPr>
          <w:rFonts w:ascii="仿宋_GB2312" w:eastAsia="仿宋_GB2312" w:hAnsi="宋体"/>
          <w:bCs/>
          <w:spacing w:val="8"/>
          <w:sz w:val="24"/>
        </w:rPr>
      </w:pPr>
      <w:r>
        <w:rPr>
          <w:rFonts w:ascii="仿宋_GB2312" w:eastAsia="仿宋_GB2312" w:hAnsi="宋体" w:hint="eastAsia"/>
          <w:bCs/>
          <w:spacing w:val="8"/>
          <w:sz w:val="24"/>
        </w:rPr>
        <w:t>2、目录</w:t>
      </w:r>
    </w:p>
    <w:p w:rsidR="00984B42" w:rsidRDefault="0094040F">
      <w:pPr>
        <w:tabs>
          <w:tab w:val="left" w:pos="0"/>
        </w:tabs>
        <w:spacing w:beforeLines="50" w:before="156" w:afterLines="50" w:after="156" w:line="560" w:lineRule="exact"/>
        <w:contextualSpacing/>
        <w:rPr>
          <w:rFonts w:ascii="仿宋_GB2312" w:eastAsia="仿宋_GB2312" w:hAnsi="宋体"/>
          <w:bCs/>
          <w:spacing w:val="8"/>
          <w:sz w:val="24"/>
        </w:rPr>
      </w:pPr>
      <w:r>
        <w:rPr>
          <w:rFonts w:ascii="仿宋_GB2312" w:eastAsia="仿宋_GB2312" w:hAnsi="宋体" w:hint="eastAsia"/>
          <w:bCs/>
          <w:spacing w:val="8"/>
          <w:sz w:val="24"/>
        </w:rPr>
        <w:t>3、品目及报价表（格式见附件1）</w:t>
      </w:r>
    </w:p>
    <w:p w:rsidR="00984B42" w:rsidRDefault="0094040F">
      <w:pPr>
        <w:spacing w:beforeLines="50" w:before="156" w:afterLines="50" w:after="156" w:line="560" w:lineRule="exact"/>
        <w:contextualSpacing/>
        <w:rPr>
          <w:rFonts w:ascii="仿宋_GB2312" w:eastAsia="仿宋_GB2312" w:hAnsi="宋体"/>
          <w:bCs/>
          <w:spacing w:val="8"/>
          <w:sz w:val="24"/>
        </w:rPr>
      </w:pPr>
      <w:r>
        <w:rPr>
          <w:rFonts w:ascii="仿宋_GB2312" w:eastAsia="仿宋_GB2312" w:hAnsi="宋体" w:hint="eastAsia"/>
          <w:bCs/>
          <w:spacing w:val="8"/>
          <w:sz w:val="24"/>
        </w:rPr>
        <w:t>4、规格型号、配置及偏离表（格式见附件3）</w:t>
      </w:r>
    </w:p>
    <w:p w:rsidR="00984B42" w:rsidRDefault="0094040F">
      <w:pPr>
        <w:spacing w:beforeLines="50" w:before="156" w:afterLines="50" w:after="156" w:line="560" w:lineRule="exact"/>
        <w:contextualSpacing/>
        <w:rPr>
          <w:rFonts w:ascii="仿宋_GB2312" w:eastAsia="仿宋_GB2312" w:hAnsi="宋体"/>
          <w:bCs/>
          <w:spacing w:val="8"/>
          <w:sz w:val="24"/>
        </w:rPr>
      </w:pPr>
      <w:r>
        <w:rPr>
          <w:rFonts w:ascii="仿宋_GB2312" w:eastAsia="仿宋_GB2312" w:hAnsi="宋体" w:hint="eastAsia"/>
          <w:bCs/>
          <w:spacing w:val="8"/>
          <w:sz w:val="24"/>
        </w:rPr>
        <w:t>5、企业营业执照（复印件）</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bCs/>
          <w:spacing w:val="8"/>
          <w:sz w:val="24"/>
        </w:rPr>
        <w:t>6、</w:t>
      </w:r>
      <w:r>
        <w:rPr>
          <w:rFonts w:ascii="仿宋_GB2312" w:eastAsia="仿宋_GB2312" w:hAnsi="宋体" w:hint="eastAsia"/>
          <w:sz w:val="24"/>
        </w:rPr>
        <w:t>组织机构代码证、税务登记证（复印件）</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sz w:val="24"/>
        </w:rPr>
        <w:t>7、法定代表人授权书（原件，格式见附件3）暨经办人授权书，法人、经办人身份证（复印件）</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sz w:val="24"/>
        </w:rPr>
        <w:t>8、生产厂家授权书（投标人不是生产厂家的）</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sz w:val="24"/>
        </w:rPr>
        <w:t>9、</w:t>
      </w:r>
      <w:r>
        <w:rPr>
          <w:rFonts w:ascii="仿宋_GB2312" w:eastAsia="仿宋_GB2312" w:hAnsi="宋体" w:hint="eastAsia"/>
          <w:bCs/>
          <w:sz w:val="24"/>
        </w:rPr>
        <w:t>如有</w:t>
      </w:r>
      <w:r>
        <w:rPr>
          <w:rFonts w:ascii="仿宋_GB2312" w:eastAsia="仿宋_GB2312" w:hAnsi="宋体" w:hint="eastAsia"/>
          <w:sz w:val="24"/>
        </w:rPr>
        <w:t>产品质量和企业管理体系认证（考核），请提供的有效证明文件的复印或扫描件，质量管理体系认证包括FDA、CE、ISO等认证（提供中文翻译复印件）</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sz w:val="24"/>
        </w:rPr>
        <w:t>10、质量检测中心或法定机构出具的产品检测报告，性能自测报告，出厂检验报告的复印或扫描件</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sz w:val="24"/>
        </w:rPr>
        <w:t>11、如有其他证书：产品在技术、节能、安全、环保和自主创新方面获得的认证证书或制造厂家和产品所获国家级荣誉称号等复印或扫描件</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bCs/>
          <w:sz w:val="24"/>
        </w:rPr>
        <w:t>12、</w:t>
      </w:r>
      <w:r>
        <w:rPr>
          <w:rFonts w:ascii="仿宋_GB2312" w:eastAsia="仿宋_GB2312" w:hAnsi="宋体" w:hint="eastAsia"/>
          <w:sz w:val="24"/>
        </w:rPr>
        <w:t>产品执行标准（提供产品注册标准：YZB等资料供评审）</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sz w:val="24"/>
        </w:rPr>
        <w:t>13、</w:t>
      </w:r>
      <w:r>
        <w:rPr>
          <w:rFonts w:ascii="仿宋_GB2312" w:eastAsia="仿宋_GB2312" w:hAnsi="宋体" w:hint="eastAsia"/>
          <w:bCs/>
          <w:sz w:val="24"/>
        </w:rPr>
        <w:t>产品质量及货源保证书</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sz w:val="24"/>
        </w:rPr>
        <w:t>14、项目实施方案和</w:t>
      </w:r>
      <w:r>
        <w:rPr>
          <w:rFonts w:ascii="仿宋_GB2312" w:eastAsia="仿宋_GB2312" w:hAnsi="宋体" w:hint="eastAsia"/>
          <w:bCs/>
          <w:spacing w:val="8"/>
          <w:sz w:val="24"/>
        </w:rPr>
        <w:t>售后</w:t>
      </w:r>
      <w:r>
        <w:rPr>
          <w:rFonts w:ascii="仿宋_GB2312" w:eastAsia="仿宋_GB2312" w:hAnsi="宋体" w:hint="eastAsia"/>
          <w:bCs/>
          <w:sz w:val="24"/>
        </w:rPr>
        <w:t>服务承诺书</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sz w:val="24"/>
        </w:rPr>
        <w:t>15、</w:t>
      </w:r>
      <w:r>
        <w:rPr>
          <w:rFonts w:ascii="仿宋_GB2312" w:eastAsia="仿宋_GB2312" w:hAnsi="宋体" w:hint="eastAsia"/>
          <w:bCs/>
          <w:spacing w:val="8"/>
          <w:sz w:val="24"/>
        </w:rPr>
        <w:t>如有，提供进口原材料证明书或产品报关资料等</w:t>
      </w:r>
    </w:p>
    <w:p w:rsidR="00984B42" w:rsidRDefault="0094040F">
      <w:pPr>
        <w:spacing w:beforeLines="50" w:before="156" w:afterLines="50" w:after="156" w:line="560" w:lineRule="exact"/>
        <w:contextualSpacing/>
        <w:rPr>
          <w:rFonts w:ascii="仿宋_GB2312" w:eastAsia="仿宋_GB2312" w:hAnsi="宋体"/>
          <w:bCs/>
          <w:spacing w:val="8"/>
          <w:sz w:val="24"/>
        </w:rPr>
      </w:pPr>
      <w:r>
        <w:rPr>
          <w:rFonts w:ascii="仿宋_GB2312" w:eastAsia="仿宋_GB2312" w:hAnsi="宋体" w:hint="eastAsia"/>
          <w:bCs/>
          <w:spacing w:val="8"/>
          <w:sz w:val="24"/>
        </w:rPr>
        <w:t>16、产品说明书或</w:t>
      </w:r>
      <w:r>
        <w:rPr>
          <w:rFonts w:ascii="仿宋_GB2312" w:eastAsia="仿宋_GB2312" w:hAnsi="宋体" w:hint="eastAsia"/>
          <w:sz w:val="24"/>
        </w:rPr>
        <w:t>与投标医疗</w:t>
      </w:r>
      <w:r w:rsidR="00416118">
        <w:rPr>
          <w:rFonts w:ascii="仿宋_GB2312" w:eastAsia="仿宋_GB2312" w:hAnsi="宋体" w:hint="eastAsia"/>
          <w:sz w:val="24"/>
        </w:rPr>
        <w:t>硒鼓</w:t>
      </w:r>
      <w:r>
        <w:rPr>
          <w:rFonts w:ascii="仿宋_GB2312" w:eastAsia="仿宋_GB2312" w:hAnsi="宋体" w:hint="eastAsia"/>
          <w:sz w:val="24"/>
        </w:rPr>
        <w:t>型号一致的产品彩页资料和其他有关介绍资料。业绩证明文件（近三年用户名单及联系人与联系方式及合同复印件或近三个月内送货复印件，格式见附件3）。</w:t>
      </w:r>
    </w:p>
    <w:p w:rsidR="00984B42" w:rsidRDefault="0094040F">
      <w:pPr>
        <w:spacing w:beforeLines="50" w:before="156" w:afterLines="50" w:after="156" w:line="560" w:lineRule="exact"/>
        <w:contextualSpacing/>
        <w:rPr>
          <w:rFonts w:ascii="仿宋_GB2312" w:eastAsia="仿宋_GB2312" w:hAnsi="宋体"/>
          <w:bCs/>
          <w:spacing w:val="8"/>
          <w:sz w:val="24"/>
        </w:rPr>
      </w:pPr>
      <w:r>
        <w:rPr>
          <w:rFonts w:ascii="仿宋_GB2312" w:eastAsia="仿宋_GB2312" w:hAnsi="宋体" w:hint="eastAsia"/>
          <w:bCs/>
          <w:spacing w:val="8"/>
          <w:sz w:val="24"/>
        </w:rPr>
        <w:lastRenderedPageBreak/>
        <w:t>17、</w:t>
      </w:r>
      <w:r>
        <w:rPr>
          <w:rFonts w:ascii="仿宋_GB2312" w:eastAsia="仿宋_GB2312" w:hAnsi="宋体" w:hint="eastAsia"/>
          <w:bCs/>
          <w:sz w:val="24"/>
        </w:rPr>
        <w:t>如有物流公司配送，请提供</w:t>
      </w:r>
      <w:r>
        <w:rPr>
          <w:rFonts w:ascii="仿宋_GB2312" w:eastAsia="仿宋_GB2312" w:hAnsi="宋体" w:hint="eastAsia"/>
          <w:sz w:val="24"/>
        </w:rPr>
        <w:t>配送证明材料：配送商基本情况、配送商营业执照复印件、配送商经营许可证复印件</w:t>
      </w:r>
    </w:p>
    <w:p w:rsidR="00984B42" w:rsidRDefault="0094040F">
      <w:pPr>
        <w:spacing w:beforeLines="50" w:before="156" w:afterLines="50" w:after="156" w:line="560" w:lineRule="exact"/>
        <w:contextualSpacing/>
        <w:rPr>
          <w:rFonts w:ascii="仿宋_GB2312" w:eastAsia="仿宋_GB2312" w:hAnsi="宋体"/>
          <w:bCs/>
          <w:spacing w:val="8"/>
          <w:sz w:val="24"/>
        </w:rPr>
      </w:pPr>
      <w:r>
        <w:rPr>
          <w:rFonts w:ascii="仿宋_GB2312" w:eastAsia="仿宋_GB2312" w:hAnsi="宋体" w:hint="eastAsia"/>
          <w:bCs/>
          <w:spacing w:val="8"/>
          <w:sz w:val="24"/>
        </w:rPr>
        <w:t>18、</w:t>
      </w:r>
      <w:r>
        <w:rPr>
          <w:rFonts w:ascii="仿宋_GB2312" w:eastAsia="仿宋_GB2312" w:hAnsi="宋体" w:hint="eastAsia"/>
          <w:sz w:val="24"/>
        </w:rPr>
        <w:t>如有，国家规定的其它相关资质证明文件或其它涉及特许经营许可的须提供相关证书。如：卫生许可证、药品经营许可证、生产批件或新药证书等；</w:t>
      </w:r>
    </w:p>
    <w:p w:rsidR="00984B42" w:rsidRDefault="0094040F">
      <w:pPr>
        <w:spacing w:beforeLines="50" w:before="156" w:afterLines="50" w:after="156" w:line="560" w:lineRule="exact"/>
        <w:contextualSpacing/>
        <w:rPr>
          <w:rFonts w:ascii="仿宋_GB2312" w:eastAsia="仿宋_GB2312" w:hAnsi="宋体"/>
          <w:sz w:val="24"/>
        </w:rPr>
      </w:pPr>
      <w:r>
        <w:rPr>
          <w:rFonts w:ascii="仿宋_GB2312" w:eastAsia="仿宋_GB2312" w:hAnsi="宋体" w:hint="eastAsia"/>
          <w:bCs/>
          <w:spacing w:val="8"/>
          <w:sz w:val="24"/>
        </w:rPr>
        <w:t>19、封底</w:t>
      </w:r>
    </w:p>
    <w:p w:rsidR="00984B42" w:rsidRDefault="00984B42">
      <w:pPr>
        <w:tabs>
          <w:tab w:val="left" w:pos="0"/>
        </w:tabs>
        <w:spacing w:line="560" w:lineRule="exact"/>
        <w:ind w:firstLineChars="200" w:firstLine="480"/>
        <w:contextualSpacing/>
        <w:rPr>
          <w:rFonts w:ascii="仿宋_GB2312" w:eastAsia="仿宋_GB2312" w:hAnsi="宋体"/>
          <w:bCs/>
          <w:sz w:val="24"/>
        </w:rPr>
      </w:pPr>
    </w:p>
    <w:p w:rsidR="00984B42" w:rsidRDefault="0094040F">
      <w:pPr>
        <w:spacing w:line="560" w:lineRule="exact"/>
        <w:ind w:firstLineChars="202" w:firstLine="487"/>
        <w:contextualSpacing/>
        <w:rPr>
          <w:rFonts w:ascii="仿宋_GB2312" w:eastAsia="仿宋_GB2312" w:hAnsi="宋体"/>
          <w:b/>
          <w:bCs/>
          <w:sz w:val="24"/>
        </w:rPr>
      </w:pPr>
      <w:r>
        <w:rPr>
          <w:rFonts w:ascii="仿宋_GB2312" w:eastAsia="仿宋_GB2312" w:hAnsi="宋体" w:hint="eastAsia"/>
          <w:b/>
          <w:bCs/>
          <w:sz w:val="24"/>
        </w:rPr>
        <w:t>注：请务必按以上顺序装订资料，如有非中文资料，请同时提供中文翻译件。</w:t>
      </w:r>
    </w:p>
    <w:p w:rsidR="00984B42" w:rsidRDefault="0094040F">
      <w:pPr>
        <w:tabs>
          <w:tab w:val="left" w:pos="0"/>
        </w:tabs>
        <w:spacing w:line="560" w:lineRule="exact"/>
        <w:contextualSpacing/>
        <w:jc w:val="left"/>
        <w:rPr>
          <w:rFonts w:ascii="仿宋_GB2312" w:eastAsia="仿宋_GB2312" w:hAnsi="宋体"/>
          <w:b/>
          <w:sz w:val="24"/>
        </w:rPr>
      </w:pPr>
      <w:r>
        <w:rPr>
          <w:rFonts w:ascii="仿宋_GB2312" w:eastAsia="仿宋_GB2312" w:hAnsi="宋体" w:hint="eastAsia"/>
          <w:b/>
          <w:sz w:val="24"/>
        </w:rPr>
        <w:t>附件3</w:t>
      </w:r>
    </w:p>
    <w:p w:rsidR="00984B42" w:rsidRDefault="0094040F">
      <w:pPr>
        <w:spacing w:line="560" w:lineRule="exact"/>
        <w:contextualSpacing/>
        <w:jc w:val="center"/>
        <w:rPr>
          <w:rFonts w:ascii="仿宋_GB2312" w:eastAsia="仿宋_GB2312" w:hAnsi="宋体"/>
          <w:sz w:val="24"/>
        </w:rPr>
      </w:pPr>
      <w:r>
        <w:rPr>
          <w:rFonts w:ascii="仿宋_GB2312" w:eastAsia="仿宋_GB2312" w:hAnsi="宋体" w:cs="仿宋_GB2312" w:hint="eastAsia"/>
          <w:sz w:val="24"/>
        </w:rPr>
        <w:t>报价一览表</w:t>
      </w:r>
    </w:p>
    <w:tbl>
      <w:tblPr>
        <w:tblW w:w="8364" w:type="dxa"/>
        <w:tblInd w:w="-10" w:type="dxa"/>
        <w:tblLayout w:type="fixed"/>
        <w:tblLook w:val="04A0" w:firstRow="1" w:lastRow="0" w:firstColumn="1" w:lastColumn="0" w:noHBand="0" w:noVBand="1"/>
      </w:tblPr>
      <w:tblGrid>
        <w:gridCol w:w="416"/>
        <w:gridCol w:w="1285"/>
        <w:gridCol w:w="709"/>
        <w:gridCol w:w="2693"/>
        <w:gridCol w:w="1843"/>
        <w:gridCol w:w="416"/>
        <w:gridCol w:w="1002"/>
      </w:tblGrid>
      <w:tr w:rsidR="003577BD" w:rsidRPr="00AD1B42" w:rsidTr="003577BD">
        <w:trPr>
          <w:trHeight w:val="525"/>
        </w:trPr>
        <w:tc>
          <w:tcPr>
            <w:tcW w:w="41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序号</w:t>
            </w:r>
          </w:p>
        </w:tc>
        <w:tc>
          <w:tcPr>
            <w:tcW w:w="1285" w:type="dxa"/>
            <w:tcBorders>
              <w:top w:val="single" w:sz="8" w:space="0" w:color="auto"/>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型号</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产品名称</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打印机机型</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技术参数要求</w:t>
            </w:r>
          </w:p>
        </w:tc>
        <w:tc>
          <w:tcPr>
            <w:tcW w:w="416" w:type="dxa"/>
            <w:tcBorders>
              <w:top w:val="single" w:sz="8" w:space="0" w:color="auto"/>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单位</w:t>
            </w:r>
          </w:p>
        </w:tc>
        <w:tc>
          <w:tcPr>
            <w:tcW w:w="1002" w:type="dxa"/>
            <w:tcBorders>
              <w:top w:val="single" w:sz="8" w:space="0" w:color="auto"/>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3577BD">
              <w:rPr>
                <w:rFonts w:ascii="华文仿宋" w:eastAsia="华文仿宋" w:hAnsi="华文仿宋" w:cs="宋体" w:hint="eastAsia"/>
                <w:color w:val="000000"/>
                <w:kern w:val="0"/>
                <w:sz w:val="20"/>
                <w:szCs w:val="20"/>
              </w:rPr>
              <w:t>投标单价（元）</w:t>
            </w:r>
          </w:p>
        </w:tc>
      </w:tr>
      <w:tr w:rsidR="003577BD" w:rsidRPr="00AD1B42" w:rsidTr="003577BD">
        <w:trPr>
          <w:trHeight w:val="1545"/>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1</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惠普Q2612A黑鼓</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惠普1010/1012/ 1015/1020 plus/3050/ 1018/M1005/ M1319f</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颜色：黑色，打印量：A4纸张5%覆盖面约2000页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29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2</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惠普CC388A黑鼓(带芯片)</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P1007/P1008/1106/1108/1213MFP/1136MFP</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颜色：黑色，打印量：A4纸张5%覆盖面约1500页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29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3</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惠普CE278A黑鼓(带芯片)</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惠普LaserJet P1566/P1606dn /M1536dnf</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颜色：黑色，打印量：A4纸张5%覆盖面约2000页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29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4</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惠普CF280A黑鼓(带芯片)</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惠普LaserJet M3027/MFP M3035/ MFP P3005</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颜色：黑色，打印量：A4纸张5%覆盖面约2700页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29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5</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惠普CE505A黑鼓(带芯片)</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惠普P2035D/2035N/P2055D</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颜色：黑色，打印量：A4纸张5%覆盖面约2700页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80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lastRenderedPageBreak/>
              <w:t>6</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惠普CF228A黑鼓（带芯片）</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M403D/M403DN/M403DW/M403N/M427FDW/M427DW</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颜色：黑色，打印量：A4纸张5%覆盖面约2700页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231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7</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三星101黑鼓(带芯片)</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三星ML-2161/2162G,ML-2166W/SCX-3401/3406W/SCX-3401FH/3406HW</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颜色：黑色，打印量：A4纸张5%覆盖面约1500页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035"/>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31</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惠普CE314A成像鼓</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成像鼓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M175a/M175nw/M275</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与打印机品牌相同，A4纸张打印量约23000页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80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36</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惠普CE250A硒鼓（黑色）</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3525/3525N/3525DN/3530</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与打印机品牌相同，颜色：黑色，打印量：A4纸张5%覆盖面约5000页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80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37</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惠普CE251硒鼓（彩色）</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3525/3525N/3525DN/3530</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与打印机品牌相同，颜色：彩色，打印量：A4纸张5%覆盖面约6000页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80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38</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惠普CE252硒鼓（彩色）</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3525/3525N/3525DN/3530</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与打印机品牌相同，颜色：彩色，打印量：A4纸张5%覆盖面约6000页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80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39</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惠普CE253硒鼓（彩色）</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惠普3525/3525N/3525DN/3530</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与打印机品牌相同，颜色：彩色，打印量：A4纸张5%覆盖面约6000页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80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lastRenderedPageBreak/>
              <w:t>40</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惠普CE400A硒鼓（黑色）</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551N/575DN/570DW</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与打印机品牌相同，颜色：黑色，打印量：A4纸张5%覆盖面约5500页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80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41</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惠普CE401A硒鼓（彩色）</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551N/575DN/570DW</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与打印机品牌相同，颜色：彩色，打印量：A4纸张5%覆盖面约6000页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80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42</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惠普CE402A硒鼓（彩色）</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惠普551N/575DN/570DW</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与打印机品牌相同，颜色：彩色，打印量：A4纸张5%覆盖面约6000页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80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43</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惠普CE403A硒鼓（彩色）</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551N/575DN/570DW</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与打印机品牌相同，颜色：彩色，打印量：A4纸张5%覆盖面约6000页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80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44</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惠普CF360A硒鼓（黑色）</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惠普M553dn/M577dn/M576/552DN</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与打印机品牌相同，颜色：黑色，打印量：A4纸张5%覆盖面约6000页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80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45</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惠普CF361A硒鼓（彩色）</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M553dn/M577dn/M576/552DN</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与打印机品牌相同，颜色：彩色，打印量：A4纸张5%覆盖面约5000页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80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46</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惠普CF362A硒鼓（彩色）</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惠普M553dn/M577dn/M576/552DN</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与打印机品牌相同，颜色：彩色，打印量：A4纸张5%覆盖面约5000页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r w:rsidR="003577BD" w:rsidRPr="00AD1B42" w:rsidTr="003577BD">
        <w:trPr>
          <w:trHeight w:val="1800"/>
        </w:trPr>
        <w:tc>
          <w:tcPr>
            <w:tcW w:w="416" w:type="dxa"/>
            <w:tcBorders>
              <w:top w:val="nil"/>
              <w:left w:val="single" w:sz="8" w:space="0" w:color="auto"/>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lastRenderedPageBreak/>
              <w:t>47</w:t>
            </w:r>
          </w:p>
        </w:tc>
        <w:tc>
          <w:tcPr>
            <w:tcW w:w="1285"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惠普CF363A硒鼓（彩色）</w:t>
            </w:r>
          </w:p>
        </w:tc>
        <w:tc>
          <w:tcPr>
            <w:tcW w:w="709"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硒鼓</w:t>
            </w:r>
          </w:p>
        </w:tc>
        <w:tc>
          <w:tcPr>
            <w:tcW w:w="269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惠普 M553dn/M577dn/M576/552DN</w:t>
            </w:r>
          </w:p>
        </w:tc>
        <w:tc>
          <w:tcPr>
            <w:tcW w:w="1843"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与打印机品牌相同，颜色：彩色，打印量：A4纸张5%覆盖面约5000页</w:t>
            </w:r>
          </w:p>
        </w:tc>
        <w:tc>
          <w:tcPr>
            <w:tcW w:w="416" w:type="dxa"/>
            <w:tcBorders>
              <w:top w:val="nil"/>
              <w:left w:val="nil"/>
              <w:bottom w:val="single" w:sz="8" w:space="0" w:color="auto"/>
              <w:right w:val="single" w:sz="8" w:space="0" w:color="auto"/>
            </w:tcBorders>
            <w:shd w:val="clear" w:color="000000" w:fill="FFFFFF"/>
            <w:vAlign w:val="center"/>
            <w:hideMark/>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r w:rsidRPr="00AD1B42">
              <w:rPr>
                <w:rFonts w:ascii="华文仿宋" w:eastAsia="华文仿宋" w:hAnsi="华文仿宋" w:cs="宋体" w:hint="eastAsia"/>
                <w:color w:val="000000"/>
                <w:kern w:val="0"/>
                <w:sz w:val="20"/>
                <w:szCs w:val="20"/>
              </w:rPr>
              <w:t>只</w:t>
            </w:r>
          </w:p>
        </w:tc>
        <w:tc>
          <w:tcPr>
            <w:tcW w:w="1002" w:type="dxa"/>
            <w:tcBorders>
              <w:top w:val="nil"/>
              <w:left w:val="nil"/>
              <w:bottom w:val="single" w:sz="8" w:space="0" w:color="auto"/>
              <w:right w:val="single" w:sz="8" w:space="0" w:color="auto"/>
            </w:tcBorders>
            <w:shd w:val="clear" w:color="000000" w:fill="FFFFFF"/>
            <w:vAlign w:val="center"/>
          </w:tcPr>
          <w:p w:rsidR="003577BD" w:rsidRPr="00AD1B42" w:rsidRDefault="003577BD" w:rsidP="000545DD">
            <w:pPr>
              <w:widowControl/>
              <w:spacing w:after="0" w:line="240" w:lineRule="auto"/>
              <w:jc w:val="center"/>
              <w:rPr>
                <w:rFonts w:ascii="华文仿宋" w:eastAsia="华文仿宋" w:hAnsi="华文仿宋" w:cs="宋体"/>
                <w:color w:val="000000"/>
                <w:kern w:val="0"/>
                <w:sz w:val="20"/>
                <w:szCs w:val="20"/>
              </w:rPr>
            </w:pPr>
          </w:p>
        </w:tc>
      </w:tr>
    </w:tbl>
    <w:p w:rsidR="00984B42" w:rsidRDefault="0094040F" w:rsidP="00F06925">
      <w:pPr>
        <w:pStyle w:val="-11"/>
        <w:widowControl/>
        <w:spacing w:line="560" w:lineRule="exact"/>
        <w:ind w:firstLineChars="0" w:firstLine="0"/>
        <w:contextualSpacing/>
        <w:rPr>
          <w:rFonts w:ascii="仿宋_GB2312" w:eastAsia="仿宋_GB2312" w:hAnsi="宋体"/>
          <w:sz w:val="24"/>
        </w:rPr>
      </w:pPr>
      <w:r>
        <w:rPr>
          <w:rFonts w:ascii="仿宋_GB2312" w:eastAsia="仿宋_GB2312" w:hAnsi="宋体" w:cs="仿宋_GB2312" w:hint="eastAsia"/>
          <w:sz w:val="24"/>
        </w:rPr>
        <w:t>注：</w:t>
      </w:r>
      <w:r w:rsidR="00F06925">
        <w:rPr>
          <w:rFonts w:ascii="仿宋_GB2312" w:eastAsia="仿宋_GB2312" w:hAnsi="宋体" w:cs="仿宋_GB2312" w:hint="eastAsia"/>
          <w:sz w:val="24"/>
        </w:rPr>
        <w:t>1</w:t>
      </w:r>
      <w:r>
        <w:rPr>
          <w:rFonts w:ascii="仿宋_GB2312" w:eastAsia="仿宋_GB2312" w:hAnsi="宋体" w:cs="仿宋_GB2312" w:hint="eastAsia"/>
          <w:sz w:val="24"/>
        </w:rPr>
        <w:t>.</w:t>
      </w:r>
      <w:r w:rsidR="000F06B0" w:rsidRPr="000F06B0">
        <w:rPr>
          <w:rFonts w:ascii="仿宋_GB2312" w:eastAsia="仿宋_GB2312" w:hAnsi="宋体" w:cs="仿宋_GB2312" w:hint="eastAsia"/>
          <w:sz w:val="24"/>
        </w:rPr>
        <w:t>以上报价是最终用户验收合格后的价格，是响应招标项目要求的全部工作内容的体现，包括产品运输、保险、代理、安装调试、税费和招标文件规定的其它费用等完成本项目所需的一切费用。</w:t>
      </w:r>
    </w:p>
    <w:p w:rsidR="00984B42" w:rsidRDefault="001E4BDA">
      <w:pPr>
        <w:spacing w:line="560" w:lineRule="exact"/>
        <w:ind w:firstLineChars="200" w:firstLine="480"/>
        <w:contextualSpacing/>
        <w:jc w:val="left"/>
        <w:rPr>
          <w:rFonts w:ascii="仿宋_GB2312" w:eastAsia="仿宋_GB2312" w:hAnsi="宋体"/>
          <w:sz w:val="24"/>
        </w:rPr>
      </w:pPr>
      <w:r>
        <w:rPr>
          <w:rFonts w:ascii="仿宋_GB2312" w:eastAsia="仿宋_GB2312" w:hAnsi="宋体" w:cs="仿宋_GB2312"/>
          <w:sz w:val="24"/>
        </w:rPr>
        <w:t>3</w:t>
      </w:r>
      <w:r w:rsidR="0094040F">
        <w:rPr>
          <w:rFonts w:ascii="仿宋_GB2312" w:eastAsia="仿宋_GB2312" w:hAnsi="宋体" w:cs="仿宋_GB2312" w:hint="eastAsia"/>
          <w:sz w:val="24"/>
        </w:rPr>
        <w:t>.“报价一览表”为多页的，每页均需由法定代表人或授权代表签字并盖投标人印章。</w:t>
      </w:r>
    </w:p>
    <w:p w:rsidR="00984B42" w:rsidRDefault="001E4BDA">
      <w:pPr>
        <w:spacing w:line="560" w:lineRule="exact"/>
        <w:ind w:firstLineChars="200" w:firstLine="480"/>
        <w:contextualSpacing/>
        <w:jc w:val="left"/>
        <w:rPr>
          <w:rFonts w:ascii="仿宋_GB2312" w:eastAsia="仿宋_GB2312" w:hAnsi="宋体"/>
          <w:sz w:val="24"/>
        </w:rPr>
      </w:pPr>
      <w:r>
        <w:rPr>
          <w:rFonts w:ascii="仿宋_GB2312" w:eastAsia="仿宋_GB2312" w:hAnsi="宋体" w:cs="仿宋_GB2312"/>
          <w:sz w:val="24"/>
        </w:rPr>
        <w:t>4</w:t>
      </w:r>
      <w:r w:rsidR="0094040F">
        <w:rPr>
          <w:rFonts w:ascii="仿宋_GB2312" w:eastAsia="仿宋_GB2312" w:hAnsi="宋体" w:cs="仿宋_GB2312" w:hint="eastAsia"/>
          <w:sz w:val="24"/>
        </w:rPr>
        <w:t>.“报价一览表”需单独密封。</w:t>
      </w:r>
    </w:p>
    <w:p w:rsidR="00984B42" w:rsidRDefault="0094040F">
      <w:pPr>
        <w:adjustRightInd w:val="0"/>
        <w:spacing w:line="560" w:lineRule="exact"/>
        <w:contextualSpacing/>
        <w:jc w:val="left"/>
        <w:rPr>
          <w:rFonts w:ascii="仿宋_GB2312" w:eastAsia="仿宋_GB2312" w:hAnsi="宋体" w:cs="仿宋_GB2312"/>
          <w:sz w:val="24"/>
        </w:rPr>
      </w:pPr>
      <w:r>
        <w:rPr>
          <w:rFonts w:ascii="仿宋_GB2312" w:eastAsia="仿宋_GB2312" w:hAnsi="宋体" w:cs="仿宋_GB2312" w:hint="eastAsia"/>
          <w:sz w:val="24"/>
        </w:rPr>
        <w:t>供应商名称（盖章）：</w:t>
      </w:r>
    </w:p>
    <w:p w:rsidR="00984B42" w:rsidRDefault="0094040F">
      <w:pPr>
        <w:adjustRightInd w:val="0"/>
        <w:spacing w:line="560" w:lineRule="exact"/>
        <w:contextualSpacing/>
        <w:jc w:val="left"/>
        <w:rPr>
          <w:rFonts w:ascii="仿宋_GB2312" w:eastAsia="仿宋_GB2312" w:hAnsi="宋体"/>
          <w:sz w:val="24"/>
        </w:rPr>
      </w:pPr>
      <w:r>
        <w:rPr>
          <w:rFonts w:ascii="仿宋_GB2312" w:eastAsia="仿宋_GB2312" w:hAnsi="宋体" w:cs="仿宋_GB2312" w:hint="eastAsia"/>
          <w:sz w:val="24"/>
        </w:rPr>
        <w:t>法定代表人或授权代表（签字）：联系方式：</w:t>
      </w:r>
    </w:p>
    <w:p w:rsidR="00984B42" w:rsidRDefault="0094040F">
      <w:pPr>
        <w:spacing w:line="560" w:lineRule="exact"/>
        <w:ind w:firstLine="480"/>
        <w:contextualSpacing/>
        <w:rPr>
          <w:rFonts w:ascii="仿宋_GB2312" w:eastAsia="仿宋_GB2312" w:hAnsi="宋体"/>
          <w:b/>
          <w:bCs/>
          <w:sz w:val="24"/>
        </w:rPr>
      </w:pPr>
      <w:r>
        <w:rPr>
          <w:rFonts w:ascii="仿宋_GB2312" w:eastAsia="仿宋_GB2312" w:hAnsi="宋体" w:cs="仿宋_GB2312" w:hint="eastAsia"/>
          <w:sz w:val="24"/>
        </w:rPr>
        <w:t>日期：</w:t>
      </w:r>
    </w:p>
    <w:p w:rsidR="00984B42" w:rsidRDefault="00984B42">
      <w:pPr>
        <w:spacing w:line="560" w:lineRule="exact"/>
        <w:contextualSpacing/>
        <w:rPr>
          <w:rFonts w:ascii="仿宋_GB2312" w:eastAsia="仿宋_GB2312" w:hAnsi="宋体"/>
          <w:sz w:val="24"/>
          <w:u w:val="single"/>
        </w:rPr>
      </w:pPr>
    </w:p>
    <w:p w:rsidR="00984B42" w:rsidRDefault="00984B42">
      <w:pPr>
        <w:spacing w:line="560" w:lineRule="exact"/>
        <w:contextualSpacing/>
        <w:rPr>
          <w:rFonts w:ascii="仿宋_GB2312" w:eastAsia="仿宋_GB2312" w:hAnsi="宋体"/>
          <w:sz w:val="24"/>
          <w:u w:val="single"/>
        </w:rPr>
      </w:pPr>
    </w:p>
    <w:p w:rsidR="00984B42" w:rsidRDefault="00984B42">
      <w:pPr>
        <w:spacing w:line="560" w:lineRule="exact"/>
        <w:contextualSpacing/>
        <w:rPr>
          <w:rFonts w:ascii="仿宋_GB2312" w:eastAsia="仿宋_GB2312" w:hAnsi="宋体"/>
          <w:sz w:val="24"/>
          <w:u w:val="single"/>
        </w:rPr>
      </w:pPr>
    </w:p>
    <w:p w:rsidR="00984B42" w:rsidRDefault="00984B42">
      <w:pPr>
        <w:spacing w:line="560" w:lineRule="exact"/>
        <w:contextualSpacing/>
        <w:rPr>
          <w:rFonts w:ascii="仿宋_GB2312" w:eastAsia="仿宋_GB2312" w:hAnsi="宋体"/>
          <w:sz w:val="24"/>
          <w:u w:val="single"/>
        </w:rPr>
      </w:pPr>
    </w:p>
    <w:p w:rsidR="00984B42" w:rsidRDefault="00984B42">
      <w:pPr>
        <w:spacing w:line="560" w:lineRule="exact"/>
        <w:contextualSpacing/>
        <w:rPr>
          <w:rFonts w:ascii="仿宋_GB2312" w:eastAsia="仿宋_GB2312" w:hAnsi="宋体"/>
          <w:sz w:val="24"/>
          <w:u w:val="single"/>
        </w:rPr>
      </w:pPr>
    </w:p>
    <w:p w:rsidR="00984B42" w:rsidRDefault="00984B42">
      <w:pPr>
        <w:spacing w:line="560" w:lineRule="exact"/>
        <w:contextualSpacing/>
        <w:rPr>
          <w:rFonts w:ascii="仿宋_GB2312" w:eastAsia="仿宋_GB2312" w:hAnsi="宋体"/>
          <w:sz w:val="24"/>
          <w:u w:val="single"/>
        </w:rPr>
      </w:pPr>
    </w:p>
    <w:p w:rsidR="00984B42" w:rsidRDefault="00984B42">
      <w:pPr>
        <w:spacing w:line="560" w:lineRule="exact"/>
        <w:contextualSpacing/>
        <w:rPr>
          <w:rFonts w:ascii="仿宋_GB2312" w:eastAsia="仿宋_GB2312" w:hAnsi="宋体"/>
          <w:sz w:val="24"/>
          <w:u w:val="single"/>
        </w:rPr>
      </w:pPr>
    </w:p>
    <w:p w:rsidR="00984B42" w:rsidRDefault="0094040F">
      <w:pPr>
        <w:tabs>
          <w:tab w:val="left" w:pos="0"/>
        </w:tabs>
        <w:spacing w:line="560" w:lineRule="exact"/>
        <w:contextualSpacing/>
        <w:jc w:val="left"/>
        <w:rPr>
          <w:rFonts w:ascii="仿宋_GB2312" w:eastAsia="仿宋_GB2312" w:hAnsi="宋体"/>
          <w:b/>
          <w:sz w:val="24"/>
        </w:rPr>
      </w:pPr>
      <w:r>
        <w:rPr>
          <w:rFonts w:ascii="仿宋_GB2312" w:eastAsia="仿宋_GB2312" w:hAnsi="宋体" w:hint="eastAsia"/>
          <w:b/>
          <w:sz w:val="24"/>
        </w:rPr>
        <w:t>附件4</w:t>
      </w:r>
    </w:p>
    <w:p w:rsidR="00984B42" w:rsidRDefault="0094040F">
      <w:pPr>
        <w:tabs>
          <w:tab w:val="left" w:pos="6645"/>
        </w:tabs>
        <w:spacing w:line="560" w:lineRule="exact"/>
        <w:contextualSpacing/>
        <w:jc w:val="center"/>
        <w:rPr>
          <w:rFonts w:ascii="仿宋_GB2312" w:eastAsia="仿宋_GB2312" w:hAnsi="宋体"/>
          <w:sz w:val="24"/>
        </w:rPr>
      </w:pPr>
      <w:r>
        <w:rPr>
          <w:rFonts w:ascii="仿宋_GB2312" w:eastAsia="仿宋_GB2312" w:hAnsi="宋体" w:cs="仿宋_GB2312" w:hint="eastAsia"/>
          <w:sz w:val="24"/>
        </w:rPr>
        <w:t>反商业贿赂承诺书</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w:t>
      </w:r>
      <w:r>
        <w:rPr>
          <w:rFonts w:ascii="仿宋_GB2312" w:eastAsia="仿宋_GB2312" w:hAnsi="宋体" w:cs="仿宋_GB2312" w:hint="eastAsia"/>
          <w:sz w:val="24"/>
        </w:rPr>
        <w:lastRenderedPageBreak/>
        <w:t>下：</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二、本厂家、商家、公司保证在药品、医疗器械、设备、物资、基建工程竞标工作及药品、试剂销售等工作中承诺做到：</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1、不与其他投标人相互串通投标报价，损害贵院的合法权益；</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2、不与招标人串通投标，损害国家利益、社会公共利益或他人的合法权益；</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3、不以向招标人或者评标委员会成员行贿的手段谋取中标；</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4、竞标报价不违反相关法律的规定，也不以他人名义投标或者以其他方式弄虚作假，骗取中标；</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5、保证不以其他任何方式扰乱贵院的招标工作；</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6、保证不在药品销售、医疗器械、设备、物资、基建工程竞标中采取账外暗中给予回扣的手段腐蚀、贿赂医护、药剂人员、干部等其他相关人员；</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7、保证不以任何名义包括以宣传费、临床促销费、开单费、处方费、广告费、免费度假、考察旅游、房屋装修等任何名义给予贵院采购人员、药剂人员、医护人员、干部等有关人员以财物或者其他利益；</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8、保证不让贵院临床科室、药剂部门以及有关人员登记、统计医生处方或为此提供方便，干扰贵院的正常工作秩序；</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9、保证不以其他任何不正当竞争手段推销药品、医疗器械、设备、物资。</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三、本厂家、商家、公司保证竭力维护贵院的声誉，不做任何有损贵院形象的事情。</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四、本厂家、商家、公司保证加强对竞标、促销等工作的领导、监督和检查；</w:t>
      </w:r>
      <w:r>
        <w:rPr>
          <w:rFonts w:ascii="仿宋_GB2312" w:eastAsia="仿宋_GB2312" w:hAnsi="宋体" w:cs="仿宋_GB2312" w:hint="eastAsia"/>
          <w:sz w:val="24"/>
        </w:rPr>
        <w:lastRenderedPageBreak/>
        <w:t>加强对本厂家、商家、公司工作人员进行相关法律、法规、规章、政策等的教育工作，切实要求本厂家、商家、公司相关工作人员不得采取各类回扣手段腐蚀、贿赂采购、药剂、医护、干部等相关人员。</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五、对本厂家、商家、公司及本厂家、商家、公司工作人员采取以上手段竞标、促销等，干扰贵院正常工作秩序，损害贵院形象的，本厂家、商家、公司保证：</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1、对尚处在竞标阶段的，贵院有权取消本厂家、商家、公司的竞标资格；已经中标的，贵院有权取消中标；对已经获得准入资格的，贵院有权随时取消本厂家、商家、公司的准入资格；</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2、对本厂家、商家、公司相关工作人员作出严肃处理；</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3、对由于本厂家、商家、公司或本厂家、商家、公司工作人员的上述行为给贵院造成经济或名誉损失的，由本厂家、商家、公司负责，并愿意承担全部民事赔偿责任。</w:t>
      </w:r>
    </w:p>
    <w:p w:rsidR="00984B42" w:rsidRDefault="0094040F">
      <w:pPr>
        <w:spacing w:line="560" w:lineRule="exact"/>
        <w:ind w:firstLineChars="200" w:firstLine="480"/>
        <w:contextualSpacing/>
        <w:rPr>
          <w:rFonts w:ascii="仿宋_GB2312" w:eastAsia="仿宋_GB2312" w:hAnsi="宋体" w:cs="仿宋_GB2312"/>
          <w:sz w:val="24"/>
        </w:rPr>
      </w:pPr>
      <w:r>
        <w:rPr>
          <w:rFonts w:ascii="仿宋_GB2312" w:eastAsia="仿宋_GB2312" w:hAnsi="宋体" w:cs="仿宋_GB2312" w:hint="eastAsia"/>
          <w:sz w:val="24"/>
        </w:rPr>
        <w:t>六、采购物资名称：</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本《承诺书》一式伍份（一份由承诺人自存；一份随竞价书传递）</w:t>
      </w:r>
    </w:p>
    <w:p w:rsidR="00984B42" w:rsidRDefault="0094040F">
      <w:pPr>
        <w:spacing w:line="560" w:lineRule="exact"/>
        <w:ind w:firstLineChars="200" w:firstLine="480"/>
        <w:contextualSpacing/>
        <w:rPr>
          <w:rFonts w:ascii="仿宋_GB2312" w:eastAsia="仿宋_GB2312" w:hAnsi="宋体" w:cs="仿宋_GB2312"/>
          <w:sz w:val="24"/>
        </w:rPr>
      </w:pPr>
      <w:r>
        <w:rPr>
          <w:rFonts w:ascii="仿宋_GB2312" w:eastAsia="仿宋_GB2312" w:hAnsi="宋体" w:cs="仿宋_GB2312" w:hint="eastAsia"/>
          <w:sz w:val="24"/>
        </w:rPr>
        <w:t>承诺企业名称（公章）</w:t>
      </w:r>
    </w:p>
    <w:p w:rsidR="00984B42" w:rsidRDefault="0094040F">
      <w:pPr>
        <w:spacing w:line="560" w:lineRule="exact"/>
        <w:ind w:firstLineChars="200" w:firstLine="480"/>
        <w:contextualSpacing/>
        <w:rPr>
          <w:rFonts w:ascii="仿宋_GB2312" w:eastAsia="仿宋_GB2312" w:hAnsi="宋体"/>
          <w:sz w:val="24"/>
        </w:rPr>
      </w:pPr>
      <w:r>
        <w:rPr>
          <w:rFonts w:ascii="仿宋_GB2312" w:eastAsia="仿宋_GB2312" w:hAnsi="宋体" w:cs="仿宋_GB2312" w:hint="eastAsia"/>
          <w:sz w:val="24"/>
        </w:rPr>
        <w:t>法人代表或委托代理人（承诺人）</w:t>
      </w:r>
    </w:p>
    <w:p w:rsidR="00984B42" w:rsidRDefault="00984B42">
      <w:pPr>
        <w:spacing w:before="100" w:beforeAutospacing="1" w:after="0" w:line="360" w:lineRule="auto"/>
        <w:rPr>
          <w:rFonts w:ascii="宋体" w:hAnsi="宋体"/>
        </w:rPr>
      </w:pPr>
    </w:p>
    <w:sectPr w:rsidR="00984B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628" w:rsidRDefault="00624628" w:rsidP="00753EF4">
      <w:pPr>
        <w:spacing w:after="0" w:line="240" w:lineRule="auto"/>
      </w:pPr>
      <w:r>
        <w:separator/>
      </w:r>
    </w:p>
  </w:endnote>
  <w:endnote w:type="continuationSeparator" w:id="0">
    <w:p w:rsidR="00624628" w:rsidRDefault="00624628" w:rsidP="0075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628" w:rsidRDefault="00624628" w:rsidP="00753EF4">
      <w:pPr>
        <w:spacing w:after="0" w:line="240" w:lineRule="auto"/>
      </w:pPr>
      <w:r>
        <w:separator/>
      </w:r>
    </w:p>
  </w:footnote>
  <w:footnote w:type="continuationSeparator" w:id="0">
    <w:p w:rsidR="00624628" w:rsidRDefault="00624628" w:rsidP="00753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A22"/>
    <w:multiLevelType w:val="multilevel"/>
    <w:tmpl w:val="005D2A2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3E"/>
    <w:rsid w:val="00005809"/>
    <w:rsid w:val="000351B2"/>
    <w:rsid w:val="0006437E"/>
    <w:rsid w:val="00090F53"/>
    <w:rsid w:val="000948A2"/>
    <w:rsid w:val="000D739D"/>
    <w:rsid w:val="000E6F6A"/>
    <w:rsid w:val="000F06B0"/>
    <w:rsid w:val="000F6F64"/>
    <w:rsid w:val="00100F02"/>
    <w:rsid w:val="00107CD6"/>
    <w:rsid w:val="0011724A"/>
    <w:rsid w:val="001173E1"/>
    <w:rsid w:val="00133417"/>
    <w:rsid w:val="00134304"/>
    <w:rsid w:val="00137071"/>
    <w:rsid w:val="001379F6"/>
    <w:rsid w:val="00156A7C"/>
    <w:rsid w:val="001602A2"/>
    <w:rsid w:val="00161015"/>
    <w:rsid w:val="00161CAB"/>
    <w:rsid w:val="0016570F"/>
    <w:rsid w:val="00167D46"/>
    <w:rsid w:val="00171959"/>
    <w:rsid w:val="001754B0"/>
    <w:rsid w:val="00194AED"/>
    <w:rsid w:val="001A487C"/>
    <w:rsid w:val="001A5E73"/>
    <w:rsid w:val="001C0498"/>
    <w:rsid w:val="001D74C6"/>
    <w:rsid w:val="001E2849"/>
    <w:rsid w:val="001E2B6C"/>
    <w:rsid w:val="001E4BDA"/>
    <w:rsid w:val="001E6296"/>
    <w:rsid w:val="001F4E8E"/>
    <w:rsid w:val="001F6618"/>
    <w:rsid w:val="002060C4"/>
    <w:rsid w:val="00207666"/>
    <w:rsid w:val="00214FF3"/>
    <w:rsid w:val="002159EB"/>
    <w:rsid w:val="00231E51"/>
    <w:rsid w:val="002348B7"/>
    <w:rsid w:val="002365F4"/>
    <w:rsid w:val="00242239"/>
    <w:rsid w:val="00245130"/>
    <w:rsid w:val="00251FED"/>
    <w:rsid w:val="0025415F"/>
    <w:rsid w:val="00271476"/>
    <w:rsid w:val="00273867"/>
    <w:rsid w:val="0028110E"/>
    <w:rsid w:val="0028406C"/>
    <w:rsid w:val="0029399B"/>
    <w:rsid w:val="0029526C"/>
    <w:rsid w:val="002A0F8E"/>
    <w:rsid w:val="002A2A96"/>
    <w:rsid w:val="002A73AA"/>
    <w:rsid w:val="002B1209"/>
    <w:rsid w:val="002C0C80"/>
    <w:rsid w:val="002D580C"/>
    <w:rsid w:val="002E15B7"/>
    <w:rsid w:val="002E2E08"/>
    <w:rsid w:val="002F1A7D"/>
    <w:rsid w:val="002F41AF"/>
    <w:rsid w:val="002F5A46"/>
    <w:rsid w:val="002F6AF1"/>
    <w:rsid w:val="00306729"/>
    <w:rsid w:val="00324F6C"/>
    <w:rsid w:val="00331E3F"/>
    <w:rsid w:val="00334058"/>
    <w:rsid w:val="003577BD"/>
    <w:rsid w:val="00384EFC"/>
    <w:rsid w:val="0038532E"/>
    <w:rsid w:val="003906D7"/>
    <w:rsid w:val="00392D8B"/>
    <w:rsid w:val="00397DE3"/>
    <w:rsid w:val="003A3415"/>
    <w:rsid w:val="003A5421"/>
    <w:rsid w:val="003B60A1"/>
    <w:rsid w:val="003B695F"/>
    <w:rsid w:val="003C44EC"/>
    <w:rsid w:val="003C6E25"/>
    <w:rsid w:val="003D6CF5"/>
    <w:rsid w:val="003E32E6"/>
    <w:rsid w:val="003F1354"/>
    <w:rsid w:val="003F462A"/>
    <w:rsid w:val="003F7E27"/>
    <w:rsid w:val="004147B4"/>
    <w:rsid w:val="00416118"/>
    <w:rsid w:val="004170F7"/>
    <w:rsid w:val="00423381"/>
    <w:rsid w:val="0042560F"/>
    <w:rsid w:val="004321DC"/>
    <w:rsid w:val="00435A3E"/>
    <w:rsid w:val="0043634B"/>
    <w:rsid w:val="00444F13"/>
    <w:rsid w:val="00450B75"/>
    <w:rsid w:val="0047350D"/>
    <w:rsid w:val="00480ECD"/>
    <w:rsid w:val="00486791"/>
    <w:rsid w:val="004B7268"/>
    <w:rsid w:val="004B7CED"/>
    <w:rsid w:val="004E31A2"/>
    <w:rsid w:val="004E4AAC"/>
    <w:rsid w:val="004F7A48"/>
    <w:rsid w:val="00502E01"/>
    <w:rsid w:val="00521347"/>
    <w:rsid w:val="00531142"/>
    <w:rsid w:val="0053237D"/>
    <w:rsid w:val="00550E28"/>
    <w:rsid w:val="005547E2"/>
    <w:rsid w:val="0056559A"/>
    <w:rsid w:val="00566B99"/>
    <w:rsid w:val="00572D4F"/>
    <w:rsid w:val="00591BCA"/>
    <w:rsid w:val="00594FA6"/>
    <w:rsid w:val="005A6609"/>
    <w:rsid w:val="005B268D"/>
    <w:rsid w:val="005D1502"/>
    <w:rsid w:val="005D2DBB"/>
    <w:rsid w:val="005D374F"/>
    <w:rsid w:val="005D443F"/>
    <w:rsid w:val="005D5E30"/>
    <w:rsid w:val="005E677F"/>
    <w:rsid w:val="005F11B5"/>
    <w:rsid w:val="005F4B30"/>
    <w:rsid w:val="00600377"/>
    <w:rsid w:val="00602507"/>
    <w:rsid w:val="00620565"/>
    <w:rsid w:val="00624628"/>
    <w:rsid w:val="006300FC"/>
    <w:rsid w:val="00631053"/>
    <w:rsid w:val="00631D4E"/>
    <w:rsid w:val="00647970"/>
    <w:rsid w:val="006547E4"/>
    <w:rsid w:val="00666953"/>
    <w:rsid w:val="0067278A"/>
    <w:rsid w:val="00672931"/>
    <w:rsid w:val="00677B75"/>
    <w:rsid w:val="006941DC"/>
    <w:rsid w:val="006B4258"/>
    <w:rsid w:val="006B5ABC"/>
    <w:rsid w:val="006B7240"/>
    <w:rsid w:val="006B736E"/>
    <w:rsid w:val="007004F2"/>
    <w:rsid w:val="0070541D"/>
    <w:rsid w:val="00711D92"/>
    <w:rsid w:val="00715740"/>
    <w:rsid w:val="00737285"/>
    <w:rsid w:val="00747F61"/>
    <w:rsid w:val="00753EF4"/>
    <w:rsid w:val="0076070D"/>
    <w:rsid w:val="007649A7"/>
    <w:rsid w:val="00767C24"/>
    <w:rsid w:val="00770461"/>
    <w:rsid w:val="00774155"/>
    <w:rsid w:val="007803DC"/>
    <w:rsid w:val="00784365"/>
    <w:rsid w:val="00793798"/>
    <w:rsid w:val="00797F31"/>
    <w:rsid w:val="007A31AE"/>
    <w:rsid w:val="007A4227"/>
    <w:rsid w:val="007C51B8"/>
    <w:rsid w:val="007D19D6"/>
    <w:rsid w:val="007D3C64"/>
    <w:rsid w:val="007F18A1"/>
    <w:rsid w:val="00824ABA"/>
    <w:rsid w:val="00831898"/>
    <w:rsid w:val="0083410F"/>
    <w:rsid w:val="0086510E"/>
    <w:rsid w:val="008702B3"/>
    <w:rsid w:val="008773CD"/>
    <w:rsid w:val="00880F98"/>
    <w:rsid w:val="0088386C"/>
    <w:rsid w:val="00883ADE"/>
    <w:rsid w:val="00884084"/>
    <w:rsid w:val="00892F49"/>
    <w:rsid w:val="00897F1C"/>
    <w:rsid w:val="008B559B"/>
    <w:rsid w:val="008B6397"/>
    <w:rsid w:val="008C30ED"/>
    <w:rsid w:val="008E1EC6"/>
    <w:rsid w:val="008E609E"/>
    <w:rsid w:val="008F07E3"/>
    <w:rsid w:val="008F3388"/>
    <w:rsid w:val="008F3EB8"/>
    <w:rsid w:val="0090239F"/>
    <w:rsid w:val="00902D75"/>
    <w:rsid w:val="0092323D"/>
    <w:rsid w:val="009334D4"/>
    <w:rsid w:val="0094040F"/>
    <w:rsid w:val="00946170"/>
    <w:rsid w:val="00951333"/>
    <w:rsid w:val="009563AD"/>
    <w:rsid w:val="00980E18"/>
    <w:rsid w:val="00984B42"/>
    <w:rsid w:val="009864CA"/>
    <w:rsid w:val="00992601"/>
    <w:rsid w:val="00994C78"/>
    <w:rsid w:val="00994E1C"/>
    <w:rsid w:val="009A6C87"/>
    <w:rsid w:val="009B6760"/>
    <w:rsid w:val="009D63DC"/>
    <w:rsid w:val="009D7843"/>
    <w:rsid w:val="009E3370"/>
    <w:rsid w:val="009F0D16"/>
    <w:rsid w:val="009F269B"/>
    <w:rsid w:val="00A06DBC"/>
    <w:rsid w:val="00A264AA"/>
    <w:rsid w:val="00A51FC8"/>
    <w:rsid w:val="00A571D7"/>
    <w:rsid w:val="00A57A61"/>
    <w:rsid w:val="00A72983"/>
    <w:rsid w:val="00A81DDA"/>
    <w:rsid w:val="00A84DBD"/>
    <w:rsid w:val="00A86DEA"/>
    <w:rsid w:val="00A930E5"/>
    <w:rsid w:val="00A96039"/>
    <w:rsid w:val="00A96F3A"/>
    <w:rsid w:val="00AA1175"/>
    <w:rsid w:val="00AA5BAB"/>
    <w:rsid w:val="00AA6809"/>
    <w:rsid w:val="00AA6D7C"/>
    <w:rsid w:val="00AB0B41"/>
    <w:rsid w:val="00AC3679"/>
    <w:rsid w:val="00AC638B"/>
    <w:rsid w:val="00AD1B42"/>
    <w:rsid w:val="00AD275D"/>
    <w:rsid w:val="00AE64F3"/>
    <w:rsid w:val="00AE6BEF"/>
    <w:rsid w:val="00B04CBD"/>
    <w:rsid w:val="00B061BA"/>
    <w:rsid w:val="00B13216"/>
    <w:rsid w:val="00B14086"/>
    <w:rsid w:val="00B237B7"/>
    <w:rsid w:val="00B254F1"/>
    <w:rsid w:val="00B30D7E"/>
    <w:rsid w:val="00B46AD4"/>
    <w:rsid w:val="00B55C6A"/>
    <w:rsid w:val="00B61C4B"/>
    <w:rsid w:val="00B650DB"/>
    <w:rsid w:val="00B66257"/>
    <w:rsid w:val="00B66501"/>
    <w:rsid w:val="00B677CF"/>
    <w:rsid w:val="00B71CAF"/>
    <w:rsid w:val="00B8767D"/>
    <w:rsid w:val="00B87DB6"/>
    <w:rsid w:val="00B96109"/>
    <w:rsid w:val="00B97194"/>
    <w:rsid w:val="00BA37B2"/>
    <w:rsid w:val="00BC34C0"/>
    <w:rsid w:val="00BC6AD6"/>
    <w:rsid w:val="00C01861"/>
    <w:rsid w:val="00C06487"/>
    <w:rsid w:val="00C07B9A"/>
    <w:rsid w:val="00C1632F"/>
    <w:rsid w:val="00C254AE"/>
    <w:rsid w:val="00C64981"/>
    <w:rsid w:val="00C70C03"/>
    <w:rsid w:val="00C919AC"/>
    <w:rsid w:val="00C9739F"/>
    <w:rsid w:val="00CA5AF8"/>
    <w:rsid w:val="00CB0781"/>
    <w:rsid w:val="00CD01DD"/>
    <w:rsid w:val="00CE2C23"/>
    <w:rsid w:val="00CE4096"/>
    <w:rsid w:val="00CE479B"/>
    <w:rsid w:val="00CF0687"/>
    <w:rsid w:val="00CF7691"/>
    <w:rsid w:val="00D150A6"/>
    <w:rsid w:val="00D378DC"/>
    <w:rsid w:val="00D40BC7"/>
    <w:rsid w:val="00D5231F"/>
    <w:rsid w:val="00D53563"/>
    <w:rsid w:val="00D60EB1"/>
    <w:rsid w:val="00D6433C"/>
    <w:rsid w:val="00D65B9D"/>
    <w:rsid w:val="00D67037"/>
    <w:rsid w:val="00D710C7"/>
    <w:rsid w:val="00D71886"/>
    <w:rsid w:val="00D8637B"/>
    <w:rsid w:val="00DA7671"/>
    <w:rsid w:val="00DB5583"/>
    <w:rsid w:val="00DD1F86"/>
    <w:rsid w:val="00DD530C"/>
    <w:rsid w:val="00DF05EE"/>
    <w:rsid w:val="00E061D1"/>
    <w:rsid w:val="00E10E0B"/>
    <w:rsid w:val="00E1253B"/>
    <w:rsid w:val="00E154FD"/>
    <w:rsid w:val="00E249D1"/>
    <w:rsid w:val="00E27AD6"/>
    <w:rsid w:val="00E3566A"/>
    <w:rsid w:val="00E36920"/>
    <w:rsid w:val="00E408C9"/>
    <w:rsid w:val="00E42A01"/>
    <w:rsid w:val="00E6173E"/>
    <w:rsid w:val="00E64A9A"/>
    <w:rsid w:val="00E719A3"/>
    <w:rsid w:val="00E81EBE"/>
    <w:rsid w:val="00E8201E"/>
    <w:rsid w:val="00E9396D"/>
    <w:rsid w:val="00E964FB"/>
    <w:rsid w:val="00EA21C3"/>
    <w:rsid w:val="00EC0D54"/>
    <w:rsid w:val="00EE0822"/>
    <w:rsid w:val="00EE7B5D"/>
    <w:rsid w:val="00EF69FF"/>
    <w:rsid w:val="00EF7B1F"/>
    <w:rsid w:val="00F01566"/>
    <w:rsid w:val="00F038A5"/>
    <w:rsid w:val="00F06925"/>
    <w:rsid w:val="00F268BE"/>
    <w:rsid w:val="00F3513E"/>
    <w:rsid w:val="00F35263"/>
    <w:rsid w:val="00F41454"/>
    <w:rsid w:val="00F4646F"/>
    <w:rsid w:val="00F4768B"/>
    <w:rsid w:val="00F76059"/>
    <w:rsid w:val="00F80632"/>
    <w:rsid w:val="00F8259D"/>
    <w:rsid w:val="00F85A36"/>
    <w:rsid w:val="00FB3867"/>
    <w:rsid w:val="00FB7C58"/>
    <w:rsid w:val="00FC1BC9"/>
    <w:rsid w:val="00FC7E85"/>
    <w:rsid w:val="00FD03C0"/>
    <w:rsid w:val="00FE37D7"/>
    <w:rsid w:val="04EA0C68"/>
    <w:rsid w:val="230C7012"/>
    <w:rsid w:val="2E5C47C0"/>
    <w:rsid w:val="328808F8"/>
    <w:rsid w:val="3648108E"/>
    <w:rsid w:val="3B040E08"/>
    <w:rsid w:val="59691FED"/>
    <w:rsid w:val="5CD64577"/>
    <w:rsid w:val="7B0258DA"/>
    <w:rsid w:val="7FCA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73F57"/>
  <w15:docId w15:val="{CB2AC716-F954-4827-96F7-A092115E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rFonts w:ascii="Calibri" w:eastAsia="宋体" w:hAnsi="Calibri" w:cs="Times New Roman"/>
      <w:kern w:val="2"/>
      <w:sz w:val="21"/>
      <w:szCs w:val="24"/>
    </w:rPr>
  </w:style>
  <w:style w:type="paragraph" w:styleId="2">
    <w:name w:val="heading 2"/>
    <w:basedOn w:val="a"/>
    <w:next w:val="a"/>
    <w:link w:val="21"/>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200"/>
    </w:pPr>
  </w:style>
  <w:style w:type="paragraph" w:styleId="a5">
    <w:name w:val="Plain Text"/>
    <w:basedOn w:val="a"/>
    <w:link w:val="a6"/>
    <w:qFormat/>
    <w:pPr>
      <w:spacing w:after="0" w:line="240" w:lineRule="auto"/>
    </w:pPr>
    <w:rPr>
      <w:rFonts w:ascii="宋体" w:hAnsi="Courier New"/>
      <w:kern w:val="0"/>
      <w:sz w:val="20"/>
      <w:szCs w:val="21"/>
    </w:rPr>
  </w:style>
  <w:style w:type="paragraph" w:styleId="a7">
    <w:name w:val="footer"/>
    <w:basedOn w:val="a"/>
    <w:link w:val="a8"/>
    <w:uiPriority w:val="99"/>
    <w:unhideWhenUsed/>
    <w:qFormat/>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21">
    <w:name w:val="标题 2 字符1"/>
    <w:link w:val="2"/>
    <w:qFormat/>
    <w:rPr>
      <w:rFonts w:ascii="Arial" w:eastAsia="黑体" w:hAnsi="Arial" w:cs="Times New Roman"/>
      <w:b/>
      <w:bCs/>
      <w:sz w:val="32"/>
      <w:szCs w:val="32"/>
    </w:rPr>
  </w:style>
  <w:style w:type="character" w:customStyle="1" w:styleId="a4">
    <w:name w:val="正文缩进 字符"/>
    <w:link w:val="a3"/>
    <w:qFormat/>
    <w:rPr>
      <w:rFonts w:ascii="Calibri" w:eastAsia="宋体" w:hAnsi="Calibri" w:cs="Times New Roman"/>
      <w:szCs w:val="24"/>
    </w:rPr>
  </w:style>
  <w:style w:type="paragraph" w:customStyle="1" w:styleId="ab">
    <w:name w:val="方案正文"/>
    <w:basedOn w:val="a"/>
    <w:link w:val="Char"/>
    <w:qFormat/>
    <w:pPr>
      <w:spacing w:before="120" w:after="0" w:line="360" w:lineRule="auto"/>
      <w:ind w:firstLineChars="177" w:firstLine="425"/>
    </w:pPr>
    <w:rPr>
      <w:rFonts w:ascii="华文细黑" w:eastAsia="华文细黑" w:hAnsi="华文细黑"/>
      <w:kern w:val="0"/>
      <w:sz w:val="24"/>
    </w:rPr>
  </w:style>
  <w:style w:type="character" w:customStyle="1" w:styleId="Char">
    <w:name w:val="方案正文 Char"/>
    <w:link w:val="ab"/>
    <w:qFormat/>
    <w:rPr>
      <w:rFonts w:ascii="华文细黑" w:eastAsia="华文细黑" w:hAnsi="华文细黑" w:cs="Times New Roman"/>
      <w:kern w:val="0"/>
      <w:sz w:val="24"/>
      <w:szCs w:val="24"/>
    </w:rPr>
  </w:style>
  <w:style w:type="character" w:customStyle="1" w:styleId="-1Char">
    <w:name w:val="彩色列表 - 强调文字颜色 1 Char"/>
    <w:link w:val="-11"/>
    <w:uiPriority w:val="34"/>
    <w:qFormat/>
    <w:rPr>
      <w:rFonts w:ascii="Calibri" w:eastAsia="宋体" w:hAnsi="Calibri" w:cs="Times New Roman"/>
      <w:kern w:val="0"/>
      <w:sz w:val="20"/>
      <w:szCs w:val="20"/>
    </w:rPr>
  </w:style>
  <w:style w:type="paragraph" w:customStyle="1" w:styleId="-11">
    <w:name w:val="彩色列表 - 强调文字颜色 11"/>
    <w:basedOn w:val="a"/>
    <w:link w:val="-1Char"/>
    <w:uiPriority w:val="34"/>
    <w:qFormat/>
    <w:pPr>
      <w:spacing w:after="0" w:line="240" w:lineRule="auto"/>
      <w:ind w:firstLineChars="200" w:firstLine="420"/>
    </w:pPr>
    <w:rPr>
      <w:kern w:val="0"/>
      <w:sz w:val="20"/>
      <w:szCs w:val="20"/>
    </w:rPr>
  </w:style>
  <w:style w:type="character" w:customStyle="1" w:styleId="a6">
    <w:name w:val="纯文本 字符"/>
    <w:basedOn w:val="a0"/>
    <w:link w:val="a5"/>
    <w:qFormat/>
    <w:rPr>
      <w:rFonts w:ascii="宋体" w:eastAsia="宋体" w:hAnsi="Courier New" w:cs="Times New Roman"/>
      <w:kern w:val="0"/>
      <w:sz w:val="20"/>
      <w:szCs w:val="21"/>
    </w:rPr>
  </w:style>
  <w:style w:type="paragraph" w:customStyle="1" w:styleId="TableParagraph">
    <w:name w:val="Table Paragraph"/>
    <w:basedOn w:val="a"/>
    <w:uiPriority w:val="1"/>
    <w:qFormat/>
    <w:pPr>
      <w:widowControl/>
      <w:spacing w:after="0" w:line="240" w:lineRule="auto"/>
      <w:jc w:val="left"/>
    </w:pPr>
    <w:rPr>
      <w:rFonts w:ascii="宋体" w:hAnsi="宋体" w:cs="宋体"/>
      <w:kern w:val="0"/>
      <w:sz w:val="24"/>
      <w:lang w:val="nl-NL" w:eastAsia="nl-NL"/>
    </w:rPr>
  </w:style>
  <w:style w:type="character" w:customStyle="1" w:styleId="style61">
    <w:name w:val="style61"/>
    <w:rPr>
      <w:rFonts w:ascii="Arial" w:hAnsi="Arial" w:cs="Arial" w:hint="default"/>
      <w:color w:val="0033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234405">
      <w:bodyDiv w:val="1"/>
      <w:marLeft w:val="0"/>
      <w:marRight w:val="0"/>
      <w:marTop w:val="0"/>
      <w:marBottom w:val="0"/>
      <w:divBdr>
        <w:top w:val="none" w:sz="0" w:space="0" w:color="auto"/>
        <w:left w:val="none" w:sz="0" w:space="0" w:color="auto"/>
        <w:bottom w:val="none" w:sz="0" w:space="0" w:color="auto"/>
        <w:right w:val="none" w:sz="0" w:space="0" w:color="auto"/>
      </w:divBdr>
    </w:div>
    <w:div w:id="1000422575">
      <w:bodyDiv w:val="1"/>
      <w:marLeft w:val="0"/>
      <w:marRight w:val="0"/>
      <w:marTop w:val="0"/>
      <w:marBottom w:val="0"/>
      <w:divBdr>
        <w:top w:val="none" w:sz="0" w:space="0" w:color="auto"/>
        <w:left w:val="none" w:sz="0" w:space="0" w:color="auto"/>
        <w:bottom w:val="none" w:sz="0" w:space="0" w:color="auto"/>
        <w:right w:val="none" w:sz="0" w:space="0" w:color="auto"/>
      </w:divBdr>
    </w:div>
    <w:div w:id="1892884234">
      <w:bodyDiv w:val="1"/>
      <w:marLeft w:val="0"/>
      <w:marRight w:val="0"/>
      <w:marTop w:val="0"/>
      <w:marBottom w:val="0"/>
      <w:divBdr>
        <w:top w:val="none" w:sz="0" w:space="0" w:color="auto"/>
        <w:left w:val="none" w:sz="0" w:space="0" w:color="auto"/>
        <w:bottom w:val="none" w:sz="0" w:space="0" w:color="auto"/>
        <w:right w:val="none" w:sz="0" w:space="0" w:color="auto"/>
      </w:divBdr>
    </w:div>
    <w:div w:id="1966351260">
      <w:bodyDiv w:val="1"/>
      <w:marLeft w:val="0"/>
      <w:marRight w:val="0"/>
      <w:marTop w:val="0"/>
      <w:marBottom w:val="0"/>
      <w:divBdr>
        <w:top w:val="none" w:sz="0" w:space="0" w:color="auto"/>
        <w:left w:val="none" w:sz="0" w:space="0" w:color="auto"/>
        <w:bottom w:val="none" w:sz="0" w:space="0" w:color="auto"/>
        <w:right w:val="none" w:sz="0" w:space="0" w:color="auto"/>
      </w:divBdr>
    </w:div>
    <w:div w:id="2137134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1328</Words>
  <Characters>7574</Characters>
  <Application>Microsoft Office Word</Application>
  <DocSecurity>0</DocSecurity>
  <Lines>63</Lines>
  <Paragraphs>17</Paragraphs>
  <ScaleCrop>false</ScaleCrop>
  <Company>Microsoft</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景军</cp:lastModifiedBy>
  <cp:revision>23</cp:revision>
  <dcterms:created xsi:type="dcterms:W3CDTF">2021-03-31T07:19:00Z</dcterms:created>
  <dcterms:modified xsi:type="dcterms:W3CDTF">2021-03-31T07:35:00Z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