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7F" w:rsidRDefault="006D257F" w:rsidP="006D257F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附件8：</w:t>
      </w:r>
    </w:p>
    <w:p w:rsidR="006D257F" w:rsidRDefault="006D257F" w:rsidP="006D257F">
      <w:pPr>
        <w:spacing w:line="40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偏离表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2300"/>
        <w:gridCol w:w="2300"/>
        <w:gridCol w:w="2871"/>
      </w:tblGrid>
      <w:tr w:rsidR="006D257F" w:rsidTr="00752DC7">
        <w:trPr>
          <w:trHeight w:val="60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7F" w:rsidRDefault="006D257F" w:rsidP="00752DC7">
            <w:pPr>
              <w:spacing w:line="360" w:lineRule="auto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/>
                <w:szCs w:val="21"/>
              </w:rPr>
              <w:t>序号</w:t>
            </w:r>
          </w:p>
        </w:tc>
        <w:tc>
          <w:tcPr>
            <w:tcW w:w="279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7F" w:rsidRDefault="006D257F" w:rsidP="00752DC7">
            <w:pPr>
              <w:spacing w:line="360" w:lineRule="auto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遴选</w:t>
            </w:r>
            <w:r>
              <w:rPr>
                <w:rFonts w:ascii="黑体" w:eastAsia="黑体" w:hAnsi="宋体"/>
                <w:szCs w:val="21"/>
              </w:rPr>
              <w:t>要求</w:t>
            </w:r>
          </w:p>
        </w:tc>
        <w:tc>
          <w:tcPr>
            <w:tcW w:w="279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7F" w:rsidRDefault="006D257F" w:rsidP="00752DC7">
            <w:pPr>
              <w:spacing w:line="360" w:lineRule="auto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/>
                <w:szCs w:val="21"/>
              </w:rPr>
              <w:t>响应</w:t>
            </w:r>
            <w:r>
              <w:rPr>
                <w:rFonts w:ascii="黑体" w:eastAsia="黑体" w:hAnsi="宋体" w:hint="eastAsia"/>
                <w:szCs w:val="21"/>
              </w:rPr>
              <w:t>内容</w:t>
            </w:r>
          </w:p>
        </w:tc>
        <w:tc>
          <w:tcPr>
            <w:tcW w:w="351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7F" w:rsidRDefault="006D257F" w:rsidP="00752DC7">
            <w:pPr>
              <w:spacing w:line="360" w:lineRule="auto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/>
                <w:szCs w:val="21"/>
              </w:rPr>
              <w:t>偏离及其影响</w:t>
            </w:r>
          </w:p>
        </w:tc>
      </w:tr>
      <w:tr w:rsidR="006D257F" w:rsidTr="00752DC7">
        <w:trPr>
          <w:trHeight w:val="465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D257F" w:rsidTr="00752DC7">
        <w:trPr>
          <w:trHeight w:val="450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D257F" w:rsidTr="00752DC7">
        <w:trPr>
          <w:trHeight w:val="450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D257F" w:rsidTr="00752DC7">
        <w:trPr>
          <w:trHeight w:val="450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D257F" w:rsidTr="00752DC7">
        <w:trPr>
          <w:trHeight w:val="450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D257F" w:rsidTr="00752DC7">
        <w:trPr>
          <w:trHeight w:val="450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7F" w:rsidRDefault="006D257F" w:rsidP="00752DC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D257F" w:rsidRDefault="006D257F" w:rsidP="006D257F">
      <w:pPr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/>
          <w:sz w:val="28"/>
          <w:szCs w:val="28"/>
        </w:rPr>
        <w:t>注：1、此表要求</w:t>
      </w:r>
      <w:r>
        <w:rPr>
          <w:rFonts w:ascii="楷体_GB2312" w:eastAsia="楷体_GB2312" w:hAnsi="宋体" w:hint="eastAsia"/>
          <w:sz w:val="28"/>
          <w:szCs w:val="28"/>
        </w:rPr>
        <w:t>响应内容</w:t>
      </w:r>
      <w:r>
        <w:rPr>
          <w:rFonts w:ascii="楷体_GB2312" w:eastAsia="楷体_GB2312" w:hAnsi="宋体"/>
          <w:sz w:val="28"/>
          <w:szCs w:val="28"/>
        </w:rPr>
        <w:t>与</w:t>
      </w:r>
      <w:r>
        <w:rPr>
          <w:rFonts w:ascii="楷体_GB2312" w:eastAsia="楷体_GB2312" w:hAnsi="宋体" w:hint="eastAsia"/>
          <w:sz w:val="28"/>
          <w:szCs w:val="28"/>
        </w:rPr>
        <w:t>遴选</w:t>
      </w:r>
      <w:r>
        <w:rPr>
          <w:rFonts w:ascii="楷体_GB2312" w:eastAsia="楷体_GB2312" w:hAnsi="宋体"/>
          <w:sz w:val="28"/>
          <w:szCs w:val="28"/>
        </w:rPr>
        <w:t>要求一一对应、逐一列出；2．</w:t>
      </w:r>
      <w:r>
        <w:rPr>
          <w:rFonts w:ascii="楷体_GB2312" w:eastAsia="楷体_GB2312" w:hAnsi="宋体" w:hint="eastAsia"/>
          <w:sz w:val="28"/>
          <w:szCs w:val="28"/>
        </w:rPr>
        <w:t>据实填写偏离及其影响的内容，</w:t>
      </w:r>
      <w:r>
        <w:rPr>
          <w:rFonts w:ascii="楷体_GB2312" w:eastAsia="楷体_GB2312" w:hAnsi="宋体"/>
          <w:sz w:val="28"/>
          <w:szCs w:val="28"/>
        </w:rPr>
        <w:t>不得虚假响应，否则</w:t>
      </w:r>
      <w:r>
        <w:rPr>
          <w:rFonts w:ascii="楷体_GB2312" w:eastAsia="楷体_GB2312" w:hAnsi="宋体" w:hint="eastAsia"/>
          <w:sz w:val="28"/>
          <w:szCs w:val="28"/>
        </w:rPr>
        <w:t>视为</w:t>
      </w:r>
      <w:r>
        <w:rPr>
          <w:rFonts w:ascii="楷体_GB2312" w:eastAsia="楷体_GB2312" w:hAnsi="宋体"/>
          <w:sz w:val="28"/>
          <w:szCs w:val="28"/>
        </w:rPr>
        <w:t>无效并按规定追究其相关责任。</w:t>
      </w:r>
    </w:p>
    <w:p w:rsidR="006D257F" w:rsidRDefault="006D257F" w:rsidP="006D257F">
      <w:pPr>
        <w:ind w:firstLineChars="1050" w:firstLine="3360"/>
        <w:rPr>
          <w:rFonts w:ascii="仿宋" w:eastAsia="仿宋" w:hAnsi="仿宋"/>
          <w:sz w:val="32"/>
          <w:szCs w:val="32"/>
        </w:rPr>
      </w:pPr>
    </w:p>
    <w:p w:rsidR="006D257F" w:rsidRDefault="006D257F" w:rsidP="006D257F">
      <w:pPr>
        <w:ind w:firstLineChars="2150" w:firstLine="602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/>
          <w:sz w:val="28"/>
          <w:szCs w:val="28"/>
        </w:rPr>
        <w:t>法定代表人或授权代表签字：</w:t>
      </w:r>
    </w:p>
    <w:p w:rsidR="006D257F" w:rsidRDefault="006D257F" w:rsidP="006D257F">
      <w:pPr>
        <w:ind w:firstLineChars="2150" w:firstLine="602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/>
          <w:sz w:val="28"/>
          <w:szCs w:val="28"/>
        </w:rPr>
        <w:t>日期:</w:t>
      </w:r>
    </w:p>
    <w:p w:rsidR="006D257F" w:rsidRDefault="006D257F" w:rsidP="006D257F">
      <w:pPr>
        <w:jc w:val="left"/>
        <w:rPr>
          <w:rFonts w:ascii="仿宋" w:eastAsia="仿宋" w:hAnsi="仿宋"/>
          <w:sz w:val="28"/>
          <w:szCs w:val="28"/>
        </w:rPr>
      </w:pPr>
    </w:p>
    <w:p w:rsidR="00D569B6" w:rsidRDefault="00D569B6">
      <w:bookmarkStart w:id="0" w:name="_GoBack"/>
      <w:bookmarkEnd w:id="0"/>
    </w:p>
    <w:sectPr w:rsidR="00D5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F0C" w:rsidRDefault="00C76F0C" w:rsidP="006D257F">
      <w:r>
        <w:separator/>
      </w:r>
    </w:p>
  </w:endnote>
  <w:endnote w:type="continuationSeparator" w:id="0">
    <w:p w:rsidR="00C76F0C" w:rsidRDefault="00C76F0C" w:rsidP="006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F0C" w:rsidRDefault="00C76F0C" w:rsidP="006D257F">
      <w:r>
        <w:separator/>
      </w:r>
    </w:p>
  </w:footnote>
  <w:footnote w:type="continuationSeparator" w:id="0">
    <w:p w:rsidR="00C76F0C" w:rsidRDefault="00C76F0C" w:rsidP="006D2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67"/>
    <w:rsid w:val="0005304C"/>
    <w:rsid w:val="000B4837"/>
    <w:rsid w:val="00273DD2"/>
    <w:rsid w:val="0027585A"/>
    <w:rsid w:val="002931F9"/>
    <w:rsid w:val="00314D39"/>
    <w:rsid w:val="003317DF"/>
    <w:rsid w:val="00380FFC"/>
    <w:rsid w:val="003F464A"/>
    <w:rsid w:val="00482C89"/>
    <w:rsid w:val="00491140"/>
    <w:rsid w:val="0049581D"/>
    <w:rsid w:val="004B363E"/>
    <w:rsid w:val="00527759"/>
    <w:rsid w:val="0054297A"/>
    <w:rsid w:val="0056197A"/>
    <w:rsid w:val="006805F6"/>
    <w:rsid w:val="006D257F"/>
    <w:rsid w:val="006E3DE1"/>
    <w:rsid w:val="00830667"/>
    <w:rsid w:val="00843BC3"/>
    <w:rsid w:val="008A6830"/>
    <w:rsid w:val="0096559E"/>
    <w:rsid w:val="00A122F5"/>
    <w:rsid w:val="00C76F0C"/>
    <w:rsid w:val="00D569B6"/>
    <w:rsid w:val="00D661AF"/>
    <w:rsid w:val="00DB7B1F"/>
    <w:rsid w:val="00F1558E"/>
    <w:rsid w:val="00F95AD4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5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5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5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5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5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5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四川省妇幼保健院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吴娟</dc:creator>
  <cp:keywords/>
  <dc:description/>
  <cp:lastModifiedBy>吴娟</cp:lastModifiedBy>
  <cp:revision>2</cp:revision>
  <dcterms:created xsi:type="dcterms:W3CDTF">2021-04-09T08:50:00Z</dcterms:created>
  <dcterms:modified xsi:type="dcterms:W3CDTF">2021-04-09T08:51:00Z</dcterms:modified>
</cp:coreProperties>
</file>