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2BC8" w:rsidRPr="006E5366" w:rsidRDefault="00FA315E">
      <w:pPr>
        <w:pStyle w:val="a0"/>
        <w:spacing w:line="360" w:lineRule="auto"/>
        <w:rPr>
          <w:rFonts w:asciiTheme="minorEastAsia" w:hAnsiTheme="minorEastAsia"/>
          <w:color w:val="000000" w:themeColor="text1"/>
          <w:sz w:val="28"/>
          <w:szCs w:val="28"/>
        </w:rPr>
      </w:pPr>
      <w:r w:rsidRPr="006E5366">
        <w:rPr>
          <w:rFonts w:asciiTheme="minorEastAsia" w:hAnsiTheme="minorEastAsia" w:hint="eastAsia"/>
          <w:color w:val="000000" w:themeColor="text1"/>
          <w:sz w:val="28"/>
          <w:szCs w:val="28"/>
        </w:rPr>
        <w:t>附件</w:t>
      </w:r>
      <w:r w:rsidRPr="006E5366">
        <w:rPr>
          <w:rFonts w:asciiTheme="minorEastAsia" w:hAnsiTheme="minorEastAsia"/>
          <w:color w:val="000000" w:themeColor="text1"/>
          <w:sz w:val="28"/>
          <w:szCs w:val="28"/>
        </w:rPr>
        <w:t>1：</w:t>
      </w:r>
    </w:p>
    <w:p w:rsidR="002D2BC8" w:rsidRPr="00302E46" w:rsidRDefault="00FA315E">
      <w:pPr>
        <w:spacing w:after="240" w:line="360" w:lineRule="auto"/>
        <w:jc w:val="center"/>
        <w:rPr>
          <w:rFonts w:asciiTheme="majorEastAsia" w:eastAsiaTheme="majorEastAsia" w:hAnsiTheme="majorEastAsia"/>
          <w:color w:val="000000" w:themeColor="text1"/>
          <w:sz w:val="44"/>
          <w:szCs w:val="44"/>
        </w:rPr>
      </w:pPr>
      <w:r w:rsidRPr="00302E46">
        <w:rPr>
          <w:rFonts w:asciiTheme="majorEastAsia" w:eastAsiaTheme="majorEastAsia" w:hAnsiTheme="majorEastAsia" w:hint="eastAsia"/>
          <w:color w:val="000000" w:themeColor="text1"/>
          <w:sz w:val="44"/>
          <w:szCs w:val="44"/>
        </w:rPr>
        <w:t>投标文件书目录及装订顺序</w:t>
      </w:r>
    </w:p>
    <w:p w:rsidR="002D2BC8" w:rsidRPr="00302E46" w:rsidRDefault="00FA315E">
      <w:pPr>
        <w:spacing w:line="360" w:lineRule="auto"/>
        <w:rPr>
          <w:rFonts w:ascii="仿宋" w:eastAsia="仿宋" w:hAnsi="仿宋"/>
          <w:color w:val="000000" w:themeColor="text1"/>
          <w:sz w:val="32"/>
          <w:szCs w:val="32"/>
        </w:rPr>
      </w:pPr>
      <w:r w:rsidRPr="00302E46">
        <w:rPr>
          <w:rFonts w:ascii="仿宋" w:eastAsia="仿宋" w:hAnsi="仿宋"/>
          <w:color w:val="000000" w:themeColor="text1"/>
          <w:sz w:val="32"/>
          <w:szCs w:val="32"/>
        </w:rPr>
        <w:t>1.封面（公司、项目、联系人、联系方式）；</w:t>
      </w:r>
    </w:p>
    <w:p w:rsidR="002D2BC8" w:rsidRPr="00302E46" w:rsidRDefault="00FA315E">
      <w:pPr>
        <w:spacing w:line="360" w:lineRule="auto"/>
        <w:rPr>
          <w:rFonts w:ascii="仿宋" w:eastAsia="仿宋" w:hAnsi="仿宋"/>
          <w:color w:val="000000" w:themeColor="text1"/>
          <w:sz w:val="32"/>
          <w:szCs w:val="32"/>
        </w:rPr>
      </w:pPr>
      <w:r w:rsidRPr="00302E46">
        <w:rPr>
          <w:rFonts w:ascii="仿宋" w:eastAsia="仿宋" w:hAnsi="仿宋"/>
          <w:color w:val="000000" w:themeColor="text1"/>
          <w:sz w:val="32"/>
          <w:szCs w:val="32"/>
        </w:rPr>
        <w:t>2.目录；</w:t>
      </w:r>
    </w:p>
    <w:p w:rsidR="002D2BC8" w:rsidRPr="00302E46" w:rsidRDefault="00FA315E">
      <w:pPr>
        <w:spacing w:line="360" w:lineRule="auto"/>
        <w:rPr>
          <w:rFonts w:ascii="仿宋" w:eastAsia="仿宋" w:hAnsi="仿宋"/>
          <w:color w:val="000000" w:themeColor="text1"/>
          <w:sz w:val="32"/>
          <w:szCs w:val="32"/>
        </w:rPr>
      </w:pPr>
      <w:r w:rsidRPr="00302E46">
        <w:rPr>
          <w:rFonts w:ascii="仿宋" w:eastAsia="仿宋" w:hAnsi="仿宋"/>
          <w:color w:val="000000" w:themeColor="text1"/>
          <w:sz w:val="32"/>
          <w:szCs w:val="32"/>
        </w:rPr>
        <w:t>3.企业营业执照复印件、组织</w:t>
      </w:r>
      <w:r w:rsidR="00CA5899" w:rsidRPr="00302E46">
        <w:rPr>
          <w:rFonts w:ascii="仿宋" w:eastAsia="仿宋" w:hAnsi="仿宋"/>
          <w:color w:val="000000" w:themeColor="text1"/>
          <w:sz w:val="32"/>
          <w:szCs w:val="32"/>
        </w:rPr>
        <w:t>服务商</w:t>
      </w:r>
      <w:r w:rsidRPr="00302E46">
        <w:rPr>
          <w:rFonts w:ascii="仿宋" w:eastAsia="仿宋" w:hAnsi="仿宋"/>
          <w:color w:val="000000" w:themeColor="text1"/>
          <w:sz w:val="32"/>
          <w:szCs w:val="32"/>
        </w:rPr>
        <w:t>代码证、税务登记证复印件；</w:t>
      </w:r>
    </w:p>
    <w:p w:rsidR="002D2BC8" w:rsidRPr="00302E46" w:rsidRDefault="00FA315E">
      <w:pPr>
        <w:spacing w:line="360" w:lineRule="auto"/>
        <w:rPr>
          <w:rFonts w:ascii="仿宋" w:eastAsia="仿宋" w:hAnsi="仿宋"/>
          <w:color w:val="000000" w:themeColor="text1"/>
          <w:sz w:val="32"/>
          <w:szCs w:val="32"/>
        </w:rPr>
      </w:pPr>
      <w:r w:rsidRPr="00302E46">
        <w:rPr>
          <w:rFonts w:ascii="仿宋" w:eastAsia="仿宋" w:hAnsi="仿宋"/>
          <w:color w:val="000000" w:themeColor="text1"/>
          <w:sz w:val="32"/>
          <w:szCs w:val="32"/>
        </w:rPr>
        <w:t>4.法定代表人身份证复印件，授权委托书原件及被授权人身份证复印件；</w:t>
      </w:r>
    </w:p>
    <w:p w:rsidR="002D2BC8" w:rsidRPr="00302E46" w:rsidRDefault="00FA315E">
      <w:pPr>
        <w:spacing w:line="360" w:lineRule="auto"/>
        <w:rPr>
          <w:rFonts w:ascii="仿宋" w:eastAsia="仿宋" w:hAnsi="仿宋"/>
          <w:color w:val="000000" w:themeColor="text1"/>
          <w:sz w:val="32"/>
          <w:szCs w:val="32"/>
        </w:rPr>
      </w:pPr>
      <w:r w:rsidRPr="00302E46">
        <w:rPr>
          <w:rFonts w:ascii="仿宋" w:eastAsia="仿宋" w:hAnsi="仿宋"/>
          <w:color w:val="000000" w:themeColor="text1"/>
          <w:sz w:val="32"/>
          <w:szCs w:val="32"/>
        </w:rPr>
        <w:t>5.公司实力及业绩证明材料；</w:t>
      </w:r>
    </w:p>
    <w:p w:rsidR="002D2BC8" w:rsidRPr="00302E46" w:rsidRDefault="00FA315E">
      <w:pPr>
        <w:spacing w:line="360" w:lineRule="auto"/>
        <w:rPr>
          <w:rFonts w:ascii="仿宋" w:eastAsia="仿宋" w:hAnsi="仿宋"/>
          <w:color w:val="000000" w:themeColor="text1"/>
          <w:sz w:val="32"/>
          <w:szCs w:val="32"/>
        </w:rPr>
      </w:pPr>
      <w:r w:rsidRPr="00302E46">
        <w:rPr>
          <w:rFonts w:ascii="仿宋" w:eastAsia="仿宋" w:hAnsi="仿宋"/>
          <w:color w:val="000000" w:themeColor="text1"/>
          <w:sz w:val="32"/>
          <w:szCs w:val="32"/>
        </w:rPr>
        <w:t>6.项目服务方案；</w:t>
      </w:r>
    </w:p>
    <w:p w:rsidR="002D2BC8" w:rsidRPr="00302E46" w:rsidRDefault="00FA315E">
      <w:pPr>
        <w:spacing w:line="360" w:lineRule="auto"/>
        <w:rPr>
          <w:rFonts w:ascii="仿宋" w:eastAsia="仿宋" w:hAnsi="仿宋"/>
          <w:color w:val="000000" w:themeColor="text1"/>
          <w:sz w:val="32"/>
          <w:szCs w:val="32"/>
        </w:rPr>
      </w:pPr>
      <w:r w:rsidRPr="00302E46">
        <w:rPr>
          <w:rFonts w:ascii="仿宋" w:eastAsia="仿宋" w:hAnsi="仿宋"/>
          <w:color w:val="000000" w:themeColor="text1"/>
          <w:sz w:val="32"/>
          <w:szCs w:val="32"/>
        </w:rPr>
        <w:t>7.质量控制流程</w:t>
      </w:r>
      <w:r w:rsidRPr="00302E46">
        <w:rPr>
          <w:rFonts w:ascii="仿宋" w:eastAsia="仿宋" w:hAnsi="仿宋" w:hint="eastAsia"/>
          <w:color w:val="000000" w:themeColor="text1"/>
          <w:sz w:val="32"/>
          <w:szCs w:val="32"/>
        </w:rPr>
        <w:t>；</w:t>
      </w:r>
    </w:p>
    <w:p w:rsidR="002D2BC8" w:rsidRPr="00302E46" w:rsidRDefault="00FA315E">
      <w:pPr>
        <w:spacing w:line="360" w:lineRule="auto"/>
        <w:rPr>
          <w:rFonts w:ascii="仿宋" w:eastAsia="仿宋" w:hAnsi="仿宋"/>
          <w:color w:val="000000" w:themeColor="text1"/>
          <w:sz w:val="32"/>
          <w:szCs w:val="32"/>
        </w:rPr>
      </w:pPr>
      <w:r w:rsidRPr="00302E46">
        <w:rPr>
          <w:rFonts w:ascii="仿宋" w:eastAsia="仿宋" w:hAnsi="仿宋"/>
          <w:color w:val="000000" w:themeColor="text1"/>
          <w:sz w:val="32"/>
          <w:szCs w:val="32"/>
        </w:rPr>
        <w:t>8.售后服务及应急保障措施；</w:t>
      </w:r>
    </w:p>
    <w:p w:rsidR="002D2BC8" w:rsidRPr="00302E46" w:rsidRDefault="00FA315E">
      <w:pPr>
        <w:spacing w:line="360" w:lineRule="auto"/>
        <w:rPr>
          <w:rFonts w:ascii="仿宋" w:eastAsia="仿宋" w:hAnsi="仿宋"/>
          <w:color w:val="000000" w:themeColor="text1"/>
          <w:sz w:val="32"/>
          <w:szCs w:val="32"/>
        </w:rPr>
      </w:pPr>
      <w:r w:rsidRPr="00302E46">
        <w:rPr>
          <w:rFonts w:ascii="仿宋" w:eastAsia="仿宋" w:hAnsi="仿宋"/>
          <w:color w:val="000000" w:themeColor="text1"/>
          <w:sz w:val="32"/>
          <w:szCs w:val="32"/>
        </w:rPr>
        <w:t>9.响应</w:t>
      </w:r>
      <w:r w:rsidRPr="00302E46">
        <w:rPr>
          <w:rFonts w:ascii="仿宋" w:eastAsia="仿宋" w:hAnsi="仿宋" w:cs="仿宋" w:hint="eastAsia"/>
          <w:bCs/>
          <w:color w:val="000000" w:themeColor="text1"/>
          <w:kern w:val="0"/>
          <w:sz w:val="32"/>
          <w:szCs w:val="32"/>
        </w:rPr>
        <w:t>偏离</w:t>
      </w:r>
      <w:r w:rsidRPr="00302E46">
        <w:rPr>
          <w:rFonts w:ascii="仿宋" w:eastAsia="仿宋" w:hAnsi="仿宋" w:cs="仿宋"/>
          <w:bCs/>
          <w:color w:val="000000" w:themeColor="text1"/>
          <w:kern w:val="0"/>
          <w:sz w:val="32"/>
          <w:szCs w:val="32"/>
        </w:rPr>
        <w:t>表</w:t>
      </w:r>
      <w:r w:rsidRPr="00302E46">
        <w:rPr>
          <w:rFonts w:ascii="仿宋" w:eastAsia="仿宋" w:hAnsi="仿宋" w:hint="eastAsia"/>
          <w:color w:val="000000" w:themeColor="text1"/>
          <w:sz w:val="32"/>
          <w:szCs w:val="32"/>
        </w:rPr>
        <w:t>；</w:t>
      </w:r>
    </w:p>
    <w:p w:rsidR="002D2BC8" w:rsidRPr="00302E46" w:rsidRDefault="00FA315E">
      <w:pPr>
        <w:spacing w:line="360" w:lineRule="auto"/>
        <w:rPr>
          <w:rFonts w:ascii="仿宋" w:eastAsia="仿宋" w:hAnsi="仿宋"/>
          <w:color w:val="000000" w:themeColor="text1"/>
          <w:sz w:val="32"/>
          <w:szCs w:val="32"/>
        </w:rPr>
      </w:pPr>
      <w:r w:rsidRPr="00302E46">
        <w:rPr>
          <w:rFonts w:ascii="仿宋" w:eastAsia="仿宋" w:hAnsi="仿宋"/>
          <w:color w:val="000000" w:themeColor="text1"/>
          <w:sz w:val="32"/>
          <w:szCs w:val="32"/>
        </w:rPr>
        <w:t>10.报价表；</w:t>
      </w:r>
    </w:p>
    <w:p w:rsidR="002D2BC8" w:rsidRPr="00302E46" w:rsidRDefault="00FA315E">
      <w:pPr>
        <w:spacing w:line="360" w:lineRule="auto"/>
        <w:rPr>
          <w:rFonts w:ascii="仿宋" w:eastAsia="仿宋" w:hAnsi="仿宋"/>
          <w:color w:val="000000" w:themeColor="text1"/>
          <w:sz w:val="32"/>
          <w:szCs w:val="32"/>
        </w:rPr>
      </w:pPr>
      <w:r w:rsidRPr="00302E46">
        <w:rPr>
          <w:rFonts w:ascii="仿宋" w:eastAsia="仿宋" w:hAnsi="仿宋"/>
          <w:color w:val="000000" w:themeColor="text1"/>
          <w:sz w:val="32"/>
          <w:szCs w:val="32"/>
        </w:rPr>
        <w:t>11.企业依法纳税缴纳</w:t>
      </w:r>
      <w:proofErr w:type="gramStart"/>
      <w:r w:rsidRPr="00302E46">
        <w:rPr>
          <w:rFonts w:ascii="仿宋" w:eastAsia="仿宋" w:hAnsi="仿宋"/>
          <w:color w:val="000000" w:themeColor="text1"/>
          <w:sz w:val="32"/>
          <w:szCs w:val="32"/>
        </w:rPr>
        <w:t>社保证明</w:t>
      </w:r>
      <w:proofErr w:type="gramEnd"/>
      <w:r w:rsidRPr="00302E46">
        <w:rPr>
          <w:rFonts w:ascii="仿宋" w:eastAsia="仿宋" w:hAnsi="仿宋"/>
          <w:color w:val="000000" w:themeColor="text1"/>
          <w:sz w:val="32"/>
          <w:szCs w:val="32"/>
        </w:rPr>
        <w:t>；</w:t>
      </w:r>
    </w:p>
    <w:p w:rsidR="002D2BC8" w:rsidRPr="00302E46" w:rsidRDefault="00FA315E">
      <w:pPr>
        <w:spacing w:line="360" w:lineRule="auto"/>
        <w:rPr>
          <w:rFonts w:ascii="仿宋" w:eastAsia="仿宋" w:hAnsi="仿宋"/>
          <w:color w:val="000000" w:themeColor="text1"/>
          <w:sz w:val="32"/>
          <w:szCs w:val="32"/>
        </w:rPr>
      </w:pPr>
      <w:r w:rsidRPr="00302E46">
        <w:rPr>
          <w:rFonts w:ascii="仿宋" w:eastAsia="仿宋" w:hAnsi="仿宋"/>
          <w:color w:val="000000" w:themeColor="text1"/>
          <w:sz w:val="32"/>
          <w:szCs w:val="32"/>
        </w:rPr>
        <w:t>12.反商业贿赂承诺书；</w:t>
      </w:r>
    </w:p>
    <w:p w:rsidR="002D2BC8" w:rsidRPr="00302E46" w:rsidRDefault="00FA315E">
      <w:pPr>
        <w:spacing w:line="360" w:lineRule="auto"/>
        <w:rPr>
          <w:rFonts w:ascii="仿宋" w:eastAsia="仿宋" w:hAnsi="仿宋"/>
          <w:color w:val="000000" w:themeColor="text1"/>
          <w:sz w:val="32"/>
          <w:szCs w:val="32"/>
        </w:rPr>
      </w:pPr>
      <w:r w:rsidRPr="00302E46">
        <w:rPr>
          <w:rFonts w:ascii="仿宋" w:eastAsia="仿宋" w:hAnsi="仿宋"/>
          <w:color w:val="000000" w:themeColor="text1"/>
          <w:sz w:val="32"/>
          <w:szCs w:val="32"/>
        </w:rPr>
        <w:t>13.承诺函；</w:t>
      </w:r>
    </w:p>
    <w:p w:rsidR="002D2BC8" w:rsidRPr="00302E46" w:rsidRDefault="002D2BC8">
      <w:pPr>
        <w:pStyle w:val="a0"/>
        <w:rPr>
          <w:color w:val="000000" w:themeColor="text1"/>
        </w:rPr>
      </w:pPr>
    </w:p>
    <w:p w:rsidR="002D2BC8" w:rsidRPr="00302E46" w:rsidRDefault="00FA315E">
      <w:pPr>
        <w:spacing w:line="360" w:lineRule="auto"/>
        <w:rPr>
          <w:rFonts w:ascii="仿宋" w:eastAsia="仿宋" w:hAnsi="仿宋"/>
          <w:color w:val="000000" w:themeColor="text1"/>
          <w:w w:val="90"/>
          <w:sz w:val="28"/>
          <w:szCs w:val="32"/>
        </w:rPr>
      </w:pPr>
      <w:r w:rsidRPr="00302E46">
        <w:rPr>
          <w:rFonts w:ascii="仿宋" w:eastAsia="仿宋" w:hAnsi="仿宋" w:hint="eastAsia"/>
          <w:color w:val="000000" w:themeColor="text1"/>
          <w:w w:val="90"/>
          <w:sz w:val="28"/>
          <w:szCs w:val="32"/>
        </w:rPr>
        <w:t>注：请按以上顺序装订资料，如有非中文资料，请同时提供中文翻译件。</w:t>
      </w:r>
    </w:p>
    <w:p w:rsidR="002D2BC8" w:rsidRPr="00302E46" w:rsidRDefault="002D2BC8">
      <w:pPr>
        <w:pStyle w:val="a0"/>
        <w:rPr>
          <w:color w:val="000000" w:themeColor="text1"/>
        </w:rPr>
      </w:pPr>
    </w:p>
    <w:p w:rsidR="002D2BC8" w:rsidRPr="00302E46" w:rsidRDefault="002D2BC8">
      <w:pPr>
        <w:pStyle w:val="a0"/>
        <w:rPr>
          <w:color w:val="000000" w:themeColor="text1"/>
        </w:rPr>
      </w:pPr>
    </w:p>
    <w:p w:rsidR="002D2BC8" w:rsidRPr="00302E46" w:rsidRDefault="002D2BC8">
      <w:pPr>
        <w:pStyle w:val="a0"/>
        <w:rPr>
          <w:color w:val="000000" w:themeColor="text1"/>
        </w:rPr>
      </w:pPr>
    </w:p>
    <w:p w:rsidR="002D2BC8" w:rsidRPr="00302E46" w:rsidRDefault="002D2BC8">
      <w:pPr>
        <w:pStyle w:val="a0"/>
        <w:rPr>
          <w:color w:val="000000" w:themeColor="text1"/>
        </w:rPr>
      </w:pPr>
    </w:p>
    <w:p w:rsidR="004C0294" w:rsidRPr="00302E46" w:rsidRDefault="004C0294">
      <w:pPr>
        <w:pStyle w:val="a0"/>
        <w:rPr>
          <w:color w:val="000000" w:themeColor="text1"/>
        </w:rPr>
      </w:pPr>
    </w:p>
    <w:p w:rsidR="002D2BC8" w:rsidRPr="006E5366" w:rsidRDefault="002D2BC8">
      <w:pPr>
        <w:pStyle w:val="a0"/>
        <w:rPr>
          <w:color w:val="000000" w:themeColor="text1"/>
          <w:sz w:val="28"/>
          <w:szCs w:val="28"/>
        </w:rPr>
      </w:pPr>
    </w:p>
    <w:p w:rsidR="002D2BC8" w:rsidRPr="006E5366" w:rsidRDefault="00FA315E">
      <w:pPr>
        <w:pStyle w:val="a0"/>
        <w:spacing w:line="360" w:lineRule="auto"/>
        <w:rPr>
          <w:rFonts w:asciiTheme="minorEastAsia" w:hAnsiTheme="minorEastAsia"/>
          <w:color w:val="000000" w:themeColor="text1"/>
          <w:sz w:val="28"/>
          <w:szCs w:val="28"/>
        </w:rPr>
      </w:pPr>
      <w:r w:rsidRPr="006E5366">
        <w:rPr>
          <w:rFonts w:asciiTheme="minorEastAsia" w:hAnsiTheme="minorEastAsia" w:hint="eastAsia"/>
          <w:color w:val="000000" w:themeColor="text1"/>
          <w:sz w:val="28"/>
          <w:szCs w:val="28"/>
        </w:rPr>
        <w:t>附件</w:t>
      </w:r>
      <w:r w:rsidRPr="006E5366">
        <w:rPr>
          <w:rFonts w:asciiTheme="minorEastAsia" w:hAnsiTheme="minorEastAsia"/>
          <w:color w:val="000000" w:themeColor="text1"/>
          <w:sz w:val="28"/>
          <w:szCs w:val="28"/>
        </w:rPr>
        <w:t>2：</w:t>
      </w:r>
    </w:p>
    <w:p w:rsidR="002D2BC8" w:rsidRPr="00302E46" w:rsidRDefault="00FA315E" w:rsidP="009B0D25">
      <w:pPr>
        <w:pStyle w:val="a0"/>
        <w:spacing w:after="0" w:line="360" w:lineRule="auto"/>
        <w:jc w:val="center"/>
        <w:rPr>
          <w:rFonts w:asciiTheme="majorEastAsia" w:eastAsiaTheme="majorEastAsia" w:hAnsiTheme="majorEastAsia" w:cs="仿宋"/>
          <w:bCs/>
          <w:color w:val="000000" w:themeColor="text1"/>
          <w:kern w:val="0"/>
          <w:sz w:val="44"/>
          <w:szCs w:val="44"/>
        </w:rPr>
      </w:pPr>
      <w:r w:rsidRPr="00302E46">
        <w:rPr>
          <w:rFonts w:asciiTheme="majorEastAsia" w:eastAsiaTheme="majorEastAsia" w:hAnsiTheme="majorEastAsia" w:cs="仿宋" w:hint="eastAsia"/>
          <w:bCs/>
          <w:color w:val="000000" w:themeColor="text1"/>
          <w:kern w:val="0"/>
          <w:sz w:val="44"/>
          <w:szCs w:val="44"/>
        </w:rPr>
        <w:t>项目遴选要求</w:t>
      </w:r>
    </w:p>
    <w:p w:rsidR="009B0D25" w:rsidRPr="00302E46" w:rsidRDefault="00A007F6" w:rsidP="009B0D25">
      <w:pPr>
        <w:adjustRightInd w:val="0"/>
        <w:snapToGrid w:val="0"/>
        <w:spacing w:line="600" w:lineRule="exact"/>
        <w:ind w:firstLineChars="200" w:firstLine="640"/>
        <w:rPr>
          <w:rFonts w:ascii="仿宋" w:eastAsia="仿宋" w:hAnsi="仿宋" w:cs="仿宋"/>
          <w:bCs/>
          <w:color w:val="000000" w:themeColor="text1"/>
          <w:kern w:val="0"/>
          <w:sz w:val="32"/>
          <w:szCs w:val="32"/>
        </w:rPr>
      </w:pPr>
      <w:r w:rsidRPr="00302E46">
        <w:rPr>
          <w:rFonts w:ascii="仿宋" w:eastAsia="仿宋" w:hAnsi="仿宋" w:cs="仿宋" w:hint="eastAsia"/>
          <w:bCs/>
          <w:color w:val="000000" w:themeColor="text1"/>
          <w:kern w:val="0"/>
          <w:sz w:val="32"/>
          <w:szCs w:val="32"/>
        </w:rPr>
        <w:t>1</w:t>
      </w:r>
      <w:r w:rsidR="009B0D25" w:rsidRPr="00302E46">
        <w:rPr>
          <w:rFonts w:ascii="仿宋" w:eastAsia="仿宋" w:hAnsi="仿宋" w:cs="仿宋" w:hint="eastAsia"/>
          <w:bCs/>
          <w:color w:val="000000" w:themeColor="text1"/>
          <w:kern w:val="0"/>
          <w:sz w:val="32"/>
          <w:szCs w:val="32"/>
        </w:rPr>
        <w:t>.</w:t>
      </w:r>
      <w:r w:rsidR="009B0D25" w:rsidRPr="00302E46">
        <w:rPr>
          <w:rFonts w:ascii="仿宋" w:eastAsia="仿宋" w:hAnsi="仿宋" w:cs="仿宋"/>
          <w:bCs/>
          <w:color w:val="000000" w:themeColor="text1"/>
          <w:kern w:val="0"/>
          <w:sz w:val="32"/>
          <w:szCs w:val="32"/>
        </w:rPr>
        <w:t>成都市及各区(市)县范围分布连锁药店，</w:t>
      </w:r>
      <w:r w:rsidRPr="00302E46">
        <w:rPr>
          <w:rFonts w:ascii="仿宋" w:eastAsia="仿宋" w:hAnsi="仿宋" w:cs="仿宋" w:hint="eastAsia"/>
          <w:bCs/>
          <w:color w:val="000000" w:themeColor="text1"/>
          <w:kern w:val="0"/>
          <w:sz w:val="32"/>
          <w:szCs w:val="32"/>
        </w:rPr>
        <w:t>服务商对于药品的采购、运输、储存、销售等流程，都须符合《药品经营质量管理规范》</w:t>
      </w:r>
      <w:r w:rsidR="009B0D25" w:rsidRPr="00302E46">
        <w:rPr>
          <w:rFonts w:ascii="仿宋" w:eastAsia="仿宋" w:hAnsi="仿宋" w:cs="仿宋" w:hint="eastAsia"/>
          <w:bCs/>
          <w:color w:val="000000" w:themeColor="text1"/>
          <w:kern w:val="0"/>
          <w:sz w:val="32"/>
          <w:szCs w:val="32"/>
        </w:rPr>
        <w:t>;</w:t>
      </w:r>
    </w:p>
    <w:p w:rsidR="00A007F6" w:rsidRPr="00302E46" w:rsidRDefault="009B0D25" w:rsidP="009B0D25">
      <w:pPr>
        <w:adjustRightInd w:val="0"/>
        <w:snapToGrid w:val="0"/>
        <w:spacing w:line="600" w:lineRule="exact"/>
        <w:ind w:firstLineChars="200" w:firstLine="640"/>
        <w:rPr>
          <w:rFonts w:ascii="仿宋" w:eastAsia="仿宋" w:hAnsi="仿宋" w:cs="仿宋"/>
          <w:bCs/>
          <w:color w:val="000000" w:themeColor="text1"/>
          <w:kern w:val="0"/>
          <w:sz w:val="32"/>
          <w:szCs w:val="32"/>
        </w:rPr>
      </w:pPr>
      <w:r w:rsidRPr="00302E46">
        <w:rPr>
          <w:rFonts w:ascii="仿宋" w:eastAsia="仿宋" w:hAnsi="仿宋" w:cs="仿宋" w:hint="eastAsia"/>
          <w:bCs/>
          <w:color w:val="000000" w:themeColor="text1"/>
          <w:kern w:val="0"/>
          <w:sz w:val="32"/>
          <w:szCs w:val="32"/>
        </w:rPr>
        <w:t>2.</w:t>
      </w:r>
      <w:r w:rsidR="00A007F6" w:rsidRPr="00302E46">
        <w:rPr>
          <w:rFonts w:ascii="仿宋" w:eastAsia="仿宋" w:hAnsi="仿宋" w:cs="仿宋" w:hint="eastAsia"/>
          <w:bCs/>
          <w:color w:val="000000" w:themeColor="text1"/>
          <w:kern w:val="0"/>
          <w:sz w:val="32"/>
          <w:szCs w:val="32"/>
        </w:rPr>
        <w:t>服务商须提供执业药师，负责针对</w:t>
      </w:r>
      <w:r w:rsidR="00194A75" w:rsidRPr="00302E46">
        <w:rPr>
          <w:rFonts w:ascii="仿宋" w:eastAsia="仿宋" w:hAnsi="仿宋" w:cs="仿宋" w:hint="eastAsia"/>
          <w:bCs/>
          <w:color w:val="000000" w:themeColor="text1"/>
          <w:kern w:val="0"/>
          <w:sz w:val="32"/>
          <w:szCs w:val="32"/>
        </w:rPr>
        <w:t>我院</w:t>
      </w:r>
      <w:r w:rsidR="00A007F6" w:rsidRPr="00302E46">
        <w:rPr>
          <w:rFonts w:ascii="仿宋" w:eastAsia="仿宋" w:hAnsi="仿宋" w:cs="仿宋" w:hint="eastAsia"/>
          <w:bCs/>
          <w:color w:val="000000" w:themeColor="text1"/>
          <w:kern w:val="0"/>
          <w:sz w:val="32"/>
          <w:szCs w:val="32"/>
        </w:rPr>
        <w:t>互联网医院处方执行处方审核，审核完毕须完成签名后，方可进行药品调配、销售及配送;</w:t>
      </w:r>
    </w:p>
    <w:p w:rsidR="00A007F6" w:rsidRPr="00302E46" w:rsidRDefault="00FE1FFC" w:rsidP="009B0D25">
      <w:pPr>
        <w:adjustRightInd w:val="0"/>
        <w:snapToGrid w:val="0"/>
        <w:spacing w:line="600" w:lineRule="exact"/>
        <w:ind w:firstLineChars="200" w:firstLine="640"/>
        <w:rPr>
          <w:rFonts w:ascii="仿宋" w:eastAsia="仿宋" w:hAnsi="仿宋" w:cs="仿宋"/>
          <w:bCs/>
          <w:color w:val="000000" w:themeColor="text1"/>
          <w:kern w:val="0"/>
          <w:sz w:val="32"/>
          <w:szCs w:val="32"/>
        </w:rPr>
      </w:pPr>
      <w:r w:rsidRPr="00302E46">
        <w:rPr>
          <w:rFonts w:ascii="仿宋" w:eastAsia="仿宋" w:hAnsi="仿宋" w:cs="仿宋" w:hint="eastAsia"/>
          <w:bCs/>
          <w:color w:val="000000" w:themeColor="text1"/>
          <w:kern w:val="0"/>
          <w:sz w:val="32"/>
          <w:szCs w:val="32"/>
        </w:rPr>
        <w:t>3</w:t>
      </w:r>
      <w:r w:rsidR="00396C1F" w:rsidRPr="00302E46">
        <w:rPr>
          <w:rFonts w:ascii="仿宋" w:eastAsia="仿宋" w:hAnsi="仿宋" w:cs="仿宋" w:hint="eastAsia"/>
          <w:bCs/>
          <w:color w:val="000000" w:themeColor="text1"/>
          <w:kern w:val="0"/>
          <w:sz w:val="32"/>
          <w:szCs w:val="32"/>
        </w:rPr>
        <w:t>.</w:t>
      </w:r>
      <w:r w:rsidR="00A007F6" w:rsidRPr="00302E46">
        <w:rPr>
          <w:rFonts w:ascii="仿宋" w:eastAsia="仿宋" w:hAnsi="仿宋" w:cs="仿宋" w:hint="eastAsia"/>
          <w:bCs/>
          <w:color w:val="000000" w:themeColor="text1"/>
          <w:kern w:val="0"/>
          <w:sz w:val="32"/>
          <w:szCs w:val="32"/>
        </w:rPr>
        <w:t>服务商须配备专业的药品配送团队或者与有资质的第三方药品配送</w:t>
      </w:r>
      <w:r w:rsidR="00CA5899" w:rsidRPr="00302E46">
        <w:rPr>
          <w:rFonts w:ascii="仿宋" w:eastAsia="仿宋" w:hAnsi="仿宋" w:cs="仿宋" w:hint="eastAsia"/>
          <w:bCs/>
          <w:color w:val="000000" w:themeColor="text1"/>
          <w:kern w:val="0"/>
          <w:sz w:val="32"/>
          <w:szCs w:val="32"/>
        </w:rPr>
        <w:t>服务商</w:t>
      </w:r>
      <w:r w:rsidR="00A007F6" w:rsidRPr="00302E46">
        <w:rPr>
          <w:rFonts w:ascii="仿宋" w:eastAsia="仿宋" w:hAnsi="仿宋" w:cs="仿宋" w:hint="eastAsia"/>
          <w:bCs/>
          <w:color w:val="000000" w:themeColor="text1"/>
          <w:kern w:val="0"/>
          <w:sz w:val="32"/>
          <w:szCs w:val="32"/>
        </w:rPr>
        <w:t>合作，方可执行药品配送服务，</w:t>
      </w:r>
      <w:r w:rsidRPr="00302E46">
        <w:rPr>
          <w:rFonts w:ascii="仿宋" w:eastAsia="仿宋" w:hAnsi="仿宋" w:cs="仿宋" w:hint="eastAsia"/>
          <w:bCs/>
          <w:color w:val="000000" w:themeColor="text1"/>
          <w:kern w:val="0"/>
          <w:sz w:val="32"/>
          <w:szCs w:val="32"/>
        </w:rPr>
        <w:t>在保障药品配送及时性同时，</w:t>
      </w:r>
      <w:r w:rsidR="00A007F6" w:rsidRPr="00302E46">
        <w:rPr>
          <w:rFonts w:ascii="仿宋" w:eastAsia="仿宋" w:hAnsi="仿宋" w:cs="仿宋" w:hint="eastAsia"/>
          <w:bCs/>
          <w:color w:val="000000" w:themeColor="text1"/>
          <w:kern w:val="0"/>
          <w:sz w:val="32"/>
          <w:szCs w:val="32"/>
        </w:rPr>
        <w:t>配送过程中需根据药品特性，保障特定的配送环境;</w:t>
      </w:r>
    </w:p>
    <w:p w:rsidR="00A007F6" w:rsidRPr="00302E46" w:rsidRDefault="00FE1FFC" w:rsidP="009B0D25">
      <w:pPr>
        <w:adjustRightInd w:val="0"/>
        <w:snapToGrid w:val="0"/>
        <w:spacing w:line="600" w:lineRule="exact"/>
        <w:ind w:firstLineChars="200" w:firstLine="640"/>
        <w:rPr>
          <w:rFonts w:ascii="仿宋" w:eastAsia="仿宋" w:hAnsi="仿宋" w:cs="仿宋"/>
          <w:bCs/>
          <w:color w:val="000000" w:themeColor="text1"/>
          <w:kern w:val="0"/>
          <w:sz w:val="32"/>
          <w:szCs w:val="32"/>
        </w:rPr>
      </w:pPr>
      <w:r w:rsidRPr="00302E46">
        <w:rPr>
          <w:rFonts w:ascii="仿宋" w:eastAsia="仿宋" w:hAnsi="仿宋" w:cs="仿宋" w:hint="eastAsia"/>
          <w:bCs/>
          <w:color w:val="000000" w:themeColor="text1"/>
          <w:kern w:val="0"/>
          <w:sz w:val="32"/>
          <w:szCs w:val="32"/>
        </w:rPr>
        <w:t>4</w:t>
      </w:r>
      <w:r w:rsidR="009B7F79" w:rsidRPr="00302E46">
        <w:rPr>
          <w:rFonts w:ascii="仿宋" w:eastAsia="仿宋" w:hAnsi="仿宋" w:cs="仿宋" w:hint="eastAsia"/>
          <w:bCs/>
          <w:color w:val="000000" w:themeColor="text1"/>
          <w:kern w:val="0"/>
          <w:sz w:val="32"/>
          <w:szCs w:val="32"/>
        </w:rPr>
        <w:t>.</w:t>
      </w:r>
      <w:r w:rsidR="00A007F6" w:rsidRPr="00302E46">
        <w:rPr>
          <w:rFonts w:ascii="仿宋" w:eastAsia="仿宋" w:hAnsi="仿宋" w:cs="仿宋" w:hint="eastAsia"/>
          <w:bCs/>
          <w:color w:val="000000" w:themeColor="text1"/>
          <w:kern w:val="0"/>
          <w:sz w:val="32"/>
          <w:szCs w:val="32"/>
        </w:rPr>
        <w:t>服务商须根据我院互联网医院平台要求，开发自身系统，对接我院互联网医院需求接口</w:t>
      </w:r>
      <w:r w:rsidR="00A52E61" w:rsidRPr="00302E46">
        <w:rPr>
          <w:rFonts w:ascii="仿宋" w:eastAsia="仿宋" w:hAnsi="仿宋" w:cs="仿宋" w:hint="eastAsia"/>
          <w:bCs/>
          <w:color w:val="000000" w:themeColor="text1"/>
          <w:kern w:val="0"/>
          <w:sz w:val="32"/>
          <w:szCs w:val="32"/>
        </w:rPr>
        <w:t>；</w:t>
      </w:r>
    </w:p>
    <w:p w:rsidR="00A007F6" w:rsidRPr="00302E46" w:rsidRDefault="00FE1FFC" w:rsidP="009B0D25">
      <w:pPr>
        <w:adjustRightInd w:val="0"/>
        <w:snapToGrid w:val="0"/>
        <w:spacing w:line="600" w:lineRule="exact"/>
        <w:ind w:firstLineChars="200" w:firstLine="640"/>
        <w:rPr>
          <w:rFonts w:ascii="仿宋" w:eastAsia="仿宋" w:hAnsi="仿宋" w:cs="仿宋"/>
          <w:bCs/>
          <w:color w:val="000000" w:themeColor="text1"/>
          <w:kern w:val="0"/>
          <w:sz w:val="32"/>
          <w:szCs w:val="32"/>
        </w:rPr>
      </w:pPr>
      <w:r w:rsidRPr="00302E46">
        <w:rPr>
          <w:rFonts w:ascii="仿宋" w:eastAsia="仿宋" w:hAnsi="仿宋" w:cs="仿宋" w:hint="eastAsia"/>
          <w:bCs/>
          <w:color w:val="000000" w:themeColor="text1"/>
          <w:kern w:val="0"/>
          <w:sz w:val="32"/>
          <w:szCs w:val="32"/>
        </w:rPr>
        <w:t>5</w:t>
      </w:r>
      <w:r w:rsidR="009B7F79" w:rsidRPr="00302E46">
        <w:rPr>
          <w:rFonts w:ascii="仿宋" w:eastAsia="仿宋" w:hAnsi="仿宋" w:cs="仿宋" w:hint="eastAsia"/>
          <w:bCs/>
          <w:color w:val="000000" w:themeColor="text1"/>
          <w:kern w:val="0"/>
          <w:sz w:val="32"/>
          <w:szCs w:val="32"/>
        </w:rPr>
        <w:t>.</w:t>
      </w:r>
      <w:r w:rsidR="00A007F6" w:rsidRPr="00302E46">
        <w:rPr>
          <w:rFonts w:ascii="仿宋" w:eastAsia="仿宋" w:hAnsi="仿宋" w:cs="仿宋" w:hint="eastAsia"/>
          <w:bCs/>
          <w:color w:val="000000" w:themeColor="text1"/>
          <w:kern w:val="0"/>
          <w:sz w:val="32"/>
          <w:szCs w:val="32"/>
        </w:rPr>
        <w:t>服务商须建立客服团队，对于业务流程中各类药事问题、客户药品投诉等相关问题处理;</w:t>
      </w:r>
    </w:p>
    <w:p w:rsidR="00A007F6" w:rsidRPr="00302E46" w:rsidRDefault="00FE1FFC" w:rsidP="009B0D25">
      <w:pPr>
        <w:adjustRightInd w:val="0"/>
        <w:snapToGrid w:val="0"/>
        <w:spacing w:line="600" w:lineRule="exact"/>
        <w:ind w:firstLineChars="200" w:firstLine="640"/>
        <w:rPr>
          <w:rFonts w:ascii="仿宋" w:eastAsia="仿宋" w:hAnsi="仿宋" w:cs="仿宋"/>
          <w:bCs/>
          <w:color w:val="000000" w:themeColor="text1"/>
          <w:kern w:val="0"/>
          <w:sz w:val="32"/>
          <w:szCs w:val="32"/>
        </w:rPr>
      </w:pPr>
      <w:r w:rsidRPr="00302E46">
        <w:rPr>
          <w:rFonts w:ascii="仿宋" w:eastAsia="仿宋" w:hAnsi="仿宋" w:cs="仿宋" w:hint="eastAsia"/>
          <w:bCs/>
          <w:color w:val="000000" w:themeColor="text1"/>
          <w:kern w:val="0"/>
          <w:sz w:val="32"/>
          <w:szCs w:val="32"/>
        </w:rPr>
        <w:t>6</w:t>
      </w:r>
      <w:r w:rsidR="009B7F79" w:rsidRPr="00302E46">
        <w:rPr>
          <w:rFonts w:ascii="仿宋" w:eastAsia="仿宋" w:hAnsi="仿宋" w:cs="仿宋" w:hint="eastAsia"/>
          <w:bCs/>
          <w:color w:val="000000" w:themeColor="text1"/>
          <w:kern w:val="0"/>
          <w:sz w:val="32"/>
          <w:szCs w:val="32"/>
        </w:rPr>
        <w:t>.</w:t>
      </w:r>
      <w:r w:rsidR="00A007F6" w:rsidRPr="00302E46">
        <w:rPr>
          <w:rFonts w:ascii="仿宋" w:eastAsia="仿宋" w:hAnsi="仿宋" w:cs="仿宋" w:hint="eastAsia"/>
          <w:bCs/>
          <w:color w:val="000000" w:themeColor="text1"/>
          <w:kern w:val="0"/>
          <w:sz w:val="32"/>
          <w:szCs w:val="32"/>
        </w:rPr>
        <w:t>服务商须成立药</w:t>
      </w:r>
      <w:proofErr w:type="gramStart"/>
      <w:r w:rsidR="00A007F6" w:rsidRPr="00302E46">
        <w:rPr>
          <w:rFonts w:ascii="仿宋" w:eastAsia="仿宋" w:hAnsi="仿宋" w:cs="仿宋" w:hint="eastAsia"/>
          <w:bCs/>
          <w:color w:val="000000" w:themeColor="text1"/>
          <w:kern w:val="0"/>
          <w:sz w:val="32"/>
          <w:szCs w:val="32"/>
        </w:rPr>
        <w:t>事数据</w:t>
      </w:r>
      <w:proofErr w:type="gramEnd"/>
      <w:r w:rsidR="00A007F6" w:rsidRPr="00302E46">
        <w:rPr>
          <w:rFonts w:ascii="仿宋" w:eastAsia="仿宋" w:hAnsi="仿宋" w:cs="仿宋" w:hint="eastAsia"/>
          <w:bCs/>
          <w:color w:val="000000" w:themeColor="text1"/>
          <w:kern w:val="0"/>
          <w:sz w:val="32"/>
          <w:szCs w:val="32"/>
        </w:rPr>
        <w:t>维护团队，配合我院</w:t>
      </w:r>
      <w:r w:rsidR="001F5C97" w:rsidRPr="00302E46">
        <w:rPr>
          <w:rFonts w:ascii="仿宋" w:eastAsia="仿宋" w:hAnsi="仿宋" w:cs="仿宋" w:hint="eastAsia"/>
          <w:bCs/>
          <w:color w:val="000000" w:themeColor="text1"/>
          <w:kern w:val="0"/>
          <w:sz w:val="32"/>
          <w:szCs w:val="32"/>
        </w:rPr>
        <w:t>互联网医院</w:t>
      </w:r>
      <w:r w:rsidR="00A007F6" w:rsidRPr="00302E46">
        <w:rPr>
          <w:rFonts w:ascii="仿宋" w:eastAsia="仿宋" w:hAnsi="仿宋" w:cs="仿宋" w:hint="eastAsia"/>
          <w:bCs/>
          <w:color w:val="000000" w:themeColor="text1"/>
          <w:kern w:val="0"/>
          <w:sz w:val="32"/>
          <w:szCs w:val="32"/>
        </w:rPr>
        <w:t>平台更新维护药品数据;</w:t>
      </w:r>
    </w:p>
    <w:p w:rsidR="00A007F6" w:rsidRPr="00302E46" w:rsidRDefault="00FE1FFC" w:rsidP="009B0D25">
      <w:pPr>
        <w:adjustRightInd w:val="0"/>
        <w:snapToGrid w:val="0"/>
        <w:spacing w:line="600" w:lineRule="exact"/>
        <w:ind w:firstLineChars="200" w:firstLine="640"/>
        <w:rPr>
          <w:rFonts w:ascii="仿宋" w:eastAsia="仿宋" w:hAnsi="仿宋" w:cs="仿宋"/>
          <w:bCs/>
          <w:color w:val="000000" w:themeColor="text1"/>
          <w:kern w:val="0"/>
          <w:sz w:val="32"/>
          <w:szCs w:val="32"/>
        </w:rPr>
      </w:pPr>
      <w:r w:rsidRPr="00302E46">
        <w:rPr>
          <w:rFonts w:ascii="仿宋" w:eastAsia="仿宋" w:hAnsi="仿宋" w:cs="仿宋" w:hint="eastAsia"/>
          <w:bCs/>
          <w:color w:val="000000" w:themeColor="text1"/>
          <w:kern w:val="0"/>
          <w:sz w:val="32"/>
          <w:szCs w:val="32"/>
        </w:rPr>
        <w:t>7</w:t>
      </w:r>
      <w:r w:rsidR="00A007F6" w:rsidRPr="00302E46">
        <w:rPr>
          <w:rFonts w:ascii="仿宋" w:eastAsia="仿宋" w:hAnsi="仿宋" w:cs="仿宋" w:hint="eastAsia"/>
          <w:bCs/>
          <w:color w:val="000000" w:themeColor="text1"/>
          <w:kern w:val="0"/>
          <w:sz w:val="32"/>
          <w:szCs w:val="32"/>
        </w:rPr>
        <w:t>.</w:t>
      </w:r>
      <w:r w:rsidR="009B7F79" w:rsidRPr="00302E46">
        <w:rPr>
          <w:rFonts w:ascii="仿宋" w:eastAsia="仿宋" w:hAnsi="仿宋" w:cs="仿宋" w:hint="eastAsia"/>
          <w:bCs/>
          <w:color w:val="000000" w:themeColor="text1"/>
          <w:kern w:val="0"/>
          <w:sz w:val="32"/>
          <w:szCs w:val="32"/>
        </w:rPr>
        <w:t>服务</w:t>
      </w:r>
      <w:r w:rsidR="00A007F6" w:rsidRPr="00302E46">
        <w:rPr>
          <w:rFonts w:ascii="仿宋" w:eastAsia="仿宋" w:hAnsi="仿宋" w:cs="仿宋"/>
          <w:bCs/>
          <w:color w:val="000000" w:themeColor="text1"/>
          <w:kern w:val="0"/>
          <w:sz w:val="32"/>
          <w:szCs w:val="32"/>
        </w:rPr>
        <w:t>商</w:t>
      </w:r>
      <w:r w:rsidR="009B7F79" w:rsidRPr="00302E46">
        <w:rPr>
          <w:rFonts w:ascii="仿宋" w:eastAsia="仿宋" w:hAnsi="仿宋" w:cs="仿宋"/>
          <w:bCs/>
          <w:color w:val="000000" w:themeColor="text1"/>
          <w:kern w:val="0"/>
          <w:sz w:val="32"/>
          <w:szCs w:val="32"/>
        </w:rPr>
        <w:t>对附件</w:t>
      </w:r>
      <w:r w:rsidR="004C0294" w:rsidRPr="00302E46">
        <w:rPr>
          <w:rFonts w:ascii="仿宋" w:eastAsia="仿宋" w:hAnsi="仿宋" w:cs="仿宋" w:hint="eastAsia"/>
          <w:bCs/>
          <w:color w:val="000000" w:themeColor="text1"/>
          <w:kern w:val="0"/>
          <w:sz w:val="32"/>
          <w:szCs w:val="32"/>
        </w:rPr>
        <w:t>8</w:t>
      </w:r>
      <w:r w:rsidR="009B7F79" w:rsidRPr="00302E46">
        <w:rPr>
          <w:rFonts w:ascii="仿宋" w:eastAsia="仿宋" w:hAnsi="仿宋" w:cs="仿宋"/>
          <w:bCs/>
          <w:color w:val="000000" w:themeColor="text1"/>
          <w:kern w:val="0"/>
          <w:sz w:val="32"/>
          <w:szCs w:val="32"/>
        </w:rPr>
        <w:t>中的</w:t>
      </w:r>
      <w:r w:rsidR="004C0294" w:rsidRPr="00302E46">
        <w:rPr>
          <w:rFonts w:ascii="仿宋" w:eastAsia="仿宋" w:hAnsi="仿宋" w:cs="仿宋"/>
          <w:bCs/>
          <w:color w:val="000000" w:themeColor="text1"/>
          <w:kern w:val="0"/>
          <w:sz w:val="32"/>
          <w:szCs w:val="32"/>
        </w:rPr>
        <w:t>品种类型</w:t>
      </w:r>
      <w:r w:rsidR="00A007F6" w:rsidRPr="00302E46">
        <w:rPr>
          <w:rFonts w:ascii="仿宋" w:eastAsia="仿宋" w:hAnsi="仿宋" w:cs="仿宋"/>
          <w:bCs/>
          <w:color w:val="000000" w:themeColor="text1"/>
          <w:kern w:val="0"/>
          <w:sz w:val="32"/>
          <w:szCs w:val="32"/>
        </w:rPr>
        <w:t>全覆盖，</w:t>
      </w:r>
      <w:r w:rsidR="007A47A8" w:rsidRPr="00302E46">
        <w:rPr>
          <w:rFonts w:ascii="仿宋" w:eastAsia="仿宋" w:hAnsi="仿宋" w:cs="仿宋"/>
          <w:bCs/>
          <w:color w:val="000000" w:themeColor="text1"/>
          <w:kern w:val="0"/>
          <w:sz w:val="32"/>
          <w:szCs w:val="32"/>
        </w:rPr>
        <w:t>并根据医嘱</w:t>
      </w:r>
      <w:r w:rsidR="004C0294" w:rsidRPr="00302E46">
        <w:rPr>
          <w:rFonts w:ascii="仿宋" w:eastAsia="仿宋" w:hAnsi="仿宋" w:cs="仿宋" w:hint="eastAsia"/>
          <w:bCs/>
          <w:color w:val="000000" w:themeColor="text1"/>
          <w:kern w:val="0"/>
          <w:sz w:val="32"/>
          <w:szCs w:val="32"/>
        </w:rPr>
        <w:t>满足</w:t>
      </w:r>
      <w:r w:rsidR="007A47A8" w:rsidRPr="00302E46">
        <w:rPr>
          <w:rFonts w:ascii="仿宋" w:eastAsia="仿宋" w:hAnsi="仿宋" w:cs="仿宋"/>
          <w:bCs/>
          <w:color w:val="000000" w:themeColor="text1"/>
          <w:kern w:val="0"/>
          <w:sz w:val="32"/>
          <w:szCs w:val="32"/>
        </w:rPr>
        <w:t>药品拆零的需求</w:t>
      </w:r>
      <w:r w:rsidR="004C0294" w:rsidRPr="00302E46">
        <w:rPr>
          <w:rFonts w:ascii="仿宋" w:eastAsia="仿宋" w:hAnsi="仿宋" w:cs="仿宋" w:hint="eastAsia"/>
          <w:bCs/>
          <w:color w:val="000000" w:themeColor="text1"/>
          <w:kern w:val="0"/>
          <w:sz w:val="32"/>
          <w:szCs w:val="32"/>
        </w:rPr>
        <w:t>。</w:t>
      </w:r>
      <w:r w:rsidR="00A007F6" w:rsidRPr="00302E46">
        <w:rPr>
          <w:rFonts w:ascii="仿宋" w:eastAsia="仿宋" w:hAnsi="仿宋" w:cs="仿宋"/>
          <w:bCs/>
          <w:color w:val="000000" w:themeColor="text1"/>
          <w:kern w:val="0"/>
          <w:sz w:val="32"/>
          <w:szCs w:val="32"/>
        </w:rPr>
        <w:t>若扩增药品目录，</w:t>
      </w:r>
      <w:r w:rsidR="004C0294" w:rsidRPr="00302E46">
        <w:rPr>
          <w:rFonts w:ascii="仿宋" w:eastAsia="仿宋" w:hAnsi="仿宋" w:cs="仿宋"/>
          <w:bCs/>
          <w:color w:val="000000" w:themeColor="text1"/>
          <w:kern w:val="0"/>
          <w:sz w:val="32"/>
          <w:szCs w:val="32"/>
        </w:rPr>
        <w:t>经医院对拟扩增药品按流程审核后才能增加</w:t>
      </w:r>
      <w:r w:rsidR="004C0294" w:rsidRPr="00302E46">
        <w:rPr>
          <w:rFonts w:ascii="仿宋" w:eastAsia="仿宋" w:hAnsi="仿宋" w:cs="仿宋" w:hint="eastAsia"/>
          <w:bCs/>
          <w:color w:val="000000" w:themeColor="text1"/>
          <w:kern w:val="0"/>
          <w:sz w:val="32"/>
          <w:szCs w:val="32"/>
        </w:rPr>
        <w:t>，</w:t>
      </w:r>
      <w:r w:rsidR="004C0294" w:rsidRPr="00302E46">
        <w:rPr>
          <w:rFonts w:ascii="仿宋" w:eastAsia="仿宋" w:hAnsi="仿宋" w:cs="仿宋"/>
          <w:bCs/>
          <w:color w:val="000000" w:themeColor="text1"/>
          <w:kern w:val="0"/>
          <w:sz w:val="32"/>
          <w:szCs w:val="32"/>
        </w:rPr>
        <w:t>同时新增的同一品种的药品至少要</w:t>
      </w:r>
      <w:r w:rsidR="004C0294" w:rsidRPr="00302E46">
        <w:rPr>
          <w:rFonts w:ascii="仿宋" w:eastAsia="仿宋" w:hAnsi="仿宋" w:cs="仿宋"/>
          <w:bCs/>
          <w:color w:val="000000" w:themeColor="text1"/>
          <w:kern w:val="0"/>
          <w:sz w:val="32"/>
          <w:szCs w:val="32"/>
        </w:rPr>
        <w:lastRenderedPageBreak/>
        <w:t>提供两种及以上品</w:t>
      </w:r>
      <w:proofErr w:type="gramStart"/>
      <w:r w:rsidR="004C0294" w:rsidRPr="00302E46">
        <w:rPr>
          <w:rFonts w:ascii="仿宋" w:eastAsia="仿宋" w:hAnsi="仿宋" w:cs="仿宋"/>
          <w:bCs/>
          <w:color w:val="000000" w:themeColor="text1"/>
          <w:kern w:val="0"/>
          <w:sz w:val="32"/>
          <w:szCs w:val="32"/>
        </w:rPr>
        <w:t>规</w:t>
      </w:r>
      <w:proofErr w:type="gramEnd"/>
      <w:r w:rsidR="00A007F6" w:rsidRPr="00302E46">
        <w:rPr>
          <w:rFonts w:ascii="仿宋" w:eastAsia="仿宋" w:hAnsi="仿宋" w:cs="仿宋"/>
          <w:bCs/>
          <w:color w:val="000000" w:themeColor="text1"/>
          <w:kern w:val="0"/>
          <w:sz w:val="32"/>
          <w:szCs w:val="32"/>
        </w:rPr>
        <w:t>供患者选择；</w:t>
      </w:r>
    </w:p>
    <w:p w:rsidR="00A007F6" w:rsidRPr="00302E46" w:rsidRDefault="00FE1FFC" w:rsidP="007A47A8">
      <w:pPr>
        <w:adjustRightInd w:val="0"/>
        <w:snapToGrid w:val="0"/>
        <w:spacing w:line="600" w:lineRule="exact"/>
        <w:ind w:firstLineChars="200" w:firstLine="640"/>
        <w:rPr>
          <w:rFonts w:ascii="仿宋" w:eastAsia="仿宋" w:hAnsi="仿宋" w:cs="仿宋"/>
          <w:bCs/>
          <w:color w:val="000000" w:themeColor="text1"/>
          <w:kern w:val="0"/>
          <w:sz w:val="32"/>
          <w:szCs w:val="32"/>
        </w:rPr>
      </w:pPr>
      <w:r w:rsidRPr="00302E46">
        <w:rPr>
          <w:rFonts w:ascii="仿宋" w:eastAsia="仿宋" w:hAnsi="仿宋" w:cs="仿宋" w:hint="eastAsia"/>
          <w:bCs/>
          <w:color w:val="000000" w:themeColor="text1"/>
          <w:kern w:val="0"/>
          <w:sz w:val="32"/>
          <w:szCs w:val="32"/>
        </w:rPr>
        <w:t>8</w:t>
      </w:r>
      <w:r w:rsidR="00A007F6" w:rsidRPr="00302E46">
        <w:rPr>
          <w:rFonts w:ascii="仿宋" w:eastAsia="仿宋" w:hAnsi="仿宋" w:cs="仿宋" w:hint="eastAsia"/>
          <w:bCs/>
          <w:color w:val="000000" w:themeColor="text1"/>
          <w:kern w:val="0"/>
          <w:sz w:val="32"/>
          <w:szCs w:val="32"/>
        </w:rPr>
        <w:t>.</w:t>
      </w:r>
      <w:r w:rsidR="00A007F6" w:rsidRPr="00302E46">
        <w:rPr>
          <w:rFonts w:ascii="仿宋" w:eastAsia="仿宋" w:hAnsi="仿宋" w:cs="仿宋"/>
          <w:bCs/>
          <w:color w:val="000000" w:themeColor="text1"/>
          <w:kern w:val="0"/>
          <w:sz w:val="32"/>
          <w:szCs w:val="32"/>
        </w:rPr>
        <w:t>所供应的药品价格须严格按相关物价政策要求定价，并不得超过市场同类产品平均售价</w:t>
      </w:r>
      <w:r w:rsidR="00A007F6" w:rsidRPr="00302E46">
        <w:rPr>
          <w:rFonts w:ascii="仿宋" w:eastAsia="仿宋" w:hAnsi="仿宋" w:cs="仿宋" w:hint="eastAsia"/>
          <w:bCs/>
          <w:color w:val="000000" w:themeColor="text1"/>
          <w:kern w:val="0"/>
          <w:sz w:val="32"/>
          <w:szCs w:val="32"/>
        </w:rPr>
        <w:t>。</w:t>
      </w:r>
    </w:p>
    <w:p w:rsidR="007A47A8" w:rsidRPr="00302E46" w:rsidRDefault="007A47A8" w:rsidP="007A47A8">
      <w:pPr>
        <w:pStyle w:val="a0"/>
        <w:rPr>
          <w:color w:val="000000" w:themeColor="text1"/>
        </w:rPr>
      </w:pPr>
    </w:p>
    <w:p w:rsidR="007A47A8" w:rsidRPr="00302E46" w:rsidRDefault="007A47A8" w:rsidP="007A47A8">
      <w:pPr>
        <w:pStyle w:val="a0"/>
        <w:rPr>
          <w:color w:val="000000" w:themeColor="text1"/>
        </w:rPr>
      </w:pPr>
    </w:p>
    <w:p w:rsidR="007A47A8" w:rsidRPr="00302E46" w:rsidRDefault="007A47A8" w:rsidP="007A47A8">
      <w:pPr>
        <w:pStyle w:val="a0"/>
        <w:rPr>
          <w:color w:val="000000" w:themeColor="text1"/>
        </w:rPr>
      </w:pPr>
    </w:p>
    <w:p w:rsidR="007A47A8" w:rsidRPr="00302E46" w:rsidRDefault="007A47A8" w:rsidP="007A47A8">
      <w:pPr>
        <w:pStyle w:val="a0"/>
        <w:rPr>
          <w:color w:val="000000" w:themeColor="text1"/>
        </w:rPr>
      </w:pPr>
    </w:p>
    <w:p w:rsidR="007A47A8" w:rsidRPr="00302E46" w:rsidRDefault="007A47A8" w:rsidP="007A47A8">
      <w:pPr>
        <w:pStyle w:val="a0"/>
        <w:rPr>
          <w:color w:val="000000" w:themeColor="text1"/>
        </w:rPr>
      </w:pPr>
    </w:p>
    <w:p w:rsidR="007A47A8" w:rsidRPr="00302E46" w:rsidRDefault="007A47A8" w:rsidP="007A47A8">
      <w:pPr>
        <w:pStyle w:val="a0"/>
        <w:rPr>
          <w:color w:val="000000" w:themeColor="text1"/>
        </w:rPr>
      </w:pPr>
    </w:p>
    <w:p w:rsidR="007A47A8" w:rsidRPr="00302E46" w:rsidRDefault="007A47A8" w:rsidP="007A47A8">
      <w:pPr>
        <w:pStyle w:val="a0"/>
        <w:rPr>
          <w:color w:val="000000" w:themeColor="text1"/>
        </w:rPr>
      </w:pPr>
    </w:p>
    <w:p w:rsidR="007A47A8" w:rsidRPr="00302E46" w:rsidRDefault="007A47A8" w:rsidP="007A47A8">
      <w:pPr>
        <w:pStyle w:val="a0"/>
        <w:rPr>
          <w:color w:val="000000" w:themeColor="text1"/>
        </w:rPr>
      </w:pPr>
    </w:p>
    <w:p w:rsidR="007A47A8" w:rsidRPr="00302E46" w:rsidRDefault="007A47A8" w:rsidP="007A47A8">
      <w:pPr>
        <w:pStyle w:val="a0"/>
        <w:rPr>
          <w:color w:val="000000" w:themeColor="text1"/>
        </w:rPr>
      </w:pPr>
    </w:p>
    <w:p w:rsidR="007A47A8" w:rsidRPr="00302E46" w:rsidRDefault="007A47A8" w:rsidP="007A47A8">
      <w:pPr>
        <w:pStyle w:val="a0"/>
        <w:rPr>
          <w:color w:val="000000" w:themeColor="text1"/>
        </w:rPr>
      </w:pPr>
    </w:p>
    <w:p w:rsidR="007A47A8" w:rsidRPr="00302E46" w:rsidRDefault="007A47A8" w:rsidP="007A47A8">
      <w:pPr>
        <w:pStyle w:val="a0"/>
        <w:rPr>
          <w:color w:val="000000" w:themeColor="text1"/>
        </w:rPr>
      </w:pPr>
    </w:p>
    <w:p w:rsidR="007A47A8" w:rsidRPr="00302E46" w:rsidRDefault="007A47A8" w:rsidP="007A47A8">
      <w:pPr>
        <w:pStyle w:val="a0"/>
        <w:rPr>
          <w:color w:val="000000" w:themeColor="text1"/>
        </w:rPr>
      </w:pPr>
    </w:p>
    <w:p w:rsidR="007A47A8" w:rsidRPr="00302E46" w:rsidRDefault="007A47A8" w:rsidP="007A47A8">
      <w:pPr>
        <w:pStyle w:val="a0"/>
        <w:rPr>
          <w:color w:val="000000" w:themeColor="text1"/>
        </w:rPr>
      </w:pPr>
    </w:p>
    <w:p w:rsidR="007A47A8" w:rsidRPr="00302E46" w:rsidRDefault="007A47A8" w:rsidP="007A47A8">
      <w:pPr>
        <w:pStyle w:val="a0"/>
        <w:rPr>
          <w:color w:val="000000" w:themeColor="text1"/>
        </w:rPr>
      </w:pPr>
    </w:p>
    <w:p w:rsidR="007A47A8" w:rsidRPr="00302E46" w:rsidRDefault="007A47A8" w:rsidP="007A47A8">
      <w:pPr>
        <w:pStyle w:val="a0"/>
        <w:rPr>
          <w:color w:val="000000" w:themeColor="text1"/>
        </w:rPr>
      </w:pPr>
    </w:p>
    <w:p w:rsidR="007A47A8" w:rsidRPr="00302E46" w:rsidRDefault="007A47A8" w:rsidP="007A47A8">
      <w:pPr>
        <w:pStyle w:val="a0"/>
        <w:rPr>
          <w:color w:val="000000" w:themeColor="text1"/>
        </w:rPr>
      </w:pPr>
    </w:p>
    <w:p w:rsidR="007A47A8" w:rsidRPr="00302E46" w:rsidRDefault="007A47A8" w:rsidP="007A47A8">
      <w:pPr>
        <w:pStyle w:val="a0"/>
        <w:rPr>
          <w:color w:val="000000" w:themeColor="text1"/>
        </w:rPr>
      </w:pPr>
    </w:p>
    <w:p w:rsidR="007A47A8" w:rsidRPr="00302E46" w:rsidRDefault="007A47A8" w:rsidP="007A47A8">
      <w:pPr>
        <w:pStyle w:val="a0"/>
        <w:rPr>
          <w:color w:val="000000" w:themeColor="text1"/>
        </w:rPr>
      </w:pPr>
    </w:p>
    <w:p w:rsidR="007A47A8" w:rsidRPr="00302E46" w:rsidRDefault="007A47A8" w:rsidP="007A47A8">
      <w:pPr>
        <w:pStyle w:val="a0"/>
        <w:rPr>
          <w:color w:val="000000" w:themeColor="text1"/>
        </w:rPr>
      </w:pPr>
    </w:p>
    <w:p w:rsidR="007A47A8" w:rsidRPr="00302E46" w:rsidRDefault="007A47A8" w:rsidP="007A47A8">
      <w:pPr>
        <w:pStyle w:val="a0"/>
        <w:rPr>
          <w:color w:val="000000" w:themeColor="text1"/>
        </w:rPr>
      </w:pPr>
    </w:p>
    <w:p w:rsidR="007A47A8" w:rsidRPr="00302E46" w:rsidRDefault="007A47A8" w:rsidP="007A47A8">
      <w:pPr>
        <w:pStyle w:val="a0"/>
        <w:rPr>
          <w:color w:val="000000" w:themeColor="text1"/>
        </w:rPr>
      </w:pPr>
    </w:p>
    <w:p w:rsidR="007A47A8" w:rsidRPr="00302E46" w:rsidRDefault="007A47A8" w:rsidP="007A47A8">
      <w:pPr>
        <w:pStyle w:val="a0"/>
        <w:rPr>
          <w:color w:val="000000" w:themeColor="text1"/>
        </w:rPr>
      </w:pPr>
    </w:p>
    <w:p w:rsidR="007A47A8" w:rsidRPr="00302E46" w:rsidRDefault="007A47A8" w:rsidP="007A47A8">
      <w:pPr>
        <w:pStyle w:val="a0"/>
        <w:rPr>
          <w:color w:val="000000" w:themeColor="text1"/>
        </w:rPr>
      </w:pPr>
    </w:p>
    <w:p w:rsidR="00A52E61" w:rsidRPr="00302E46" w:rsidRDefault="00A52E61" w:rsidP="007A47A8">
      <w:pPr>
        <w:pStyle w:val="a0"/>
        <w:rPr>
          <w:color w:val="000000" w:themeColor="text1"/>
        </w:rPr>
      </w:pPr>
    </w:p>
    <w:p w:rsidR="00A52E61" w:rsidRPr="00302E46" w:rsidRDefault="00A52E61" w:rsidP="007A47A8">
      <w:pPr>
        <w:pStyle w:val="a0"/>
        <w:rPr>
          <w:color w:val="000000" w:themeColor="text1"/>
        </w:rPr>
      </w:pPr>
    </w:p>
    <w:p w:rsidR="00FE1FFC" w:rsidRPr="00302E46" w:rsidRDefault="00FE1FFC" w:rsidP="007A47A8">
      <w:pPr>
        <w:pStyle w:val="a0"/>
        <w:rPr>
          <w:color w:val="000000" w:themeColor="text1"/>
        </w:rPr>
      </w:pPr>
    </w:p>
    <w:p w:rsidR="00FE1FFC" w:rsidRPr="00302E46" w:rsidRDefault="00FE1FFC" w:rsidP="007A47A8">
      <w:pPr>
        <w:pStyle w:val="a0"/>
        <w:rPr>
          <w:color w:val="000000" w:themeColor="text1"/>
        </w:rPr>
      </w:pPr>
    </w:p>
    <w:p w:rsidR="00FE1FFC" w:rsidRPr="00302E46" w:rsidRDefault="00FE1FFC" w:rsidP="007A47A8">
      <w:pPr>
        <w:pStyle w:val="a0"/>
        <w:rPr>
          <w:color w:val="000000" w:themeColor="text1"/>
        </w:rPr>
      </w:pPr>
    </w:p>
    <w:p w:rsidR="00FE1FFC" w:rsidRPr="00302E46" w:rsidRDefault="00FE1FFC" w:rsidP="007A47A8">
      <w:pPr>
        <w:pStyle w:val="a0"/>
        <w:rPr>
          <w:color w:val="000000" w:themeColor="text1"/>
        </w:rPr>
      </w:pPr>
    </w:p>
    <w:p w:rsidR="00FE1FFC" w:rsidRPr="00302E46" w:rsidRDefault="00FE1FFC" w:rsidP="007A47A8">
      <w:pPr>
        <w:pStyle w:val="a0"/>
        <w:rPr>
          <w:color w:val="000000" w:themeColor="text1"/>
        </w:rPr>
      </w:pPr>
    </w:p>
    <w:p w:rsidR="00FE1FFC" w:rsidRPr="00302E46" w:rsidRDefault="00FE1FFC" w:rsidP="007A47A8">
      <w:pPr>
        <w:pStyle w:val="a0"/>
        <w:rPr>
          <w:color w:val="000000" w:themeColor="text1"/>
        </w:rPr>
      </w:pPr>
    </w:p>
    <w:p w:rsidR="00FE1FFC" w:rsidRPr="00302E46" w:rsidRDefault="00FE1FFC" w:rsidP="007A47A8">
      <w:pPr>
        <w:pStyle w:val="a0"/>
        <w:rPr>
          <w:color w:val="000000" w:themeColor="text1"/>
        </w:rPr>
      </w:pPr>
    </w:p>
    <w:p w:rsidR="00FE1FFC" w:rsidRPr="00302E46" w:rsidRDefault="00FE1FFC" w:rsidP="007A47A8">
      <w:pPr>
        <w:pStyle w:val="a0"/>
        <w:rPr>
          <w:color w:val="000000" w:themeColor="text1"/>
        </w:rPr>
      </w:pPr>
    </w:p>
    <w:p w:rsidR="004C0294" w:rsidRPr="00302E46" w:rsidRDefault="004C0294" w:rsidP="007A47A8">
      <w:pPr>
        <w:pStyle w:val="a0"/>
        <w:rPr>
          <w:color w:val="000000" w:themeColor="text1"/>
        </w:rPr>
      </w:pPr>
    </w:p>
    <w:p w:rsidR="004C0294" w:rsidRPr="006E5366" w:rsidRDefault="004C0294" w:rsidP="007A47A8">
      <w:pPr>
        <w:pStyle w:val="a0"/>
        <w:rPr>
          <w:color w:val="000000" w:themeColor="text1"/>
          <w:sz w:val="28"/>
          <w:szCs w:val="28"/>
        </w:rPr>
      </w:pPr>
    </w:p>
    <w:p w:rsidR="002D2BC8" w:rsidRPr="006E5366" w:rsidRDefault="00FA315E">
      <w:pPr>
        <w:pStyle w:val="a0"/>
        <w:spacing w:line="360" w:lineRule="auto"/>
        <w:jc w:val="left"/>
        <w:rPr>
          <w:rFonts w:asciiTheme="minorEastAsia" w:hAnsiTheme="minorEastAsia"/>
          <w:color w:val="000000" w:themeColor="text1"/>
          <w:sz w:val="28"/>
          <w:szCs w:val="28"/>
        </w:rPr>
      </w:pPr>
      <w:r w:rsidRPr="006E5366">
        <w:rPr>
          <w:rFonts w:asciiTheme="minorEastAsia" w:hAnsiTheme="minorEastAsia" w:hint="eastAsia"/>
          <w:color w:val="000000" w:themeColor="text1"/>
          <w:sz w:val="28"/>
          <w:szCs w:val="28"/>
        </w:rPr>
        <w:t>附件</w:t>
      </w:r>
      <w:r w:rsidRPr="006E5366">
        <w:rPr>
          <w:rFonts w:asciiTheme="minorEastAsia" w:hAnsiTheme="minorEastAsia"/>
          <w:color w:val="000000" w:themeColor="text1"/>
          <w:sz w:val="28"/>
          <w:szCs w:val="28"/>
        </w:rPr>
        <w:t>3：</w:t>
      </w:r>
    </w:p>
    <w:p w:rsidR="002D2BC8" w:rsidRPr="00302E46" w:rsidRDefault="00FA315E">
      <w:pPr>
        <w:spacing w:after="240"/>
        <w:jc w:val="center"/>
        <w:rPr>
          <w:rFonts w:asciiTheme="majorEastAsia" w:eastAsiaTheme="majorEastAsia" w:hAnsiTheme="majorEastAsia"/>
          <w:color w:val="000000" w:themeColor="text1"/>
          <w:sz w:val="36"/>
          <w:szCs w:val="36"/>
        </w:rPr>
      </w:pPr>
      <w:r w:rsidRPr="00302E46">
        <w:rPr>
          <w:rFonts w:asciiTheme="majorEastAsia" w:eastAsiaTheme="majorEastAsia" w:hAnsiTheme="majorEastAsia"/>
          <w:color w:val="000000" w:themeColor="text1"/>
          <w:sz w:val="36"/>
          <w:szCs w:val="36"/>
        </w:rPr>
        <w:t>偏离表</w:t>
      </w:r>
    </w:p>
    <w:tbl>
      <w:tblPr>
        <w:tblW w:w="854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54"/>
        <w:gridCol w:w="2888"/>
        <w:gridCol w:w="1722"/>
        <w:gridCol w:w="2876"/>
      </w:tblGrid>
      <w:tr w:rsidR="002D2BC8" w:rsidRPr="00302E46" w:rsidTr="00524FB9">
        <w:trPr>
          <w:trHeight w:val="635"/>
          <w:jc w:val="center"/>
        </w:trPr>
        <w:tc>
          <w:tcPr>
            <w:tcW w:w="105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2D2BC8" w:rsidRPr="00302E46" w:rsidRDefault="00FA315E">
            <w:pPr>
              <w:spacing w:line="360" w:lineRule="auto"/>
              <w:jc w:val="center"/>
              <w:rPr>
                <w:rFonts w:asciiTheme="majorEastAsia" w:eastAsiaTheme="majorEastAsia" w:hAnsiTheme="majorEastAsia"/>
                <w:color w:val="000000" w:themeColor="text1"/>
                <w:sz w:val="22"/>
                <w:szCs w:val="21"/>
              </w:rPr>
            </w:pPr>
            <w:r w:rsidRPr="00302E46">
              <w:rPr>
                <w:rFonts w:asciiTheme="majorEastAsia" w:eastAsiaTheme="majorEastAsia" w:hAnsiTheme="majorEastAsia"/>
                <w:color w:val="000000" w:themeColor="text1"/>
                <w:sz w:val="22"/>
                <w:szCs w:val="21"/>
              </w:rPr>
              <w:t>序号</w:t>
            </w:r>
          </w:p>
        </w:tc>
        <w:tc>
          <w:tcPr>
            <w:tcW w:w="2888" w:type="dxa"/>
            <w:tcBorders>
              <w:top w:val="single" w:sz="8" w:space="0" w:color="auto"/>
              <w:left w:val="outset" w:sz="2" w:space="0" w:color="000000"/>
              <w:bottom w:val="single" w:sz="8" w:space="0" w:color="auto"/>
              <w:right w:val="single" w:sz="8" w:space="0" w:color="auto"/>
            </w:tcBorders>
            <w:shd w:val="clear" w:color="auto" w:fill="auto"/>
            <w:tcMar>
              <w:top w:w="0" w:type="dxa"/>
              <w:left w:w="108" w:type="dxa"/>
              <w:bottom w:w="0" w:type="dxa"/>
              <w:right w:w="108" w:type="dxa"/>
            </w:tcMar>
            <w:vAlign w:val="center"/>
          </w:tcPr>
          <w:p w:rsidR="002D2BC8" w:rsidRPr="00302E46" w:rsidRDefault="00FA315E">
            <w:pPr>
              <w:spacing w:line="360" w:lineRule="auto"/>
              <w:jc w:val="center"/>
              <w:rPr>
                <w:rFonts w:asciiTheme="majorEastAsia" w:eastAsiaTheme="majorEastAsia" w:hAnsiTheme="majorEastAsia"/>
                <w:color w:val="000000" w:themeColor="text1"/>
                <w:sz w:val="22"/>
                <w:szCs w:val="21"/>
              </w:rPr>
            </w:pPr>
            <w:r w:rsidRPr="00302E46">
              <w:rPr>
                <w:rFonts w:asciiTheme="majorEastAsia" w:eastAsiaTheme="majorEastAsia" w:hAnsiTheme="majorEastAsia" w:hint="eastAsia"/>
                <w:color w:val="000000" w:themeColor="text1"/>
                <w:sz w:val="22"/>
                <w:szCs w:val="21"/>
              </w:rPr>
              <w:t>遴选</w:t>
            </w:r>
            <w:r w:rsidRPr="00302E46">
              <w:rPr>
                <w:rFonts w:asciiTheme="majorEastAsia" w:eastAsiaTheme="majorEastAsia" w:hAnsiTheme="majorEastAsia"/>
                <w:color w:val="000000" w:themeColor="text1"/>
                <w:sz w:val="22"/>
                <w:szCs w:val="21"/>
              </w:rPr>
              <w:t>要求</w:t>
            </w:r>
          </w:p>
        </w:tc>
        <w:tc>
          <w:tcPr>
            <w:tcW w:w="1722" w:type="dxa"/>
            <w:tcBorders>
              <w:top w:val="single" w:sz="8" w:space="0" w:color="auto"/>
              <w:left w:val="outset" w:sz="2" w:space="0" w:color="000000"/>
              <w:bottom w:val="single" w:sz="8" w:space="0" w:color="auto"/>
              <w:right w:val="single" w:sz="8" w:space="0" w:color="auto"/>
            </w:tcBorders>
            <w:shd w:val="clear" w:color="auto" w:fill="auto"/>
            <w:tcMar>
              <w:top w:w="0" w:type="dxa"/>
              <w:left w:w="108" w:type="dxa"/>
              <w:bottom w:w="0" w:type="dxa"/>
              <w:right w:w="108" w:type="dxa"/>
            </w:tcMar>
            <w:vAlign w:val="center"/>
          </w:tcPr>
          <w:p w:rsidR="002D2BC8" w:rsidRPr="00302E46" w:rsidRDefault="00524FB9">
            <w:pPr>
              <w:spacing w:line="360" w:lineRule="auto"/>
              <w:jc w:val="center"/>
              <w:rPr>
                <w:rFonts w:asciiTheme="majorEastAsia" w:eastAsiaTheme="majorEastAsia" w:hAnsiTheme="majorEastAsia"/>
                <w:color w:val="000000" w:themeColor="text1"/>
                <w:sz w:val="22"/>
                <w:szCs w:val="21"/>
              </w:rPr>
            </w:pPr>
            <w:r w:rsidRPr="00302E46">
              <w:rPr>
                <w:rFonts w:asciiTheme="majorEastAsia" w:eastAsiaTheme="majorEastAsia" w:hAnsiTheme="majorEastAsia" w:hint="eastAsia"/>
                <w:color w:val="000000" w:themeColor="text1"/>
                <w:sz w:val="22"/>
                <w:szCs w:val="21"/>
              </w:rPr>
              <w:t>是否符合</w:t>
            </w:r>
          </w:p>
        </w:tc>
        <w:tc>
          <w:tcPr>
            <w:tcW w:w="2876" w:type="dxa"/>
            <w:tcBorders>
              <w:top w:val="single" w:sz="8" w:space="0" w:color="auto"/>
              <w:left w:val="outset" w:sz="2" w:space="0" w:color="000000"/>
              <w:bottom w:val="single" w:sz="8" w:space="0" w:color="auto"/>
              <w:right w:val="single" w:sz="8" w:space="0" w:color="auto"/>
            </w:tcBorders>
            <w:shd w:val="clear" w:color="auto" w:fill="auto"/>
            <w:tcMar>
              <w:top w:w="0" w:type="dxa"/>
              <w:left w:w="108" w:type="dxa"/>
              <w:bottom w:w="0" w:type="dxa"/>
              <w:right w:w="108" w:type="dxa"/>
            </w:tcMar>
            <w:vAlign w:val="center"/>
          </w:tcPr>
          <w:p w:rsidR="002D2BC8" w:rsidRPr="00302E46" w:rsidRDefault="00FA315E">
            <w:pPr>
              <w:spacing w:line="360" w:lineRule="auto"/>
              <w:jc w:val="center"/>
              <w:rPr>
                <w:rFonts w:asciiTheme="majorEastAsia" w:eastAsiaTheme="majorEastAsia" w:hAnsiTheme="majorEastAsia"/>
                <w:color w:val="000000" w:themeColor="text1"/>
                <w:sz w:val="22"/>
                <w:szCs w:val="21"/>
              </w:rPr>
            </w:pPr>
            <w:r w:rsidRPr="00302E46">
              <w:rPr>
                <w:rFonts w:asciiTheme="majorEastAsia" w:eastAsiaTheme="majorEastAsia" w:hAnsiTheme="majorEastAsia"/>
                <w:color w:val="000000" w:themeColor="text1"/>
                <w:sz w:val="22"/>
                <w:szCs w:val="21"/>
              </w:rPr>
              <w:t>偏离及其影响</w:t>
            </w:r>
          </w:p>
        </w:tc>
      </w:tr>
      <w:tr w:rsidR="002D2BC8" w:rsidRPr="00302E46" w:rsidTr="00524FB9">
        <w:trPr>
          <w:trHeight w:val="492"/>
          <w:jc w:val="center"/>
        </w:trPr>
        <w:tc>
          <w:tcPr>
            <w:tcW w:w="1054" w:type="dxa"/>
            <w:tcBorders>
              <w:top w:val="outset" w:sz="2"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2D2BC8" w:rsidRPr="00302E46" w:rsidRDefault="002D2BC8" w:rsidP="002507B3">
            <w:pPr>
              <w:rPr>
                <w:color w:val="000000" w:themeColor="text1"/>
              </w:rPr>
            </w:pPr>
          </w:p>
        </w:tc>
        <w:tc>
          <w:tcPr>
            <w:tcW w:w="2888" w:type="dxa"/>
            <w:tcBorders>
              <w:top w:val="outset" w:sz="2" w:space="0" w:color="000000"/>
              <w:left w:val="outset" w:sz="2" w:space="0" w:color="000000"/>
              <w:bottom w:val="single" w:sz="8" w:space="0" w:color="auto"/>
              <w:right w:val="single" w:sz="8" w:space="0" w:color="auto"/>
            </w:tcBorders>
            <w:shd w:val="clear" w:color="auto" w:fill="auto"/>
            <w:tcMar>
              <w:top w:w="0" w:type="dxa"/>
              <w:left w:w="108" w:type="dxa"/>
              <w:bottom w:w="0" w:type="dxa"/>
              <w:right w:w="108" w:type="dxa"/>
            </w:tcMar>
            <w:vAlign w:val="center"/>
          </w:tcPr>
          <w:p w:rsidR="002D2BC8" w:rsidRPr="00302E46" w:rsidRDefault="002D2BC8" w:rsidP="002507B3">
            <w:pPr>
              <w:rPr>
                <w:color w:val="000000" w:themeColor="text1"/>
              </w:rPr>
            </w:pPr>
          </w:p>
        </w:tc>
        <w:tc>
          <w:tcPr>
            <w:tcW w:w="1722" w:type="dxa"/>
            <w:tcBorders>
              <w:top w:val="outset" w:sz="2" w:space="0" w:color="000000"/>
              <w:left w:val="outset" w:sz="2" w:space="0" w:color="000000"/>
              <w:bottom w:val="single" w:sz="8" w:space="0" w:color="auto"/>
              <w:right w:val="single" w:sz="8" w:space="0" w:color="auto"/>
            </w:tcBorders>
            <w:shd w:val="clear" w:color="auto" w:fill="auto"/>
            <w:tcMar>
              <w:top w:w="0" w:type="dxa"/>
              <w:left w:w="108" w:type="dxa"/>
              <w:bottom w:w="0" w:type="dxa"/>
              <w:right w:w="108" w:type="dxa"/>
            </w:tcMar>
            <w:vAlign w:val="center"/>
          </w:tcPr>
          <w:p w:rsidR="002D2BC8" w:rsidRPr="00302E46" w:rsidRDefault="002D2BC8" w:rsidP="002507B3">
            <w:pPr>
              <w:rPr>
                <w:color w:val="000000" w:themeColor="text1"/>
              </w:rPr>
            </w:pPr>
          </w:p>
        </w:tc>
        <w:tc>
          <w:tcPr>
            <w:tcW w:w="2876" w:type="dxa"/>
            <w:tcBorders>
              <w:top w:val="outset" w:sz="2" w:space="0" w:color="000000"/>
              <w:left w:val="outset" w:sz="2" w:space="0" w:color="000000"/>
              <w:bottom w:val="single" w:sz="8" w:space="0" w:color="auto"/>
              <w:right w:val="single" w:sz="8" w:space="0" w:color="auto"/>
            </w:tcBorders>
            <w:shd w:val="clear" w:color="auto" w:fill="auto"/>
            <w:tcMar>
              <w:top w:w="0" w:type="dxa"/>
              <w:left w:w="108" w:type="dxa"/>
              <w:bottom w:w="0" w:type="dxa"/>
              <w:right w:w="108" w:type="dxa"/>
            </w:tcMar>
            <w:vAlign w:val="center"/>
          </w:tcPr>
          <w:p w:rsidR="002D2BC8" w:rsidRPr="00302E46" w:rsidRDefault="002D2BC8" w:rsidP="002507B3">
            <w:pPr>
              <w:rPr>
                <w:color w:val="000000" w:themeColor="text1"/>
              </w:rPr>
            </w:pPr>
          </w:p>
        </w:tc>
      </w:tr>
      <w:tr w:rsidR="002D2BC8" w:rsidRPr="00302E46" w:rsidTr="00524FB9">
        <w:trPr>
          <w:trHeight w:val="476"/>
          <w:jc w:val="center"/>
        </w:trPr>
        <w:tc>
          <w:tcPr>
            <w:tcW w:w="1054" w:type="dxa"/>
            <w:tcBorders>
              <w:top w:val="outset" w:sz="2" w:space="0" w:color="000000"/>
              <w:left w:val="single" w:sz="8" w:space="0" w:color="auto"/>
              <w:bottom w:val="outset" w:sz="2" w:space="0" w:color="000000"/>
              <w:right w:val="single" w:sz="8" w:space="0" w:color="auto"/>
            </w:tcBorders>
            <w:shd w:val="clear" w:color="auto" w:fill="auto"/>
            <w:tcMar>
              <w:top w:w="0" w:type="dxa"/>
              <w:left w:w="108" w:type="dxa"/>
              <w:bottom w:w="0" w:type="dxa"/>
              <w:right w:w="108" w:type="dxa"/>
            </w:tcMar>
            <w:vAlign w:val="center"/>
          </w:tcPr>
          <w:p w:rsidR="002D2BC8" w:rsidRPr="00302E46" w:rsidRDefault="002D2BC8" w:rsidP="002507B3">
            <w:pPr>
              <w:rPr>
                <w:color w:val="000000" w:themeColor="text1"/>
              </w:rPr>
            </w:pPr>
          </w:p>
        </w:tc>
        <w:tc>
          <w:tcPr>
            <w:tcW w:w="2888" w:type="dxa"/>
            <w:tcBorders>
              <w:top w:val="outset" w:sz="2" w:space="0" w:color="000000"/>
              <w:left w:val="outset" w:sz="2" w:space="0" w:color="000000"/>
              <w:bottom w:val="outset" w:sz="2" w:space="0" w:color="000000"/>
              <w:right w:val="single" w:sz="8" w:space="0" w:color="auto"/>
            </w:tcBorders>
            <w:shd w:val="clear" w:color="auto" w:fill="auto"/>
            <w:tcMar>
              <w:top w:w="0" w:type="dxa"/>
              <w:left w:w="108" w:type="dxa"/>
              <w:bottom w:w="0" w:type="dxa"/>
              <w:right w:w="108" w:type="dxa"/>
            </w:tcMar>
            <w:vAlign w:val="center"/>
          </w:tcPr>
          <w:p w:rsidR="002D2BC8" w:rsidRPr="00302E46" w:rsidRDefault="002D2BC8" w:rsidP="002507B3">
            <w:pPr>
              <w:rPr>
                <w:color w:val="000000" w:themeColor="text1"/>
              </w:rPr>
            </w:pPr>
          </w:p>
        </w:tc>
        <w:tc>
          <w:tcPr>
            <w:tcW w:w="1722" w:type="dxa"/>
            <w:tcBorders>
              <w:top w:val="outset" w:sz="2" w:space="0" w:color="000000"/>
              <w:left w:val="outset" w:sz="2" w:space="0" w:color="000000"/>
              <w:bottom w:val="outset" w:sz="2" w:space="0" w:color="000000"/>
              <w:right w:val="single" w:sz="8" w:space="0" w:color="auto"/>
            </w:tcBorders>
            <w:shd w:val="clear" w:color="auto" w:fill="auto"/>
            <w:tcMar>
              <w:top w:w="0" w:type="dxa"/>
              <w:left w:w="108" w:type="dxa"/>
              <w:bottom w:w="0" w:type="dxa"/>
              <w:right w:w="108" w:type="dxa"/>
            </w:tcMar>
            <w:vAlign w:val="center"/>
          </w:tcPr>
          <w:p w:rsidR="002D2BC8" w:rsidRPr="00302E46" w:rsidRDefault="002D2BC8" w:rsidP="002507B3">
            <w:pPr>
              <w:rPr>
                <w:color w:val="000000" w:themeColor="text1"/>
              </w:rPr>
            </w:pPr>
          </w:p>
        </w:tc>
        <w:tc>
          <w:tcPr>
            <w:tcW w:w="2876" w:type="dxa"/>
            <w:tcBorders>
              <w:top w:val="outset" w:sz="2" w:space="0" w:color="000000"/>
              <w:left w:val="outset" w:sz="2" w:space="0" w:color="000000"/>
              <w:bottom w:val="outset" w:sz="2" w:space="0" w:color="000000"/>
              <w:right w:val="single" w:sz="8" w:space="0" w:color="auto"/>
            </w:tcBorders>
            <w:shd w:val="clear" w:color="auto" w:fill="auto"/>
            <w:tcMar>
              <w:top w:w="0" w:type="dxa"/>
              <w:left w:w="108" w:type="dxa"/>
              <w:bottom w:w="0" w:type="dxa"/>
              <w:right w:w="108" w:type="dxa"/>
            </w:tcMar>
            <w:vAlign w:val="center"/>
          </w:tcPr>
          <w:p w:rsidR="002D2BC8" w:rsidRPr="00302E46" w:rsidRDefault="002D2BC8" w:rsidP="002507B3">
            <w:pPr>
              <w:rPr>
                <w:color w:val="000000" w:themeColor="text1"/>
              </w:rPr>
            </w:pPr>
          </w:p>
        </w:tc>
      </w:tr>
      <w:tr w:rsidR="002D2BC8" w:rsidRPr="00302E46" w:rsidTr="00524FB9">
        <w:trPr>
          <w:trHeight w:val="476"/>
          <w:jc w:val="center"/>
        </w:trPr>
        <w:tc>
          <w:tcPr>
            <w:tcW w:w="1054" w:type="dxa"/>
            <w:tcBorders>
              <w:top w:val="outset" w:sz="2" w:space="0" w:color="000000"/>
              <w:left w:val="single" w:sz="8" w:space="0" w:color="auto"/>
              <w:bottom w:val="outset" w:sz="2" w:space="0" w:color="000000"/>
              <w:right w:val="single" w:sz="8" w:space="0" w:color="auto"/>
            </w:tcBorders>
            <w:shd w:val="clear" w:color="auto" w:fill="auto"/>
            <w:tcMar>
              <w:top w:w="0" w:type="dxa"/>
              <w:left w:w="108" w:type="dxa"/>
              <w:bottom w:w="0" w:type="dxa"/>
              <w:right w:w="108" w:type="dxa"/>
            </w:tcMar>
            <w:vAlign w:val="center"/>
          </w:tcPr>
          <w:p w:rsidR="002D2BC8" w:rsidRPr="00302E46" w:rsidRDefault="002D2BC8" w:rsidP="002507B3">
            <w:pPr>
              <w:rPr>
                <w:color w:val="000000" w:themeColor="text1"/>
              </w:rPr>
            </w:pPr>
          </w:p>
        </w:tc>
        <w:tc>
          <w:tcPr>
            <w:tcW w:w="2888" w:type="dxa"/>
            <w:tcBorders>
              <w:top w:val="outset" w:sz="2" w:space="0" w:color="000000"/>
              <w:left w:val="outset" w:sz="2" w:space="0" w:color="000000"/>
              <w:bottom w:val="outset" w:sz="2" w:space="0" w:color="000000"/>
              <w:right w:val="single" w:sz="8" w:space="0" w:color="auto"/>
            </w:tcBorders>
            <w:shd w:val="clear" w:color="auto" w:fill="auto"/>
            <w:tcMar>
              <w:top w:w="0" w:type="dxa"/>
              <w:left w:w="108" w:type="dxa"/>
              <w:bottom w:w="0" w:type="dxa"/>
              <w:right w:w="108" w:type="dxa"/>
            </w:tcMar>
            <w:vAlign w:val="center"/>
          </w:tcPr>
          <w:p w:rsidR="002D2BC8" w:rsidRPr="00302E46" w:rsidRDefault="002D2BC8" w:rsidP="002507B3">
            <w:pPr>
              <w:rPr>
                <w:color w:val="000000" w:themeColor="text1"/>
              </w:rPr>
            </w:pPr>
          </w:p>
        </w:tc>
        <w:tc>
          <w:tcPr>
            <w:tcW w:w="1722" w:type="dxa"/>
            <w:tcBorders>
              <w:top w:val="outset" w:sz="2" w:space="0" w:color="000000"/>
              <w:left w:val="outset" w:sz="2" w:space="0" w:color="000000"/>
              <w:bottom w:val="outset" w:sz="2" w:space="0" w:color="000000"/>
              <w:right w:val="single" w:sz="8" w:space="0" w:color="auto"/>
            </w:tcBorders>
            <w:shd w:val="clear" w:color="auto" w:fill="auto"/>
            <w:tcMar>
              <w:top w:w="0" w:type="dxa"/>
              <w:left w:w="108" w:type="dxa"/>
              <w:bottom w:w="0" w:type="dxa"/>
              <w:right w:w="108" w:type="dxa"/>
            </w:tcMar>
            <w:vAlign w:val="center"/>
          </w:tcPr>
          <w:p w:rsidR="002D2BC8" w:rsidRPr="00302E46" w:rsidRDefault="002D2BC8" w:rsidP="002507B3">
            <w:pPr>
              <w:rPr>
                <w:color w:val="000000" w:themeColor="text1"/>
              </w:rPr>
            </w:pPr>
          </w:p>
        </w:tc>
        <w:tc>
          <w:tcPr>
            <w:tcW w:w="2876" w:type="dxa"/>
            <w:tcBorders>
              <w:top w:val="outset" w:sz="2" w:space="0" w:color="000000"/>
              <w:left w:val="outset" w:sz="2" w:space="0" w:color="000000"/>
              <w:bottom w:val="outset" w:sz="2" w:space="0" w:color="000000"/>
              <w:right w:val="single" w:sz="8" w:space="0" w:color="auto"/>
            </w:tcBorders>
            <w:shd w:val="clear" w:color="auto" w:fill="auto"/>
            <w:tcMar>
              <w:top w:w="0" w:type="dxa"/>
              <w:left w:w="108" w:type="dxa"/>
              <w:bottom w:w="0" w:type="dxa"/>
              <w:right w:w="108" w:type="dxa"/>
            </w:tcMar>
            <w:vAlign w:val="center"/>
          </w:tcPr>
          <w:p w:rsidR="002D2BC8" w:rsidRPr="00302E46" w:rsidRDefault="002D2BC8" w:rsidP="002507B3">
            <w:pPr>
              <w:rPr>
                <w:color w:val="000000" w:themeColor="text1"/>
              </w:rPr>
            </w:pPr>
          </w:p>
        </w:tc>
      </w:tr>
      <w:tr w:rsidR="002D2BC8" w:rsidRPr="00302E46" w:rsidTr="00524FB9">
        <w:trPr>
          <w:trHeight w:val="476"/>
          <w:jc w:val="center"/>
        </w:trPr>
        <w:tc>
          <w:tcPr>
            <w:tcW w:w="1054" w:type="dxa"/>
            <w:tcBorders>
              <w:top w:val="outset" w:sz="2" w:space="0" w:color="000000"/>
              <w:left w:val="single" w:sz="8" w:space="0" w:color="auto"/>
              <w:bottom w:val="outset" w:sz="2" w:space="0" w:color="000000"/>
              <w:right w:val="single" w:sz="8" w:space="0" w:color="auto"/>
            </w:tcBorders>
            <w:shd w:val="clear" w:color="auto" w:fill="auto"/>
            <w:tcMar>
              <w:top w:w="0" w:type="dxa"/>
              <w:left w:w="108" w:type="dxa"/>
              <w:bottom w:w="0" w:type="dxa"/>
              <w:right w:w="108" w:type="dxa"/>
            </w:tcMar>
            <w:vAlign w:val="center"/>
          </w:tcPr>
          <w:p w:rsidR="002D2BC8" w:rsidRPr="00302E46" w:rsidRDefault="002D2BC8" w:rsidP="002507B3">
            <w:pPr>
              <w:rPr>
                <w:color w:val="000000" w:themeColor="text1"/>
              </w:rPr>
            </w:pPr>
          </w:p>
        </w:tc>
        <w:tc>
          <w:tcPr>
            <w:tcW w:w="2888" w:type="dxa"/>
            <w:tcBorders>
              <w:top w:val="outset" w:sz="2" w:space="0" w:color="000000"/>
              <w:left w:val="outset" w:sz="2" w:space="0" w:color="000000"/>
              <w:bottom w:val="outset" w:sz="2" w:space="0" w:color="000000"/>
              <w:right w:val="single" w:sz="8" w:space="0" w:color="auto"/>
            </w:tcBorders>
            <w:shd w:val="clear" w:color="auto" w:fill="auto"/>
            <w:tcMar>
              <w:top w:w="0" w:type="dxa"/>
              <w:left w:w="108" w:type="dxa"/>
              <w:bottom w:w="0" w:type="dxa"/>
              <w:right w:w="108" w:type="dxa"/>
            </w:tcMar>
            <w:vAlign w:val="center"/>
          </w:tcPr>
          <w:p w:rsidR="002D2BC8" w:rsidRPr="00302E46" w:rsidRDefault="002D2BC8" w:rsidP="002507B3">
            <w:pPr>
              <w:rPr>
                <w:color w:val="000000" w:themeColor="text1"/>
              </w:rPr>
            </w:pPr>
          </w:p>
        </w:tc>
        <w:tc>
          <w:tcPr>
            <w:tcW w:w="1722" w:type="dxa"/>
            <w:tcBorders>
              <w:top w:val="outset" w:sz="2" w:space="0" w:color="000000"/>
              <w:left w:val="outset" w:sz="2" w:space="0" w:color="000000"/>
              <w:bottom w:val="outset" w:sz="2" w:space="0" w:color="000000"/>
              <w:right w:val="single" w:sz="8" w:space="0" w:color="auto"/>
            </w:tcBorders>
            <w:shd w:val="clear" w:color="auto" w:fill="auto"/>
            <w:tcMar>
              <w:top w:w="0" w:type="dxa"/>
              <w:left w:w="108" w:type="dxa"/>
              <w:bottom w:w="0" w:type="dxa"/>
              <w:right w:w="108" w:type="dxa"/>
            </w:tcMar>
            <w:vAlign w:val="center"/>
          </w:tcPr>
          <w:p w:rsidR="002D2BC8" w:rsidRPr="00302E46" w:rsidRDefault="002D2BC8" w:rsidP="002507B3">
            <w:pPr>
              <w:rPr>
                <w:color w:val="000000" w:themeColor="text1"/>
              </w:rPr>
            </w:pPr>
          </w:p>
        </w:tc>
        <w:tc>
          <w:tcPr>
            <w:tcW w:w="2876" w:type="dxa"/>
            <w:tcBorders>
              <w:top w:val="outset" w:sz="2" w:space="0" w:color="000000"/>
              <w:left w:val="outset" w:sz="2" w:space="0" w:color="000000"/>
              <w:bottom w:val="outset" w:sz="2" w:space="0" w:color="000000"/>
              <w:right w:val="single" w:sz="8" w:space="0" w:color="auto"/>
            </w:tcBorders>
            <w:shd w:val="clear" w:color="auto" w:fill="auto"/>
            <w:tcMar>
              <w:top w:w="0" w:type="dxa"/>
              <w:left w:w="108" w:type="dxa"/>
              <w:bottom w:w="0" w:type="dxa"/>
              <w:right w:w="108" w:type="dxa"/>
            </w:tcMar>
            <w:vAlign w:val="center"/>
          </w:tcPr>
          <w:p w:rsidR="002D2BC8" w:rsidRPr="00302E46" w:rsidRDefault="002D2BC8" w:rsidP="002507B3">
            <w:pPr>
              <w:rPr>
                <w:color w:val="000000" w:themeColor="text1"/>
              </w:rPr>
            </w:pPr>
          </w:p>
        </w:tc>
      </w:tr>
      <w:tr w:rsidR="002D2BC8" w:rsidRPr="00302E46" w:rsidTr="00524FB9">
        <w:trPr>
          <w:trHeight w:val="476"/>
          <w:jc w:val="center"/>
        </w:trPr>
        <w:tc>
          <w:tcPr>
            <w:tcW w:w="1054" w:type="dxa"/>
            <w:tcBorders>
              <w:top w:val="outset" w:sz="2" w:space="0" w:color="000000"/>
              <w:left w:val="single" w:sz="8" w:space="0" w:color="auto"/>
              <w:bottom w:val="outset" w:sz="2" w:space="0" w:color="000000"/>
              <w:right w:val="single" w:sz="8" w:space="0" w:color="auto"/>
            </w:tcBorders>
            <w:shd w:val="clear" w:color="auto" w:fill="auto"/>
            <w:tcMar>
              <w:top w:w="0" w:type="dxa"/>
              <w:left w:w="108" w:type="dxa"/>
              <w:bottom w:w="0" w:type="dxa"/>
              <w:right w:w="108" w:type="dxa"/>
            </w:tcMar>
            <w:vAlign w:val="center"/>
          </w:tcPr>
          <w:p w:rsidR="002D2BC8" w:rsidRPr="00302E46" w:rsidRDefault="002D2BC8" w:rsidP="002507B3">
            <w:pPr>
              <w:rPr>
                <w:color w:val="000000" w:themeColor="text1"/>
              </w:rPr>
            </w:pPr>
          </w:p>
        </w:tc>
        <w:tc>
          <w:tcPr>
            <w:tcW w:w="2888" w:type="dxa"/>
            <w:tcBorders>
              <w:top w:val="outset" w:sz="2" w:space="0" w:color="000000"/>
              <w:left w:val="outset" w:sz="2" w:space="0" w:color="000000"/>
              <w:bottom w:val="outset" w:sz="2" w:space="0" w:color="000000"/>
              <w:right w:val="single" w:sz="8" w:space="0" w:color="auto"/>
            </w:tcBorders>
            <w:shd w:val="clear" w:color="auto" w:fill="auto"/>
            <w:tcMar>
              <w:top w:w="0" w:type="dxa"/>
              <w:left w:w="108" w:type="dxa"/>
              <w:bottom w:w="0" w:type="dxa"/>
              <w:right w:w="108" w:type="dxa"/>
            </w:tcMar>
            <w:vAlign w:val="center"/>
          </w:tcPr>
          <w:p w:rsidR="002D2BC8" w:rsidRPr="00302E46" w:rsidRDefault="002D2BC8" w:rsidP="002507B3">
            <w:pPr>
              <w:rPr>
                <w:color w:val="000000" w:themeColor="text1"/>
              </w:rPr>
            </w:pPr>
          </w:p>
        </w:tc>
        <w:tc>
          <w:tcPr>
            <w:tcW w:w="1722" w:type="dxa"/>
            <w:tcBorders>
              <w:top w:val="outset" w:sz="2" w:space="0" w:color="000000"/>
              <w:left w:val="outset" w:sz="2" w:space="0" w:color="000000"/>
              <w:bottom w:val="outset" w:sz="2" w:space="0" w:color="000000"/>
              <w:right w:val="single" w:sz="8" w:space="0" w:color="auto"/>
            </w:tcBorders>
            <w:shd w:val="clear" w:color="auto" w:fill="auto"/>
            <w:tcMar>
              <w:top w:w="0" w:type="dxa"/>
              <w:left w:w="108" w:type="dxa"/>
              <w:bottom w:w="0" w:type="dxa"/>
              <w:right w:w="108" w:type="dxa"/>
            </w:tcMar>
            <w:vAlign w:val="center"/>
          </w:tcPr>
          <w:p w:rsidR="002D2BC8" w:rsidRPr="00302E46" w:rsidRDefault="002D2BC8" w:rsidP="002507B3">
            <w:pPr>
              <w:rPr>
                <w:color w:val="000000" w:themeColor="text1"/>
              </w:rPr>
            </w:pPr>
          </w:p>
        </w:tc>
        <w:tc>
          <w:tcPr>
            <w:tcW w:w="2876" w:type="dxa"/>
            <w:tcBorders>
              <w:top w:val="outset" w:sz="2" w:space="0" w:color="000000"/>
              <w:left w:val="outset" w:sz="2" w:space="0" w:color="000000"/>
              <w:bottom w:val="outset" w:sz="2" w:space="0" w:color="000000"/>
              <w:right w:val="single" w:sz="8" w:space="0" w:color="auto"/>
            </w:tcBorders>
            <w:shd w:val="clear" w:color="auto" w:fill="auto"/>
            <w:tcMar>
              <w:top w:w="0" w:type="dxa"/>
              <w:left w:w="108" w:type="dxa"/>
              <w:bottom w:w="0" w:type="dxa"/>
              <w:right w:w="108" w:type="dxa"/>
            </w:tcMar>
            <w:vAlign w:val="center"/>
          </w:tcPr>
          <w:p w:rsidR="002D2BC8" w:rsidRPr="00302E46" w:rsidRDefault="002D2BC8" w:rsidP="002507B3">
            <w:pPr>
              <w:rPr>
                <w:color w:val="000000" w:themeColor="text1"/>
              </w:rPr>
            </w:pPr>
          </w:p>
        </w:tc>
      </w:tr>
      <w:tr w:rsidR="002D2BC8" w:rsidRPr="00302E46" w:rsidTr="00524FB9">
        <w:trPr>
          <w:trHeight w:val="476"/>
          <w:jc w:val="center"/>
        </w:trPr>
        <w:tc>
          <w:tcPr>
            <w:tcW w:w="1054" w:type="dxa"/>
            <w:tcBorders>
              <w:top w:val="outset" w:sz="2"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2D2BC8" w:rsidRPr="00302E46" w:rsidRDefault="002D2BC8" w:rsidP="002507B3">
            <w:pPr>
              <w:rPr>
                <w:color w:val="000000" w:themeColor="text1"/>
              </w:rPr>
            </w:pPr>
          </w:p>
        </w:tc>
        <w:tc>
          <w:tcPr>
            <w:tcW w:w="2888" w:type="dxa"/>
            <w:tcBorders>
              <w:top w:val="outset" w:sz="2" w:space="0" w:color="000000"/>
              <w:left w:val="outset" w:sz="2" w:space="0" w:color="000000"/>
              <w:bottom w:val="single" w:sz="8" w:space="0" w:color="auto"/>
              <w:right w:val="single" w:sz="8" w:space="0" w:color="auto"/>
            </w:tcBorders>
            <w:shd w:val="clear" w:color="auto" w:fill="auto"/>
            <w:tcMar>
              <w:top w:w="0" w:type="dxa"/>
              <w:left w:w="108" w:type="dxa"/>
              <w:bottom w:w="0" w:type="dxa"/>
              <w:right w:w="108" w:type="dxa"/>
            </w:tcMar>
            <w:vAlign w:val="center"/>
          </w:tcPr>
          <w:p w:rsidR="002D2BC8" w:rsidRPr="00302E46" w:rsidRDefault="002D2BC8" w:rsidP="002507B3">
            <w:pPr>
              <w:rPr>
                <w:color w:val="000000" w:themeColor="text1"/>
              </w:rPr>
            </w:pPr>
          </w:p>
        </w:tc>
        <w:tc>
          <w:tcPr>
            <w:tcW w:w="1722" w:type="dxa"/>
            <w:tcBorders>
              <w:top w:val="outset" w:sz="2" w:space="0" w:color="000000"/>
              <w:left w:val="outset" w:sz="2" w:space="0" w:color="000000"/>
              <w:bottom w:val="single" w:sz="8" w:space="0" w:color="auto"/>
              <w:right w:val="single" w:sz="8" w:space="0" w:color="auto"/>
            </w:tcBorders>
            <w:shd w:val="clear" w:color="auto" w:fill="auto"/>
            <w:tcMar>
              <w:top w:w="0" w:type="dxa"/>
              <w:left w:w="108" w:type="dxa"/>
              <w:bottom w:w="0" w:type="dxa"/>
              <w:right w:w="108" w:type="dxa"/>
            </w:tcMar>
            <w:vAlign w:val="center"/>
          </w:tcPr>
          <w:p w:rsidR="002D2BC8" w:rsidRPr="00302E46" w:rsidRDefault="002D2BC8" w:rsidP="002507B3">
            <w:pPr>
              <w:rPr>
                <w:color w:val="000000" w:themeColor="text1"/>
              </w:rPr>
            </w:pPr>
          </w:p>
        </w:tc>
        <w:tc>
          <w:tcPr>
            <w:tcW w:w="2876" w:type="dxa"/>
            <w:tcBorders>
              <w:top w:val="outset" w:sz="2" w:space="0" w:color="000000"/>
              <w:left w:val="outset" w:sz="2" w:space="0" w:color="000000"/>
              <w:bottom w:val="single" w:sz="8" w:space="0" w:color="auto"/>
              <w:right w:val="single" w:sz="8" w:space="0" w:color="auto"/>
            </w:tcBorders>
            <w:shd w:val="clear" w:color="auto" w:fill="auto"/>
            <w:tcMar>
              <w:top w:w="0" w:type="dxa"/>
              <w:left w:w="108" w:type="dxa"/>
              <w:bottom w:w="0" w:type="dxa"/>
              <w:right w:w="108" w:type="dxa"/>
            </w:tcMar>
            <w:vAlign w:val="center"/>
          </w:tcPr>
          <w:p w:rsidR="002D2BC8" w:rsidRPr="00302E46" w:rsidRDefault="002D2BC8" w:rsidP="002507B3">
            <w:pPr>
              <w:rPr>
                <w:color w:val="000000" w:themeColor="text1"/>
              </w:rPr>
            </w:pPr>
          </w:p>
        </w:tc>
      </w:tr>
      <w:tr w:rsidR="002D2BC8" w:rsidRPr="00302E46" w:rsidTr="00524FB9">
        <w:trPr>
          <w:trHeight w:val="476"/>
          <w:jc w:val="center"/>
        </w:trPr>
        <w:tc>
          <w:tcPr>
            <w:tcW w:w="1054" w:type="dxa"/>
            <w:tcBorders>
              <w:top w:val="outset" w:sz="2"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2D2BC8" w:rsidRPr="00302E46" w:rsidRDefault="002D2BC8" w:rsidP="002507B3">
            <w:pPr>
              <w:rPr>
                <w:color w:val="000000" w:themeColor="text1"/>
              </w:rPr>
            </w:pPr>
          </w:p>
        </w:tc>
        <w:tc>
          <w:tcPr>
            <w:tcW w:w="2888" w:type="dxa"/>
            <w:tcBorders>
              <w:top w:val="outset" w:sz="2" w:space="0" w:color="000000"/>
              <w:left w:val="outset" w:sz="2" w:space="0" w:color="000000"/>
              <w:bottom w:val="single" w:sz="8" w:space="0" w:color="auto"/>
              <w:right w:val="single" w:sz="8" w:space="0" w:color="auto"/>
            </w:tcBorders>
            <w:shd w:val="clear" w:color="auto" w:fill="auto"/>
            <w:tcMar>
              <w:top w:w="0" w:type="dxa"/>
              <w:left w:w="108" w:type="dxa"/>
              <w:bottom w:w="0" w:type="dxa"/>
              <w:right w:w="108" w:type="dxa"/>
            </w:tcMar>
            <w:vAlign w:val="center"/>
          </w:tcPr>
          <w:p w:rsidR="002D2BC8" w:rsidRPr="00302E46" w:rsidRDefault="002D2BC8" w:rsidP="002507B3">
            <w:pPr>
              <w:rPr>
                <w:color w:val="000000" w:themeColor="text1"/>
              </w:rPr>
            </w:pPr>
          </w:p>
        </w:tc>
        <w:tc>
          <w:tcPr>
            <w:tcW w:w="1722" w:type="dxa"/>
            <w:tcBorders>
              <w:top w:val="outset" w:sz="2" w:space="0" w:color="000000"/>
              <w:left w:val="outset" w:sz="2" w:space="0" w:color="000000"/>
              <w:bottom w:val="single" w:sz="8" w:space="0" w:color="auto"/>
              <w:right w:val="single" w:sz="8" w:space="0" w:color="auto"/>
            </w:tcBorders>
            <w:shd w:val="clear" w:color="auto" w:fill="auto"/>
            <w:tcMar>
              <w:top w:w="0" w:type="dxa"/>
              <w:left w:w="108" w:type="dxa"/>
              <w:bottom w:w="0" w:type="dxa"/>
              <w:right w:w="108" w:type="dxa"/>
            </w:tcMar>
            <w:vAlign w:val="center"/>
          </w:tcPr>
          <w:p w:rsidR="002D2BC8" w:rsidRPr="00302E46" w:rsidRDefault="002D2BC8" w:rsidP="002507B3">
            <w:pPr>
              <w:rPr>
                <w:color w:val="000000" w:themeColor="text1"/>
              </w:rPr>
            </w:pPr>
          </w:p>
        </w:tc>
        <w:tc>
          <w:tcPr>
            <w:tcW w:w="2876" w:type="dxa"/>
            <w:tcBorders>
              <w:top w:val="outset" w:sz="2" w:space="0" w:color="000000"/>
              <w:left w:val="outset" w:sz="2" w:space="0" w:color="000000"/>
              <w:bottom w:val="single" w:sz="8" w:space="0" w:color="auto"/>
              <w:right w:val="single" w:sz="8" w:space="0" w:color="auto"/>
            </w:tcBorders>
            <w:shd w:val="clear" w:color="auto" w:fill="auto"/>
            <w:tcMar>
              <w:top w:w="0" w:type="dxa"/>
              <w:left w:w="108" w:type="dxa"/>
              <w:bottom w:w="0" w:type="dxa"/>
              <w:right w:w="108" w:type="dxa"/>
            </w:tcMar>
            <w:vAlign w:val="center"/>
          </w:tcPr>
          <w:p w:rsidR="002D2BC8" w:rsidRPr="00302E46" w:rsidRDefault="002D2BC8" w:rsidP="002507B3">
            <w:pPr>
              <w:rPr>
                <w:color w:val="000000" w:themeColor="text1"/>
              </w:rPr>
            </w:pPr>
          </w:p>
        </w:tc>
      </w:tr>
      <w:tr w:rsidR="002D2BC8" w:rsidRPr="00302E46" w:rsidTr="00524FB9">
        <w:trPr>
          <w:trHeight w:val="476"/>
          <w:jc w:val="center"/>
        </w:trPr>
        <w:tc>
          <w:tcPr>
            <w:tcW w:w="1054" w:type="dxa"/>
            <w:tcBorders>
              <w:top w:val="outset" w:sz="2"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2D2BC8" w:rsidRPr="00302E46" w:rsidRDefault="002D2BC8" w:rsidP="002507B3">
            <w:pPr>
              <w:rPr>
                <w:color w:val="000000" w:themeColor="text1"/>
              </w:rPr>
            </w:pPr>
          </w:p>
        </w:tc>
        <w:tc>
          <w:tcPr>
            <w:tcW w:w="2888" w:type="dxa"/>
            <w:tcBorders>
              <w:top w:val="outset" w:sz="2" w:space="0" w:color="000000"/>
              <w:left w:val="outset" w:sz="2" w:space="0" w:color="000000"/>
              <w:bottom w:val="single" w:sz="8" w:space="0" w:color="auto"/>
              <w:right w:val="single" w:sz="8" w:space="0" w:color="auto"/>
            </w:tcBorders>
            <w:shd w:val="clear" w:color="auto" w:fill="auto"/>
            <w:tcMar>
              <w:top w:w="0" w:type="dxa"/>
              <w:left w:w="108" w:type="dxa"/>
              <w:bottom w:w="0" w:type="dxa"/>
              <w:right w:w="108" w:type="dxa"/>
            </w:tcMar>
            <w:vAlign w:val="center"/>
          </w:tcPr>
          <w:p w:rsidR="002D2BC8" w:rsidRPr="00302E46" w:rsidRDefault="002D2BC8" w:rsidP="002507B3">
            <w:pPr>
              <w:rPr>
                <w:color w:val="000000" w:themeColor="text1"/>
              </w:rPr>
            </w:pPr>
          </w:p>
        </w:tc>
        <w:tc>
          <w:tcPr>
            <w:tcW w:w="1722" w:type="dxa"/>
            <w:tcBorders>
              <w:top w:val="outset" w:sz="2" w:space="0" w:color="000000"/>
              <w:left w:val="outset" w:sz="2" w:space="0" w:color="000000"/>
              <w:bottom w:val="single" w:sz="8" w:space="0" w:color="auto"/>
              <w:right w:val="single" w:sz="8" w:space="0" w:color="auto"/>
            </w:tcBorders>
            <w:shd w:val="clear" w:color="auto" w:fill="auto"/>
            <w:tcMar>
              <w:top w:w="0" w:type="dxa"/>
              <w:left w:w="108" w:type="dxa"/>
              <w:bottom w:w="0" w:type="dxa"/>
              <w:right w:w="108" w:type="dxa"/>
            </w:tcMar>
            <w:vAlign w:val="center"/>
          </w:tcPr>
          <w:p w:rsidR="002D2BC8" w:rsidRPr="00302E46" w:rsidRDefault="002D2BC8" w:rsidP="002507B3">
            <w:pPr>
              <w:rPr>
                <w:color w:val="000000" w:themeColor="text1"/>
              </w:rPr>
            </w:pPr>
          </w:p>
        </w:tc>
        <w:tc>
          <w:tcPr>
            <w:tcW w:w="2876" w:type="dxa"/>
            <w:tcBorders>
              <w:top w:val="outset" w:sz="2" w:space="0" w:color="000000"/>
              <w:left w:val="outset" w:sz="2" w:space="0" w:color="000000"/>
              <w:bottom w:val="single" w:sz="8" w:space="0" w:color="auto"/>
              <w:right w:val="single" w:sz="8" w:space="0" w:color="auto"/>
            </w:tcBorders>
            <w:shd w:val="clear" w:color="auto" w:fill="auto"/>
            <w:tcMar>
              <w:top w:w="0" w:type="dxa"/>
              <w:left w:w="108" w:type="dxa"/>
              <w:bottom w:w="0" w:type="dxa"/>
              <w:right w:w="108" w:type="dxa"/>
            </w:tcMar>
            <w:vAlign w:val="center"/>
          </w:tcPr>
          <w:p w:rsidR="002D2BC8" w:rsidRPr="00302E46" w:rsidRDefault="002D2BC8" w:rsidP="002507B3">
            <w:pPr>
              <w:rPr>
                <w:color w:val="000000" w:themeColor="text1"/>
              </w:rPr>
            </w:pPr>
          </w:p>
        </w:tc>
      </w:tr>
      <w:tr w:rsidR="002D2BC8" w:rsidRPr="00302E46" w:rsidTr="00524FB9">
        <w:trPr>
          <w:trHeight w:val="476"/>
          <w:jc w:val="center"/>
        </w:trPr>
        <w:tc>
          <w:tcPr>
            <w:tcW w:w="1054" w:type="dxa"/>
            <w:tcBorders>
              <w:top w:val="outset" w:sz="2"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2D2BC8" w:rsidRPr="00302E46" w:rsidRDefault="002D2BC8" w:rsidP="002507B3">
            <w:pPr>
              <w:rPr>
                <w:color w:val="000000" w:themeColor="text1"/>
              </w:rPr>
            </w:pPr>
          </w:p>
        </w:tc>
        <w:tc>
          <w:tcPr>
            <w:tcW w:w="2888" w:type="dxa"/>
            <w:tcBorders>
              <w:top w:val="outset" w:sz="2" w:space="0" w:color="000000"/>
              <w:left w:val="outset" w:sz="2" w:space="0" w:color="000000"/>
              <w:bottom w:val="single" w:sz="8" w:space="0" w:color="auto"/>
              <w:right w:val="single" w:sz="8" w:space="0" w:color="auto"/>
            </w:tcBorders>
            <w:shd w:val="clear" w:color="auto" w:fill="auto"/>
            <w:tcMar>
              <w:top w:w="0" w:type="dxa"/>
              <w:left w:w="108" w:type="dxa"/>
              <w:bottom w:w="0" w:type="dxa"/>
              <w:right w:w="108" w:type="dxa"/>
            </w:tcMar>
            <w:vAlign w:val="center"/>
          </w:tcPr>
          <w:p w:rsidR="002D2BC8" w:rsidRPr="00302E46" w:rsidRDefault="002D2BC8" w:rsidP="002507B3">
            <w:pPr>
              <w:rPr>
                <w:color w:val="000000" w:themeColor="text1"/>
              </w:rPr>
            </w:pPr>
          </w:p>
        </w:tc>
        <w:tc>
          <w:tcPr>
            <w:tcW w:w="1722" w:type="dxa"/>
            <w:tcBorders>
              <w:top w:val="outset" w:sz="2" w:space="0" w:color="000000"/>
              <w:left w:val="outset" w:sz="2" w:space="0" w:color="000000"/>
              <w:bottom w:val="single" w:sz="8" w:space="0" w:color="auto"/>
              <w:right w:val="single" w:sz="8" w:space="0" w:color="auto"/>
            </w:tcBorders>
            <w:shd w:val="clear" w:color="auto" w:fill="auto"/>
            <w:tcMar>
              <w:top w:w="0" w:type="dxa"/>
              <w:left w:w="108" w:type="dxa"/>
              <w:bottom w:w="0" w:type="dxa"/>
              <w:right w:w="108" w:type="dxa"/>
            </w:tcMar>
            <w:vAlign w:val="center"/>
          </w:tcPr>
          <w:p w:rsidR="002D2BC8" w:rsidRPr="00302E46" w:rsidRDefault="002D2BC8" w:rsidP="002507B3">
            <w:pPr>
              <w:rPr>
                <w:color w:val="000000" w:themeColor="text1"/>
              </w:rPr>
            </w:pPr>
          </w:p>
        </w:tc>
        <w:tc>
          <w:tcPr>
            <w:tcW w:w="2876" w:type="dxa"/>
            <w:tcBorders>
              <w:top w:val="outset" w:sz="2" w:space="0" w:color="000000"/>
              <w:left w:val="outset" w:sz="2" w:space="0" w:color="000000"/>
              <w:bottom w:val="single" w:sz="8" w:space="0" w:color="auto"/>
              <w:right w:val="single" w:sz="8" w:space="0" w:color="auto"/>
            </w:tcBorders>
            <w:shd w:val="clear" w:color="auto" w:fill="auto"/>
            <w:tcMar>
              <w:top w:w="0" w:type="dxa"/>
              <w:left w:w="108" w:type="dxa"/>
              <w:bottom w:w="0" w:type="dxa"/>
              <w:right w:w="108" w:type="dxa"/>
            </w:tcMar>
            <w:vAlign w:val="center"/>
          </w:tcPr>
          <w:p w:rsidR="002D2BC8" w:rsidRPr="00302E46" w:rsidRDefault="002D2BC8" w:rsidP="002507B3">
            <w:pPr>
              <w:rPr>
                <w:color w:val="000000" w:themeColor="text1"/>
              </w:rPr>
            </w:pPr>
          </w:p>
        </w:tc>
      </w:tr>
      <w:tr w:rsidR="002D2BC8" w:rsidRPr="00302E46" w:rsidTr="00524FB9">
        <w:trPr>
          <w:trHeight w:val="476"/>
          <w:jc w:val="center"/>
        </w:trPr>
        <w:tc>
          <w:tcPr>
            <w:tcW w:w="1054" w:type="dxa"/>
            <w:tcBorders>
              <w:top w:val="outset" w:sz="2"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2D2BC8" w:rsidRPr="00302E46" w:rsidRDefault="002D2BC8" w:rsidP="002507B3">
            <w:pPr>
              <w:rPr>
                <w:color w:val="000000" w:themeColor="text1"/>
              </w:rPr>
            </w:pPr>
          </w:p>
        </w:tc>
        <w:tc>
          <w:tcPr>
            <w:tcW w:w="2888" w:type="dxa"/>
            <w:tcBorders>
              <w:top w:val="outset" w:sz="2" w:space="0" w:color="000000"/>
              <w:left w:val="outset" w:sz="2" w:space="0" w:color="000000"/>
              <w:bottom w:val="single" w:sz="8" w:space="0" w:color="auto"/>
              <w:right w:val="single" w:sz="8" w:space="0" w:color="auto"/>
            </w:tcBorders>
            <w:shd w:val="clear" w:color="auto" w:fill="auto"/>
            <w:tcMar>
              <w:top w:w="0" w:type="dxa"/>
              <w:left w:w="108" w:type="dxa"/>
              <w:bottom w:w="0" w:type="dxa"/>
              <w:right w:w="108" w:type="dxa"/>
            </w:tcMar>
            <w:vAlign w:val="center"/>
          </w:tcPr>
          <w:p w:rsidR="002D2BC8" w:rsidRPr="00302E46" w:rsidRDefault="002D2BC8" w:rsidP="002507B3">
            <w:pPr>
              <w:rPr>
                <w:color w:val="000000" w:themeColor="text1"/>
              </w:rPr>
            </w:pPr>
          </w:p>
        </w:tc>
        <w:tc>
          <w:tcPr>
            <w:tcW w:w="1722" w:type="dxa"/>
            <w:tcBorders>
              <w:top w:val="outset" w:sz="2" w:space="0" w:color="000000"/>
              <w:left w:val="outset" w:sz="2" w:space="0" w:color="000000"/>
              <w:bottom w:val="single" w:sz="8" w:space="0" w:color="auto"/>
              <w:right w:val="single" w:sz="8" w:space="0" w:color="auto"/>
            </w:tcBorders>
            <w:shd w:val="clear" w:color="auto" w:fill="auto"/>
            <w:tcMar>
              <w:top w:w="0" w:type="dxa"/>
              <w:left w:w="108" w:type="dxa"/>
              <w:bottom w:w="0" w:type="dxa"/>
              <w:right w:w="108" w:type="dxa"/>
            </w:tcMar>
            <w:vAlign w:val="center"/>
          </w:tcPr>
          <w:p w:rsidR="002D2BC8" w:rsidRPr="00302E46" w:rsidRDefault="002D2BC8" w:rsidP="002507B3">
            <w:pPr>
              <w:rPr>
                <w:color w:val="000000" w:themeColor="text1"/>
              </w:rPr>
            </w:pPr>
          </w:p>
        </w:tc>
        <w:tc>
          <w:tcPr>
            <w:tcW w:w="2876" w:type="dxa"/>
            <w:tcBorders>
              <w:top w:val="outset" w:sz="2" w:space="0" w:color="000000"/>
              <w:left w:val="outset" w:sz="2" w:space="0" w:color="000000"/>
              <w:bottom w:val="single" w:sz="8" w:space="0" w:color="auto"/>
              <w:right w:val="single" w:sz="8" w:space="0" w:color="auto"/>
            </w:tcBorders>
            <w:shd w:val="clear" w:color="auto" w:fill="auto"/>
            <w:tcMar>
              <w:top w:w="0" w:type="dxa"/>
              <w:left w:w="108" w:type="dxa"/>
              <w:bottom w:w="0" w:type="dxa"/>
              <w:right w:w="108" w:type="dxa"/>
            </w:tcMar>
            <w:vAlign w:val="center"/>
          </w:tcPr>
          <w:p w:rsidR="002D2BC8" w:rsidRPr="00302E46" w:rsidRDefault="002D2BC8" w:rsidP="002507B3">
            <w:pPr>
              <w:rPr>
                <w:color w:val="000000" w:themeColor="text1"/>
              </w:rPr>
            </w:pPr>
          </w:p>
        </w:tc>
      </w:tr>
      <w:tr w:rsidR="002D2BC8" w:rsidRPr="00302E46" w:rsidTr="00524FB9">
        <w:trPr>
          <w:trHeight w:val="476"/>
          <w:jc w:val="center"/>
        </w:trPr>
        <w:tc>
          <w:tcPr>
            <w:tcW w:w="1054" w:type="dxa"/>
            <w:tcBorders>
              <w:top w:val="outset" w:sz="2"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2D2BC8" w:rsidRPr="00302E46" w:rsidRDefault="002D2BC8" w:rsidP="002507B3">
            <w:pPr>
              <w:rPr>
                <w:color w:val="000000" w:themeColor="text1"/>
              </w:rPr>
            </w:pPr>
          </w:p>
        </w:tc>
        <w:tc>
          <w:tcPr>
            <w:tcW w:w="2888" w:type="dxa"/>
            <w:tcBorders>
              <w:top w:val="outset" w:sz="2" w:space="0" w:color="000000"/>
              <w:left w:val="outset" w:sz="2" w:space="0" w:color="000000"/>
              <w:bottom w:val="single" w:sz="8" w:space="0" w:color="auto"/>
              <w:right w:val="single" w:sz="8" w:space="0" w:color="auto"/>
            </w:tcBorders>
            <w:shd w:val="clear" w:color="auto" w:fill="auto"/>
            <w:tcMar>
              <w:top w:w="0" w:type="dxa"/>
              <w:left w:w="108" w:type="dxa"/>
              <w:bottom w:w="0" w:type="dxa"/>
              <w:right w:w="108" w:type="dxa"/>
            </w:tcMar>
            <w:vAlign w:val="center"/>
          </w:tcPr>
          <w:p w:rsidR="002D2BC8" w:rsidRPr="00302E46" w:rsidRDefault="002D2BC8" w:rsidP="002507B3">
            <w:pPr>
              <w:rPr>
                <w:color w:val="000000" w:themeColor="text1"/>
              </w:rPr>
            </w:pPr>
          </w:p>
        </w:tc>
        <w:tc>
          <w:tcPr>
            <w:tcW w:w="1722" w:type="dxa"/>
            <w:tcBorders>
              <w:top w:val="outset" w:sz="2" w:space="0" w:color="000000"/>
              <w:left w:val="outset" w:sz="2" w:space="0" w:color="000000"/>
              <w:bottom w:val="single" w:sz="8" w:space="0" w:color="auto"/>
              <w:right w:val="single" w:sz="8" w:space="0" w:color="auto"/>
            </w:tcBorders>
            <w:shd w:val="clear" w:color="auto" w:fill="auto"/>
            <w:tcMar>
              <w:top w:w="0" w:type="dxa"/>
              <w:left w:w="108" w:type="dxa"/>
              <w:bottom w:w="0" w:type="dxa"/>
              <w:right w:w="108" w:type="dxa"/>
            </w:tcMar>
            <w:vAlign w:val="center"/>
          </w:tcPr>
          <w:p w:rsidR="002D2BC8" w:rsidRPr="00302E46" w:rsidRDefault="002D2BC8" w:rsidP="002507B3">
            <w:pPr>
              <w:rPr>
                <w:color w:val="000000" w:themeColor="text1"/>
              </w:rPr>
            </w:pPr>
          </w:p>
        </w:tc>
        <w:tc>
          <w:tcPr>
            <w:tcW w:w="2876" w:type="dxa"/>
            <w:tcBorders>
              <w:top w:val="outset" w:sz="2" w:space="0" w:color="000000"/>
              <w:left w:val="outset" w:sz="2" w:space="0" w:color="000000"/>
              <w:bottom w:val="single" w:sz="8" w:space="0" w:color="auto"/>
              <w:right w:val="single" w:sz="8" w:space="0" w:color="auto"/>
            </w:tcBorders>
            <w:shd w:val="clear" w:color="auto" w:fill="auto"/>
            <w:tcMar>
              <w:top w:w="0" w:type="dxa"/>
              <w:left w:w="108" w:type="dxa"/>
              <w:bottom w:w="0" w:type="dxa"/>
              <w:right w:w="108" w:type="dxa"/>
            </w:tcMar>
            <w:vAlign w:val="center"/>
          </w:tcPr>
          <w:p w:rsidR="002D2BC8" w:rsidRPr="00302E46" w:rsidRDefault="002D2BC8" w:rsidP="002507B3">
            <w:pPr>
              <w:rPr>
                <w:color w:val="000000" w:themeColor="text1"/>
              </w:rPr>
            </w:pPr>
          </w:p>
        </w:tc>
      </w:tr>
      <w:tr w:rsidR="002D2BC8" w:rsidRPr="00302E46" w:rsidTr="00524FB9">
        <w:trPr>
          <w:trHeight w:val="476"/>
          <w:jc w:val="center"/>
        </w:trPr>
        <w:tc>
          <w:tcPr>
            <w:tcW w:w="1054" w:type="dxa"/>
            <w:tcBorders>
              <w:top w:val="outset" w:sz="2"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2D2BC8" w:rsidRPr="00302E46" w:rsidRDefault="002D2BC8" w:rsidP="002507B3">
            <w:pPr>
              <w:rPr>
                <w:color w:val="000000" w:themeColor="text1"/>
              </w:rPr>
            </w:pPr>
          </w:p>
        </w:tc>
        <w:tc>
          <w:tcPr>
            <w:tcW w:w="2888" w:type="dxa"/>
            <w:tcBorders>
              <w:top w:val="outset" w:sz="2" w:space="0" w:color="000000"/>
              <w:left w:val="outset" w:sz="2" w:space="0" w:color="000000"/>
              <w:bottom w:val="single" w:sz="8" w:space="0" w:color="auto"/>
              <w:right w:val="single" w:sz="8" w:space="0" w:color="auto"/>
            </w:tcBorders>
            <w:shd w:val="clear" w:color="auto" w:fill="auto"/>
            <w:tcMar>
              <w:top w:w="0" w:type="dxa"/>
              <w:left w:w="108" w:type="dxa"/>
              <w:bottom w:w="0" w:type="dxa"/>
              <w:right w:w="108" w:type="dxa"/>
            </w:tcMar>
            <w:vAlign w:val="center"/>
          </w:tcPr>
          <w:p w:rsidR="002D2BC8" w:rsidRPr="00302E46" w:rsidRDefault="002D2BC8" w:rsidP="002507B3">
            <w:pPr>
              <w:rPr>
                <w:color w:val="000000" w:themeColor="text1"/>
              </w:rPr>
            </w:pPr>
          </w:p>
        </w:tc>
        <w:tc>
          <w:tcPr>
            <w:tcW w:w="1722" w:type="dxa"/>
            <w:tcBorders>
              <w:top w:val="outset" w:sz="2" w:space="0" w:color="000000"/>
              <w:left w:val="outset" w:sz="2" w:space="0" w:color="000000"/>
              <w:bottom w:val="single" w:sz="8" w:space="0" w:color="auto"/>
              <w:right w:val="single" w:sz="8" w:space="0" w:color="auto"/>
            </w:tcBorders>
            <w:shd w:val="clear" w:color="auto" w:fill="auto"/>
            <w:tcMar>
              <w:top w:w="0" w:type="dxa"/>
              <w:left w:w="108" w:type="dxa"/>
              <w:bottom w:w="0" w:type="dxa"/>
              <w:right w:w="108" w:type="dxa"/>
            </w:tcMar>
            <w:vAlign w:val="center"/>
          </w:tcPr>
          <w:p w:rsidR="002D2BC8" w:rsidRPr="00302E46" w:rsidRDefault="002D2BC8" w:rsidP="002507B3">
            <w:pPr>
              <w:rPr>
                <w:color w:val="000000" w:themeColor="text1"/>
              </w:rPr>
            </w:pPr>
          </w:p>
        </w:tc>
        <w:tc>
          <w:tcPr>
            <w:tcW w:w="2876" w:type="dxa"/>
            <w:tcBorders>
              <w:top w:val="outset" w:sz="2" w:space="0" w:color="000000"/>
              <w:left w:val="outset" w:sz="2" w:space="0" w:color="000000"/>
              <w:bottom w:val="single" w:sz="8" w:space="0" w:color="auto"/>
              <w:right w:val="single" w:sz="8" w:space="0" w:color="auto"/>
            </w:tcBorders>
            <w:shd w:val="clear" w:color="auto" w:fill="auto"/>
            <w:tcMar>
              <w:top w:w="0" w:type="dxa"/>
              <w:left w:w="108" w:type="dxa"/>
              <w:bottom w:w="0" w:type="dxa"/>
              <w:right w:w="108" w:type="dxa"/>
            </w:tcMar>
            <w:vAlign w:val="center"/>
          </w:tcPr>
          <w:p w:rsidR="002D2BC8" w:rsidRPr="00302E46" w:rsidRDefault="002D2BC8" w:rsidP="002507B3">
            <w:pPr>
              <w:rPr>
                <w:color w:val="000000" w:themeColor="text1"/>
              </w:rPr>
            </w:pPr>
          </w:p>
        </w:tc>
      </w:tr>
      <w:tr w:rsidR="002D2BC8" w:rsidRPr="00302E46" w:rsidTr="00524FB9">
        <w:trPr>
          <w:trHeight w:val="476"/>
          <w:jc w:val="center"/>
        </w:trPr>
        <w:tc>
          <w:tcPr>
            <w:tcW w:w="1054" w:type="dxa"/>
            <w:tcBorders>
              <w:top w:val="outset" w:sz="2"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2D2BC8" w:rsidRPr="00302E46" w:rsidRDefault="002D2BC8" w:rsidP="002507B3">
            <w:pPr>
              <w:rPr>
                <w:color w:val="000000" w:themeColor="text1"/>
              </w:rPr>
            </w:pPr>
          </w:p>
        </w:tc>
        <w:tc>
          <w:tcPr>
            <w:tcW w:w="2888" w:type="dxa"/>
            <w:tcBorders>
              <w:top w:val="outset" w:sz="2" w:space="0" w:color="000000"/>
              <w:left w:val="outset" w:sz="2" w:space="0" w:color="000000"/>
              <w:bottom w:val="single" w:sz="8" w:space="0" w:color="auto"/>
              <w:right w:val="single" w:sz="8" w:space="0" w:color="auto"/>
            </w:tcBorders>
            <w:shd w:val="clear" w:color="auto" w:fill="auto"/>
            <w:tcMar>
              <w:top w:w="0" w:type="dxa"/>
              <w:left w:w="108" w:type="dxa"/>
              <w:bottom w:w="0" w:type="dxa"/>
              <w:right w:w="108" w:type="dxa"/>
            </w:tcMar>
            <w:vAlign w:val="center"/>
          </w:tcPr>
          <w:p w:rsidR="002D2BC8" w:rsidRPr="00302E46" w:rsidRDefault="002D2BC8" w:rsidP="002507B3">
            <w:pPr>
              <w:rPr>
                <w:color w:val="000000" w:themeColor="text1"/>
              </w:rPr>
            </w:pPr>
          </w:p>
        </w:tc>
        <w:tc>
          <w:tcPr>
            <w:tcW w:w="1722" w:type="dxa"/>
            <w:tcBorders>
              <w:top w:val="outset" w:sz="2" w:space="0" w:color="000000"/>
              <w:left w:val="outset" w:sz="2" w:space="0" w:color="000000"/>
              <w:bottom w:val="single" w:sz="8" w:space="0" w:color="auto"/>
              <w:right w:val="single" w:sz="8" w:space="0" w:color="auto"/>
            </w:tcBorders>
            <w:shd w:val="clear" w:color="auto" w:fill="auto"/>
            <w:tcMar>
              <w:top w:w="0" w:type="dxa"/>
              <w:left w:w="108" w:type="dxa"/>
              <w:bottom w:w="0" w:type="dxa"/>
              <w:right w:w="108" w:type="dxa"/>
            </w:tcMar>
            <w:vAlign w:val="center"/>
          </w:tcPr>
          <w:p w:rsidR="002D2BC8" w:rsidRPr="00302E46" w:rsidRDefault="002D2BC8" w:rsidP="002507B3">
            <w:pPr>
              <w:rPr>
                <w:color w:val="000000" w:themeColor="text1"/>
              </w:rPr>
            </w:pPr>
          </w:p>
        </w:tc>
        <w:tc>
          <w:tcPr>
            <w:tcW w:w="2876" w:type="dxa"/>
            <w:tcBorders>
              <w:top w:val="outset" w:sz="2" w:space="0" w:color="000000"/>
              <w:left w:val="outset" w:sz="2" w:space="0" w:color="000000"/>
              <w:bottom w:val="single" w:sz="8" w:space="0" w:color="auto"/>
              <w:right w:val="single" w:sz="8" w:space="0" w:color="auto"/>
            </w:tcBorders>
            <w:shd w:val="clear" w:color="auto" w:fill="auto"/>
            <w:tcMar>
              <w:top w:w="0" w:type="dxa"/>
              <w:left w:w="108" w:type="dxa"/>
              <w:bottom w:w="0" w:type="dxa"/>
              <w:right w:w="108" w:type="dxa"/>
            </w:tcMar>
            <w:vAlign w:val="center"/>
          </w:tcPr>
          <w:p w:rsidR="002D2BC8" w:rsidRPr="00302E46" w:rsidRDefault="002D2BC8" w:rsidP="002507B3">
            <w:pPr>
              <w:rPr>
                <w:color w:val="000000" w:themeColor="text1"/>
              </w:rPr>
            </w:pPr>
          </w:p>
        </w:tc>
      </w:tr>
      <w:tr w:rsidR="002D2BC8" w:rsidRPr="00302E46" w:rsidTr="00524FB9">
        <w:trPr>
          <w:trHeight w:val="476"/>
          <w:jc w:val="center"/>
        </w:trPr>
        <w:tc>
          <w:tcPr>
            <w:tcW w:w="1054" w:type="dxa"/>
            <w:tcBorders>
              <w:top w:val="outset" w:sz="2"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2D2BC8" w:rsidRPr="00302E46" w:rsidRDefault="002D2BC8" w:rsidP="002507B3">
            <w:pPr>
              <w:rPr>
                <w:color w:val="000000" w:themeColor="text1"/>
              </w:rPr>
            </w:pPr>
          </w:p>
        </w:tc>
        <w:tc>
          <w:tcPr>
            <w:tcW w:w="2888" w:type="dxa"/>
            <w:tcBorders>
              <w:top w:val="outset" w:sz="2" w:space="0" w:color="000000"/>
              <w:left w:val="outset" w:sz="2" w:space="0" w:color="000000"/>
              <w:bottom w:val="single" w:sz="8" w:space="0" w:color="auto"/>
              <w:right w:val="single" w:sz="8" w:space="0" w:color="auto"/>
            </w:tcBorders>
            <w:shd w:val="clear" w:color="auto" w:fill="auto"/>
            <w:tcMar>
              <w:top w:w="0" w:type="dxa"/>
              <w:left w:w="108" w:type="dxa"/>
              <w:bottom w:w="0" w:type="dxa"/>
              <w:right w:w="108" w:type="dxa"/>
            </w:tcMar>
            <w:vAlign w:val="center"/>
          </w:tcPr>
          <w:p w:rsidR="002D2BC8" w:rsidRPr="00302E46" w:rsidRDefault="002D2BC8" w:rsidP="002507B3">
            <w:pPr>
              <w:rPr>
                <w:color w:val="000000" w:themeColor="text1"/>
              </w:rPr>
            </w:pPr>
          </w:p>
        </w:tc>
        <w:tc>
          <w:tcPr>
            <w:tcW w:w="1722" w:type="dxa"/>
            <w:tcBorders>
              <w:top w:val="outset" w:sz="2" w:space="0" w:color="000000"/>
              <w:left w:val="outset" w:sz="2" w:space="0" w:color="000000"/>
              <w:bottom w:val="single" w:sz="8" w:space="0" w:color="auto"/>
              <w:right w:val="single" w:sz="8" w:space="0" w:color="auto"/>
            </w:tcBorders>
            <w:shd w:val="clear" w:color="auto" w:fill="auto"/>
            <w:tcMar>
              <w:top w:w="0" w:type="dxa"/>
              <w:left w:w="108" w:type="dxa"/>
              <w:bottom w:w="0" w:type="dxa"/>
              <w:right w:w="108" w:type="dxa"/>
            </w:tcMar>
            <w:vAlign w:val="center"/>
          </w:tcPr>
          <w:p w:rsidR="002D2BC8" w:rsidRPr="00302E46" w:rsidRDefault="002D2BC8" w:rsidP="002507B3">
            <w:pPr>
              <w:rPr>
                <w:color w:val="000000" w:themeColor="text1"/>
              </w:rPr>
            </w:pPr>
          </w:p>
        </w:tc>
        <w:tc>
          <w:tcPr>
            <w:tcW w:w="2876" w:type="dxa"/>
            <w:tcBorders>
              <w:top w:val="outset" w:sz="2" w:space="0" w:color="000000"/>
              <w:left w:val="outset" w:sz="2" w:space="0" w:color="000000"/>
              <w:bottom w:val="single" w:sz="8" w:space="0" w:color="auto"/>
              <w:right w:val="single" w:sz="8" w:space="0" w:color="auto"/>
            </w:tcBorders>
            <w:shd w:val="clear" w:color="auto" w:fill="auto"/>
            <w:tcMar>
              <w:top w:w="0" w:type="dxa"/>
              <w:left w:w="108" w:type="dxa"/>
              <w:bottom w:w="0" w:type="dxa"/>
              <w:right w:w="108" w:type="dxa"/>
            </w:tcMar>
            <w:vAlign w:val="center"/>
          </w:tcPr>
          <w:p w:rsidR="002D2BC8" w:rsidRPr="00302E46" w:rsidRDefault="002D2BC8" w:rsidP="002507B3">
            <w:pPr>
              <w:rPr>
                <w:color w:val="000000" w:themeColor="text1"/>
              </w:rPr>
            </w:pPr>
          </w:p>
        </w:tc>
      </w:tr>
      <w:tr w:rsidR="002D2BC8" w:rsidRPr="00302E46" w:rsidTr="00524FB9">
        <w:trPr>
          <w:trHeight w:val="476"/>
          <w:jc w:val="center"/>
        </w:trPr>
        <w:tc>
          <w:tcPr>
            <w:tcW w:w="1054" w:type="dxa"/>
            <w:tcBorders>
              <w:top w:val="outset" w:sz="2"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2D2BC8" w:rsidRPr="00302E46" w:rsidRDefault="002D2BC8" w:rsidP="002507B3">
            <w:pPr>
              <w:rPr>
                <w:color w:val="000000" w:themeColor="text1"/>
              </w:rPr>
            </w:pPr>
          </w:p>
        </w:tc>
        <w:tc>
          <w:tcPr>
            <w:tcW w:w="2888" w:type="dxa"/>
            <w:tcBorders>
              <w:top w:val="outset" w:sz="2" w:space="0" w:color="000000"/>
              <w:left w:val="outset" w:sz="2" w:space="0" w:color="000000"/>
              <w:bottom w:val="single" w:sz="8" w:space="0" w:color="auto"/>
              <w:right w:val="single" w:sz="8" w:space="0" w:color="auto"/>
            </w:tcBorders>
            <w:shd w:val="clear" w:color="auto" w:fill="auto"/>
            <w:tcMar>
              <w:top w:w="0" w:type="dxa"/>
              <w:left w:w="108" w:type="dxa"/>
              <w:bottom w:w="0" w:type="dxa"/>
              <w:right w:w="108" w:type="dxa"/>
            </w:tcMar>
            <w:vAlign w:val="center"/>
          </w:tcPr>
          <w:p w:rsidR="002D2BC8" w:rsidRPr="00302E46" w:rsidRDefault="002D2BC8" w:rsidP="002507B3">
            <w:pPr>
              <w:rPr>
                <w:color w:val="000000" w:themeColor="text1"/>
              </w:rPr>
            </w:pPr>
          </w:p>
        </w:tc>
        <w:tc>
          <w:tcPr>
            <w:tcW w:w="1722" w:type="dxa"/>
            <w:tcBorders>
              <w:top w:val="outset" w:sz="2" w:space="0" w:color="000000"/>
              <w:left w:val="outset" w:sz="2" w:space="0" w:color="000000"/>
              <w:bottom w:val="single" w:sz="8" w:space="0" w:color="auto"/>
              <w:right w:val="single" w:sz="8" w:space="0" w:color="auto"/>
            </w:tcBorders>
            <w:shd w:val="clear" w:color="auto" w:fill="auto"/>
            <w:tcMar>
              <w:top w:w="0" w:type="dxa"/>
              <w:left w:w="108" w:type="dxa"/>
              <w:bottom w:w="0" w:type="dxa"/>
              <w:right w:w="108" w:type="dxa"/>
            </w:tcMar>
            <w:vAlign w:val="center"/>
          </w:tcPr>
          <w:p w:rsidR="002D2BC8" w:rsidRPr="00302E46" w:rsidRDefault="002D2BC8" w:rsidP="002507B3">
            <w:pPr>
              <w:rPr>
                <w:color w:val="000000" w:themeColor="text1"/>
              </w:rPr>
            </w:pPr>
          </w:p>
        </w:tc>
        <w:tc>
          <w:tcPr>
            <w:tcW w:w="2876" w:type="dxa"/>
            <w:tcBorders>
              <w:top w:val="outset" w:sz="2" w:space="0" w:color="000000"/>
              <w:left w:val="outset" w:sz="2" w:space="0" w:color="000000"/>
              <w:bottom w:val="single" w:sz="8" w:space="0" w:color="auto"/>
              <w:right w:val="single" w:sz="8" w:space="0" w:color="auto"/>
            </w:tcBorders>
            <w:shd w:val="clear" w:color="auto" w:fill="auto"/>
            <w:tcMar>
              <w:top w:w="0" w:type="dxa"/>
              <w:left w:w="108" w:type="dxa"/>
              <w:bottom w:w="0" w:type="dxa"/>
              <w:right w:w="108" w:type="dxa"/>
            </w:tcMar>
            <w:vAlign w:val="center"/>
          </w:tcPr>
          <w:p w:rsidR="002D2BC8" w:rsidRPr="00302E46" w:rsidRDefault="002D2BC8" w:rsidP="002507B3">
            <w:pPr>
              <w:rPr>
                <w:color w:val="000000" w:themeColor="text1"/>
              </w:rPr>
            </w:pPr>
          </w:p>
        </w:tc>
      </w:tr>
      <w:tr w:rsidR="002D2BC8" w:rsidRPr="00302E46" w:rsidTr="00524FB9">
        <w:trPr>
          <w:trHeight w:val="476"/>
          <w:jc w:val="center"/>
        </w:trPr>
        <w:tc>
          <w:tcPr>
            <w:tcW w:w="1054" w:type="dxa"/>
            <w:tcBorders>
              <w:top w:val="outset" w:sz="2"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2D2BC8" w:rsidRPr="00302E46" w:rsidRDefault="002D2BC8" w:rsidP="002507B3">
            <w:pPr>
              <w:rPr>
                <w:color w:val="000000" w:themeColor="text1"/>
              </w:rPr>
            </w:pPr>
          </w:p>
        </w:tc>
        <w:tc>
          <w:tcPr>
            <w:tcW w:w="2888" w:type="dxa"/>
            <w:tcBorders>
              <w:top w:val="outset" w:sz="2" w:space="0" w:color="000000"/>
              <w:left w:val="outset" w:sz="2" w:space="0" w:color="000000"/>
              <w:bottom w:val="single" w:sz="8" w:space="0" w:color="auto"/>
              <w:right w:val="single" w:sz="8" w:space="0" w:color="auto"/>
            </w:tcBorders>
            <w:shd w:val="clear" w:color="auto" w:fill="auto"/>
            <w:tcMar>
              <w:top w:w="0" w:type="dxa"/>
              <w:left w:w="108" w:type="dxa"/>
              <w:bottom w:w="0" w:type="dxa"/>
              <w:right w:w="108" w:type="dxa"/>
            </w:tcMar>
            <w:vAlign w:val="center"/>
          </w:tcPr>
          <w:p w:rsidR="002D2BC8" w:rsidRPr="00302E46" w:rsidRDefault="002D2BC8" w:rsidP="002507B3">
            <w:pPr>
              <w:rPr>
                <w:color w:val="000000" w:themeColor="text1"/>
              </w:rPr>
            </w:pPr>
          </w:p>
        </w:tc>
        <w:tc>
          <w:tcPr>
            <w:tcW w:w="1722" w:type="dxa"/>
            <w:tcBorders>
              <w:top w:val="outset" w:sz="2" w:space="0" w:color="000000"/>
              <w:left w:val="outset" w:sz="2" w:space="0" w:color="000000"/>
              <w:bottom w:val="single" w:sz="8" w:space="0" w:color="auto"/>
              <w:right w:val="single" w:sz="8" w:space="0" w:color="auto"/>
            </w:tcBorders>
            <w:shd w:val="clear" w:color="auto" w:fill="auto"/>
            <w:tcMar>
              <w:top w:w="0" w:type="dxa"/>
              <w:left w:w="108" w:type="dxa"/>
              <w:bottom w:w="0" w:type="dxa"/>
              <w:right w:w="108" w:type="dxa"/>
            </w:tcMar>
            <w:vAlign w:val="center"/>
          </w:tcPr>
          <w:p w:rsidR="002D2BC8" w:rsidRPr="00302E46" w:rsidRDefault="002D2BC8" w:rsidP="002507B3">
            <w:pPr>
              <w:rPr>
                <w:color w:val="000000" w:themeColor="text1"/>
              </w:rPr>
            </w:pPr>
          </w:p>
        </w:tc>
        <w:tc>
          <w:tcPr>
            <w:tcW w:w="2876" w:type="dxa"/>
            <w:tcBorders>
              <w:top w:val="outset" w:sz="2" w:space="0" w:color="000000"/>
              <w:left w:val="outset" w:sz="2" w:space="0" w:color="000000"/>
              <w:bottom w:val="single" w:sz="8" w:space="0" w:color="auto"/>
              <w:right w:val="single" w:sz="8" w:space="0" w:color="auto"/>
            </w:tcBorders>
            <w:shd w:val="clear" w:color="auto" w:fill="auto"/>
            <w:tcMar>
              <w:top w:w="0" w:type="dxa"/>
              <w:left w:w="108" w:type="dxa"/>
              <w:bottom w:w="0" w:type="dxa"/>
              <w:right w:w="108" w:type="dxa"/>
            </w:tcMar>
            <w:vAlign w:val="center"/>
          </w:tcPr>
          <w:p w:rsidR="002D2BC8" w:rsidRPr="00302E46" w:rsidRDefault="002D2BC8" w:rsidP="002507B3">
            <w:pPr>
              <w:rPr>
                <w:color w:val="000000" w:themeColor="text1"/>
              </w:rPr>
            </w:pPr>
          </w:p>
        </w:tc>
      </w:tr>
    </w:tbl>
    <w:p w:rsidR="002D2BC8" w:rsidRPr="00302E46" w:rsidRDefault="00FA315E">
      <w:pPr>
        <w:spacing w:before="240"/>
        <w:rPr>
          <w:rFonts w:ascii="仿宋" w:eastAsia="仿宋" w:hAnsi="仿宋"/>
          <w:color w:val="000000" w:themeColor="text1"/>
          <w:sz w:val="24"/>
          <w:szCs w:val="28"/>
        </w:rPr>
      </w:pPr>
      <w:r w:rsidRPr="00302E46">
        <w:rPr>
          <w:rFonts w:ascii="仿宋" w:eastAsia="仿宋" w:hAnsi="仿宋"/>
          <w:color w:val="000000" w:themeColor="text1"/>
          <w:sz w:val="24"/>
          <w:szCs w:val="28"/>
        </w:rPr>
        <w:t>注：1、此表要求</w:t>
      </w:r>
      <w:r w:rsidRPr="00302E46">
        <w:rPr>
          <w:rFonts w:ascii="仿宋" w:eastAsia="仿宋" w:hAnsi="仿宋" w:hint="eastAsia"/>
          <w:color w:val="000000" w:themeColor="text1"/>
          <w:sz w:val="24"/>
          <w:szCs w:val="28"/>
        </w:rPr>
        <w:t>响应内容</w:t>
      </w:r>
      <w:r w:rsidRPr="00302E46">
        <w:rPr>
          <w:rFonts w:ascii="仿宋" w:eastAsia="仿宋" w:hAnsi="仿宋"/>
          <w:color w:val="000000" w:themeColor="text1"/>
          <w:sz w:val="24"/>
          <w:szCs w:val="28"/>
        </w:rPr>
        <w:t>与</w:t>
      </w:r>
      <w:r w:rsidRPr="00302E46">
        <w:rPr>
          <w:rFonts w:ascii="仿宋" w:eastAsia="仿宋" w:hAnsi="仿宋" w:hint="eastAsia"/>
          <w:color w:val="000000" w:themeColor="text1"/>
          <w:sz w:val="24"/>
          <w:szCs w:val="28"/>
        </w:rPr>
        <w:t>遴选</w:t>
      </w:r>
      <w:r w:rsidRPr="00302E46">
        <w:rPr>
          <w:rFonts w:ascii="仿宋" w:eastAsia="仿宋" w:hAnsi="仿宋"/>
          <w:color w:val="000000" w:themeColor="text1"/>
          <w:sz w:val="24"/>
          <w:szCs w:val="28"/>
        </w:rPr>
        <w:t>要求一一对应、逐一列出；2．</w:t>
      </w:r>
      <w:r w:rsidRPr="00302E46">
        <w:rPr>
          <w:rFonts w:ascii="仿宋" w:eastAsia="仿宋" w:hAnsi="仿宋" w:hint="eastAsia"/>
          <w:color w:val="000000" w:themeColor="text1"/>
          <w:sz w:val="24"/>
          <w:szCs w:val="28"/>
        </w:rPr>
        <w:t>据实填写偏离及其影响的内容，</w:t>
      </w:r>
      <w:r w:rsidRPr="00302E46">
        <w:rPr>
          <w:rFonts w:ascii="仿宋" w:eastAsia="仿宋" w:hAnsi="仿宋"/>
          <w:color w:val="000000" w:themeColor="text1"/>
          <w:sz w:val="24"/>
          <w:szCs w:val="28"/>
        </w:rPr>
        <w:t>不得虚假响应，否则</w:t>
      </w:r>
      <w:r w:rsidRPr="00302E46">
        <w:rPr>
          <w:rFonts w:ascii="仿宋" w:eastAsia="仿宋" w:hAnsi="仿宋" w:hint="eastAsia"/>
          <w:color w:val="000000" w:themeColor="text1"/>
          <w:sz w:val="24"/>
          <w:szCs w:val="28"/>
        </w:rPr>
        <w:t>视为</w:t>
      </w:r>
      <w:r w:rsidRPr="00302E46">
        <w:rPr>
          <w:rFonts w:ascii="仿宋" w:eastAsia="仿宋" w:hAnsi="仿宋"/>
          <w:color w:val="000000" w:themeColor="text1"/>
          <w:sz w:val="24"/>
          <w:szCs w:val="28"/>
        </w:rPr>
        <w:t>无效并按规定追究其相关责任。</w:t>
      </w:r>
    </w:p>
    <w:p w:rsidR="002D2BC8" w:rsidRPr="00302E46" w:rsidRDefault="002D2BC8">
      <w:pPr>
        <w:ind w:firstLineChars="1050" w:firstLine="2940"/>
        <w:rPr>
          <w:rFonts w:ascii="仿宋" w:eastAsia="仿宋" w:hAnsi="仿宋"/>
          <w:color w:val="000000" w:themeColor="text1"/>
          <w:sz w:val="28"/>
          <w:szCs w:val="32"/>
        </w:rPr>
      </w:pPr>
    </w:p>
    <w:p w:rsidR="002D2BC8" w:rsidRPr="00302E46" w:rsidRDefault="002D2BC8">
      <w:pPr>
        <w:pStyle w:val="a0"/>
        <w:rPr>
          <w:color w:val="000000" w:themeColor="text1"/>
        </w:rPr>
      </w:pPr>
    </w:p>
    <w:p w:rsidR="002D2BC8" w:rsidRPr="00302E46" w:rsidRDefault="00FA315E">
      <w:pPr>
        <w:spacing w:line="360" w:lineRule="auto"/>
        <w:ind w:firstLineChars="1450" w:firstLine="4060"/>
        <w:rPr>
          <w:rFonts w:ascii="仿宋" w:eastAsia="仿宋" w:hAnsi="仿宋"/>
          <w:color w:val="000000" w:themeColor="text1"/>
          <w:sz w:val="28"/>
          <w:szCs w:val="28"/>
        </w:rPr>
      </w:pPr>
      <w:r w:rsidRPr="00302E46">
        <w:rPr>
          <w:rFonts w:ascii="仿宋" w:eastAsia="仿宋" w:hAnsi="仿宋"/>
          <w:color w:val="000000" w:themeColor="text1"/>
          <w:sz w:val="28"/>
          <w:szCs w:val="28"/>
        </w:rPr>
        <w:t>法定代表人或授权代表签字：</w:t>
      </w:r>
    </w:p>
    <w:p w:rsidR="002D2BC8" w:rsidRPr="00302E46" w:rsidRDefault="00FA315E">
      <w:pPr>
        <w:spacing w:line="360" w:lineRule="auto"/>
        <w:ind w:firstLineChars="1450" w:firstLine="4060"/>
        <w:rPr>
          <w:rFonts w:ascii="仿宋" w:eastAsia="仿宋" w:hAnsi="仿宋"/>
          <w:color w:val="000000" w:themeColor="text1"/>
          <w:sz w:val="28"/>
          <w:szCs w:val="28"/>
        </w:rPr>
      </w:pPr>
      <w:r w:rsidRPr="00302E46">
        <w:rPr>
          <w:rFonts w:ascii="仿宋" w:eastAsia="仿宋" w:hAnsi="仿宋"/>
          <w:color w:val="000000" w:themeColor="text1"/>
          <w:sz w:val="28"/>
          <w:szCs w:val="28"/>
        </w:rPr>
        <w:t>日期:</w:t>
      </w:r>
    </w:p>
    <w:p w:rsidR="00FB7DF8" w:rsidRPr="00302E46" w:rsidRDefault="00FB7DF8">
      <w:pPr>
        <w:pStyle w:val="a0"/>
        <w:spacing w:line="360" w:lineRule="auto"/>
        <w:jc w:val="left"/>
        <w:rPr>
          <w:rFonts w:asciiTheme="minorEastAsia" w:hAnsiTheme="minorEastAsia"/>
          <w:color w:val="000000" w:themeColor="text1"/>
        </w:rPr>
      </w:pPr>
    </w:p>
    <w:p w:rsidR="00524FB9" w:rsidRPr="00302E46" w:rsidRDefault="00524FB9">
      <w:pPr>
        <w:pStyle w:val="a0"/>
        <w:spacing w:line="360" w:lineRule="auto"/>
        <w:jc w:val="left"/>
        <w:rPr>
          <w:rFonts w:asciiTheme="minorEastAsia" w:hAnsiTheme="minorEastAsia"/>
          <w:color w:val="000000" w:themeColor="text1"/>
        </w:rPr>
      </w:pPr>
    </w:p>
    <w:p w:rsidR="00524FB9" w:rsidRPr="00302E46" w:rsidRDefault="00524FB9">
      <w:pPr>
        <w:pStyle w:val="a0"/>
        <w:spacing w:line="360" w:lineRule="auto"/>
        <w:jc w:val="left"/>
        <w:rPr>
          <w:rFonts w:asciiTheme="minorEastAsia" w:hAnsiTheme="minorEastAsia"/>
          <w:color w:val="000000" w:themeColor="text1"/>
        </w:rPr>
      </w:pPr>
    </w:p>
    <w:p w:rsidR="002D2BC8" w:rsidRPr="006E5366" w:rsidRDefault="00FA315E">
      <w:pPr>
        <w:spacing w:line="360" w:lineRule="auto"/>
        <w:rPr>
          <w:rFonts w:asciiTheme="minorEastAsia" w:hAnsiTheme="minorEastAsia" w:cs="仿宋"/>
          <w:color w:val="000000" w:themeColor="text1"/>
          <w:sz w:val="28"/>
          <w:szCs w:val="28"/>
        </w:rPr>
      </w:pPr>
      <w:r w:rsidRPr="006E5366">
        <w:rPr>
          <w:rFonts w:asciiTheme="minorEastAsia" w:hAnsiTheme="minorEastAsia" w:cs="仿宋"/>
          <w:color w:val="000000" w:themeColor="text1"/>
          <w:sz w:val="28"/>
          <w:szCs w:val="28"/>
        </w:rPr>
        <w:t>附件4：</w:t>
      </w:r>
    </w:p>
    <w:p w:rsidR="002D2BC8" w:rsidRPr="00302E46" w:rsidRDefault="00FA315E">
      <w:pPr>
        <w:pStyle w:val="4"/>
        <w:spacing w:before="0" w:after="0" w:line="360" w:lineRule="auto"/>
        <w:jc w:val="center"/>
        <w:rPr>
          <w:rFonts w:asciiTheme="majorEastAsia" w:eastAsiaTheme="majorEastAsia" w:hAnsiTheme="majorEastAsia"/>
          <w:b w:val="0"/>
          <w:color w:val="000000" w:themeColor="text1"/>
          <w:sz w:val="40"/>
          <w:szCs w:val="44"/>
        </w:rPr>
      </w:pPr>
      <w:r w:rsidRPr="00302E46">
        <w:rPr>
          <w:rFonts w:asciiTheme="majorEastAsia" w:eastAsiaTheme="majorEastAsia" w:hAnsiTheme="majorEastAsia"/>
          <w:b w:val="0"/>
          <w:color w:val="000000" w:themeColor="text1"/>
          <w:sz w:val="40"/>
          <w:szCs w:val="44"/>
        </w:rPr>
        <w:t>授权委托书</w:t>
      </w:r>
    </w:p>
    <w:p w:rsidR="002D2BC8" w:rsidRPr="00302E46" w:rsidRDefault="002D2BC8">
      <w:pPr>
        <w:spacing w:line="360" w:lineRule="auto"/>
        <w:rPr>
          <w:rFonts w:asciiTheme="minorEastAsia" w:hAnsiTheme="minorEastAsia"/>
          <w:color w:val="000000" w:themeColor="text1"/>
          <w:sz w:val="24"/>
          <w:szCs w:val="24"/>
        </w:rPr>
      </w:pPr>
    </w:p>
    <w:p w:rsidR="002D2BC8" w:rsidRPr="00302E46" w:rsidRDefault="00FA315E">
      <w:pPr>
        <w:snapToGrid w:val="0"/>
        <w:spacing w:line="360" w:lineRule="auto"/>
        <w:ind w:firstLineChars="200" w:firstLine="640"/>
        <w:jc w:val="left"/>
        <w:rPr>
          <w:rFonts w:ascii="仿宋" w:eastAsia="仿宋" w:hAnsi="仿宋"/>
          <w:bCs/>
          <w:color w:val="000000" w:themeColor="text1"/>
          <w:sz w:val="32"/>
          <w:szCs w:val="32"/>
        </w:rPr>
      </w:pPr>
      <w:r w:rsidRPr="00302E46">
        <w:rPr>
          <w:rFonts w:ascii="仿宋" w:eastAsia="仿宋" w:hAnsi="仿宋"/>
          <w:bCs/>
          <w:color w:val="000000" w:themeColor="text1"/>
          <w:sz w:val="32"/>
          <w:szCs w:val="32"/>
          <w:u w:val="single"/>
        </w:rPr>
        <w:t>________________</w:t>
      </w:r>
      <w:r w:rsidRPr="00302E46">
        <w:rPr>
          <w:rFonts w:ascii="仿宋" w:eastAsia="仿宋" w:hAnsi="仿宋" w:hint="eastAsia"/>
          <w:bCs/>
          <w:color w:val="000000" w:themeColor="text1"/>
          <w:sz w:val="32"/>
          <w:szCs w:val="32"/>
        </w:rPr>
        <w:t>公司法定代表人</w:t>
      </w:r>
      <w:r w:rsidRPr="00302E46">
        <w:rPr>
          <w:rFonts w:ascii="仿宋" w:eastAsia="仿宋" w:hAnsi="仿宋"/>
          <w:bCs/>
          <w:color w:val="000000" w:themeColor="text1"/>
          <w:sz w:val="32"/>
          <w:szCs w:val="32"/>
          <w:u w:val="single"/>
        </w:rPr>
        <w:t>_______</w:t>
      </w:r>
      <w:r w:rsidRPr="00302E46">
        <w:rPr>
          <w:rFonts w:ascii="仿宋" w:eastAsia="仿宋" w:hAnsi="仿宋"/>
          <w:bCs/>
          <w:color w:val="000000" w:themeColor="text1"/>
          <w:sz w:val="32"/>
          <w:szCs w:val="32"/>
        </w:rPr>
        <w:t xml:space="preserve"> 授权</w:t>
      </w:r>
      <w:r w:rsidRPr="00302E46">
        <w:rPr>
          <w:rFonts w:ascii="仿宋" w:eastAsia="仿宋" w:hAnsi="仿宋"/>
          <w:bCs/>
          <w:color w:val="000000" w:themeColor="text1"/>
          <w:sz w:val="32"/>
          <w:szCs w:val="32"/>
          <w:u w:val="single"/>
        </w:rPr>
        <w:t>___________</w:t>
      </w:r>
      <w:r w:rsidRPr="00302E46">
        <w:rPr>
          <w:rFonts w:ascii="仿宋" w:eastAsia="仿宋" w:hAnsi="仿宋" w:hint="eastAsia"/>
          <w:bCs/>
          <w:color w:val="000000" w:themeColor="text1"/>
          <w:sz w:val="32"/>
          <w:szCs w:val="32"/>
        </w:rPr>
        <w:t>为企业参加活动的全权代表，全权处理与之有关的一切事务，我均予以承认，有效期</w:t>
      </w:r>
      <w:r w:rsidRPr="00302E46">
        <w:rPr>
          <w:rFonts w:ascii="仿宋" w:eastAsia="仿宋" w:hAnsi="仿宋"/>
          <w:bCs/>
          <w:color w:val="000000" w:themeColor="text1"/>
          <w:sz w:val="32"/>
          <w:szCs w:val="32"/>
        </w:rPr>
        <w:t>3年。</w:t>
      </w:r>
    </w:p>
    <w:p w:rsidR="002D2BC8" w:rsidRPr="00302E46" w:rsidRDefault="002D2BC8">
      <w:pPr>
        <w:snapToGrid w:val="0"/>
        <w:spacing w:line="360" w:lineRule="auto"/>
        <w:ind w:firstLineChars="200" w:firstLine="480"/>
        <w:jc w:val="left"/>
        <w:rPr>
          <w:rFonts w:asciiTheme="minorEastAsia" w:hAnsiTheme="minorEastAsia"/>
          <w:bCs/>
          <w:color w:val="000000" w:themeColor="text1"/>
          <w:sz w:val="24"/>
          <w:szCs w:val="24"/>
        </w:rPr>
      </w:pPr>
    </w:p>
    <w:p w:rsidR="002D2BC8" w:rsidRPr="00302E46" w:rsidRDefault="00B64458">
      <w:pPr>
        <w:snapToGrid w:val="0"/>
        <w:spacing w:line="360" w:lineRule="auto"/>
        <w:ind w:firstLineChars="200" w:firstLine="560"/>
        <w:jc w:val="left"/>
        <w:rPr>
          <w:rFonts w:ascii="仿宋" w:eastAsia="仿宋" w:hAnsi="仿宋"/>
          <w:bCs/>
          <w:color w:val="000000" w:themeColor="text1"/>
          <w:sz w:val="28"/>
          <w:szCs w:val="32"/>
        </w:rPr>
      </w:pPr>
      <w:r>
        <w:rPr>
          <w:rFonts w:ascii="仿宋" w:eastAsia="仿宋" w:hAnsi="仿宋"/>
          <w:bCs/>
          <w:color w:val="000000" w:themeColor="text1"/>
          <w:sz w:val="28"/>
          <w:szCs w:val="32"/>
        </w:rPr>
        <w:pict>
          <v:group id="组 4" o:spid="_x0000_s1030" style="position:absolute;left:0;text-align:left;margin-left:20.5pt;margin-top:22.75pt;width:431pt;height:127pt;z-index:-251657216" coordorigin="16,64" coordsize="86,25402" o:gfxdata="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">
            <v:rect id="Rectangle 3" o:spid="_x0000_s1026" style="position:absolute;left:16;top:64;width:86;height: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pm2sMA&#10;AADaAAAADwAAAGRycy9kb3ducmV2LnhtbESPS2vDMBCE74H8B7GB3mI5pXngRgmlUMgtDyekx8Xa&#10;2qbWykiq7fz7KhDIcZiZb5j1djCN6Mj52rKCWZKCIC6srrlUcM6/pisQPiBrbCyTght52G7GozVm&#10;2vZ8pO4UShEh7DNUUIXQZlL6oiKDPrEtcfR+rDMYonSl1A77CDeNfE3ThTRYc1yosKXPiorf059R&#10;sL+43b4/th3O6Pt2zZfl25AflHqZDB/vIAIN4Rl+tHdawRzuV+INkJ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Apm2sMAAADaAAAADwAAAAAAAAAAAAAAAACYAgAAZHJzL2Rv&#10;d25yZXYueG1sUEsFBgAAAAAEAAQA9QAAAIgDAAAAAA==&#10;" filled="f" strokecolor="gray" strokeweight=".25pt"/>
            <v:shapetype id="_x0000_t32" coordsize="21600,21600" o:spt="32" o:oned="t" path="m,l21600,21600e" filled="f">
              <v:path arrowok="t" fillok="f" o:connecttype="none"/>
              <o:lock v:ext="edit" shapetype="t"/>
            </v:shapetype>
            <v:shape id="AutoShape 4" o:spid="_x0000_s1031" type="#_x0000_t32" style="position:absolute;left:59;top:64;width:0;height: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dDumsIAAADaAAAADwAAAGRycy9kb3ducmV2LnhtbESPQWvCQBSE7wX/w/KEXopuKkEkuoYg&#10;FHrxYNqDx2f2mQSzb5fdbYz/visUehxm5htmV05mECP50FtW8L7MQBA3VvfcKvj++lhsQISIrHGw&#10;TAoeFKDcz152WGh75xONdWxFgnAoUEEXoyukDE1HBsPSOuLkXa03GJP0rdQe7wluBrnKsrU02HNa&#10;6NDRoaPmVv8YBV6Ot7cMaXWp3FluLpSTO+ZKvc6nagsi0hT/w3/tT61gDc8r6QbI/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dDumsIAAADaAAAADwAAAAAAAAAAAAAA&#10;AAChAgAAZHJzL2Rvd25yZXYueG1sUEsFBgAAAAAEAAQA+QAAAJADAAAAAA==&#10;" strokecolor="#a5a5a5" strokeweight=".25pt"/>
          </v:group>
        </w:pict>
      </w:r>
      <w:r w:rsidR="00FA315E" w:rsidRPr="00302E46">
        <w:rPr>
          <w:rFonts w:ascii="仿宋" w:eastAsia="仿宋" w:hAnsi="仿宋" w:hint="eastAsia"/>
          <w:bCs/>
          <w:color w:val="000000" w:themeColor="text1"/>
          <w:sz w:val="28"/>
          <w:szCs w:val="32"/>
        </w:rPr>
        <w:t>授权代表人身份证复印件：</w:t>
      </w:r>
    </w:p>
    <w:p w:rsidR="002D2BC8" w:rsidRPr="00302E46" w:rsidRDefault="002D2BC8">
      <w:pPr>
        <w:snapToGrid w:val="0"/>
        <w:spacing w:line="360" w:lineRule="auto"/>
        <w:ind w:firstLineChars="200" w:firstLine="480"/>
        <w:jc w:val="left"/>
        <w:rPr>
          <w:rFonts w:asciiTheme="minorEastAsia" w:hAnsiTheme="minorEastAsia"/>
          <w:bCs/>
          <w:color w:val="000000" w:themeColor="text1"/>
          <w:sz w:val="24"/>
          <w:szCs w:val="24"/>
        </w:rPr>
      </w:pPr>
    </w:p>
    <w:p w:rsidR="002D2BC8" w:rsidRPr="00302E46" w:rsidRDefault="002D2BC8">
      <w:pPr>
        <w:snapToGrid w:val="0"/>
        <w:spacing w:line="360" w:lineRule="auto"/>
        <w:ind w:firstLineChars="200" w:firstLine="480"/>
        <w:jc w:val="left"/>
        <w:rPr>
          <w:rFonts w:asciiTheme="minorEastAsia" w:hAnsiTheme="minorEastAsia"/>
          <w:bCs/>
          <w:color w:val="000000" w:themeColor="text1"/>
          <w:sz w:val="24"/>
          <w:szCs w:val="24"/>
        </w:rPr>
      </w:pPr>
    </w:p>
    <w:p w:rsidR="002D2BC8" w:rsidRPr="00302E46" w:rsidRDefault="002D2BC8">
      <w:pPr>
        <w:snapToGrid w:val="0"/>
        <w:spacing w:line="360" w:lineRule="auto"/>
        <w:ind w:firstLineChars="200" w:firstLine="480"/>
        <w:jc w:val="left"/>
        <w:rPr>
          <w:rFonts w:asciiTheme="minorEastAsia" w:hAnsiTheme="minorEastAsia"/>
          <w:bCs/>
          <w:color w:val="000000" w:themeColor="text1"/>
          <w:sz w:val="24"/>
          <w:szCs w:val="24"/>
        </w:rPr>
      </w:pPr>
    </w:p>
    <w:p w:rsidR="002D2BC8" w:rsidRPr="00302E46" w:rsidRDefault="002D2BC8">
      <w:pPr>
        <w:snapToGrid w:val="0"/>
        <w:spacing w:line="360" w:lineRule="auto"/>
        <w:ind w:firstLineChars="200" w:firstLine="480"/>
        <w:jc w:val="left"/>
        <w:rPr>
          <w:rFonts w:asciiTheme="minorEastAsia" w:hAnsiTheme="minorEastAsia"/>
          <w:bCs/>
          <w:color w:val="000000" w:themeColor="text1"/>
          <w:sz w:val="24"/>
          <w:szCs w:val="24"/>
        </w:rPr>
      </w:pPr>
    </w:p>
    <w:p w:rsidR="002D2BC8" w:rsidRPr="00302E46" w:rsidRDefault="002D2BC8">
      <w:pPr>
        <w:snapToGrid w:val="0"/>
        <w:spacing w:line="360" w:lineRule="auto"/>
        <w:ind w:firstLineChars="200" w:firstLine="480"/>
        <w:jc w:val="left"/>
        <w:rPr>
          <w:rFonts w:asciiTheme="minorEastAsia" w:hAnsiTheme="minorEastAsia"/>
          <w:bCs/>
          <w:color w:val="000000" w:themeColor="text1"/>
          <w:sz w:val="24"/>
          <w:szCs w:val="24"/>
        </w:rPr>
      </w:pPr>
    </w:p>
    <w:p w:rsidR="002D2BC8" w:rsidRPr="00302E46" w:rsidRDefault="002D2BC8">
      <w:pPr>
        <w:snapToGrid w:val="0"/>
        <w:spacing w:line="360" w:lineRule="auto"/>
        <w:ind w:firstLineChars="200" w:firstLine="480"/>
        <w:jc w:val="left"/>
        <w:rPr>
          <w:rFonts w:asciiTheme="minorEastAsia" w:hAnsiTheme="minorEastAsia"/>
          <w:bCs/>
          <w:color w:val="000000" w:themeColor="text1"/>
          <w:sz w:val="24"/>
          <w:szCs w:val="24"/>
        </w:rPr>
      </w:pPr>
    </w:p>
    <w:p w:rsidR="002D2BC8" w:rsidRPr="00302E46" w:rsidRDefault="00B64458">
      <w:pPr>
        <w:snapToGrid w:val="0"/>
        <w:spacing w:line="360" w:lineRule="auto"/>
        <w:ind w:firstLineChars="200" w:firstLine="560"/>
        <w:jc w:val="left"/>
        <w:rPr>
          <w:rFonts w:ascii="仿宋" w:eastAsia="仿宋" w:hAnsi="仿宋"/>
          <w:bCs/>
          <w:color w:val="000000" w:themeColor="text1"/>
          <w:sz w:val="28"/>
          <w:szCs w:val="32"/>
        </w:rPr>
      </w:pPr>
      <w:r>
        <w:rPr>
          <w:rFonts w:ascii="仿宋" w:eastAsia="仿宋" w:hAnsi="仿宋"/>
          <w:bCs/>
          <w:color w:val="000000" w:themeColor="text1"/>
          <w:sz w:val="28"/>
          <w:szCs w:val="32"/>
        </w:rPr>
        <w:pict>
          <v:group id="组 1" o:spid="_x0000_s1027" style="position:absolute;left:0;text-align:left;margin-left:20.5pt;margin-top:19.35pt;width:431pt;height:127pt;z-index:-251656192" coordorigin="16,64" coordsize="86,25402" o:gfxdata="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">
            <v:rect id="Rectangle 6" o:spid="_x0000_s1029" style="position:absolute;left:16;top:64;width:86;height: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rsEA&#10;AADaAAAADwAAAGRycy9kb3ducmV2LnhtbESPT4vCMBTE74LfITzBm6bKsitdo4ggePNPFT0+mrdt&#10;sXkpSbat334jCHscZuY3zHLdm1q05HxlWcFsmoAgzq2uuFBwyXaTBQgfkDXWlknBkzysV8PBElNt&#10;Oz5Rew6FiBD2KSooQ2hSKX1ekkE/tQ1x9H6sMxiidIXUDrsIN7WcJ8mnNFhxXCixoW1J+eP8axQc&#10;rm5/6E5NizO6P2/ZV/HRZ0elxqN+8w0iUB/+w+/2XiuYw+tKvAFy9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fj/q7BAAAA2gAAAA8AAAAAAAAAAAAAAAAAmAIAAGRycy9kb3du&#10;cmV2LnhtbFBLBQYAAAAABAAEAPUAAACGAwAAAAA=&#10;" filled="f" strokecolor="gray" strokeweight=".25pt"/>
            <v:shape id="AutoShape 7" o:spid="_x0000_s1028" type="#_x0000_t32" style="position:absolute;left:59;top:64;width:0;height: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adNAsEAAADaAAAADwAAAGRycy9kb3ducmV2LnhtbESPzYvCMBTE78L+D+EJXmRN/WCRahRZ&#10;WNiLBz8Oe3xt3rbF5iUksdb/3giCx2FmfsOst71pRUc+NJYVTCcZCOLS6oYrBefTz+cSRIjIGlvL&#10;pOBOAbabj8Eac21vfKDuGCuRIBxyVFDH6HIpQ1mTwTCxjjh5/9YbjEn6SmqPtwQ3rZxl2Zc02HBa&#10;qNHRd03l5Xg1CrzsLuMMaVbs3J9cFrQgt18oNRr2uxWISH18h1/tX61gDs8r6QbIz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Fp00CwQAAANoAAAAPAAAAAAAAAAAAAAAA&#10;AKECAABkcnMvZG93bnJldi54bWxQSwUGAAAAAAQABAD5AAAAjwMAAAAA&#10;" strokecolor="#a5a5a5" strokeweight=".25pt"/>
          </v:group>
        </w:pict>
      </w:r>
      <w:r w:rsidR="00FA315E" w:rsidRPr="00302E46">
        <w:rPr>
          <w:rFonts w:ascii="仿宋" w:eastAsia="仿宋" w:hAnsi="仿宋" w:hint="eastAsia"/>
          <w:bCs/>
          <w:color w:val="000000" w:themeColor="text1"/>
          <w:sz w:val="28"/>
          <w:szCs w:val="32"/>
        </w:rPr>
        <w:t>法定代表人身份证复印件：</w:t>
      </w:r>
    </w:p>
    <w:p w:rsidR="002D2BC8" w:rsidRPr="00302E46" w:rsidRDefault="002D2BC8">
      <w:pPr>
        <w:snapToGrid w:val="0"/>
        <w:spacing w:line="360" w:lineRule="auto"/>
        <w:ind w:firstLineChars="200" w:firstLine="480"/>
        <w:jc w:val="left"/>
        <w:rPr>
          <w:rFonts w:asciiTheme="minorEastAsia" w:hAnsiTheme="minorEastAsia"/>
          <w:bCs/>
          <w:color w:val="000000" w:themeColor="text1"/>
          <w:sz w:val="24"/>
          <w:szCs w:val="24"/>
        </w:rPr>
      </w:pPr>
    </w:p>
    <w:p w:rsidR="002D2BC8" w:rsidRPr="00302E46" w:rsidRDefault="002D2BC8">
      <w:pPr>
        <w:snapToGrid w:val="0"/>
        <w:spacing w:line="360" w:lineRule="auto"/>
        <w:ind w:firstLineChars="200" w:firstLine="480"/>
        <w:jc w:val="left"/>
        <w:rPr>
          <w:rFonts w:asciiTheme="minorEastAsia" w:hAnsiTheme="minorEastAsia"/>
          <w:bCs/>
          <w:color w:val="000000" w:themeColor="text1"/>
          <w:sz w:val="24"/>
          <w:szCs w:val="24"/>
        </w:rPr>
      </w:pPr>
    </w:p>
    <w:p w:rsidR="002D2BC8" w:rsidRPr="00302E46" w:rsidRDefault="002D2BC8">
      <w:pPr>
        <w:snapToGrid w:val="0"/>
        <w:spacing w:line="360" w:lineRule="auto"/>
        <w:ind w:firstLineChars="200" w:firstLine="480"/>
        <w:jc w:val="left"/>
        <w:rPr>
          <w:rFonts w:asciiTheme="minorEastAsia" w:hAnsiTheme="minorEastAsia"/>
          <w:bCs/>
          <w:color w:val="000000" w:themeColor="text1"/>
          <w:sz w:val="24"/>
          <w:szCs w:val="24"/>
        </w:rPr>
      </w:pPr>
    </w:p>
    <w:p w:rsidR="002D2BC8" w:rsidRPr="00302E46" w:rsidRDefault="002D2BC8">
      <w:pPr>
        <w:snapToGrid w:val="0"/>
        <w:spacing w:line="360" w:lineRule="auto"/>
        <w:ind w:firstLineChars="200" w:firstLine="480"/>
        <w:jc w:val="left"/>
        <w:rPr>
          <w:rFonts w:asciiTheme="minorEastAsia" w:hAnsiTheme="minorEastAsia"/>
          <w:bCs/>
          <w:color w:val="000000" w:themeColor="text1"/>
          <w:sz w:val="24"/>
          <w:szCs w:val="24"/>
        </w:rPr>
      </w:pPr>
    </w:p>
    <w:p w:rsidR="002D2BC8" w:rsidRPr="00302E46" w:rsidRDefault="002D2BC8">
      <w:pPr>
        <w:snapToGrid w:val="0"/>
        <w:spacing w:line="360" w:lineRule="auto"/>
        <w:jc w:val="left"/>
        <w:rPr>
          <w:rFonts w:asciiTheme="minorEastAsia" w:hAnsiTheme="minorEastAsia"/>
          <w:bCs/>
          <w:color w:val="000000" w:themeColor="text1"/>
          <w:sz w:val="24"/>
          <w:szCs w:val="24"/>
        </w:rPr>
      </w:pPr>
    </w:p>
    <w:p w:rsidR="002D2BC8" w:rsidRPr="00302E46" w:rsidRDefault="002D2BC8">
      <w:pPr>
        <w:pStyle w:val="a0"/>
        <w:spacing w:line="360" w:lineRule="auto"/>
        <w:rPr>
          <w:rFonts w:ascii="仿宋" w:eastAsia="仿宋" w:hAnsi="仿宋"/>
          <w:color w:val="000000" w:themeColor="text1"/>
          <w:sz w:val="32"/>
          <w:szCs w:val="32"/>
        </w:rPr>
      </w:pPr>
    </w:p>
    <w:p w:rsidR="002D2BC8" w:rsidRPr="00302E46" w:rsidRDefault="002D2BC8">
      <w:pPr>
        <w:pStyle w:val="a0"/>
        <w:spacing w:line="360" w:lineRule="auto"/>
        <w:rPr>
          <w:rFonts w:ascii="仿宋" w:eastAsia="仿宋" w:hAnsi="仿宋"/>
          <w:color w:val="000000" w:themeColor="text1"/>
          <w:sz w:val="32"/>
          <w:szCs w:val="32"/>
        </w:rPr>
      </w:pPr>
    </w:p>
    <w:p w:rsidR="002D2BC8" w:rsidRPr="00302E46" w:rsidRDefault="00FA315E">
      <w:pPr>
        <w:snapToGrid w:val="0"/>
        <w:spacing w:line="360" w:lineRule="auto"/>
        <w:jc w:val="left"/>
        <w:rPr>
          <w:rFonts w:ascii="仿宋" w:eastAsia="仿宋" w:hAnsi="仿宋"/>
          <w:bCs/>
          <w:color w:val="000000" w:themeColor="text1"/>
          <w:sz w:val="32"/>
          <w:szCs w:val="32"/>
        </w:rPr>
      </w:pPr>
      <w:r w:rsidRPr="00302E46">
        <w:rPr>
          <w:rFonts w:ascii="仿宋" w:eastAsia="仿宋" w:hAnsi="仿宋" w:hint="eastAsia"/>
          <w:bCs/>
          <w:color w:val="000000" w:themeColor="text1"/>
          <w:sz w:val="32"/>
          <w:szCs w:val="32"/>
        </w:rPr>
        <w:t>法定代表人或授权代表：</w:t>
      </w:r>
    </w:p>
    <w:p w:rsidR="002D2BC8" w:rsidRPr="00302E46" w:rsidRDefault="00FA315E">
      <w:pPr>
        <w:snapToGrid w:val="0"/>
        <w:spacing w:line="360" w:lineRule="auto"/>
        <w:jc w:val="left"/>
        <w:rPr>
          <w:rFonts w:ascii="仿宋" w:eastAsia="仿宋" w:hAnsi="仿宋"/>
          <w:bCs/>
          <w:color w:val="000000" w:themeColor="text1"/>
          <w:sz w:val="32"/>
          <w:szCs w:val="32"/>
        </w:rPr>
      </w:pPr>
      <w:r w:rsidRPr="00302E46">
        <w:rPr>
          <w:rFonts w:ascii="仿宋" w:eastAsia="仿宋" w:hAnsi="仿宋" w:hint="eastAsia"/>
          <w:bCs/>
          <w:color w:val="000000" w:themeColor="text1"/>
          <w:sz w:val="32"/>
          <w:szCs w:val="32"/>
        </w:rPr>
        <w:t>企业名称：</w:t>
      </w:r>
    </w:p>
    <w:p w:rsidR="002D2BC8" w:rsidRPr="00302E46" w:rsidRDefault="00FA315E">
      <w:pPr>
        <w:snapToGrid w:val="0"/>
        <w:spacing w:line="360" w:lineRule="auto"/>
        <w:jc w:val="left"/>
        <w:rPr>
          <w:rFonts w:ascii="仿宋" w:eastAsia="仿宋" w:hAnsi="仿宋"/>
          <w:bCs/>
          <w:color w:val="000000" w:themeColor="text1"/>
          <w:sz w:val="32"/>
          <w:szCs w:val="32"/>
        </w:rPr>
      </w:pPr>
      <w:r w:rsidRPr="00302E46">
        <w:rPr>
          <w:rFonts w:ascii="仿宋" w:eastAsia="仿宋" w:hAnsi="仿宋" w:hint="eastAsia"/>
          <w:bCs/>
          <w:color w:val="000000" w:themeColor="text1"/>
          <w:sz w:val="32"/>
          <w:szCs w:val="32"/>
        </w:rPr>
        <w:lastRenderedPageBreak/>
        <w:t>日期：</w:t>
      </w:r>
    </w:p>
    <w:p w:rsidR="002D2BC8" w:rsidRPr="006E5366" w:rsidRDefault="002D2BC8">
      <w:pPr>
        <w:snapToGrid w:val="0"/>
        <w:spacing w:line="360" w:lineRule="auto"/>
        <w:jc w:val="left"/>
        <w:rPr>
          <w:rFonts w:ascii="仿宋_GB2312" w:eastAsia="仿宋_GB2312" w:hint="eastAsia"/>
          <w:color w:val="000000" w:themeColor="text1"/>
          <w:sz w:val="28"/>
          <w:szCs w:val="28"/>
        </w:rPr>
      </w:pPr>
    </w:p>
    <w:p w:rsidR="002D2BC8" w:rsidRPr="006E5366" w:rsidRDefault="00FA315E">
      <w:pPr>
        <w:snapToGrid w:val="0"/>
        <w:spacing w:line="360" w:lineRule="auto"/>
        <w:jc w:val="left"/>
        <w:rPr>
          <w:rFonts w:ascii="仿宋_GB2312" w:eastAsia="仿宋_GB2312" w:hAnsi="仿宋" w:hint="eastAsia"/>
          <w:bCs/>
          <w:color w:val="000000" w:themeColor="text1"/>
          <w:sz w:val="28"/>
          <w:szCs w:val="28"/>
        </w:rPr>
      </w:pPr>
      <w:r w:rsidRPr="006E5366">
        <w:rPr>
          <w:rFonts w:ascii="仿宋_GB2312" w:eastAsia="仿宋_GB2312" w:hAnsiTheme="minorEastAsia" w:cs="仿宋" w:hint="eastAsia"/>
          <w:color w:val="000000" w:themeColor="text1"/>
          <w:sz w:val="28"/>
          <w:szCs w:val="28"/>
        </w:rPr>
        <w:t>附件5：</w:t>
      </w:r>
    </w:p>
    <w:p w:rsidR="002D2BC8" w:rsidRPr="00302E46" w:rsidRDefault="00FA315E">
      <w:pPr>
        <w:spacing w:after="240" w:line="400" w:lineRule="exact"/>
        <w:jc w:val="center"/>
        <w:rPr>
          <w:rFonts w:asciiTheme="majorEastAsia" w:eastAsiaTheme="majorEastAsia" w:hAnsiTheme="majorEastAsia" w:cs="Calibri"/>
          <w:color w:val="000000" w:themeColor="text1"/>
          <w:sz w:val="32"/>
          <w:szCs w:val="32"/>
        </w:rPr>
      </w:pPr>
      <w:r w:rsidRPr="00302E46">
        <w:rPr>
          <w:rFonts w:asciiTheme="majorEastAsia" w:eastAsiaTheme="majorEastAsia" w:hAnsiTheme="majorEastAsia" w:cs="宋体"/>
          <w:color w:val="000000" w:themeColor="text1"/>
          <w:sz w:val="32"/>
          <w:szCs w:val="32"/>
        </w:rPr>
        <w:t>反商业贿赂承诺书</w:t>
      </w:r>
    </w:p>
    <w:p w:rsidR="002D2BC8" w:rsidRPr="00302E46" w:rsidRDefault="00FA315E">
      <w:pPr>
        <w:spacing w:line="400" w:lineRule="exact"/>
        <w:ind w:firstLine="600"/>
        <w:rPr>
          <w:rFonts w:ascii="仿宋" w:eastAsia="仿宋" w:hAnsi="仿宋" w:cs="仿宋"/>
          <w:color w:val="000000" w:themeColor="text1"/>
          <w:sz w:val="24"/>
          <w:szCs w:val="24"/>
        </w:rPr>
      </w:pPr>
      <w:r w:rsidRPr="00302E46">
        <w:rPr>
          <w:rFonts w:ascii="仿宋" w:eastAsia="仿宋" w:hAnsi="仿宋" w:cs="仿宋"/>
          <w:color w:val="000000" w:themeColor="text1"/>
          <w:sz w:val="24"/>
          <w:szCs w:val="24"/>
        </w:rPr>
        <w:t>为维护卫生行业的整体形象，保证</w:t>
      </w:r>
      <w:r w:rsidRPr="00302E46">
        <w:rPr>
          <w:rFonts w:ascii="仿宋" w:eastAsia="仿宋" w:hAnsi="仿宋" w:cs="仿宋" w:hint="eastAsia"/>
          <w:color w:val="000000" w:themeColor="text1"/>
          <w:sz w:val="24"/>
          <w:szCs w:val="24"/>
        </w:rPr>
        <w:t>遴选</w:t>
      </w:r>
      <w:r w:rsidRPr="00302E46">
        <w:rPr>
          <w:rFonts w:ascii="仿宋" w:eastAsia="仿宋" w:hAnsi="仿宋" w:cs="仿宋"/>
          <w:color w:val="000000" w:themeColor="text1"/>
          <w:sz w:val="24"/>
          <w:szCs w:val="24"/>
        </w:rPr>
        <w:t>工作的合法开展，维护贵院医疗、管理工作的正常秩序，保障广大患者的健康和利益，本公司特郑重承诺如下：</w:t>
      </w:r>
    </w:p>
    <w:p w:rsidR="002D2BC8" w:rsidRPr="00302E46" w:rsidRDefault="00FA315E">
      <w:pPr>
        <w:spacing w:line="400" w:lineRule="exact"/>
        <w:ind w:firstLine="600"/>
        <w:rPr>
          <w:rFonts w:ascii="仿宋" w:eastAsia="仿宋" w:hAnsi="仿宋" w:cs="仿宋"/>
          <w:color w:val="000000" w:themeColor="text1"/>
          <w:sz w:val="24"/>
          <w:szCs w:val="24"/>
        </w:rPr>
      </w:pPr>
      <w:r w:rsidRPr="00302E46">
        <w:rPr>
          <w:rFonts w:ascii="仿宋" w:eastAsia="仿宋" w:hAnsi="仿宋" w:cs="仿宋"/>
          <w:color w:val="000000" w:themeColor="text1"/>
          <w:sz w:val="24"/>
          <w:szCs w:val="24"/>
        </w:rPr>
        <w:t>一、严格按照《招标投标法》、《药品管理法》、《反不正当竞争法》等有关法律、法规、规章、政策的规定，规范本公司的竞标工作以及准入贵院以后的</w:t>
      </w:r>
      <w:r w:rsidRPr="00302E46">
        <w:rPr>
          <w:rFonts w:ascii="仿宋" w:eastAsia="仿宋" w:hAnsi="仿宋" w:cs="仿宋" w:hint="eastAsia"/>
          <w:color w:val="000000" w:themeColor="text1"/>
          <w:sz w:val="24"/>
          <w:szCs w:val="24"/>
        </w:rPr>
        <w:t>运维</w:t>
      </w:r>
      <w:r w:rsidRPr="00302E46">
        <w:rPr>
          <w:rFonts w:ascii="仿宋" w:eastAsia="仿宋" w:hAnsi="仿宋" w:cs="仿宋"/>
          <w:color w:val="000000" w:themeColor="text1"/>
          <w:sz w:val="24"/>
          <w:szCs w:val="24"/>
        </w:rPr>
        <w:t>等工作，保证做到合法竞标、正当竞争、廉洁经营。</w:t>
      </w:r>
    </w:p>
    <w:p w:rsidR="002D2BC8" w:rsidRPr="00302E46" w:rsidRDefault="00FA315E">
      <w:pPr>
        <w:spacing w:line="400" w:lineRule="exact"/>
        <w:ind w:firstLine="600"/>
        <w:rPr>
          <w:rFonts w:ascii="仿宋" w:eastAsia="仿宋" w:hAnsi="仿宋" w:cs="仿宋"/>
          <w:color w:val="000000" w:themeColor="text1"/>
          <w:sz w:val="24"/>
          <w:szCs w:val="24"/>
        </w:rPr>
      </w:pPr>
      <w:r w:rsidRPr="00302E46">
        <w:rPr>
          <w:rFonts w:ascii="仿宋" w:eastAsia="仿宋" w:hAnsi="仿宋" w:cs="仿宋"/>
          <w:color w:val="000000" w:themeColor="text1"/>
          <w:sz w:val="24"/>
          <w:szCs w:val="24"/>
        </w:rPr>
        <w:t>二、本公司保证在竞标工作及</w:t>
      </w:r>
      <w:r w:rsidRPr="00302E46">
        <w:rPr>
          <w:rFonts w:ascii="仿宋" w:eastAsia="仿宋" w:hAnsi="仿宋" w:cs="仿宋" w:hint="eastAsia"/>
          <w:color w:val="000000" w:themeColor="text1"/>
          <w:sz w:val="24"/>
          <w:szCs w:val="24"/>
        </w:rPr>
        <w:t>运维</w:t>
      </w:r>
      <w:r w:rsidRPr="00302E46">
        <w:rPr>
          <w:rFonts w:ascii="仿宋" w:eastAsia="仿宋" w:hAnsi="仿宋" w:cs="仿宋"/>
          <w:color w:val="000000" w:themeColor="text1"/>
          <w:sz w:val="24"/>
          <w:szCs w:val="24"/>
        </w:rPr>
        <w:t>等工作中承诺做到：</w:t>
      </w:r>
    </w:p>
    <w:p w:rsidR="002D2BC8" w:rsidRPr="00302E46" w:rsidRDefault="00FA315E">
      <w:pPr>
        <w:spacing w:line="400" w:lineRule="exact"/>
        <w:ind w:firstLine="600"/>
        <w:rPr>
          <w:rFonts w:ascii="仿宋" w:eastAsia="仿宋" w:hAnsi="仿宋" w:cs="仿宋"/>
          <w:color w:val="000000" w:themeColor="text1"/>
          <w:sz w:val="24"/>
          <w:szCs w:val="24"/>
        </w:rPr>
      </w:pPr>
      <w:r w:rsidRPr="00302E46">
        <w:rPr>
          <w:rFonts w:ascii="仿宋" w:eastAsia="仿宋" w:hAnsi="仿宋" w:cs="仿宋"/>
          <w:color w:val="000000" w:themeColor="text1"/>
          <w:sz w:val="24"/>
          <w:szCs w:val="24"/>
        </w:rPr>
        <w:t>1、</w:t>
      </w:r>
      <w:proofErr w:type="gramStart"/>
      <w:r w:rsidRPr="00302E46">
        <w:rPr>
          <w:rFonts w:ascii="仿宋" w:eastAsia="仿宋" w:hAnsi="仿宋" w:cs="仿宋"/>
          <w:color w:val="000000" w:themeColor="text1"/>
          <w:sz w:val="24"/>
          <w:szCs w:val="24"/>
        </w:rPr>
        <w:t>不</w:t>
      </w:r>
      <w:proofErr w:type="gramEnd"/>
      <w:r w:rsidRPr="00302E46">
        <w:rPr>
          <w:rFonts w:ascii="仿宋" w:eastAsia="仿宋" w:hAnsi="仿宋" w:cs="仿宋"/>
          <w:color w:val="000000" w:themeColor="text1"/>
          <w:sz w:val="24"/>
          <w:szCs w:val="24"/>
        </w:rPr>
        <w:t>与其他投标人相互串通投标报价，损害贵院的合法权益；</w:t>
      </w:r>
    </w:p>
    <w:p w:rsidR="002D2BC8" w:rsidRPr="00302E46" w:rsidRDefault="00FA315E">
      <w:pPr>
        <w:spacing w:line="400" w:lineRule="exact"/>
        <w:ind w:firstLine="600"/>
        <w:rPr>
          <w:rFonts w:ascii="仿宋" w:eastAsia="仿宋" w:hAnsi="仿宋" w:cs="仿宋"/>
          <w:color w:val="000000" w:themeColor="text1"/>
          <w:sz w:val="24"/>
          <w:szCs w:val="24"/>
        </w:rPr>
      </w:pPr>
      <w:r w:rsidRPr="00302E46">
        <w:rPr>
          <w:rFonts w:ascii="仿宋" w:eastAsia="仿宋" w:hAnsi="仿宋" w:cs="仿宋"/>
          <w:color w:val="000000" w:themeColor="text1"/>
          <w:sz w:val="24"/>
          <w:szCs w:val="24"/>
        </w:rPr>
        <w:t>2、不与招标人串通投标，损害国家利益、社会公共利益或他人的合法权益；</w:t>
      </w:r>
    </w:p>
    <w:p w:rsidR="002D2BC8" w:rsidRPr="00302E46" w:rsidRDefault="00FA315E">
      <w:pPr>
        <w:spacing w:line="400" w:lineRule="exact"/>
        <w:ind w:firstLine="600"/>
        <w:rPr>
          <w:rFonts w:ascii="仿宋" w:eastAsia="仿宋" w:hAnsi="仿宋" w:cs="仿宋"/>
          <w:color w:val="000000" w:themeColor="text1"/>
          <w:sz w:val="24"/>
          <w:szCs w:val="24"/>
        </w:rPr>
      </w:pPr>
      <w:r w:rsidRPr="00302E46">
        <w:rPr>
          <w:rFonts w:ascii="仿宋" w:eastAsia="仿宋" w:hAnsi="仿宋" w:cs="仿宋"/>
          <w:color w:val="000000" w:themeColor="text1"/>
          <w:sz w:val="24"/>
          <w:szCs w:val="24"/>
        </w:rPr>
        <w:t>3、不以向招标人或者评标委员会成员行贿的手段谋取中标；</w:t>
      </w:r>
    </w:p>
    <w:p w:rsidR="002D2BC8" w:rsidRPr="00302E46" w:rsidRDefault="00FA315E">
      <w:pPr>
        <w:spacing w:line="400" w:lineRule="exact"/>
        <w:ind w:firstLine="600"/>
        <w:rPr>
          <w:rFonts w:ascii="仿宋" w:eastAsia="仿宋" w:hAnsi="仿宋" w:cs="仿宋"/>
          <w:color w:val="000000" w:themeColor="text1"/>
          <w:sz w:val="24"/>
          <w:szCs w:val="24"/>
        </w:rPr>
      </w:pPr>
      <w:r w:rsidRPr="00302E46">
        <w:rPr>
          <w:rFonts w:ascii="仿宋" w:eastAsia="仿宋" w:hAnsi="仿宋" w:cs="仿宋"/>
          <w:color w:val="000000" w:themeColor="text1"/>
          <w:sz w:val="24"/>
          <w:szCs w:val="24"/>
        </w:rPr>
        <w:t>4、竞标报价不违反相关法律的规定，也不以他人名义投标或者以其他方式弄虚作假，骗取中标；</w:t>
      </w:r>
    </w:p>
    <w:p w:rsidR="002D2BC8" w:rsidRPr="00302E46" w:rsidRDefault="00FA315E">
      <w:pPr>
        <w:spacing w:line="400" w:lineRule="exact"/>
        <w:ind w:firstLine="600"/>
        <w:rPr>
          <w:rFonts w:ascii="仿宋" w:eastAsia="仿宋" w:hAnsi="仿宋" w:cs="仿宋"/>
          <w:color w:val="000000" w:themeColor="text1"/>
          <w:sz w:val="24"/>
          <w:szCs w:val="24"/>
        </w:rPr>
      </w:pPr>
      <w:r w:rsidRPr="00302E46">
        <w:rPr>
          <w:rFonts w:ascii="仿宋" w:eastAsia="仿宋" w:hAnsi="仿宋" w:cs="仿宋"/>
          <w:color w:val="000000" w:themeColor="text1"/>
          <w:sz w:val="24"/>
          <w:szCs w:val="24"/>
        </w:rPr>
        <w:t>5、保证不以其他任何方式扰乱贵院的招标工作；</w:t>
      </w:r>
    </w:p>
    <w:p w:rsidR="002D2BC8" w:rsidRPr="00302E46" w:rsidRDefault="00FA315E">
      <w:pPr>
        <w:spacing w:line="400" w:lineRule="exact"/>
        <w:ind w:firstLine="600"/>
        <w:rPr>
          <w:rFonts w:ascii="仿宋" w:eastAsia="仿宋" w:hAnsi="仿宋" w:cs="仿宋"/>
          <w:color w:val="000000" w:themeColor="text1"/>
          <w:sz w:val="24"/>
          <w:szCs w:val="24"/>
        </w:rPr>
      </w:pPr>
      <w:r w:rsidRPr="00302E46">
        <w:rPr>
          <w:rFonts w:ascii="仿宋" w:eastAsia="仿宋" w:hAnsi="仿宋" w:cs="仿宋"/>
          <w:color w:val="000000" w:themeColor="text1"/>
          <w:sz w:val="24"/>
          <w:szCs w:val="24"/>
        </w:rPr>
        <w:t>6、保证不在竞标中采取账外暗中给予回扣的手段腐蚀、贿赂相关人员；</w:t>
      </w:r>
    </w:p>
    <w:p w:rsidR="002D2BC8" w:rsidRPr="00302E46" w:rsidRDefault="00FA315E">
      <w:pPr>
        <w:spacing w:line="400" w:lineRule="exact"/>
        <w:ind w:firstLine="600"/>
        <w:rPr>
          <w:rFonts w:ascii="仿宋" w:eastAsia="仿宋" w:hAnsi="仿宋" w:cs="仿宋"/>
          <w:color w:val="000000" w:themeColor="text1"/>
          <w:sz w:val="24"/>
          <w:szCs w:val="24"/>
        </w:rPr>
      </w:pPr>
      <w:r w:rsidRPr="00302E46">
        <w:rPr>
          <w:rFonts w:ascii="仿宋" w:eastAsia="仿宋" w:hAnsi="仿宋" w:cs="仿宋"/>
          <w:color w:val="000000" w:themeColor="text1"/>
          <w:sz w:val="24"/>
          <w:szCs w:val="24"/>
        </w:rPr>
        <w:t>7、保证不以任何名义包括以宣传费、促销费、开单费、处方费、广告费、免费度假、考察旅游、房屋装修等任何名义给予贵院有关人员以财物或者其他利益；</w:t>
      </w:r>
    </w:p>
    <w:p w:rsidR="002D2BC8" w:rsidRPr="00302E46" w:rsidRDefault="00FA315E">
      <w:pPr>
        <w:spacing w:line="400" w:lineRule="exact"/>
        <w:ind w:firstLine="600"/>
        <w:rPr>
          <w:rFonts w:ascii="仿宋" w:eastAsia="仿宋" w:hAnsi="仿宋" w:cs="仿宋"/>
          <w:color w:val="000000" w:themeColor="text1"/>
          <w:sz w:val="24"/>
          <w:szCs w:val="24"/>
        </w:rPr>
      </w:pPr>
      <w:r w:rsidRPr="00302E46">
        <w:rPr>
          <w:rFonts w:ascii="仿宋" w:eastAsia="仿宋" w:hAnsi="仿宋" w:cs="仿宋"/>
          <w:color w:val="000000" w:themeColor="text1"/>
          <w:sz w:val="24"/>
          <w:szCs w:val="24"/>
        </w:rPr>
        <w:t>三、本公司保证竭力维护贵院的声誉，不做任何有损贵院形象的事情。</w:t>
      </w:r>
    </w:p>
    <w:p w:rsidR="002D2BC8" w:rsidRPr="00302E46" w:rsidRDefault="00FA315E">
      <w:pPr>
        <w:spacing w:line="400" w:lineRule="exact"/>
        <w:ind w:firstLine="600"/>
        <w:rPr>
          <w:rFonts w:ascii="仿宋" w:eastAsia="仿宋" w:hAnsi="仿宋" w:cs="仿宋"/>
          <w:color w:val="000000" w:themeColor="text1"/>
          <w:sz w:val="24"/>
          <w:szCs w:val="24"/>
        </w:rPr>
      </w:pPr>
      <w:r w:rsidRPr="00302E46">
        <w:rPr>
          <w:rFonts w:ascii="仿宋" w:eastAsia="仿宋" w:hAnsi="仿宋" w:cs="仿宋"/>
          <w:color w:val="000000" w:themeColor="text1"/>
          <w:sz w:val="24"/>
          <w:szCs w:val="24"/>
        </w:rPr>
        <w:t>四、本公司保证加强对竞标、促销等工作的领导、监督和检查；加强对本公司工作人员进行相关法律、法规、规章、政策等的教育工作，切实要求本公司相关工作人员不得采取各类回扣手段腐蚀、贿赂相关人员。</w:t>
      </w:r>
    </w:p>
    <w:p w:rsidR="002D2BC8" w:rsidRPr="00302E46" w:rsidRDefault="00FA315E">
      <w:pPr>
        <w:spacing w:line="400" w:lineRule="exact"/>
        <w:ind w:firstLine="600"/>
        <w:rPr>
          <w:rFonts w:ascii="仿宋" w:eastAsia="仿宋" w:hAnsi="仿宋" w:cs="仿宋"/>
          <w:color w:val="000000" w:themeColor="text1"/>
          <w:sz w:val="24"/>
          <w:szCs w:val="24"/>
        </w:rPr>
      </w:pPr>
      <w:r w:rsidRPr="00302E46">
        <w:rPr>
          <w:rFonts w:ascii="仿宋" w:eastAsia="仿宋" w:hAnsi="仿宋" w:cs="仿宋"/>
          <w:color w:val="000000" w:themeColor="text1"/>
          <w:sz w:val="24"/>
          <w:szCs w:val="24"/>
        </w:rPr>
        <w:t>五、对本公司及本公司工作人员采取以上手段竞标、促销等，干扰贵院正常工作秩序，损害贵院形象的，本公司保证：</w:t>
      </w:r>
    </w:p>
    <w:p w:rsidR="002D2BC8" w:rsidRPr="00302E46" w:rsidRDefault="00FA315E">
      <w:pPr>
        <w:spacing w:line="400" w:lineRule="exact"/>
        <w:ind w:firstLine="600"/>
        <w:rPr>
          <w:rFonts w:ascii="仿宋" w:eastAsia="仿宋" w:hAnsi="仿宋" w:cs="仿宋"/>
          <w:color w:val="000000" w:themeColor="text1"/>
          <w:sz w:val="24"/>
          <w:szCs w:val="24"/>
        </w:rPr>
      </w:pPr>
      <w:r w:rsidRPr="00302E46">
        <w:rPr>
          <w:rFonts w:ascii="仿宋" w:eastAsia="仿宋" w:hAnsi="仿宋" w:cs="仿宋"/>
          <w:color w:val="000000" w:themeColor="text1"/>
          <w:sz w:val="24"/>
          <w:szCs w:val="24"/>
        </w:rPr>
        <w:t>1、对尚处在竞标阶段的，贵院有权取消本公司的竞标资格；已经中标的，贵院有权取消中标；对已经获得准入资格的，贵院有权随时取消本公司的准入资格；</w:t>
      </w:r>
    </w:p>
    <w:p w:rsidR="002D2BC8" w:rsidRPr="00302E46" w:rsidRDefault="00FA315E">
      <w:pPr>
        <w:spacing w:line="400" w:lineRule="exact"/>
        <w:ind w:firstLine="600"/>
        <w:rPr>
          <w:rFonts w:ascii="仿宋" w:eastAsia="仿宋" w:hAnsi="仿宋" w:cs="仿宋"/>
          <w:color w:val="000000" w:themeColor="text1"/>
          <w:sz w:val="24"/>
          <w:szCs w:val="24"/>
        </w:rPr>
      </w:pPr>
      <w:r w:rsidRPr="00302E46">
        <w:rPr>
          <w:rFonts w:ascii="仿宋" w:eastAsia="仿宋" w:hAnsi="仿宋" w:cs="仿宋"/>
          <w:color w:val="000000" w:themeColor="text1"/>
          <w:sz w:val="24"/>
          <w:szCs w:val="24"/>
        </w:rPr>
        <w:t>2、对本公司相关工作人员</w:t>
      </w:r>
      <w:proofErr w:type="gramStart"/>
      <w:r w:rsidRPr="00302E46">
        <w:rPr>
          <w:rFonts w:ascii="仿宋" w:eastAsia="仿宋" w:hAnsi="仿宋" w:cs="仿宋"/>
          <w:color w:val="000000" w:themeColor="text1"/>
          <w:sz w:val="24"/>
          <w:szCs w:val="24"/>
        </w:rPr>
        <w:t>作出</w:t>
      </w:r>
      <w:proofErr w:type="gramEnd"/>
      <w:r w:rsidRPr="00302E46">
        <w:rPr>
          <w:rFonts w:ascii="仿宋" w:eastAsia="仿宋" w:hAnsi="仿宋" w:cs="仿宋"/>
          <w:color w:val="000000" w:themeColor="text1"/>
          <w:sz w:val="24"/>
          <w:szCs w:val="24"/>
        </w:rPr>
        <w:t>严肃处理；</w:t>
      </w:r>
    </w:p>
    <w:p w:rsidR="002D2BC8" w:rsidRPr="00302E46" w:rsidRDefault="00FA315E">
      <w:pPr>
        <w:spacing w:line="400" w:lineRule="exact"/>
        <w:ind w:firstLine="600"/>
        <w:rPr>
          <w:rFonts w:ascii="仿宋" w:eastAsia="仿宋" w:hAnsi="仿宋" w:cs="仿宋"/>
          <w:color w:val="000000" w:themeColor="text1"/>
          <w:sz w:val="24"/>
          <w:szCs w:val="24"/>
        </w:rPr>
      </w:pPr>
      <w:r w:rsidRPr="00302E46">
        <w:rPr>
          <w:rFonts w:ascii="仿宋" w:eastAsia="仿宋" w:hAnsi="仿宋" w:cs="仿宋"/>
          <w:color w:val="000000" w:themeColor="text1"/>
          <w:sz w:val="24"/>
          <w:szCs w:val="24"/>
        </w:rPr>
        <w:t>3、对由于公司或本公司工作人员的上述行为给贵院造成经济或名誉损失的，由本公司负责，并愿意承担全部民事赔偿责任。</w:t>
      </w:r>
    </w:p>
    <w:p w:rsidR="002D2BC8" w:rsidRPr="00302E46" w:rsidRDefault="00FA315E">
      <w:pPr>
        <w:spacing w:line="400" w:lineRule="exact"/>
        <w:ind w:firstLine="600"/>
        <w:rPr>
          <w:rFonts w:ascii="仿宋" w:eastAsia="仿宋" w:hAnsi="仿宋" w:cs="仿宋"/>
          <w:color w:val="000000" w:themeColor="text1"/>
          <w:sz w:val="24"/>
          <w:szCs w:val="24"/>
        </w:rPr>
      </w:pPr>
      <w:r w:rsidRPr="00302E46">
        <w:rPr>
          <w:rFonts w:ascii="仿宋" w:eastAsia="仿宋" w:hAnsi="仿宋" w:cs="仿宋"/>
          <w:color w:val="000000" w:themeColor="text1"/>
          <w:sz w:val="24"/>
          <w:szCs w:val="24"/>
        </w:rPr>
        <w:t>本《承诺书》一式二份（一份由承诺人自存</w:t>
      </w:r>
      <w:r w:rsidRPr="00302E46">
        <w:rPr>
          <w:rFonts w:ascii="仿宋" w:eastAsia="仿宋" w:hAnsi="仿宋" w:cs="仿宋" w:hint="eastAsia"/>
          <w:color w:val="000000" w:themeColor="text1"/>
          <w:sz w:val="24"/>
          <w:szCs w:val="24"/>
        </w:rPr>
        <w:t>，</w:t>
      </w:r>
      <w:r w:rsidRPr="00302E46">
        <w:rPr>
          <w:rFonts w:ascii="仿宋" w:eastAsia="仿宋" w:hAnsi="仿宋" w:cs="仿宋"/>
          <w:color w:val="000000" w:themeColor="text1"/>
          <w:sz w:val="24"/>
          <w:szCs w:val="24"/>
        </w:rPr>
        <w:t>一份随</w:t>
      </w:r>
      <w:proofErr w:type="gramStart"/>
      <w:r w:rsidRPr="00302E46">
        <w:rPr>
          <w:rFonts w:ascii="仿宋" w:eastAsia="仿宋" w:hAnsi="仿宋" w:cs="仿宋"/>
          <w:color w:val="000000" w:themeColor="text1"/>
          <w:sz w:val="24"/>
          <w:szCs w:val="24"/>
        </w:rPr>
        <w:t>竞价书</w:t>
      </w:r>
      <w:proofErr w:type="gramEnd"/>
      <w:r w:rsidRPr="00302E46">
        <w:rPr>
          <w:rFonts w:ascii="仿宋" w:eastAsia="仿宋" w:hAnsi="仿宋" w:cs="仿宋"/>
          <w:color w:val="000000" w:themeColor="text1"/>
          <w:sz w:val="24"/>
          <w:szCs w:val="24"/>
        </w:rPr>
        <w:t>传递）</w:t>
      </w:r>
    </w:p>
    <w:p w:rsidR="002D2BC8" w:rsidRPr="00302E46" w:rsidRDefault="002D2BC8">
      <w:pPr>
        <w:spacing w:line="380" w:lineRule="exact"/>
        <w:rPr>
          <w:rFonts w:asciiTheme="minorEastAsia" w:hAnsiTheme="minorEastAsia" w:cs="仿宋"/>
          <w:color w:val="000000" w:themeColor="text1"/>
          <w:sz w:val="24"/>
          <w:szCs w:val="24"/>
        </w:rPr>
      </w:pPr>
    </w:p>
    <w:p w:rsidR="002D2BC8" w:rsidRPr="00302E46" w:rsidRDefault="00FA315E" w:rsidP="000D1214">
      <w:pPr>
        <w:spacing w:line="380" w:lineRule="exact"/>
        <w:ind w:firstLineChars="1862" w:firstLine="4469"/>
        <w:rPr>
          <w:rFonts w:asciiTheme="minorEastAsia" w:hAnsiTheme="minorEastAsia" w:cs="仿宋"/>
          <w:color w:val="000000" w:themeColor="text1"/>
          <w:sz w:val="24"/>
          <w:szCs w:val="24"/>
        </w:rPr>
      </w:pPr>
      <w:r w:rsidRPr="00302E46">
        <w:rPr>
          <w:rFonts w:asciiTheme="minorEastAsia" w:hAnsiTheme="minorEastAsia" w:cs="仿宋"/>
          <w:color w:val="000000" w:themeColor="text1"/>
          <w:sz w:val="24"/>
          <w:szCs w:val="24"/>
        </w:rPr>
        <w:t>承诺企业名称（公章）</w:t>
      </w:r>
      <w:r w:rsidRPr="00302E46">
        <w:rPr>
          <w:rFonts w:asciiTheme="minorEastAsia" w:hAnsiTheme="minorEastAsia" w:cs="仿宋" w:hint="eastAsia"/>
          <w:color w:val="000000" w:themeColor="text1"/>
          <w:sz w:val="24"/>
          <w:szCs w:val="24"/>
        </w:rPr>
        <w:t>：</w:t>
      </w:r>
    </w:p>
    <w:p w:rsidR="002D2BC8" w:rsidRPr="00302E46" w:rsidRDefault="002D2BC8">
      <w:pPr>
        <w:pStyle w:val="a0"/>
        <w:rPr>
          <w:color w:val="000000" w:themeColor="text1"/>
        </w:rPr>
      </w:pPr>
    </w:p>
    <w:p w:rsidR="002D2BC8" w:rsidRPr="006E5366" w:rsidRDefault="00FA315E">
      <w:pPr>
        <w:widowControl/>
        <w:spacing w:line="360" w:lineRule="auto"/>
        <w:jc w:val="left"/>
        <w:rPr>
          <w:rFonts w:ascii="仿宋_GB2312" w:eastAsia="仿宋_GB2312" w:hAnsiTheme="majorEastAsia" w:cs="仿宋" w:hint="eastAsia"/>
          <w:color w:val="000000" w:themeColor="text1"/>
          <w:sz w:val="28"/>
          <w:szCs w:val="28"/>
        </w:rPr>
      </w:pPr>
      <w:r w:rsidRPr="006E5366">
        <w:rPr>
          <w:rFonts w:ascii="仿宋_GB2312" w:eastAsia="仿宋_GB2312" w:hAnsiTheme="majorEastAsia" w:cs="仿宋" w:hint="eastAsia"/>
          <w:color w:val="000000" w:themeColor="text1"/>
          <w:sz w:val="28"/>
          <w:szCs w:val="28"/>
        </w:rPr>
        <w:t>附近6：</w:t>
      </w:r>
    </w:p>
    <w:p w:rsidR="002D2BC8" w:rsidRPr="00302E46" w:rsidRDefault="00FA315E">
      <w:pPr>
        <w:pStyle w:val="4"/>
        <w:spacing w:before="0" w:line="360" w:lineRule="auto"/>
        <w:jc w:val="center"/>
        <w:rPr>
          <w:rFonts w:asciiTheme="majorEastAsia" w:eastAsiaTheme="majorEastAsia" w:hAnsiTheme="majorEastAsia"/>
          <w:b w:val="0"/>
          <w:color w:val="000000" w:themeColor="text1"/>
          <w:sz w:val="40"/>
          <w:szCs w:val="44"/>
        </w:rPr>
      </w:pPr>
      <w:r w:rsidRPr="00302E46">
        <w:rPr>
          <w:rFonts w:asciiTheme="majorEastAsia" w:eastAsiaTheme="majorEastAsia" w:hAnsiTheme="majorEastAsia"/>
          <w:b w:val="0"/>
          <w:color w:val="000000" w:themeColor="text1"/>
          <w:sz w:val="40"/>
          <w:szCs w:val="44"/>
        </w:rPr>
        <w:t>承诺函</w:t>
      </w:r>
    </w:p>
    <w:p w:rsidR="002D2BC8" w:rsidRPr="00302E46" w:rsidRDefault="00FA315E" w:rsidP="00D338F9">
      <w:pPr>
        <w:spacing w:afterLines="50" w:after="120" w:line="360" w:lineRule="auto"/>
        <w:jc w:val="left"/>
        <w:rPr>
          <w:rFonts w:ascii="仿宋" w:eastAsia="仿宋" w:hAnsi="仿宋"/>
          <w:bCs/>
          <w:color w:val="000000" w:themeColor="text1"/>
          <w:sz w:val="28"/>
          <w:szCs w:val="32"/>
        </w:rPr>
      </w:pPr>
      <w:r w:rsidRPr="00302E46">
        <w:rPr>
          <w:rFonts w:ascii="仿宋" w:eastAsia="仿宋" w:hAnsi="仿宋" w:hint="eastAsia"/>
          <w:bCs/>
          <w:color w:val="000000" w:themeColor="text1"/>
          <w:sz w:val="28"/>
          <w:szCs w:val="32"/>
        </w:rPr>
        <w:t>致医院：</w:t>
      </w:r>
    </w:p>
    <w:p w:rsidR="002D2BC8" w:rsidRPr="00302E46" w:rsidRDefault="00FA315E">
      <w:pPr>
        <w:snapToGrid w:val="0"/>
        <w:spacing w:line="360" w:lineRule="auto"/>
        <w:ind w:firstLineChars="200" w:firstLine="560"/>
        <w:jc w:val="left"/>
        <w:rPr>
          <w:rFonts w:ascii="仿宋" w:eastAsia="仿宋" w:hAnsi="仿宋"/>
          <w:bCs/>
          <w:color w:val="000000" w:themeColor="text1"/>
          <w:sz w:val="28"/>
          <w:szCs w:val="32"/>
        </w:rPr>
      </w:pPr>
      <w:r w:rsidRPr="00302E46">
        <w:rPr>
          <w:rFonts w:ascii="仿宋" w:eastAsia="仿宋" w:hAnsi="仿宋" w:hint="eastAsia"/>
          <w:bCs/>
          <w:color w:val="000000" w:themeColor="text1"/>
          <w:sz w:val="28"/>
          <w:szCs w:val="32"/>
        </w:rPr>
        <w:t>我单位</w:t>
      </w:r>
      <w:r w:rsidRPr="00302E46">
        <w:rPr>
          <w:rFonts w:ascii="仿宋" w:eastAsia="仿宋" w:hAnsi="仿宋"/>
          <w:bCs/>
          <w:color w:val="000000" w:themeColor="text1"/>
          <w:sz w:val="28"/>
          <w:szCs w:val="32"/>
          <w:u w:val="single"/>
        </w:rPr>
        <w:t>_____________</w:t>
      </w:r>
      <w:r w:rsidRPr="00302E46">
        <w:rPr>
          <w:rFonts w:ascii="仿宋" w:eastAsia="仿宋" w:hAnsi="仿宋" w:hint="eastAsia"/>
          <w:bCs/>
          <w:color w:val="000000" w:themeColor="text1"/>
          <w:sz w:val="28"/>
          <w:szCs w:val="32"/>
        </w:rPr>
        <w:t>参加</w:t>
      </w:r>
      <w:r w:rsidRPr="00302E46">
        <w:rPr>
          <w:rFonts w:ascii="仿宋" w:eastAsia="仿宋" w:hAnsi="仿宋"/>
          <w:bCs/>
          <w:color w:val="000000" w:themeColor="text1"/>
          <w:sz w:val="28"/>
          <w:szCs w:val="32"/>
        </w:rPr>
        <w:t xml:space="preserve"> </w:t>
      </w:r>
      <w:r w:rsidRPr="00302E46">
        <w:rPr>
          <w:rFonts w:ascii="仿宋" w:eastAsia="仿宋" w:hAnsi="仿宋" w:hint="eastAsia"/>
          <w:bCs/>
          <w:color w:val="000000" w:themeColor="text1"/>
          <w:sz w:val="28"/>
          <w:szCs w:val="32"/>
        </w:rPr>
        <w:t>活动，</w:t>
      </w:r>
      <w:proofErr w:type="gramStart"/>
      <w:r w:rsidRPr="00302E46">
        <w:rPr>
          <w:rFonts w:ascii="仿宋" w:eastAsia="仿宋" w:hAnsi="仿宋" w:hint="eastAsia"/>
          <w:bCs/>
          <w:color w:val="000000" w:themeColor="text1"/>
          <w:sz w:val="28"/>
          <w:szCs w:val="32"/>
        </w:rPr>
        <w:t>现承诺</w:t>
      </w:r>
      <w:proofErr w:type="gramEnd"/>
      <w:r w:rsidRPr="00302E46">
        <w:rPr>
          <w:rFonts w:ascii="仿宋" w:eastAsia="仿宋" w:hAnsi="仿宋" w:hint="eastAsia"/>
          <w:bCs/>
          <w:color w:val="000000" w:themeColor="text1"/>
          <w:sz w:val="28"/>
          <w:szCs w:val="32"/>
        </w:rPr>
        <w:t>如下：</w:t>
      </w:r>
    </w:p>
    <w:p w:rsidR="002D2BC8" w:rsidRPr="00302E46" w:rsidRDefault="00FA315E">
      <w:pPr>
        <w:snapToGrid w:val="0"/>
        <w:spacing w:line="360" w:lineRule="auto"/>
        <w:ind w:firstLineChars="200" w:firstLine="560"/>
        <w:jc w:val="left"/>
        <w:rPr>
          <w:rFonts w:ascii="仿宋" w:eastAsia="仿宋" w:hAnsi="仿宋"/>
          <w:bCs/>
          <w:color w:val="000000" w:themeColor="text1"/>
          <w:sz w:val="28"/>
          <w:szCs w:val="32"/>
        </w:rPr>
      </w:pPr>
      <w:r w:rsidRPr="00302E46">
        <w:rPr>
          <w:rFonts w:ascii="仿宋" w:eastAsia="仿宋" w:hAnsi="仿宋" w:hint="eastAsia"/>
          <w:bCs/>
          <w:color w:val="000000" w:themeColor="text1"/>
          <w:sz w:val="28"/>
          <w:szCs w:val="32"/>
        </w:rPr>
        <w:t>一、具备《中华人民共和国政府采购法》第二十二条和本项目规定的条件：</w:t>
      </w:r>
    </w:p>
    <w:p w:rsidR="002D2BC8" w:rsidRPr="00302E46" w:rsidRDefault="00FA315E">
      <w:pPr>
        <w:snapToGrid w:val="0"/>
        <w:spacing w:line="360" w:lineRule="auto"/>
        <w:ind w:firstLineChars="200" w:firstLine="560"/>
        <w:jc w:val="left"/>
        <w:rPr>
          <w:rFonts w:ascii="仿宋" w:eastAsia="仿宋" w:hAnsi="仿宋"/>
          <w:bCs/>
          <w:color w:val="000000" w:themeColor="text1"/>
          <w:sz w:val="28"/>
          <w:szCs w:val="32"/>
        </w:rPr>
      </w:pPr>
      <w:r w:rsidRPr="00302E46">
        <w:rPr>
          <w:rFonts w:ascii="仿宋" w:eastAsia="仿宋" w:hAnsi="仿宋" w:hint="eastAsia"/>
          <w:bCs/>
          <w:color w:val="000000" w:themeColor="text1"/>
          <w:sz w:val="28"/>
          <w:szCs w:val="32"/>
        </w:rPr>
        <w:t>（一）具有独立承担民事责任的能力；</w:t>
      </w:r>
    </w:p>
    <w:p w:rsidR="002D2BC8" w:rsidRPr="00302E46" w:rsidRDefault="00FA315E">
      <w:pPr>
        <w:snapToGrid w:val="0"/>
        <w:spacing w:line="360" w:lineRule="auto"/>
        <w:ind w:firstLineChars="200" w:firstLine="560"/>
        <w:jc w:val="left"/>
        <w:rPr>
          <w:rFonts w:ascii="仿宋" w:eastAsia="仿宋" w:hAnsi="仿宋"/>
          <w:bCs/>
          <w:color w:val="000000" w:themeColor="text1"/>
          <w:sz w:val="28"/>
          <w:szCs w:val="32"/>
        </w:rPr>
      </w:pPr>
      <w:r w:rsidRPr="00302E46">
        <w:rPr>
          <w:rFonts w:ascii="仿宋" w:eastAsia="仿宋" w:hAnsi="仿宋" w:hint="eastAsia"/>
          <w:bCs/>
          <w:color w:val="000000" w:themeColor="text1"/>
          <w:sz w:val="28"/>
          <w:szCs w:val="32"/>
        </w:rPr>
        <w:t>（二）具有良好的商业信誉和健全的财务会计制度；</w:t>
      </w:r>
    </w:p>
    <w:p w:rsidR="002D2BC8" w:rsidRPr="00302E46" w:rsidRDefault="00FA315E">
      <w:pPr>
        <w:snapToGrid w:val="0"/>
        <w:spacing w:line="360" w:lineRule="auto"/>
        <w:ind w:firstLineChars="200" w:firstLine="560"/>
        <w:jc w:val="left"/>
        <w:rPr>
          <w:rFonts w:ascii="仿宋" w:eastAsia="仿宋" w:hAnsi="仿宋"/>
          <w:bCs/>
          <w:color w:val="000000" w:themeColor="text1"/>
          <w:sz w:val="28"/>
          <w:szCs w:val="32"/>
        </w:rPr>
      </w:pPr>
      <w:r w:rsidRPr="00302E46">
        <w:rPr>
          <w:rFonts w:ascii="仿宋" w:eastAsia="仿宋" w:hAnsi="仿宋" w:hint="eastAsia"/>
          <w:bCs/>
          <w:color w:val="000000" w:themeColor="text1"/>
          <w:sz w:val="28"/>
          <w:szCs w:val="32"/>
        </w:rPr>
        <w:t>（三）具有履行合同所必需的设备和专业技术能力；</w:t>
      </w:r>
    </w:p>
    <w:p w:rsidR="002D2BC8" w:rsidRPr="00302E46" w:rsidRDefault="00FA315E">
      <w:pPr>
        <w:snapToGrid w:val="0"/>
        <w:spacing w:line="360" w:lineRule="auto"/>
        <w:ind w:firstLineChars="200" w:firstLine="560"/>
        <w:jc w:val="left"/>
        <w:rPr>
          <w:rFonts w:ascii="仿宋" w:eastAsia="仿宋" w:hAnsi="仿宋"/>
          <w:bCs/>
          <w:color w:val="000000" w:themeColor="text1"/>
          <w:sz w:val="28"/>
          <w:szCs w:val="32"/>
        </w:rPr>
      </w:pPr>
      <w:r w:rsidRPr="00302E46">
        <w:rPr>
          <w:rFonts w:ascii="仿宋" w:eastAsia="仿宋" w:hAnsi="仿宋" w:hint="eastAsia"/>
          <w:bCs/>
          <w:color w:val="000000" w:themeColor="text1"/>
          <w:sz w:val="28"/>
          <w:szCs w:val="32"/>
        </w:rPr>
        <w:t>（四）有依法缴纳税收和社会保障资金的良好记录；</w:t>
      </w:r>
    </w:p>
    <w:p w:rsidR="002D2BC8" w:rsidRPr="00302E46" w:rsidRDefault="00FA315E">
      <w:pPr>
        <w:snapToGrid w:val="0"/>
        <w:spacing w:line="360" w:lineRule="auto"/>
        <w:ind w:firstLineChars="200" w:firstLine="560"/>
        <w:jc w:val="left"/>
        <w:rPr>
          <w:rFonts w:ascii="仿宋" w:eastAsia="仿宋" w:hAnsi="仿宋"/>
          <w:bCs/>
          <w:color w:val="000000" w:themeColor="text1"/>
          <w:sz w:val="28"/>
          <w:szCs w:val="32"/>
        </w:rPr>
      </w:pPr>
      <w:r w:rsidRPr="00302E46">
        <w:rPr>
          <w:rFonts w:ascii="仿宋" w:eastAsia="仿宋" w:hAnsi="仿宋" w:hint="eastAsia"/>
          <w:bCs/>
          <w:color w:val="000000" w:themeColor="text1"/>
          <w:sz w:val="28"/>
          <w:szCs w:val="32"/>
        </w:rPr>
        <w:t>（五）参加政府采购活动近三年内，在经营活动中没有重大违法记录；</w:t>
      </w:r>
    </w:p>
    <w:p w:rsidR="002D2BC8" w:rsidRPr="00302E46" w:rsidRDefault="00FA315E">
      <w:pPr>
        <w:snapToGrid w:val="0"/>
        <w:spacing w:line="360" w:lineRule="auto"/>
        <w:ind w:firstLineChars="200" w:firstLine="560"/>
        <w:jc w:val="left"/>
        <w:rPr>
          <w:rFonts w:ascii="仿宋" w:eastAsia="仿宋" w:hAnsi="仿宋"/>
          <w:bCs/>
          <w:color w:val="000000" w:themeColor="text1"/>
          <w:sz w:val="28"/>
          <w:szCs w:val="32"/>
        </w:rPr>
      </w:pPr>
      <w:r w:rsidRPr="00302E46">
        <w:rPr>
          <w:rFonts w:ascii="仿宋" w:eastAsia="仿宋" w:hAnsi="仿宋" w:hint="eastAsia"/>
          <w:bCs/>
          <w:color w:val="000000" w:themeColor="text1"/>
          <w:sz w:val="28"/>
          <w:szCs w:val="32"/>
        </w:rPr>
        <w:t>（六）法律、行政法规规定的其他条件；</w:t>
      </w:r>
    </w:p>
    <w:p w:rsidR="002D2BC8" w:rsidRPr="00302E46" w:rsidRDefault="00FA315E">
      <w:pPr>
        <w:snapToGrid w:val="0"/>
        <w:spacing w:line="360" w:lineRule="auto"/>
        <w:ind w:firstLineChars="200" w:firstLine="560"/>
        <w:jc w:val="left"/>
        <w:rPr>
          <w:rFonts w:ascii="仿宋" w:eastAsia="仿宋" w:hAnsi="仿宋"/>
          <w:bCs/>
          <w:color w:val="000000" w:themeColor="text1"/>
          <w:sz w:val="28"/>
          <w:szCs w:val="32"/>
        </w:rPr>
      </w:pPr>
      <w:r w:rsidRPr="00302E46">
        <w:rPr>
          <w:rFonts w:ascii="仿宋" w:eastAsia="仿宋" w:hAnsi="仿宋" w:hint="eastAsia"/>
          <w:bCs/>
          <w:color w:val="000000" w:themeColor="text1"/>
          <w:sz w:val="28"/>
          <w:szCs w:val="32"/>
        </w:rPr>
        <w:t>二、截至参选截止日，未被列入失信被执行人、重大税收违法案件当事人名单、政府采购严重违法失信行为记录名单。</w:t>
      </w:r>
    </w:p>
    <w:p w:rsidR="002D2BC8" w:rsidRPr="00302E46" w:rsidRDefault="00FA315E">
      <w:pPr>
        <w:snapToGrid w:val="0"/>
        <w:spacing w:line="360" w:lineRule="auto"/>
        <w:ind w:firstLineChars="200" w:firstLine="560"/>
        <w:jc w:val="left"/>
        <w:rPr>
          <w:rFonts w:ascii="仿宋" w:eastAsia="仿宋" w:hAnsi="仿宋"/>
          <w:bCs/>
          <w:color w:val="000000" w:themeColor="text1"/>
          <w:sz w:val="28"/>
          <w:szCs w:val="32"/>
        </w:rPr>
      </w:pPr>
      <w:r w:rsidRPr="00302E46">
        <w:rPr>
          <w:rFonts w:ascii="仿宋" w:eastAsia="仿宋" w:hAnsi="仿宋" w:hint="eastAsia"/>
          <w:bCs/>
          <w:color w:val="000000" w:themeColor="text1"/>
          <w:sz w:val="28"/>
          <w:szCs w:val="32"/>
        </w:rPr>
        <w:t>三、我单位所提交的用于参加本次遴选项目的所有资料文件内容，</w:t>
      </w:r>
      <w:proofErr w:type="gramStart"/>
      <w:r w:rsidRPr="00302E46">
        <w:rPr>
          <w:rFonts w:ascii="仿宋" w:eastAsia="仿宋" w:hAnsi="仿宋" w:hint="eastAsia"/>
          <w:bCs/>
          <w:color w:val="000000" w:themeColor="text1"/>
          <w:sz w:val="28"/>
          <w:szCs w:val="32"/>
        </w:rPr>
        <w:t>均真实</w:t>
      </w:r>
      <w:proofErr w:type="gramEnd"/>
      <w:r w:rsidRPr="00302E46">
        <w:rPr>
          <w:rFonts w:ascii="仿宋" w:eastAsia="仿宋" w:hAnsi="仿宋" w:hint="eastAsia"/>
          <w:bCs/>
          <w:color w:val="000000" w:themeColor="text1"/>
          <w:sz w:val="28"/>
          <w:szCs w:val="32"/>
        </w:rPr>
        <w:t>有效。</w:t>
      </w:r>
    </w:p>
    <w:p w:rsidR="002D2BC8" w:rsidRPr="00302E46" w:rsidRDefault="00FA315E">
      <w:pPr>
        <w:snapToGrid w:val="0"/>
        <w:spacing w:line="360" w:lineRule="auto"/>
        <w:ind w:firstLineChars="200" w:firstLine="560"/>
        <w:jc w:val="left"/>
        <w:rPr>
          <w:rFonts w:ascii="仿宋" w:eastAsia="仿宋" w:hAnsi="仿宋"/>
          <w:bCs/>
          <w:color w:val="000000" w:themeColor="text1"/>
          <w:sz w:val="28"/>
          <w:szCs w:val="32"/>
        </w:rPr>
      </w:pPr>
      <w:r w:rsidRPr="00302E46">
        <w:rPr>
          <w:rFonts w:ascii="仿宋" w:eastAsia="仿宋" w:hAnsi="仿宋" w:hint="eastAsia"/>
          <w:bCs/>
          <w:color w:val="000000" w:themeColor="text1"/>
          <w:sz w:val="28"/>
          <w:szCs w:val="32"/>
        </w:rPr>
        <w:t>本单位对上述承诺的内容事项真实性负责。如经查实上述承诺的内容事项存在虚假，我单位愿意接受以提供虚假材料谋取入选资格追究的任何法律责任。</w:t>
      </w:r>
    </w:p>
    <w:p w:rsidR="002D2BC8" w:rsidRPr="00302E46" w:rsidRDefault="002D2BC8">
      <w:pPr>
        <w:pStyle w:val="a0"/>
        <w:rPr>
          <w:color w:val="000000" w:themeColor="text1"/>
        </w:rPr>
      </w:pPr>
    </w:p>
    <w:p w:rsidR="002D2BC8" w:rsidRPr="00302E46" w:rsidRDefault="00FA315E">
      <w:pPr>
        <w:snapToGrid w:val="0"/>
        <w:spacing w:line="360" w:lineRule="auto"/>
        <w:ind w:right="560" w:firstLineChars="1450" w:firstLine="4060"/>
        <w:rPr>
          <w:rFonts w:ascii="仿宋" w:eastAsia="仿宋" w:hAnsi="仿宋"/>
          <w:bCs/>
          <w:color w:val="000000" w:themeColor="text1"/>
          <w:sz w:val="28"/>
          <w:szCs w:val="32"/>
        </w:rPr>
      </w:pPr>
      <w:r w:rsidRPr="00302E46">
        <w:rPr>
          <w:rFonts w:ascii="仿宋" w:eastAsia="仿宋" w:hAnsi="仿宋" w:hint="eastAsia"/>
          <w:bCs/>
          <w:color w:val="000000" w:themeColor="text1"/>
          <w:sz w:val="28"/>
          <w:szCs w:val="32"/>
        </w:rPr>
        <w:t>法定代表人或授权代表：</w:t>
      </w:r>
    </w:p>
    <w:p w:rsidR="002D2BC8" w:rsidRPr="00302E46" w:rsidRDefault="00FA315E">
      <w:pPr>
        <w:snapToGrid w:val="0"/>
        <w:spacing w:line="360" w:lineRule="auto"/>
        <w:ind w:right="560" w:firstLineChars="1450" w:firstLine="4060"/>
        <w:rPr>
          <w:rFonts w:ascii="仿宋" w:eastAsia="仿宋" w:hAnsi="仿宋"/>
          <w:bCs/>
          <w:color w:val="000000" w:themeColor="text1"/>
          <w:sz w:val="28"/>
          <w:szCs w:val="32"/>
        </w:rPr>
      </w:pPr>
      <w:r w:rsidRPr="00302E46">
        <w:rPr>
          <w:rFonts w:ascii="仿宋" w:eastAsia="仿宋" w:hAnsi="仿宋" w:hint="eastAsia"/>
          <w:bCs/>
          <w:color w:val="000000" w:themeColor="text1"/>
          <w:sz w:val="28"/>
          <w:szCs w:val="32"/>
        </w:rPr>
        <w:t>配送企业名称：</w:t>
      </w:r>
    </w:p>
    <w:p w:rsidR="002D2BC8" w:rsidRPr="00302E46" w:rsidRDefault="00FA315E">
      <w:pPr>
        <w:snapToGrid w:val="0"/>
        <w:spacing w:line="360" w:lineRule="auto"/>
        <w:ind w:right="560" w:firstLineChars="1450" w:firstLine="4060"/>
        <w:rPr>
          <w:rFonts w:ascii="仿宋" w:eastAsia="仿宋" w:hAnsi="仿宋"/>
          <w:bCs/>
          <w:color w:val="000000" w:themeColor="text1"/>
          <w:sz w:val="28"/>
          <w:szCs w:val="32"/>
        </w:rPr>
      </w:pPr>
      <w:r w:rsidRPr="00302E46">
        <w:rPr>
          <w:rFonts w:ascii="仿宋" w:eastAsia="仿宋" w:hAnsi="仿宋" w:hint="eastAsia"/>
          <w:bCs/>
          <w:color w:val="000000" w:themeColor="text1"/>
          <w:sz w:val="28"/>
          <w:szCs w:val="32"/>
        </w:rPr>
        <w:lastRenderedPageBreak/>
        <w:t>日期：</w:t>
      </w:r>
    </w:p>
    <w:p w:rsidR="002507B3" w:rsidRPr="00302E46" w:rsidRDefault="002507B3">
      <w:pPr>
        <w:widowControl/>
        <w:spacing w:line="360" w:lineRule="auto"/>
        <w:jc w:val="left"/>
        <w:rPr>
          <w:rFonts w:asciiTheme="minorEastAsia" w:hAnsiTheme="minorEastAsia" w:cs="仿宋"/>
          <w:bCs/>
          <w:color w:val="000000" w:themeColor="text1"/>
          <w:sz w:val="24"/>
          <w:szCs w:val="24"/>
        </w:rPr>
      </w:pPr>
    </w:p>
    <w:p w:rsidR="00524FB9" w:rsidRPr="00302E46" w:rsidRDefault="00524FB9" w:rsidP="00524FB9">
      <w:pPr>
        <w:pStyle w:val="a0"/>
        <w:rPr>
          <w:color w:val="000000" w:themeColor="text1"/>
        </w:rPr>
      </w:pPr>
    </w:p>
    <w:p w:rsidR="002D2BC8" w:rsidRPr="006E5366" w:rsidRDefault="00FA315E">
      <w:pPr>
        <w:widowControl/>
        <w:spacing w:line="360" w:lineRule="auto"/>
        <w:jc w:val="left"/>
        <w:rPr>
          <w:rFonts w:ascii="仿宋_GB2312" w:eastAsia="仿宋_GB2312" w:hAnsiTheme="minorEastAsia" w:cs="仿宋" w:hint="eastAsia"/>
          <w:bCs/>
          <w:color w:val="000000" w:themeColor="text1"/>
          <w:sz w:val="28"/>
          <w:szCs w:val="28"/>
        </w:rPr>
      </w:pPr>
      <w:r w:rsidRPr="006E5366">
        <w:rPr>
          <w:rFonts w:ascii="仿宋_GB2312" w:eastAsia="仿宋_GB2312" w:hAnsiTheme="minorEastAsia" w:cs="仿宋" w:hint="eastAsia"/>
          <w:bCs/>
          <w:color w:val="000000" w:themeColor="text1"/>
          <w:sz w:val="28"/>
          <w:szCs w:val="28"/>
        </w:rPr>
        <w:t>附件7：</w:t>
      </w:r>
    </w:p>
    <w:p w:rsidR="002D2BC8" w:rsidRPr="00302E46" w:rsidRDefault="002D2BC8">
      <w:pPr>
        <w:pStyle w:val="a0"/>
        <w:rPr>
          <w:color w:val="000000" w:themeColor="text1"/>
        </w:rPr>
      </w:pPr>
    </w:p>
    <w:p w:rsidR="002D2BC8" w:rsidRPr="00302E46" w:rsidRDefault="00FA315E">
      <w:pPr>
        <w:pStyle w:val="4"/>
        <w:spacing w:before="0" w:after="0" w:line="360" w:lineRule="auto"/>
        <w:ind w:firstLineChars="300" w:firstLine="1320"/>
        <w:rPr>
          <w:rFonts w:asciiTheme="majorEastAsia" w:eastAsiaTheme="majorEastAsia" w:hAnsiTheme="majorEastAsia"/>
          <w:b w:val="0"/>
          <w:color w:val="000000" w:themeColor="text1"/>
          <w:sz w:val="44"/>
          <w:szCs w:val="44"/>
        </w:rPr>
      </w:pPr>
      <w:r w:rsidRPr="00302E46">
        <w:rPr>
          <w:rFonts w:asciiTheme="majorEastAsia" w:eastAsiaTheme="majorEastAsia" w:hAnsiTheme="majorEastAsia" w:cs="仿宋" w:hint="eastAsia"/>
          <w:b w:val="0"/>
          <w:color w:val="000000" w:themeColor="text1"/>
          <w:sz w:val="44"/>
          <w:szCs w:val="44"/>
        </w:rPr>
        <w:t>企业依法纳税缴纳</w:t>
      </w:r>
      <w:proofErr w:type="gramStart"/>
      <w:r w:rsidRPr="00302E46">
        <w:rPr>
          <w:rFonts w:asciiTheme="majorEastAsia" w:eastAsiaTheme="majorEastAsia" w:hAnsiTheme="majorEastAsia" w:cs="仿宋" w:hint="eastAsia"/>
          <w:b w:val="0"/>
          <w:color w:val="000000" w:themeColor="text1"/>
          <w:sz w:val="44"/>
          <w:szCs w:val="44"/>
        </w:rPr>
        <w:t>社保证明</w:t>
      </w:r>
      <w:proofErr w:type="gramEnd"/>
    </w:p>
    <w:p w:rsidR="002D2BC8" w:rsidRPr="00302E46" w:rsidRDefault="002D2BC8">
      <w:pPr>
        <w:tabs>
          <w:tab w:val="left" w:pos="4860"/>
          <w:tab w:val="left" w:pos="5400"/>
          <w:tab w:val="left" w:pos="5580"/>
        </w:tabs>
        <w:spacing w:line="360" w:lineRule="auto"/>
        <w:jc w:val="center"/>
        <w:rPr>
          <w:rFonts w:ascii="仿宋" w:eastAsia="仿宋" w:hAnsi="仿宋" w:cs="仿宋"/>
          <w:bCs/>
          <w:color w:val="000000" w:themeColor="text1"/>
          <w:sz w:val="32"/>
          <w:szCs w:val="32"/>
        </w:rPr>
      </w:pPr>
    </w:p>
    <w:p w:rsidR="002D2BC8" w:rsidRPr="00302E46" w:rsidRDefault="00FA315E">
      <w:pPr>
        <w:tabs>
          <w:tab w:val="left" w:pos="4860"/>
          <w:tab w:val="left" w:pos="5400"/>
          <w:tab w:val="left" w:pos="5580"/>
        </w:tabs>
        <w:spacing w:line="360" w:lineRule="auto"/>
        <w:jc w:val="center"/>
        <w:rPr>
          <w:rFonts w:ascii="仿宋" w:eastAsia="仿宋" w:hAnsi="仿宋" w:cs="仿宋"/>
          <w:bCs/>
          <w:color w:val="000000" w:themeColor="text1"/>
          <w:sz w:val="32"/>
          <w:szCs w:val="32"/>
        </w:rPr>
      </w:pPr>
      <w:r w:rsidRPr="00302E46">
        <w:rPr>
          <w:rFonts w:ascii="仿宋" w:eastAsia="仿宋" w:hAnsi="仿宋" w:cs="仿宋" w:hint="eastAsia"/>
          <w:bCs/>
          <w:color w:val="000000" w:themeColor="text1"/>
          <w:sz w:val="32"/>
          <w:szCs w:val="32"/>
        </w:rPr>
        <w:t>此项提供</w:t>
      </w:r>
    </w:p>
    <w:p w:rsidR="002D2BC8" w:rsidRPr="00302E46" w:rsidRDefault="002D2BC8">
      <w:pPr>
        <w:tabs>
          <w:tab w:val="left" w:pos="4860"/>
          <w:tab w:val="left" w:pos="5400"/>
          <w:tab w:val="left" w:pos="5580"/>
        </w:tabs>
        <w:spacing w:line="360" w:lineRule="auto"/>
        <w:jc w:val="center"/>
        <w:rPr>
          <w:rFonts w:ascii="仿宋" w:eastAsia="仿宋" w:hAnsi="仿宋" w:cs="仿宋"/>
          <w:bCs/>
          <w:color w:val="000000" w:themeColor="text1"/>
          <w:sz w:val="32"/>
          <w:szCs w:val="32"/>
        </w:rPr>
      </w:pPr>
    </w:p>
    <w:p w:rsidR="002D2BC8" w:rsidRPr="00302E46" w:rsidRDefault="002D2BC8">
      <w:pPr>
        <w:tabs>
          <w:tab w:val="left" w:pos="4860"/>
          <w:tab w:val="left" w:pos="5400"/>
          <w:tab w:val="left" w:pos="5580"/>
        </w:tabs>
        <w:spacing w:line="360" w:lineRule="auto"/>
        <w:jc w:val="center"/>
        <w:rPr>
          <w:rFonts w:ascii="仿宋" w:eastAsia="仿宋" w:hAnsi="仿宋" w:cs="仿宋"/>
          <w:bCs/>
          <w:color w:val="000000" w:themeColor="text1"/>
          <w:sz w:val="32"/>
          <w:szCs w:val="32"/>
        </w:rPr>
      </w:pPr>
    </w:p>
    <w:p w:rsidR="002D2BC8" w:rsidRPr="00302E46" w:rsidRDefault="00FA315E">
      <w:pPr>
        <w:tabs>
          <w:tab w:val="left" w:pos="4860"/>
          <w:tab w:val="left" w:pos="5400"/>
          <w:tab w:val="left" w:pos="5580"/>
        </w:tabs>
        <w:spacing w:line="360" w:lineRule="auto"/>
        <w:jc w:val="center"/>
        <w:rPr>
          <w:rFonts w:ascii="仿宋" w:eastAsia="仿宋" w:hAnsi="仿宋" w:cs="仿宋"/>
          <w:color w:val="000000" w:themeColor="text1"/>
          <w:sz w:val="32"/>
          <w:szCs w:val="32"/>
        </w:rPr>
      </w:pPr>
      <w:r w:rsidRPr="00302E46">
        <w:rPr>
          <w:rFonts w:ascii="仿宋" w:eastAsia="仿宋" w:hAnsi="仿宋" w:cs="仿宋"/>
          <w:color w:val="000000" w:themeColor="text1"/>
          <w:sz w:val="32"/>
          <w:szCs w:val="32"/>
        </w:rPr>
        <w:t>2020年度任意连续三个月的纳税及社保缴纳银行汇款凭证</w:t>
      </w:r>
    </w:p>
    <w:p w:rsidR="002D2BC8" w:rsidRPr="00302E46" w:rsidRDefault="002D2BC8">
      <w:pPr>
        <w:spacing w:line="360" w:lineRule="auto"/>
        <w:rPr>
          <w:rFonts w:asciiTheme="minorEastAsia" w:hAnsiTheme="minorEastAsia"/>
          <w:bCs/>
          <w:color w:val="000000" w:themeColor="text1"/>
          <w:sz w:val="24"/>
          <w:szCs w:val="24"/>
        </w:rPr>
      </w:pPr>
    </w:p>
    <w:p w:rsidR="002D2BC8" w:rsidRPr="00302E46" w:rsidRDefault="002D2BC8">
      <w:pPr>
        <w:pStyle w:val="a0"/>
        <w:rPr>
          <w:color w:val="000000" w:themeColor="text1"/>
        </w:rPr>
      </w:pPr>
    </w:p>
    <w:p w:rsidR="002D2BC8" w:rsidRPr="00302E46" w:rsidRDefault="002D2BC8">
      <w:pPr>
        <w:pStyle w:val="a0"/>
        <w:rPr>
          <w:color w:val="000000" w:themeColor="text1"/>
        </w:rPr>
      </w:pPr>
    </w:p>
    <w:p w:rsidR="002D2BC8" w:rsidRPr="00302E46" w:rsidRDefault="002D2BC8">
      <w:pPr>
        <w:pStyle w:val="a0"/>
        <w:rPr>
          <w:color w:val="000000" w:themeColor="text1"/>
        </w:rPr>
      </w:pPr>
    </w:p>
    <w:p w:rsidR="002D2BC8" w:rsidRPr="00302E46" w:rsidRDefault="002D2BC8">
      <w:pPr>
        <w:pStyle w:val="a0"/>
        <w:rPr>
          <w:color w:val="000000" w:themeColor="text1"/>
        </w:rPr>
      </w:pPr>
    </w:p>
    <w:p w:rsidR="002D2BC8" w:rsidRPr="00302E46" w:rsidRDefault="002D2BC8">
      <w:pPr>
        <w:pStyle w:val="a0"/>
        <w:rPr>
          <w:color w:val="000000" w:themeColor="text1"/>
        </w:rPr>
      </w:pPr>
    </w:p>
    <w:p w:rsidR="002D2BC8" w:rsidRPr="00302E46" w:rsidRDefault="002D2BC8">
      <w:pPr>
        <w:pStyle w:val="a0"/>
        <w:rPr>
          <w:color w:val="000000" w:themeColor="text1"/>
        </w:rPr>
      </w:pPr>
    </w:p>
    <w:p w:rsidR="002D2BC8" w:rsidRPr="00302E46" w:rsidRDefault="002D2BC8">
      <w:pPr>
        <w:pStyle w:val="a0"/>
        <w:rPr>
          <w:color w:val="000000" w:themeColor="text1"/>
        </w:rPr>
      </w:pPr>
    </w:p>
    <w:p w:rsidR="002D2BC8" w:rsidRPr="00302E46" w:rsidRDefault="002D2BC8">
      <w:pPr>
        <w:pStyle w:val="a0"/>
        <w:rPr>
          <w:color w:val="000000" w:themeColor="text1"/>
        </w:rPr>
      </w:pPr>
    </w:p>
    <w:p w:rsidR="002D2BC8" w:rsidRPr="00302E46" w:rsidRDefault="002D2BC8">
      <w:pPr>
        <w:pStyle w:val="a0"/>
        <w:rPr>
          <w:color w:val="000000" w:themeColor="text1"/>
        </w:rPr>
      </w:pPr>
    </w:p>
    <w:p w:rsidR="002D2BC8" w:rsidRPr="00302E46" w:rsidRDefault="002D2BC8">
      <w:pPr>
        <w:pStyle w:val="a0"/>
        <w:rPr>
          <w:color w:val="000000" w:themeColor="text1"/>
        </w:rPr>
      </w:pPr>
    </w:p>
    <w:p w:rsidR="002D2BC8" w:rsidRPr="00302E46" w:rsidRDefault="002D2BC8">
      <w:pPr>
        <w:pStyle w:val="a0"/>
        <w:rPr>
          <w:color w:val="000000" w:themeColor="text1"/>
        </w:rPr>
      </w:pPr>
    </w:p>
    <w:p w:rsidR="002D2BC8" w:rsidRPr="00302E46" w:rsidRDefault="002D2BC8">
      <w:pPr>
        <w:pStyle w:val="a0"/>
        <w:rPr>
          <w:color w:val="000000" w:themeColor="text1"/>
        </w:rPr>
      </w:pPr>
    </w:p>
    <w:p w:rsidR="002D2BC8" w:rsidRPr="00302E46" w:rsidRDefault="002D2BC8">
      <w:pPr>
        <w:pStyle w:val="a0"/>
        <w:rPr>
          <w:color w:val="000000" w:themeColor="text1"/>
        </w:rPr>
      </w:pPr>
    </w:p>
    <w:p w:rsidR="002D2BC8" w:rsidRPr="00302E46" w:rsidRDefault="002D2BC8">
      <w:pPr>
        <w:pStyle w:val="a0"/>
        <w:rPr>
          <w:color w:val="000000" w:themeColor="text1"/>
        </w:rPr>
      </w:pPr>
    </w:p>
    <w:p w:rsidR="002D2BC8" w:rsidRPr="00302E46" w:rsidRDefault="002D2BC8">
      <w:pPr>
        <w:pStyle w:val="a0"/>
        <w:rPr>
          <w:color w:val="000000" w:themeColor="text1"/>
        </w:rPr>
      </w:pPr>
    </w:p>
    <w:p w:rsidR="002D2BC8" w:rsidRPr="00302E46" w:rsidRDefault="002D2BC8">
      <w:pPr>
        <w:pStyle w:val="a0"/>
        <w:rPr>
          <w:color w:val="000000" w:themeColor="text1"/>
        </w:rPr>
      </w:pPr>
    </w:p>
    <w:p w:rsidR="002D2BC8" w:rsidRPr="00302E46" w:rsidRDefault="002D2BC8">
      <w:pPr>
        <w:pStyle w:val="a0"/>
        <w:rPr>
          <w:color w:val="000000" w:themeColor="text1"/>
        </w:rPr>
      </w:pPr>
    </w:p>
    <w:p w:rsidR="002D2BC8" w:rsidRPr="00302E46" w:rsidRDefault="002D2BC8">
      <w:pPr>
        <w:pStyle w:val="a0"/>
        <w:rPr>
          <w:color w:val="000000" w:themeColor="text1"/>
        </w:rPr>
      </w:pPr>
    </w:p>
    <w:p w:rsidR="002D2BC8" w:rsidRPr="00302E46" w:rsidRDefault="002D2BC8">
      <w:pPr>
        <w:pStyle w:val="a0"/>
        <w:rPr>
          <w:color w:val="000000" w:themeColor="text1"/>
        </w:rPr>
      </w:pPr>
    </w:p>
    <w:p w:rsidR="002D2BC8" w:rsidRPr="00302E46" w:rsidRDefault="002D2BC8">
      <w:pPr>
        <w:pStyle w:val="a0"/>
        <w:rPr>
          <w:color w:val="000000" w:themeColor="text1"/>
        </w:rPr>
      </w:pPr>
    </w:p>
    <w:p w:rsidR="00524FB9" w:rsidRPr="00302E46" w:rsidRDefault="00524FB9">
      <w:pPr>
        <w:pStyle w:val="a0"/>
        <w:rPr>
          <w:color w:val="000000" w:themeColor="text1"/>
        </w:rPr>
      </w:pPr>
    </w:p>
    <w:p w:rsidR="00524FB9" w:rsidRPr="00302E46" w:rsidRDefault="00524FB9">
      <w:pPr>
        <w:pStyle w:val="a0"/>
        <w:rPr>
          <w:color w:val="000000" w:themeColor="text1"/>
        </w:rPr>
      </w:pPr>
    </w:p>
    <w:p w:rsidR="002D2BC8" w:rsidRPr="006E5366" w:rsidRDefault="002D2BC8">
      <w:pPr>
        <w:pStyle w:val="a0"/>
        <w:rPr>
          <w:rFonts w:ascii="仿宋_GB2312" w:eastAsia="仿宋_GB2312" w:hint="eastAsia"/>
          <w:color w:val="000000" w:themeColor="text1"/>
          <w:sz w:val="28"/>
          <w:szCs w:val="28"/>
        </w:rPr>
      </w:pPr>
    </w:p>
    <w:p w:rsidR="002D2BC8" w:rsidRPr="00302E46" w:rsidRDefault="00FA315E">
      <w:pPr>
        <w:pStyle w:val="a0"/>
        <w:jc w:val="left"/>
        <w:rPr>
          <w:rFonts w:ascii="仿宋" w:eastAsia="仿宋" w:hAnsi="仿宋"/>
          <w:color w:val="000000" w:themeColor="text1"/>
        </w:rPr>
      </w:pPr>
      <w:r w:rsidRPr="006E5366">
        <w:rPr>
          <w:rFonts w:ascii="仿宋_GB2312" w:eastAsia="仿宋_GB2312" w:hint="eastAsia"/>
          <w:color w:val="000000" w:themeColor="text1"/>
          <w:sz w:val="28"/>
          <w:szCs w:val="28"/>
        </w:rPr>
        <w:t xml:space="preserve">附件8：  </w:t>
      </w:r>
      <w:r w:rsidRPr="00302E46">
        <w:rPr>
          <w:color w:val="000000" w:themeColor="text1"/>
        </w:rPr>
        <w:t xml:space="preserve">    </w:t>
      </w:r>
    </w:p>
    <w:p w:rsidR="002D2BC8" w:rsidRPr="00302E46" w:rsidRDefault="00FA315E">
      <w:pPr>
        <w:pStyle w:val="a0"/>
        <w:jc w:val="center"/>
        <w:rPr>
          <w:color w:val="000000" w:themeColor="text1"/>
          <w:sz w:val="30"/>
          <w:szCs w:val="30"/>
        </w:rPr>
      </w:pPr>
      <w:r w:rsidRPr="00302E46">
        <w:rPr>
          <w:rFonts w:ascii="仿宋" w:eastAsia="仿宋" w:hAnsi="仿宋" w:hint="eastAsia"/>
          <w:color w:val="000000" w:themeColor="text1"/>
          <w:sz w:val="30"/>
          <w:szCs w:val="30"/>
        </w:rPr>
        <w:t>处方流转药品目录</w:t>
      </w:r>
    </w:p>
    <w:tbl>
      <w:tblPr>
        <w:tblW w:w="9511" w:type="dxa"/>
        <w:tblInd w:w="95" w:type="dxa"/>
        <w:tblLook w:val="04A0" w:firstRow="1" w:lastRow="0" w:firstColumn="1" w:lastColumn="0" w:noHBand="0" w:noVBand="1"/>
      </w:tblPr>
      <w:tblGrid>
        <w:gridCol w:w="660"/>
        <w:gridCol w:w="3181"/>
        <w:gridCol w:w="2409"/>
        <w:gridCol w:w="3261"/>
      </w:tblGrid>
      <w:tr w:rsidR="00177E9D" w:rsidRPr="00302E46" w:rsidTr="004C0294">
        <w:trPr>
          <w:trHeight w:val="1530"/>
        </w:trPr>
        <w:tc>
          <w:tcPr>
            <w:tcW w:w="660" w:type="dxa"/>
            <w:tcBorders>
              <w:top w:val="single" w:sz="4" w:space="0" w:color="auto"/>
              <w:left w:val="single" w:sz="4" w:space="0" w:color="auto"/>
              <w:bottom w:val="single" w:sz="4" w:space="0" w:color="auto"/>
              <w:right w:val="single" w:sz="4" w:space="0" w:color="auto"/>
            </w:tcBorders>
            <w:shd w:val="clear" w:color="000000" w:fill="CCE8CF"/>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序号</w:t>
            </w:r>
          </w:p>
        </w:tc>
        <w:tc>
          <w:tcPr>
            <w:tcW w:w="3181" w:type="dxa"/>
            <w:tcBorders>
              <w:top w:val="single" w:sz="4" w:space="0" w:color="auto"/>
              <w:left w:val="nil"/>
              <w:bottom w:val="single" w:sz="4" w:space="0" w:color="auto"/>
              <w:right w:val="single" w:sz="4" w:space="0" w:color="auto"/>
            </w:tcBorders>
            <w:shd w:val="clear" w:color="000000" w:fill="CCE8CF"/>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药品通用名</w:t>
            </w:r>
          </w:p>
        </w:tc>
        <w:tc>
          <w:tcPr>
            <w:tcW w:w="2409" w:type="dxa"/>
            <w:tcBorders>
              <w:top w:val="single" w:sz="4" w:space="0" w:color="auto"/>
              <w:left w:val="nil"/>
              <w:bottom w:val="single" w:sz="4" w:space="0" w:color="auto"/>
              <w:right w:val="single" w:sz="4" w:space="0" w:color="auto"/>
            </w:tcBorders>
            <w:shd w:val="clear" w:color="000000" w:fill="CCE8CF"/>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规格</w:t>
            </w:r>
          </w:p>
        </w:tc>
        <w:tc>
          <w:tcPr>
            <w:tcW w:w="3261" w:type="dxa"/>
            <w:tcBorders>
              <w:top w:val="single" w:sz="4" w:space="0" w:color="auto"/>
              <w:left w:val="nil"/>
              <w:bottom w:val="single" w:sz="4" w:space="0" w:color="auto"/>
              <w:right w:val="single" w:sz="4" w:space="0" w:color="auto"/>
            </w:tcBorders>
            <w:shd w:val="clear" w:color="000000" w:fill="CCE8CF"/>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建议中选药品供应企业按照《处方管理办法》相关规定，结合药品性质及包装大小决定是否对药品进行拆零。</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阿莫西林克拉维酸钾颗粒</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0.125g/袋</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2</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阿莫西林克拉维酸钾片</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0.3125g/片</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3</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头</w:t>
            </w:r>
            <w:proofErr w:type="gramStart"/>
            <w:r w:rsidRPr="00302E46">
              <w:rPr>
                <w:rFonts w:ascii="宋体" w:eastAsia="宋体" w:hAnsi="宋体" w:cs="宋体" w:hint="eastAsia"/>
                <w:color w:val="000000" w:themeColor="text1"/>
                <w:kern w:val="0"/>
                <w:sz w:val="22"/>
              </w:rPr>
              <w:t>孢</w:t>
            </w:r>
            <w:proofErr w:type="gramEnd"/>
            <w:r w:rsidRPr="00302E46">
              <w:rPr>
                <w:rFonts w:ascii="宋体" w:eastAsia="宋体" w:hAnsi="宋体" w:cs="宋体" w:hint="eastAsia"/>
                <w:color w:val="000000" w:themeColor="text1"/>
                <w:kern w:val="0"/>
                <w:sz w:val="22"/>
              </w:rPr>
              <w:t>拉定胶囊</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0.25g/粒</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4</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头</w:t>
            </w:r>
            <w:proofErr w:type="gramStart"/>
            <w:r w:rsidRPr="00302E46">
              <w:rPr>
                <w:rFonts w:ascii="宋体" w:eastAsia="宋体" w:hAnsi="宋体" w:cs="宋体" w:hint="eastAsia"/>
                <w:color w:val="000000" w:themeColor="text1"/>
                <w:kern w:val="0"/>
                <w:sz w:val="22"/>
              </w:rPr>
              <w:t>孢</w:t>
            </w:r>
            <w:proofErr w:type="gramEnd"/>
            <w:r w:rsidRPr="00302E46">
              <w:rPr>
                <w:rFonts w:ascii="宋体" w:eastAsia="宋体" w:hAnsi="宋体" w:cs="宋体" w:hint="eastAsia"/>
                <w:color w:val="000000" w:themeColor="text1"/>
                <w:kern w:val="0"/>
                <w:sz w:val="22"/>
              </w:rPr>
              <w:t>克</w:t>
            </w:r>
            <w:proofErr w:type="gramStart"/>
            <w:r w:rsidRPr="00302E46">
              <w:rPr>
                <w:rFonts w:ascii="宋体" w:eastAsia="宋体" w:hAnsi="宋体" w:cs="宋体" w:hint="eastAsia"/>
                <w:color w:val="000000" w:themeColor="text1"/>
                <w:kern w:val="0"/>
                <w:sz w:val="22"/>
              </w:rPr>
              <w:t>洛</w:t>
            </w:r>
            <w:proofErr w:type="gramEnd"/>
            <w:r w:rsidRPr="00302E46">
              <w:rPr>
                <w:rFonts w:ascii="宋体" w:eastAsia="宋体" w:hAnsi="宋体" w:cs="宋体" w:hint="eastAsia"/>
                <w:color w:val="000000" w:themeColor="text1"/>
                <w:kern w:val="0"/>
                <w:sz w:val="22"/>
              </w:rPr>
              <w:t>干混悬剂</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125mg/袋</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5</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妥布霉素滴眼液</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0.3% 5ml/支</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6</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proofErr w:type="gramStart"/>
            <w:r w:rsidRPr="00302E46">
              <w:rPr>
                <w:rFonts w:ascii="宋体" w:eastAsia="宋体" w:hAnsi="宋体" w:cs="宋体" w:hint="eastAsia"/>
                <w:color w:val="000000" w:themeColor="text1"/>
                <w:kern w:val="0"/>
                <w:sz w:val="22"/>
              </w:rPr>
              <w:t>阿奇霉素</w:t>
            </w:r>
            <w:proofErr w:type="gramEnd"/>
            <w:r w:rsidRPr="00302E46">
              <w:rPr>
                <w:rFonts w:ascii="宋体" w:eastAsia="宋体" w:hAnsi="宋体" w:cs="宋体" w:hint="eastAsia"/>
                <w:color w:val="000000" w:themeColor="text1"/>
                <w:kern w:val="0"/>
                <w:sz w:val="22"/>
              </w:rPr>
              <w:t>干混悬剂</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0.1g/袋</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7</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莫西沙星片</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0.4g/片</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8</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左氧氟沙星胶囊</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0.1g/粒</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9</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奥硝唑胶囊</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0.25g/粒</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10</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甲硝唑片</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0.2g/片</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11</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两性霉素B阴道泡腾片</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5mg/片</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12</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硝酸</w:t>
            </w:r>
            <w:proofErr w:type="gramStart"/>
            <w:r w:rsidRPr="00302E46">
              <w:rPr>
                <w:rFonts w:ascii="宋体" w:eastAsia="宋体" w:hAnsi="宋体" w:cs="宋体" w:hint="eastAsia"/>
                <w:color w:val="000000" w:themeColor="text1"/>
                <w:kern w:val="0"/>
                <w:sz w:val="22"/>
              </w:rPr>
              <w:t>咪</w:t>
            </w:r>
            <w:proofErr w:type="gramEnd"/>
            <w:r w:rsidRPr="00302E46">
              <w:rPr>
                <w:rFonts w:ascii="宋体" w:eastAsia="宋体" w:hAnsi="宋体" w:cs="宋体" w:hint="eastAsia"/>
                <w:color w:val="000000" w:themeColor="text1"/>
                <w:kern w:val="0"/>
                <w:sz w:val="22"/>
              </w:rPr>
              <w:t>康</w:t>
            </w:r>
            <w:proofErr w:type="gramStart"/>
            <w:r w:rsidRPr="00302E46">
              <w:rPr>
                <w:rFonts w:ascii="宋体" w:eastAsia="宋体" w:hAnsi="宋体" w:cs="宋体" w:hint="eastAsia"/>
                <w:color w:val="000000" w:themeColor="text1"/>
                <w:kern w:val="0"/>
                <w:sz w:val="22"/>
              </w:rPr>
              <w:t>唑</w:t>
            </w:r>
            <w:proofErr w:type="gramEnd"/>
            <w:r w:rsidRPr="00302E46">
              <w:rPr>
                <w:rFonts w:ascii="宋体" w:eastAsia="宋体" w:hAnsi="宋体" w:cs="宋体" w:hint="eastAsia"/>
                <w:color w:val="000000" w:themeColor="text1"/>
                <w:kern w:val="0"/>
                <w:sz w:val="22"/>
              </w:rPr>
              <w:t>乳膏</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20g/支</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13</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制霉素片</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50万u/片</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拆零</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14</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阿昔</w:t>
            </w:r>
            <w:proofErr w:type="gramStart"/>
            <w:r w:rsidRPr="00302E46">
              <w:rPr>
                <w:rFonts w:ascii="宋体" w:eastAsia="宋体" w:hAnsi="宋体" w:cs="宋体" w:hint="eastAsia"/>
                <w:color w:val="000000" w:themeColor="text1"/>
                <w:kern w:val="0"/>
                <w:sz w:val="22"/>
              </w:rPr>
              <w:t>洛</w:t>
            </w:r>
            <w:proofErr w:type="gramEnd"/>
            <w:r w:rsidRPr="00302E46">
              <w:rPr>
                <w:rFonts w:ascii="宋体" w:eastAsia="宋体" w:hAnsi="宋体" w:cs="宋体" w:hint="eastAsia"/>
                <w:color w:val="000000" w:themeColor="text1"/>
                <w:kern w:val="0"/>
                <w:sz w:val="22"/>
              </w:rPr>
              <w:t>韦片</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0.1g/片</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15</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利巴韦林片</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0.1g/片</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16</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proofErr w:type="gramStart"/>
            <w:r w:rsidRPr="00302E46">
              <w:rPr>
                <w:rFonts w:ascii="宋体" w:eastAsia="宋体" w:hAnsi="宋体" w:cs="宋体" w:hint="eastAsia"/>
                <w:color w:val="000000" w:themeColor="text1"/>
                <w:kern w:val="0"/>
                <w:sz w:val="22"/>
              </w:rPr>
              <w:t>阿苯达唑</w:t>
            </w:r>
            <w:proofErr w:type="gramEnd"/>
            <w:r w:rsidRPr="00302E46">
              <w:rPr>
                <w:rFonts w:ascii="宋体" w:eastAsia="宋体" w:hAnsi="宋体" w:cs="宋体" w:hint="eastAsia"/>
                <w:color w:val="000000" w:themeColor="text1"/>
                <w:kern w:val="0"/>
                <w:sz w:val="22"/>
              </w:rPr>
              <w:t>片</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0.2g/片</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17</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布</w:t>
            </w:r>
            <w:proofErr w:type="gramStart"/>
            <w:r w:rsidRPr="00302E46">
              <w:rPr>
                <w:rFonts w:ascii="宋体" w:eastAsia="宋体" w:hAnsi="宋体" w:cs="宋体" w:hint="eastAsia"/>
                <w:color w:val="000000" w:themeColor="text1"/>
                <w:kern w:val="0"/>
                <w:sz w:val="22"/>
              </w:rPr>
              <w:t>洛</w:t>
            </w:r>
            <w:proofErr w:type="gramEnd"/>
            <w:r w:rsidRPr="00302E46">
              <w:rPr>
                <w:rFonts w:ascii="宋体" w:eastAsia="宋体" w:hAnsi="宋体" w:cs="宋体" w:hint="eastAsia"/>
                <w:color w:val="000000" w:themeColor="text1"/>
                <w:kern w:val="0"/>
                <w:sz w:val="22"/>
              </w:rPr>
              <w:t>芬缓释胶囊</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0.3g/粒</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18</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布</w:t>
            </w:r>
            <w:proofErr w:type="gramStart"/>
            <w:r w:rsidRPr="00302E46">
              <w:rPr>
                <w:rFonts w:ascii="宋体" w:eastAsia="宋体" w:hAnsi="宋体" w:cs="宋体" w:hint="eastAsia"/>
                <w:color w:val="000000" w:themeColor="text1"/>
                <w:kern w:val="0"/>
                <w:sz w:val="22"/>
              </w:rPr>
              <w:t>洛芬混</w:t>
            </w:r>
            <w:proofErr w:type="gramEnd"/>
            <w:r w:rsidRPr="00302E46">
              <w:rPr>
                <w:rFonts w:ascii="宋体" w:eastAsia="宋体" w:hAnsi="宋体" w:cs="宋体" w:hint="eastAsia"/>
                <w:color w:val="000000" w:themeColor="text1"/>
                <w:kern w:val="0"/>
                <w:sz w:val="22"/>
              </w:rPr>
              <w:t>悬滴剂</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15ml/瓶</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19</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对乙酰氨基</w:t>
            </w:r>
            <w:proofErr w:type="gramStart"/>
            <w:r w:rsidRPr="00302E46">
              <w:rPr>
                <w:rFonts w:ascii="宋体" w:eastAsia="宋体" w:hAnsi="宋体" w:cs="宋体" w:hint="eastAsia"/>
                <w:color w:val="000000" w:themeColor="text1"/>
                <w:kern w:val="0"/>
                <w:sz w:val="22"/>
              </w:rPr>
              <w:t>酚</w:t>
            </w:r>
            <w:proofErr w:type="gramEnd"/>
            <w:r w:rsidRPr="00302E46">
              <w:rPr>
                <w:rFonts w:ascii="宋体" w:eastAsia="宋体" w:hAnsi="宋体" w:cs="宋体" w:hint="eastAsia"/>
                <w:color w:val="000000" w:themeColor="text1"/>
                <w:kern w:val="0"/>
                <w:sz w:val="22"/>
              </w:rPr>
              <w:t>混悬滴剂</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15ml/瓶</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20</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proofErr w:type="gramStart"/>
            <w:r w:rsidRPr="00302E46">
              <w:rPr>
                <w:rFonts w:ascii="宋体" w:eastAsia="宋体" w:hAnsi="宋体" w:cs="宋体" w:hint="eastAsia"/>
                <w:color w:val="000000" w:themeColor="text1"/>
                <w:kern w:val="0"/>
                <w:sz w:val="22"/>
              </w:rPr>
              <w:t>酚麻美敏混</w:t>
            </w:r>
            <w:proofErr w:type="gramEnd"/>
            <w:r w:rsidRPr="00302E46">
              <w:rPr>
                <w:rFonts w:ascii="宋体" w:eastAsia="宋体" w:hAnsi="宋体" w:cs="宋体" w:hint="eastAsia"/>
                <w:color w:val="000000" w:themeColor="text1"/>
                <w:kern w:val="0"/>
                <w:sz w:val="22"/>
              </w:rPr>
              <w:t>悬液</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100ml/瓶</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21</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proofErr w:type="gramStart"/>
            <w:r w:rsidRPr="00302E46">
              <w:rPr>
                <w:rFonts w:ascii="宋体" w:eastAsia="宋体" w:hAnsi="宋体" w:cs="宋体" w:hint="eastAsia"/>
                <w:color w:val="000000" w:themeColor="text1"/>
                <w:kern w:val="0"/>
                <w:sz w:val="22"/>
              </w:rPr>
              <w:t>酚麻美敏</w:t>
            </w:r>
            <w:proofErr w:type="gramEnd"/>
            <w:r w:rsidRPr="00302E46">
              <w:rPr>
                <w:rFonts w:ascii="宋体" w:eastAsia="宋体" w:hAnsi="宋体" w:cs="宋体" w:hint="eastAsia"/>
                <w:color w:val="000000" w:themeColor="text1"/>
                <w:kern w:val="0"/>
                <w:sz w:val="22"/>
              </w:rPr>
              <w:t>片</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复方/片</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22</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proofErr w:type="gramStart"/>
            <w:r w:rsidRPr="00302E46">
              <w:rPr>
                <w:rFonts w:ascii="宋体" w:eastAsia="宋体" w:hAnsi="宋体" w:cs="宋体" w:hint="eastAsia"/>
                <w:color w:val="000000" w:themeColor="text1"/>
                <w:kern w:val="0"/>
                <w:sz w:val="22"/>
              </w:rPr>
              <w:t>复方锌布颗粒</w:t>
            </w:r>
            <w:proofErr w:type="gramEnd"/>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复方/袋</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23</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proofErr w:type="gramStart"/>
            <w:r w:rsidRPr="00302E46">
              <w:rPr>
                <w:rFonts w:ascii="宋体" w:eastAsia="宋体" w:hAnsi="宋体" w:cs="宋体" w:hint="eastAsia"/>
                <w:color w:val="000000" w:themeColor="text1"/>
                <w:kern w:val="0"/>
                <w:sz w:val="22"/>
              </w:rPr>
              <w:t>吲哚美辛</w:t>
            </w:r>
            <w:proofErr w:type="gramEnd"/>
            <w:r w:rsidRPr="00302E46">
              <w:rPr>
                <w:rFonts w:ascii="宋体" w:eastAsia="宋体" w:hAnsi="宋体" w:cs="宋体" w:hint="eastAsia"/>
                <w:color w:val="000000" w:themeColor="text1"/>
                <w:kern w:val="0"/>
                <w:sz w:val="22"/>
              </w:rPr>
              <w:t>缓释胶囊</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75mg/粒</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24</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盐酸氟桂利</w:t>
            </w:r>
            <w:proofErr w:type="gramStart"/>
            <w:r w:rsidRPr="00302E46">
              <w:rPr>
                <w:rFonts w:ascii="宋体" w:eastAsia="宋体" w:hAnsi="宋体" w:cs="宋体" w:hint="eastAsia"/>
                <w:color w:val="000000" w:themeColor="text1"/>
                <w:kern w:val="0"/>
                <w:sz w:val="22"/>
              </w:rPr>
              <w:t>嗪</w:t>
            </w:r>
            <w:proofErr w:type="gramEnd"/>
            <w:r w:rsidRPr="00302E46">
              <w:rPr>
                <w:rFonts w:ascii="宋体" w:eastAsia="宋体" w:hAnsi="宋体" w:cs="宋体" w:hint="eastAsia"/>
                <w:color w:val="000000" w:themeColor="text1"/>
                <w:kern w:val="0"/>
                <w:sz w:val="22"/>
              </w:rPr>
              <w:t>胶囊</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5mg/粒</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25</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美托洛尔片</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25mg/片</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26</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非</w:t>
            </w:r>
            <w:proofErr w:type="gramStart"/>
            <w:r w:rsidRPr="00302E46">
              <w:rPr>
                <w:rFonts w:ascii="宋体" w:eastAsia="宋体" w:hAnsi="宋体" w:cs="宋体" w:hint="eastAsia"/>
                <w:color w:val="000000" w:themeColor="text1"/>
                <w:kern w:val="0"/>
                <w:sz w:val="22"/>
              </w:rPr>
              <w:t>洛</w:t>
            </w:r>
            <w:proofErr w:type="gramEnd"/>
            <w:r w:rsidRPr="00302E46">
              <w:rPr>
                <w:rFonts w:ascii="宋体" w:eastAsia="宋体" w:hAnsi="宋体" w:cs="宋体" w:hint="eastAsia"/>
                <w:color w:val="000000" w:themeColor="text1"/>
                <w:kern w:val="0"/>
                <w:sz w:val="22"/>
              </w:rPr>
              <w:t>地平缓释片</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5mg/片</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27</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硝苯地平控释片</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30mg/片</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28</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硝酸异山梨酯片</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5mg/片</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拆零</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29</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坎</w:t>
            </w:r>
            <w:proofErr w:type="gramStart"/>
            <w:r w:rsidRPr="00302E46">
              <w:rPr>
                <w:rFonts w:ascii="宋体" w:eastAsia="宋体" w:hAnsi="宋体" w:cs="宋体" w:hint="eastAsia"/>
                <w:color w:val="000000" w:themeColor="text1"/>
                <w:kern w:val="0"/>
                <w:sz w:val="22"/>
              </w:rPr>
              <w:t>地沙坦酯</w:t>
            </w:r>
            <w:proofErr w:type="gramEnd"/>
            <w:r w:rsidRPr="00302E46">
              <w:rPr>
                <w:rFonts w:ascii="宋体" w:eastAsia="宋体" w:hAnsi="宋体" w:cs="宋体" w:hint="eastAsia"/>
                <w:color w:val="000000" w:themeColor="text1"/>
                <w:kern w:val="0"/>
                <w:sz w:val="22"/>
              </w:rPr>
              <w:t>片</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4mg/片</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30</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proofErr w:type="gramStart"/>
            <w:r w:rsidRPr="00302E46">
              <w:rPr>
                <w:rFonts w:ascii="宋体" w:eastAsia="宋体" w:hAnsi="宋体" w:cs="宋体" w:hint="eastAsia"/>
                <w:color w:val="000000" w:themeColor="text1"/>
                <w:kern w:val="0"/>
                <w:sz w:val="22"/>
              </w:rPr>
              <w:t>美敏伪麻</w:t>
            </w:r>
            <w:proofErr w:type="gramEnd"/>
            <w:r w:rsidRPr="00302E46">
              <w:rPr>
                <w:rFonts w:ascii="宋体" w:eastAsia="宋体" w:hAnsi="宋体" w:cs="宋体" w:hint="eastAsia"/>
                <w:color w:val="000000" w:themeColor="text1"/>
                <w:kern w:val="0"/>
                <w:sz w:val="22"/>
              </w:rPr>
              <w:t>溶液</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100ml/瓶</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31</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吸入用布</w:t>
            </w:r>
            <w:proofErr w:type="gramStart"/>
            <w:r w:rsidRPr="00302E46">
              <w:rPr>
                <w:rFonts w:ascii="宋体" w:eastAsia="宋体" w:hAnsi="宋体" w:cs="宋体" w:hint="eastAsia"/>
                <w:color w:val="000000" w:themeColor="text1"/>
                <w:kern w:val="0"/>
                <w:sz w:val="22"/>
              </w:rPr>
              <w:t>地奈德混</w:t>
            </w:r>
            <w:proofErr w:type="gramEnd"/>
            <w:r w:rsidRPr="00302E46">
              <w:rPr>
                <w:rFonts w:ascii="宋体" w:eastAsia="宋体" w:hAnsi="宋体" w:cs="宋体" w:hint="eastAsia"/>
                <w:color w:val="000000" w:themeColor="text1"/>
                <w:kern w:val="0"/>
                <w:sz w:val="22"/>
              </w:rPr>
              <w:t>悬液</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2ml/瓶</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32</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proofErr w:type="gramStart"/>
            <w:r w:rsidRPr="00302E46">
              <w:rPr>
                <w:rFonts w:ascii="宋体" w:eastAsia="宋体" w:hAnsi="宋体" w:cs="宋体" w:hint="eastAsia"/>
                <w:color w:val="000000" w:themeColor="text1"/>
                <w:kern w:val="0"/>
                <w:sz w:val="22"/>
              </w:rPr>
              <w:t>孟鲁司特钠片</w:t>
            </w:r>
            <w:proofErr w:type="gramEnd"/>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5mg/片</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33</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沙丁胺醇片</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2.0mg/片</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拆零</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34</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吸入用异丙</w:t>
            </w:r>
            <w:proofErr w:type="gramStart"/>
            <w:r w:rsidRPr="00302E46">
              <w:rPr>
                <w:rFonts w:ascii="宋体" w:eastAsia="宋体" w:hAnsi="宋体" w:cs="宋体" w:hint="eastAsia"/>
                <w:color w:val="000000" w:themeColor="text1"/>
                <w:kern w:val="0"/>
                <w:sz w:val="22"/>
              </w:rPr>
              <w:t>托溴铵溶液</w:t>
            </w:r>
            <w:proofErr w:type="gramEnd"/>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2ml:500ug/片</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lastRenderedPageBreak/>
              <w:t>35</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多酶片</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0.3g/片</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36</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多潘立酮片</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10mg/片</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拆零</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37</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开塞露</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20ml/瓶</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38</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proofErr w:type="gramStart"/>
            <w:r w:rsidRPr="00302E46">
              <w:rPr>
                <w:rFonts w:ascii="宋体" w:eastAsia="宋体" w:hAnsi="宋体" w:cs="宋体" w:hint="eastAsia"/>
                <w:color w:val="000000" w:themeColor="text1"/>
                <w:kern w:val="0"/>
                <w:sz w:val="22"/>
              </w:rPr>
              <w:t>消旋卡</w:t>
            </w:r>
            <w:proofErr w:type="gramEnd"/>
            <w:r w:rsidRPr="00302E46">
              <w:rPr>
                <w:rFonts w:ascii="宋体" w:eastAsia="宋体" w:hAnsi="宋体" w:cs="宋体" w:hint="eastAsia"/>
                <w:color w:val="000000" w:themeColor="text1"/>
                <w:kern w:val="0"/>
                <w:sz w:val="22"/>
              </w:rPr>
              <w:t>多曲颗粒</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10mg/袋</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39</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枯草杆菌二联活菌颗粒</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1g/袋</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40</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三联活菌片</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0.5g/片</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41</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proofErr w:type="gramStart"/>
            <w:r w:rsidRPr="00302E46">
              <w:rPr>
                <w:rFonts w:ascii="宋体" w:eastAsia="宋体" w:hAnsi="宋体" w:cs="宋体" w:hint="eastAsia"/>
                <w:color w:val="000000" w:themeColor="text1"/>
                <w:kern w:val="0"/>
                <w:sz w:val="22"/>
              </w:rPr>
              <w:t>螺</w:t>
            </w:r>
            <w:proofErr w:type="gramEnd"/>
            <w:r w:rsidRPr="00302E46">
              <w:rPr>
                <w:rFonts w:ascii="宋体" w:eastAsia="宋体" w:hAnsi="宋体" w:cs="宋体" w:hint="eastAsia"/>
                <w:color w:val="000000" w:themeColor="text1"/>
                <w:kern w:val="0"/>
                <w:sz w:val="22"/>
              </w:rPr>
              <w:t>内酯片</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20mg/片</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拆零</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42</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氢氯</w:t>
            </w:r>
            <w:proofErr w:type="gramStart"/>
            <w:r w:rsidRPr="00302E46">
              <w:rPr>
                <w:rFonts w:ascii="宋体" w:eastAsia="宋体" w:hAnsi="宋体" w:cs="宋体" w:hint="eastAsia"/>
                <w:color w:val="000000" w:themeColor="text1"/>
                <w:kern w:val="0"/>
                <w:sz w:val="22"/>
              </w:rPr>
              <w:t>噻嗪</w:t>
            </w:r>
            <w:proofErr w:type="gramEnd"/>
            <w:r w:rsidRPr="00302E46">
              <w:rPr>
                <w:rFonts w:ascii="宋体" w:eastAsia="宋体" w:hAnsi="宋体" w:cs="宋体" w:hint="eastAsia"/>
                <w:color w:val="000000" w:themeColor="text1"/>
                <w:kern w:val="0"/>
                <w:sz w:val="22"/>
              </w:rPr>
              <w:t>片</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25mg/片</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拆零</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43</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甲磺酸溴</w:t>
            </w:r>
            <w:proofErr w:type="gramStart"/>
            <w:r w:rsidRPr="00302E46">
              <w:rPr>
                <w:rFonts w:ascii="宋体" w:eastAsia="宋体" w:hAnsi="宋体" w:cs="宋体" w:hint="eastAsia"/>
                <w:color w:val="000000" w:themeColor="text1"/>
                <w:kern w:val="0"/>
                <w:sz w:val="22"/>
              </w:rPr>
              <w:t>隐亭片</w:t>
            </w:r>
            <w:proofErr w:type="gramEnd"/>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2.5mg/片</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44</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proofErr w:type="gramStart"/>
            <w:r w:rsidRPr="00302E46">
              <w:rPr>
                <w:rFonts w:ascii="宋体" w:eastAsia="宋体" w:hAnsi="宋体" w:cs="宋体" w:hint="eastAsia"/>
                <w:color w:val="000000" w:themeColor="text1"/>
                <w:kern w:val="0"/>
                <w:sz w:val="22"/>
              </w:rPr>
              <w:t>氨甲环酸</w:t>
            </w:r>
            <w:proofErr w:type="gramEnd"/>
            <w:r w:rsidRPr="00302E46">
              <w:rPr>
                <w:rFonts w:ascii="宋体" w:eastAsia="宋体" w:hAnsi="宋体" w:cs="宋体" w:hint="eastAsia"/>
                <w:color w:val="000000" w:themeColor="text1"/>
                <w:kern w:val="0"/>
                <w:sz w:val="22"/>
              </w:rPr>
              <w:t>片</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0.25g/片</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45</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肾上腺色</w:t>
            </w:r>
            <w:proofErr w:type="gramStart"/>
            <w:r w:rsidRPr="00302E46">
              <w:rPr>
                <w:rFonts w:ascii="宋体" w:eastAsia="宋体" w:hAnsi="宋体" w:cs="宋体" w:hint="eastAsia"/>
                <w:color w:val="000000" w:themeColor="text1"/>
                <w:kern w:val="0"/>
                <w:sz w:val="22"/>
              </w:rPr>
              <w:t>腙</w:t>
            </w:r>
            <w:proofErr w:type="gramEnd"/>
            <w:r w:rsidRPr="00302E46">
              <w:rPr>
                <w:rFonts w:ascii="宋体" w:eastAsia="宋体" w:hAnsi="宋体" w:cs="宋体" w:hint="eastAsia"/>
                <w:color w:val="000000" w:themeColor="text1"/>
                <w:kern w:val="0"/>
                <w:sz w:val="22"/>
              </w:rPr>
              <w:t>片</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2.5mg/片</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46</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肌苷片</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0.2g/片</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47</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阿司匹林肠溶</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25mg/片</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48</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盐酸左卡巴斯汀</w:t>
            </w:r>
            <w:proofErr w:type="gramStart"/>
            <w:r w:rsidRPr="00302E46">
              <w:rPr>
                <w:rFonts w:ascii="宋体" w:eastAsia="宋体" w:hAnsi="宋体" w:cs="宋体" w:hint="eastAsia"/>
                <w:color w:val="000000" w:themeColor="text1"/>
                <w:kern w:val="0"/>
                <w:sz w:val="22"/>
              </w:rPr>
              <w:t>鼻</w:t>
            </w:r>
            <w:proofErr w:type="gramEnd"/>
            <w:r w:rsidRPr="00302E46">
              <w:rPr>
                <w:rFonts w:ascii="宋体" w:eastAsia="宋体" w:hAnsi="宋体" w:cs="宋体" w:hint="eastAsia"/>
                <w:color w:val="000000" w:themeColor="text1"/>
                <w:kern w:val="0"/>
                <w:sz w:val="22"/>
              </w:rPr>
              <w:t>喷剂</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5mg/瓶</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49</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醋酸泼尼松片</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5mg/片</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拆零</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50</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雌二醇凝胶</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40g/支</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51</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氯喹那多-普罗雌烯阴道片</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复方/片</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52</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戊酸雌二醇-雌二醇环丙孕酮片</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复方/片</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53</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戊酸雌二醇片</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1mg/片</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54</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地屈孕酮片</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10mg/片</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55</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黄体酮胶囊</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50mg/粒</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56</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醋酸甲羟孕酮片</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2mg/片</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拆零</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57</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proofErr w:type="gramStart"/>
            <w:r w:rsidRPr="00302E46">
              <w:rPr>
                <w:rFonts w:ascii="宋体" w:eastAsia="宋体" w:hAnsi="宋体" w:cs="宋体" w:hint="eastAsia"/>
                <w:color w:val="000000" w:themeColor="text1"/>
                <w:kern w:val="0"/>
                <w:sz w:val="22"/>
              </w:rPr>
              <w:t>炔</w:t>
            </w:r>
            <w:proofErr w:type="gramEnd"/>
            <w:r w:rsidRPr="00302E46">
              <w:rPr>
                <w:rFonts w:ascii="宋体" w:eastAsia="宋体" w:hAnsi="宋体" w:cs="宋体" w:hint="eastAsia"/>
                <w:color w:val="000000" w:themeColor="text1"/>
                <w:kern w:val="0"/>
                <w:sz w:val="22"/>
              </w:rPr>
              <w:t>诺酮片</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3mg/片</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58</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proofErr w:type="gramStart"/>
            <w:r w:rsidRPr="00302E46">
              <w:rPr>
                <w:rFonts w:ascii="宋体" w:eastAsia="宋体" w:hAnsi="宋体" w:cs="宋体" w:hint="eastAsia"/>
                <w:color w:val="000000" w:themeColor="text1"/>
                <w:kern w:val="0"/>
                <w:sz w:val="22"/>
              </w:rPr>
              <w:t>孕</w:t>
            </w:r>
            <w:proofErr w:type="gramEnd"/>
            <w:r w:rsidRPr="00302E46">
              <w:rPr>
                <w:rFonts w:ascii="宋体" w:eastAsia="宋体" w:hAnsi="宋体" w:cs="宋体" w:hint="eastAsia"/>
                <w:color w:val="000000" w:themeColor="text1"/>
                <w:kern w:val="0"/>
                <w:sz w:val="22"/>
              </w:rPr>
              <w:t>三烯</w:t>
            </w:r>
            <w:proofErr w:type="gramStart"/>
            <w:r w:rsidRPr="00302E46">
              <w:rPr>
                <w:rFonts w:ascii="宋体" w:eastAsia="宋体" w:hAnsi="宋体" w:cs="宋体" w:hint="eastAsia"/>
                <w:color w:val="000000" w:themeColor="text1"/>
                <w:kern w:val="0"/>
                <w:sz w:val="22"/>
              </w:rPr>
              <w:t>酮</w:t>
            </w:r>
            <w:proofErr w:type="gramEnd"/>
            <w:r w:rsidRPr="00302E46">
              <w:rPr>
                <w:rFonts w:ascii="宋体" w:eastAsia="宋体" w:hAnsi="宋体" w:cs="宋体" w:hint="eastAsia"/>
                <w:color w:val="000000" w:themeColor="text1"/>
                <w:kern w:val="0"/>
                <w:sz w:val="22"/>
              </w:rPr>
              <w:t>胶囊</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2.5mg/粒</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59</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盐酸二甲双</w:t>
            </w:r>
            <w:proofErr w:type="gramStart"/>
            <w:r w:rsidRPr="00302E46">
              <w:rPr>
                <w:rFonts w:ascii="宋体" w:eastAsia="宋体" w:hAnsi="宋体" w:cs="宋体" w:hint="eastAsia"/>
                <w:color w:val="000000" w:themeColor="text1"/>
                <w:kern w:val="0"/>
                <w:sz w:val="22"/>
              </w:rPr>
              <w:t>胍</w:t>
            </w:r>
            <w:proofErr w:type="gramEnd"/>
            <w:r w:rsidRPr="00302E46">
              <w:rPr>
                <w:rFonts w:ascii="宋体" w:eastAsia="宋体" w:hAnsi="宋体" w:cs="宋体" w:hint="eastAsia"/>
                <w:color w:val="000000" w:themeColor="text1"/>
                <w:kern w:val="0"/>
                <w:sz w:val="22"/>
              </w:rPr>
              <w:t>片</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0.25g/片</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60</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格列齐特片</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80mg/片</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61</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维生素AD滴剂</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500U/粒</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62</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复合维生素B片</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复方/片</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63</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维生素B2片</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5mg/片</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64</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维生素B4片</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10mg/片</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65</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甘草</w:t>
            </w:r>
            <w:proofErr w:type="gramStart"/>
            <w:r w:rsidRPr="00302E46">
              <w:rPr>
                <w:rFonts w:ascii="宋体" w:eastAsia="宋体" w:hAnsi="宋体" w:cs="宋体" w:hint="eastAsia"/>
                <w:color w:val="000000" w:themeColor="text1"/>
                <w:kern w:val="0"/>
                <w:sz w:val="22"/>
              </w:rPr>
              <w:t>锌</w:t>
            </w:r>
            <w:proofErr w:type="gramEnd"/>
            <w:r w:rsidRPr="00302E46">
              <w:rPr>
                <w:rFonts w:ascii="宋体" w:eastAsia="宋体" w:hAnsi="宋体" w:cs="宋体" w:hint="eastAsia"/>
                <w:color w:val="000000" w:themeColor="text1"/>
                <w:kern w:val="0"/>
                <w:sz w:val="22"/>
              </w:rPr>
              <w:t>颗粒</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1.5g/袋</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66</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碳酸钙D3片</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600mg/片</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67</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辅酶Q10胶囊</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10mg/粒</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68</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葡萄糖电解质泡腾片</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复方/片</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69</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proofErr w:type="gramStart"/>
            <w:r w:rsidRPr="00302E46">
              <w:rPr>
                <w:rFonts w:ascii="宋体" w:eastAsia="宋体" w:hAnsi="宋体" w:cs="宋体" w:hint="eastAsia"/>
                <w:color w:val="000000" w:themeColor="text1"/>
                <w:kern w:val="0"/>
                <w:sz w:val="22"/>
              </w:rPr>
              <w:t>匹多莫德片</w:t>
            </w:r>
            <w:proofErr w:type="gramEnd"/>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0.4g/片</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70</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邦迪创可贴</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张</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拆零</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71</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高锰酸钾片</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0.1g/片</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72</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红霉素软膏</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10g/支</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73</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炉甘石洗剂</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100ml/瓶</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74</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维A乳膏</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15g/支</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75</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维胺酯胶囊</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25mg/粒</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76</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proofErr w:type="gramStart"/>
            <w:r w:rsidRPr="00302E46">
              <w:rPr>
                <w:rFonts w:ascii="宋体" w:eastAsia="宋体" w:hAnsi="宋体" w:cs="宋体" w:hint="eastAsia"/>
                <w:color w:val="000000" w:themeColor="text1"/>
                <w:kern w:val="0"/>
                <w:sz w:val="22"/>
              </w:rPr>
              <w:t>聚维酮碘</w:t>
            </w:r>
            <w:proofErr w:type="gramEnd"/>
            <w:r w:rsidRPr="00302E46">
              <w:rPr>
                <w:rFonts w:ascii="宋体" w:eastAsia="宋体" w:hAnsi="宋体" w:cs="宋体" w:hint="eastAsia"/>
                <w:color w:val="000000" w:themeColor="text1"/>
                <w:kern w:val="0"/>
                <w:sz w:val="22"/>
              </w:rPr>
              <w:t>溶液</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10g:200ml/瓶</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77</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乳杆菌活菌胶囊</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0.25g/粒</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78</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复方</w:t>
            </w:r>
            <w:proofErr w:type="gramStart"/>
            <w:r w:rsidRPr="00302E46">
              <w:rPr>
                <w:rFonts w:ascii="宋体" w:eastAsia="宋体" w:hAnsi="宋体" w:cs="宋体" w:hint="eastAsia"/>
                <w:color w:val="000000" w:themeColor="text1"/>
                <w:kern w:val="0"/>
                <w:sz w:val="22"/>
              </w:rPr>
              <w:t>氯己定含</w:t>
            </w:r>
            <w:proofErr w:type="gramEnd"/>
            <w:r w:rsidRPr="00302E46">
              <w:rPr>
                <w:rFonts w:ascii="宋体" w:eastAsia="宋体" w:hAnsi="宋体" w:cs="宋体" w:hint="eastAsia"/>
                <w:color w:val="000000" w:themeColor="text1"/>
                <w:kern w:val="0"/>
                <w:sz w:val="22"/>
              </w:rPr>
              <w:t>漱液</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250ml/瓶</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79</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复方甘草口服溶液</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100ml/瓶</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80</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proofErr w:type="gramStart"/>
            <w:r w:rsidRPr="00302E46">
              <w:rPr>
                <w:rFonts w:ascii="宋体" w:eastAsia="宋体" w:hAnsi="宋体" w:cs="宋体" w:hint="eastAsia"/>
                <w:color w:val="000000" w:themeColor="text1"/>
                <w:kern w:val="0"/>
                <w:sz w:val="22"/>
              </w:rPr>
              <w:t>柴黄颗粒</w:t>
            </w:r>
            <w:proofErr w:type="gramEnd"/>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4g/袋</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lastRenderedPageBreak/>
              <w:t>81</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黄芪颗粒</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4g/袋</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82</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龙血竭胶囊</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0.3g/粒</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83</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妇康口服液</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10ml/支</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84</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桂枝茯苓胶囊</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0.31g/粒</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85</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鲜竹</w:t>
            </w:r>
            <w:proofErr w:type="gramStart"/>
            <w:r w:rsidRPr="00302E46">
              <w:rPr>
                <w:rFonts w:ascii="宋体" w:eastAsia="宋体" w:hAnsi="宋体" w:cs="宋体" w:hint="eastAsia"/>
                <w:color w:val="000000" w:themeColor="text1"/>
                <w:kern w:val="0"/>
                <w:sz w:val="22"/>
              </w:rPr>
              <w:t>沥</w:t>
            </w:r>
            <w:proofErr w:type="gramEnd"/>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30ml/支</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86</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板蓝根颗粒</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10g/袋</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87</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生血宁片</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0.25g/片</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88</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岩鹿乳康胶囊</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0.4g/粒</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89</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布</w:t>
            </w:r>
            <w:proofErr w:type="gramStart"/>
            <w:r w:rsidRPr="00302E46">
              <w:rPr>
                <w:rFonts w:ascii="宋体" w:eastAsia="宋体" w:hAnsi="宋体" w:cs="宋体" w:hint="eastAsia"/>
                <w:color w:val="000000" w:themeColor="text1"/>
                <w:kern w:val="0"/>
                <w:sz w:val="22"/>
              </w:rPr>
              <w:t>洛</w:t>
            </w:r>
            <w:proofErr w:type="gramEnd"/>
            <w:r w:rsidRPr="00302E46">
              <w:rPr>
                <w:rFonts w:ascii="宋体" w:eastAsia="宋体" w:hAnsi="宋体" w:cs="宋体" w:hint="eastAsia"/>
                <w:color w:val="000000" w:themeColor="text1"/>
                <w:kern w:val="0"/>
                <w:sz w:val="22"/>
              </w:rPr>
              <w:t>芬缓释混悬液</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60ml/瓶</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90</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头风痛胶囊</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0.5g/粒</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91</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川百止痒洗剂</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30ml/瓶</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92</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地塞米松乳膏</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10g:5mg/支</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93</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对乙酰氨基</w:t>
            </w:r>
            <w:proofErr w:type="gramStart"/>
            <w:r w:rsidRPr="00302E46">
              <w:rPr>
                <w:rFonts w:ascii="宋体" w:eastAsia="宋体" w:hAnsi="宋体" w:cs="宋体" w:hint="eastAsia"/>
                <w:color w:val="000000" w:themeColor="text1"/>
                <w:kern w:val="0"/>
                <w:sz w:val="22"/>
              </w:rPr>
              <w:t>酚</w:t>
            </w:r>
            <w:proofErr w:type="gramEnd"/>
            <w:r w:rsidRPr="00302E46">
              <w:rPr>
                <w:rFonts w:ascii="宋体" w:eastAsia="宋体" w:hAnsi="宋体" w:cs="宋体" w:hint="eastAsia"/>
                <w:color w:val="000000" w:themeColor="text1"/>
                <w:kern w:val="0"/>
                <w:sz w:val="22"/>
              </w:rPr>
              <w:t>口服混悬液</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100ml/瓶</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94</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利福平胶囊</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0.15g/粒</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95</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辛伐他</w:t>
            </w:r>
            <w:proofErr w:type="gramStart"/>
            <w:r w:rsidRPr="00302E46">
              <w:rPr>
                <w:rFonts w:ascii="宋体" w:eastAsia="宋体" w:hAnsi="宋体" w:cs="宋体" w:hint="eastAsia"/>
                <w:color w:val="000000" w:themeColor="text1"/>
                <w:kern w:val="0"/>
                <w:sz w:val="22"/>
              </w:rPr>
              <w:t>汀</w:t>
            </w:r>
            <w:proofErr w:type="gramEnd"/>
            <w:r w:rsidRPr="00302E46">
              <w:rPr>
                <w:rFonts w:ascii="宋体" w:eastAsia="宋体" w:hAnsi="宋体" w:cs="宋体" w:hint="eastAsia"/>
                <w:color w:val="000000" w:themeColor="text1"/>
                <w:kern w:val="0"/>
                <w:sz w:val="22"/>
              </w:rPr>
              <w:t>片</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20mg/片</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96</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消咳喘胶囊</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0.35g/粒</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97</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异烟肼片</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0.1g/片</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98</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黄藤素</w:t>
            </w:r>
            <w:proofErr w:type="gramStart"/>
            <w:r w:rsidRPr="00302E46">
              <w:rPr>
                <w:rFonts w:ascii="宋体" w:eastAsia="宋体" w:hAnsi="宋体" w:cs="宋体" w:hint="eastAsia"/>
                <w:color w:val="000000" w:themeColor="text1"/>
                <w:kern w:val="0"/>
                <w:sz w:val="22"/>
              </w:rPr>
              <w:t>分散片</w:t>
            </w:r>
            <w:proofErr w:type="gramEnd"/>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0.1g/片</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99</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proofErr w:type="gramStart"/>
            <w:r w:rsidRPr="00302E46">
              <w:rPr>
                <w:rFonts w:ascii="宋体" w:eastAsia="宋体" w:hAnsi="宋体" w:cs="宋体" w:hint="eastAsia"/>
                <w:color w:val="000000" w:themeColor="text1"/>
                <w:kern w:val="0"/>
                <w:sz w:val="22"/>
              </w:rPr>
              <w:t>萘</w:t>
            </w:r>
            <w:proofErr w:type="gramEnd"/>
            <w:r w:rsidRPr="00302E46">
              <w:rPr>
                <w:rFonts w:ascii="宋体" w:eastAsia="宋体" w:hAnsi="宋体" w:cs="宋体" w:hint="eastAsia"/>
                <w:color w:val="000000" w:themeColor="text1"/>
                <w:kern w:val="0"/>
                <w:sz w:val="22"/>
              </w:rPr>
              <w:t>替芬酮康</w:t>
            </w:r>
            <w:proofErr w:type="gramStart"/>
            <w:r w:rsidRPr="00302E46">
              <w:rPr>
                <w:rFonts w:ascii="宋体" w:eastAsia="宋体" w:hAnsi="宋体" w:cs="宋体" w:hint="eastAsia"/>
                <w:color w:val="000000" w:themeColor="text1"/>
                <w:kern w:val="0"/>
                <w:sz w:val="22"/>
              </w:rPr>
              <w:t>唑</w:t>
            </w:r>
            <w:proofErr w:type="gramEnd"/>
            <w:r w:rsidRPr="00302E46">
              <w:rPr>
                <w:rFonts w:ascii="宋体" w:eastAsia="宋体" w:hAnsi="宋体" w:cs="宋体" w:hint="eastAsia"/>
                <w:color w:val="000000" w:themeColor="text1"/>
                <w:kern w:val="0"/>
                <w:sz w:val="22"/>
              </w:rPr>
              <w:t>乳膏</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10g/支</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100</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过氧化氢溶液</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100ml/瓶</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101</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药用炭片</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0.3g/片</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102</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托特罗定片</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2mg/片</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103</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甲睾酮片</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5mg/片</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104</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熊去氧胆酸片</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50mg/片</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105</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连花清</w:t>
            </w:r>
            <w:proofErr w:type="gramStart"/>
            <w:r w:rsidRPr="00302E46">
              <w:rPr>
                <w:rFonts w:ascii="宋体" w:eastAsia="宋体" w:hAnsi="宋体" w:cs="宋体" w:hint="eastAsia"/>
                <w:color w:val="000000" w:themeColor="text1"/>
                <w:kern w:val="0"/>
                <w:sz w:val="22"/>
              </w:rPr>
              <w:t>瘟</w:t>
            </w:r>
            <w:proofErr w:type="gramEnd"/>
            <w:r w:rsidRPr="00302E46">
              <w:rPr>
                <w:rFonts w:ascii="宋体" w:eastAsia="宋体" w:hAnsi="宋体" w:cs="宋体" w:hint="eastAsia"/>
                <w:color w:val="000000" w:themeColor="text1"/>
                <w:kern w:val="0"/>
                <w:sz w:val="22"/>
              </w:rPr>
              <w:t>胶囊</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0.35g/粒</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106</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来曲</w:t>
            </w:r>
            <w:proofErr w:type="gramStart"/>
            <w:r w:rsidRPr="00302E46">
              <w:rPr>
                <w:rFonts w:ascii="宋体" w:eastAsia="宋体" w:hAnsi="宋体" w:cs="宋体" w:hint="eastAsia"/>
                <w:color w:val="000000" w:themeColor="text1"/>
                <w:kern w:val="0"/>
                <w:sz w:val="22"/>
              </w:rPr>
              <w:t>唑</w:t>
            </w:r>
            <w:proofErr w:type="gramEnd"/>
            <w:r w:rsidRPr="00302E46">
              <w:rPr>
                <w:rFonts w:ascii="宋体" w:eastAsia="宋体" w:hAnsi="宋体" w:cs="宋体" w:hint="eastAsia"/>
                <w:color w:val="000000" w:themeColor="text1"/>
                <w:kern w:val="0"/>
                <w:sz w:val="22"/>
              </w:rPr>
              <w:t>片</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2.5mg/片</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107</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复方利多卡因乳膏</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10g/支</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108</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proofErr w:type="gramStart"/>
            <w:r w:rsidRPr="00302E46">
              <w:rPr>
                <w:rFonts w:ascii="宋体" w:eastAsia="宋体" w:hAnsi="宋体" w:cs="宋体" w:hint="eastAsia"/>
                <w:color w:val="000000" w:themeColor="text1"/>
                <w:kern w:val="0"/>
                <w:sz w:val="22"/>
              </w:rPr>
              <w:t>咪喹</w:t>
            </w:r>
            <w:proofErr w:type="gramEnd"/>
            <w:r w:rsidRPr="00302E46">
              <w:rPr>
                <w:rFonts w:ascii="宋体" w:eastAsia="宋体" w:hAnsi="宋体" w:cs="宋体" w:hint="eastAsia"/>
                <w:color w:val="000000" w:themeColor="text1"/>
                <w:kern w:val="0"/>
                <w:sz w:val="22"/>
              </w:rPr>
              <w:t>莫特乳膏</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5% 2g/支</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109</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小儿柴桂退热颗粒</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5g/袋</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110</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氨溴</w:t>
            </w:r>
            <w:proofErr w:type="gramStart"/>
            <w:r w:rsidRPr="00302E46">
              <w:rPr>
                <w:rFonts w:ascii="宋体" w:eastAsia="宋体" w:hAnsi="宋体" w:cs="宋体" w:hint="eastAsia"/>
                <w:color w:val="000000" w:themeColor="text1"/>
                <w:kern w:val="0"/>
                <w:sz w:val="22"/>
              </w:rPr>
              <w:t>特</w:t>
            </w:r>
            <w:proofErr w:type="gramEnd"/>
            <w:r w:rsidRPr="00302E46">
              <w:rPr>
                <w:rFonts w:ascii="宋体" w:eastAsia="宋体" w:hAnsi="宋体" w:cs="宋体" w:hint="eastAsia"/>
                <w:color w:val="000000" w:themeColor="text1"/>
                <w:kern w:val="0"/>
                <w:sz w:val="22"/>
              </w:rPr>
              <w:t>罗口服液</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100ml/瓶</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111</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口腔炎喷雾剂</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20ml/盒</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112</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保妇康凝胶</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4g/支</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113</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茵</w:t>
            </w:r>
            <w:proofErr w:type="gramStart"/>
            <w:r w:rsidRPr="00302E46">
              <w:rPr>
                <w:rFonts w:ascii="宋体" w:eastAsia="宋体" w:hAnsi="宋体" w:cs="宋体" w:hint="eastAsia"/>
                <w:color w:val="000000" w:themeColor="text1"/>
                <w:kern w:val="0"/>
                <w:sz w:val="22"/>
              </w:rPr>
              <w:t>栀</w:t>
            </w:r>
            <w:proofErr w:type="gramEnd"/>
            <w:r w:rsidRPr="00302E46">
              <w:rPr>
                <w:rFonts w:ascii="宋体" w:eastAsia="宋体" w:hAnsi="宋体" w:cs="宋体" w:hint="eastAsia"/>
                <w:color w:val="000000" w:themeColor="text1"/>
                <w:kern w:val="0"/>
                <w:sz w:val="22"/>
              </w:rPr>
              <w:t>黄口服液</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10ml/支</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114</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proofErr w:type="gramStart"/>
            <w:r w:rsidRPr="00302E46">
              <w:rPr>
                <w:rFonts w:ascii="宋体" w:eastAsia="宋体" w:hAnsi="宋体" w:cs="宋体" w:hint="eastAsia"/>
                <w:color w:val="000000" w:themeColor="text1"/>
                <w:kern w:val="0"/>
                <w:sz w:val="22"/>
              </w:rPr>
              <w:t>葆宫止血</w:t>
            </w:r>
            <w:proofErr w:type="gramEnd"/>
            <w:r w:rsidRPr="00302E46">
              <w:rPr>
                <w:rFonts w:ascii="宋体" w:eastAsia="宋体" w:hAnsi="宋体" w:cs="宋体" w:hint="eastAsia"/>
                <w:color w:val="000000" w:themeColor="text1"/>
                <w:kern w:val="0"/>
                <w:sz w:val="22"/>
              </w:rPr>
              <w:t>颗粒</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15g/袋</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115</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硝苯地平片</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10mg/片</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拆零</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116</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硝酸</w:t>
            </w:r>
            <w:proofErr w:type="gramStart"/>
            <w:r w:rsidRPr="00302E46">
              <w:rPr>
                <w:rFonts w:ascii="宋体" w:eastAsia="宋体" w:hAnsi="宋体" w:cs="宋体" w:hint="eastAsia"/>
                <w:color w:val="000000" w:themeColor="text1"/>
                <w:kern w:val="0"/>
                <w:sz w:val="22"/>
              </w:rPr>
              <w:t>咪</w:t>
            </w:r>
            <w:proofErr w:type="gramEnd"/>
            <w:r w:rsidRPr="00302E46">
              <w:rPr>
                <w:rFonts w:ascii="宋体" w:eastAsia="宋体" w:hAnsi="宋体" w:cs="宋体" w:hint="eastAsia"/>
                <w:color w:val="000000" w:themeColor="text1"/>
                <w:kern w:val="0"/>
                <w:sz w:val="22"/>
              </w:rPr>
              <w:t>康</w:t>
            </w:r>
            <w:proofErr w:type="gramStart"/>
            <w:r w:rsidRPr="00302E46">
              <w:rPr>
                <w:rFonts w:ascii="宋体" w:eastAsia="宋体" w:hAnsi="宋体" w:cs="宋体" w:hint="eastAsia"/>
                <w:color w:val="000000" w:themeColor="text1"/>
                <w:kern w:val="0"/>
                <w:sz w:val="22"/>
              </w:rPr>
              <w:t>唑栓</w:t>
            </w:r>
            <w:proofErr w:type="gramEnd"/>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0.2g/粒</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117</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酮</w:t>
            </w:r>
            <w:proofErr w:type="gramStart"/>
            <w:r w:rsidRPr="00302E46">
              <w:rPr>
                <w:rFonts w:ascii="宋体" w:eastAsia="宋体" w:hAnsi="宋体" w:cs="宋体" w:hint="eastAsia"/>
                <w:color w:val="000000" w:themeColor="text1"/>
                <w:kern w:val="0"/>
                <w:sz w:val="22"/>
              </w:rPr>
              <w:t>替芬片</w:t>
            </w:r>
            <w:proofErr w:type="gramEnd"/>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1mg/片</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拆零</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118</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proofErr w:type="gramStart"/>
            <w:r w:rsidRPr="00302E46">
              <w:rPr>
                <w:rFonts w:ascii="宋体" w:eastAsia="宋体" w:hAnsi="宋体" w:cs="宋体" w:hint="eastAsia"/>
                <w:color w:val="000000" w:themeColor="text1"/>
                <w:kern w:val="0"/>
                <w:sz w:val="22"/>
              </w:rPr>
              <w:t>枸橼酸西地</w:t>
            </w:r>
            <w:proofErr w:type="gramEnd"/>
            <w:r w:rsidRPr="00302E46">
              <w:rPr>
                <w:rFonts w:ascii="宋体" w:eastAsia="宋体" w:hAnsi="宋体" w:cs="宋体" w:hint="eastAsia"/>
                <w:color w:val="000000" w:themeColor="text1"/>
                <w:kern w:val="0"/>
                <w:sz w:val="22"/>
              </w:rPr>
              <w:t>那非片</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100mg/片</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119</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葡萄糖</w:t>
            </w:r>
            <w:proofErr w:type="gramStart"/>
            <w:r w:rsidRPr="00302E46">
              <w:rPr>
                <w:rFonts w:ascii="宋体" w:eastAsia="宋体" w:hAnsi="宋体" w:cs="宋体" w:hint="eastAsia"/>
                <w:color w:val="000000" w:themeColor="text1"/>
                <w:kern w:val="0"/>
                <w:sz w:val="22"/>
              </w:rPr>
              <w:t>酸钙锌口服液</w:t>
            </w:r>
            <w:proofErr w:type="gramEnd"/>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10ml/支</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120</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叶酸</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5mg/片</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5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121</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异丙嗪片</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25mg/片</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拆零</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122</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元胡止痛滴丸</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180丸/盒</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123</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消炎痛</w:t>
            </w:r>
            <w:proofErr w:type="gramStart"/>
            <w:r w:rsidRPr="00302E46">
              <w:rPr>
                <w:rFonts w:ascii="宋体" w:eastAsia="宋体" w:hAnsi="宋体" w:cs="宋体" w:hint="eastAsia"/>
                <w:color w:val="000000" w:themeColor="text1"/>
                <w:kern w:val="0"/>
                <w:sz w:val="22"/>
              </w:rPr>
              <w:t>栓</w:t>
            </w:r>
            <w:proofErr w:type="gramEnd"/>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0.1g/粒</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124</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乳酶生片</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0.15g/片</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拆零</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125</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八珍益母胶囊</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0.28g/粒</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126</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五</w:t>
            </w:r>
            <w:proofErr w:type="gramStart"/>
            <w:r w:rsidRPr="00302E46">
              <w:rPr>
                <w:rFonts w:ascii="宋体" w:eastAsia="宋体" w:hAnsi="宋体" w:cs="宋体" w:hint="eastAsia"/>
                <w:color w:val="000000" w:themeColor="text1"/>
                <w:kern w:val="0"/>
                <w:sz w:val="22"/>
              </w:rPr>
              <w:t>苓</w:t>
            </w:r>
            <w:proofErr w:type="gramEnd"/>
            <w:r w:rsidRPr="00302E46">
              <w:rPr>
                <w:rFonts w:ascii="宋体" w:eastAsia="宋体" w:hAnsi="宋体" w:cs="宋体" w:hint="eastAsia"/>
                <w:color w:val="000000" w:themeColor="text1"/>
                <w:kern w:val="0"/>
                <w:sz w:val="22"/>
              </w:rPr>
              <w:t>胶囊</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0.45g/粒</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127</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硝</w:t>
            </w:r>
            <w:proofErr w:type="gramStart"/>
            <w:r w:rsidRPr="00302E46">
              <w:rPr>
                <w:rFonts w:ascii="宋体" w:eastAsia="宋体" w:hAnsi="宋体" w:cs="宋体" w:hint="eastAsia"/>
                <w:color w:val="000000" w:themeColor="text1"/>
                <w:kern w:val="0"/>
                <w:sz w:val="22"/>
              </w:rPr>
              <w:t>呋太</w:t>
            </w:r>
            <w:proofErr w:type="gramEnd"/>
            <w:r w:rsidRPr="00302E46">
              <w:rPr>
                <w:rFonts w:ascii="宋体" w:eastAsia="宋体" w:hAnsi="宋体" w:cs="宋体" w:hint="eastAsia"/>
                <w:color w:val="000000" w:themeColor="text1"/>
                <w:kern w:val="0"/>
                <w:sz w:val="22"/>
              </w:rPr>
              <w:t>尔制霉素阴道软胶囊</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0.5g/粒</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lastRenderedPageBreak/>
              <w:t>128</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西甲硅油乳剂</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30ml/瓶</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129</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红霉素肠溶片</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0.125g/片</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拆零</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130</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拉贝洛尔片</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50mg/片</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131</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proofErr w:type="gramStart"/>
            <w:r w:rsidRPr="00302E46">
              <w:rPr>
                <w:rFonts w:ascii="宋体" w:eastAsia="宋体" w:hAnsi="宋体" w:cs="宋体" w:hint="eastAsia"/>
                <w:color w:val="000000" w:themeColor="text1"/>
                <w:kern w:val="0"/>
                <w:sz w:val="22"/>
              </w:rPr>
              <w:t>左卡尼汀</w:t>
            </w:r>
            <w:proofErr w:type="gramEnd"/>
            <w:r w:rsidRPr="00302E46">
              <w:rPr>
                <w:rFonts w:ascii="宋体" w:eastAsia="宋体" w:hAnsi="宋体" w:cs="宋体" w:hint="eastAsia"/>
                <w:color w:val="000000" w:themeColor="text1"/>
                <w:kern w:val="0"/>
                <w:sz w:val="22"/>
              </w:rPr>
              <w:t>口服溶液</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10ml/支</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132</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活血止痛胶囊</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0.5g/粒</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133</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proofErr w:type="gramStart"/>
            <w:r w:rsidRPr="00302E46">
              <w:rPr>
                <w:rFonts w:ascii="宋体" w:eastAsia="宋体" w:hAnsi="宋体" w:cs="宋体" w:hint="eastAsia"/>
                <w:color w:val="000000" w:themeColor="text1"/>
                <w:kern w:val="0"/>
                <w:sz w:val="22"/>
              </w:rPr>
              <w:t>妇炎康丸</w:t>
            </w:r>
            <w:proofErr w:type="gramEnd"/>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5g/袋</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134</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多维铁口服溶液</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120ml/瓶</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135</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口服补液盐Ⅲ</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5.125g/袋</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136</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丙</w:t>
            </w:r>
            <w:proofErr w:type="gramStart"/>
            <w:r w:rsidRPr="00302E46">
              <w:rPr>
                <w:rFonts w:ascii="宋体" w:eastAsia="宋体" w:hAnsi="宋体" w:cs="宋体" w:hint="eastAsia"/>
                <w:color w:val="000000" w:themeColor="text1"/>
                <w:kern w:val="0"/>
                <w:sz w:val="22"/>
              </w:rPr>
              <w:t>酸氟替卡</w:t>
            </w:r>
            <w:proofErr w:type="gramEnd"/>
            <w:r w:rsidRPr="00302E46">
              <w:rPr>
                <w:rFonts w:ascii="宋体" w:eastAsia="宋体" w:hAnsi="宋体" w:cs="宋体" w:hint="eastAsia"/>
                <w:color w:val="000000" w:themeColor="text1"/>
                <w:kern w:val="0"/>
                <w:sz w:val="22"/>
              </w:rPr>
              <w:t>松气雾剂</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120揿/瓶</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137</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头</w:t>
            </w:r>
            <w:proofErr w:type="gramStart"/>
            <w:r w:rsidRPr="00302E46">
              <w:rPr>
                <w:rFonts w:ascii="宋体" w:eastAsia="宋体" w:hAnsi="宋体" w:cs="宋体" w:hint="eastAsia"/>
                <w:color w:val="000000" w:themeColor="text1"/>
                <w:kern w:val="0"/>
                <w:sz w:val="22"/>
              </w:rPr>
              <w:t>孢</w:t>
            </w:r>
            <w:proofErr w:type="gramEnd"/>
            <w:r w:rsidRPr="00302E46">
              <w:rPr>
                <w:rFonts w:ascii="宋体" w:eastAsia="宋体" w:hAnsi="宋体" w:cs="宋体" w:hint="eastAsia"/>
                <w:color w:val="000000" w:themeColor="text1"/>
                <w:kern w:val="0"/>
                <w:sz w:val="22"/>
              </w:rPr>
              <w:t>丙烯颗粒</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0.125g/袋</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138</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左旋多巴片</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0.25g/片</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139</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暖宫七味丸</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140</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proofErr w:type="gramStart"/>
            <w:r w:rsidRPr="00302E46">
              <w:rPr>
                <w:rFonts w:ascii="宋体" w:eastAsia="宋体" w:hAnsi="宋体" w:cs="宋体" w:hint="eastAsia"/>
                <w:color w:val="000000" w:themeColor="text1"/>
                <w:kern w:val="0"/>
                <w:sz w:val="22"/>
              </w:rPr>
              <w:t>产复康</w:t>
            </w:r>
            <w:proofErr w:type="gramEnd"/>
            <w:r w:rsidRPr="00302E46">
              <w:rPr>
                <w:rFonts w:ascii="宋体" w:eastAsia="宋体" w:hAnsi="宋体" w:cs="宋体" w:hint="eastAsia"/>
                <w:color w:val="000000" w:themeColor="text1"/>
                <w:kern w:val="0"/>
                <w:sz w:val="22"/>
              </w:rPr>
              <w:t>颗粒</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5g/袋</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141</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地塞米松片</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0.75mg/片</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拆零</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142</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头</w:t>
            </w:r>
            <w:proofErr w:type="gramStart"/>
            <w:r w:rsidRPr="00302E46">
              <w:rPr>
                <w:rFonts w:ascii="宋体" w:eastAsia="宋体" w:hAnsi="宋体" w:cs="宋体" w:hint="eastAsia"/>
                <w:color w:val="000000" w:themeColor="text1"/>
                <w:kern w:val="0"/>
                <w:sz w:val="22"/>
              </w:rPr>
              <w:t>孢</w:t>
            </w:r>
            <w:proofErr w:type="gramEnd"/>
            <w:r w:rsidRPr="00302E46">
              <w:rPr>
                <w:rFonts w:ascii="宋体" w:eastAsia="宋体" w:hAnsi="宋体" w:cs="宋体" w:hint="eastAsia"/>
                <w:color w:val="000000" w:themeColor="text1"/>
                <w:kern w:val="0"/>
                <w:sz w:val="22"/>
              </w:rPr>
              <w:t>克</w:t>
            </w:r>
            <w:proofErr w:type="gramStart"/>
            <w:r w:rsidRPr="00302E46">
              <w:rPr>
                <w:rFonts w:ascii="宋体" w:eastAsia="宋体" w:hAnsi="宋体" w:cs="宋体" w:hint="eastAsia"/>
                <w:color w:val="000000" w:themeColor="text1"/>
                <w:kern w:val="0"/>
                <w:sz w:val="22"/>
              </w:rPr>
              <w:t>洛分散片</w:t>
            </w:r>
            <w:proofErr w:type="gramEnd"/>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0.25g/片</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143</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雌二醇片-雌二醇地屈孕酮片</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2mg/片</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144</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丹</w:t>
            </w:r>
            <w:proofErr w:type="gramStart"/>
            <w:r w:rsidRPr="00302E46">
              <w:rPr>
                <w:rFonts w:ascii="宋体" w:eastAsia="宋体" w:hAnsi="宋体" w:cs="宋体" w:hint="eastAsia"/>
                <w:color w:val="000000" w:themeColor="text1"/>
                <w:kern w:val="0"/>
                <w:sz w:val="22"/>
              </w:rPr>
              <w:t>莪</w:t>
            </w:r>
            <w:proofErr w:type="gramEnd"/>
            <w:r w:rsidRPr="00302E46">
              <w:rPr>
                <w:rFonts w:ascii="宋体" w:eastAsia="宋体" w:hAnsi="宋体" w:cs="宋体" w:hint="eastAsia"/>
                <w:color w:val="000000" w:themeColor="text1"/>
                <w:kern w:val="0"/>
                <w:sz w:val="22"/>
              </w:rPr>
              <w:t>妇康煎膏</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150g/瓶</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145</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血府逐</w:t>
            </w:r>
            <w:proofErr w:type="gramStart"/>
            <w:r w:rsidRPr="00302E46">
              <w:rPr>
                <w:rFonts w:ascii="宋体" w:eastAsia="宋体" w:hAnsi="宋体" w:cs="宋体" w:hint="eastAsia"/>
                <w:color w:val="000000" w:themeColor="text1"/>
                <w:kern w:val="0"/>
                <w:sz w:val="22"/>
              </w:rPr>
              <w:t>瘀</w:t>
            </w:r>
            <w:proofErr w:type="gramEnd"/>
            <w:r w:rsidRPr="00302E46">
              <w:rPr>
                <w:rFonts w:ascii="宋体" w:eastAsia="宋体" w:hAnsi="宋体" w:cs="宋体" w:hint="eastAsia"/>
                <w:color w:val="000000" w:themeColor="text1"/>
                <w:kern w:val="0"/>
                <w:sz w:val="22"/>
              </w:rPr>
              <w:t>片</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0.4g/片</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146</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proofErr w:type="gramStart"/>
            <w:r w:rsidRPr="00302E46">
              <w:rPr>
                <w:rFonts w:ascii="宋体" w:eastAsia="宋体" w:hAnsi="宋体" w:cs="宋体" w:hint="eastAsia"/>
                <w:color w:val="000000" w:themeColor="text1"/>
                <w:kern w:val="0"/>
                <w:sz w:val="22"/>
              </w:rPr>
              <w:t>藿胆片</w:t>
            </w:r>
            <w:proofErr w:type="gramEnd"/>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0.2g/片</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147</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复方紫草油</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30ml/瓶</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148</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金</w:t>
            </w:r>
            <w:proofErr w:type="gramStart"/>
            <w:r w:rsidRPr="00302E46">
              <w:rPr>
                <w:rFonts w:ascii="宋体" w:eastAsia="宋体" w:hAnsi="宋体" w:cs="宋体" w:hint="eastAsia"/>
                <w:color w:val="000000" w:themeColor="text1"/>
                <w:kern w:val="0"/>
                <w:sz w:val="22"/>
              </w:rPr>
              <w:t>匮</w:t>
            </w:r>
            <w:proofErr w:type="gramEnd"/>
            <w:r w:rsidRPr="00302E46">
              <w:rPr>
                <w:rFonts w:ascii="宋体" w:eastAsia="宋体" w:hAnsi="宋体" w:cs="宋体" w:hint="eastAsia"/>
                <w:color w:val="000000" w:themeColor="text1"/>
                <w:kern w:val="0"/>
                <w:sz w:val="22"/>
              </w:rPr>
              <w:t>肾气片</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0.27g/片</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149</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缩泉胶囊</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0.3g/粒</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150</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盐酸丁卡因胶浆</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8g/支</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151</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健胃消食口服液</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10ml/支</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152</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阿莫西林颗粒</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0.125g/袋</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153</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雌二醇</w:t>
            </w:r>
            <w:proofErr w:type="gramStart"/>
            <w:r w:rsidRPr="00302E46">
              <w:rPr>
                <w:rFonts w:ascii="宋体" w:eastAsia="宋体" w:hAnsi="宋体" w:cs="宋体" w:hint="eastAsia"/>
                <w:color w:val="000000" w:themeColor="text1"/>
                <w:kern w:val="0"/>
                <w:sz w:val="22"/>
              </w:rPr>
              <w:t>屈螺酮</w:t>
            </w:r>
            <w:proofErr w:type="gramEnd"/>
            <w:r w:rsidRPr="00302E46">
              <w:rPr>
                <w:rFonts w:ascii="宋体" w:eastAsia="宋体" w:hAnsi="宋体" w:cs="宋体" w:hint="eastAsia"/>
                <w:color w:val="000000" w:themeColor="text1"/>
                <w:kern w:val="0"/>
                <w:sz w:val="22"/>
              </w:rPr>
              <w:t>片</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1mg,2mg/片</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154</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参</w:t>
            </w:r>
            <w:proofErr w:type="gramStart"/>
            <w:r w:rsidRPr="00302E46">
              <w:rPr>
                <w:rFonts w:ascii="宋体" w:eastAsia="宋体" w:hAnsi="宋体" w:cs="宋体" w:hint="eastAsia"/>
                <w:color w:val="000000" w:themeColor="text1"/>
                <w:kern w:val="0"/>
                <w:sz w:val="22"/>
              </w:rPr>
              <w:t>苓</w:t>
            </w:r>
            <w:proofErr w:type="gramEnd"/>
            <w:r w:rsidRPr="00302E46">
              <w:rPr>
                <w:rFonts w:ascii="宋体" w:eastAsia="宋体" w:hAnsi="宋体" w:cs="宋体" w:hint="eastAsia"/>
                <w:color w:val="000000" w:themeColor="text1"/>
                <w:kern w:val="0"/>
                <w:sz w:val="22"/>
              </w:rPr>
              <w:t>白术颗粒</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6g/袋</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155</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小金胶囊</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0.3g/粒</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156</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proofErr w:type="gramStart"/>
            <w:r w:rsidRPr="00302E46">
              <w:rPr>
                <w:rFonts w:ascii="宋体" w:eastAsia="宋体" w:hAnsi="宋体" w:cs="宋体" w:hint="eastAsia"/>
                <w:color w:val="000000" w:themeColor="text1"/>
                <w:kern w:val="0"/>
                <w:sz w:val="22"/>
              </w:rPr>
              <w:t>开喉剑喷雾</w:t>
            </w:r>
            <w:proofErr w:type="gramEnd"/>
            <w:r w:rsidRPr="00302E46">
              <w:rPr>
                <w:rFonts w:ascii="宋体" w:eastAsia="宋体" w:hAnsi="宋体" w:cs="宋体" w:hint="eastAsia"/>
                <w:color w:val="000000" w:themeColor="text1"/>
                <w:kern w:val="0"/>
                <w:sz w:val="22"/>
              </w:rPr>
              <w:t>剂</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30ml/支</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157</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proofErr w:type="gramStart"/>
            <w:r w:rsidRPr="00302E46">
              <w:rPr>
                <w:rFonts w:ascii="宋体" w:eastAsia="宋体" w:hAnsi="宋体" w:cs="宋体" w:hint="eastAsia"/>
                <w:color w:val="000000" w:themeColor="text1"/>
                <w:kern w:val="0"/>
                <w:sz w:val="22"/>
              </w:rPr>
              <w:t>氨溴索口服液</w:t>
            </w:r>
            <w:proofErr w:type="gramEnd"/>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10ml/支</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158</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proofErr w:type="gramStart"/>
            <w:r w:rsidRPr="00302E46">
              <w:rPr>
                <w:rFonts w:ascii="宋体" w:eastAsia="宋体" w:hAnsi="宋体" w:cs="宋体" w:hint="eastAsia"/>
                <w:color w:val="000000" w:themeColor="text1"/>
                <w:kern w:val="0"/>
                <w:sz w:val="22"/>
              </w:rPr>
              <w:t>盐酸舍曲林片</w:t>
            </w:r>
            <w:proofErr w:type="gramEnd"/>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50mg/片</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159</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非那雄胺片</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5mg/片</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160</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生精胶囊</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0.4g/粒</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161</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多</w:t>
            </w:r>
            <w:proofErr w:type="gramStart"/>
            <w:r w:rsidRPr="00302E46">
              <w:rPr>
                <w:rFonts w:ascii="宋体" w:eastAsia="宋体" w:hAnsi="宋体" w:cs="宋体" w:hint="eastAsia"/>
                <w:color w:val="000000" w:themeColor="text1"/>
                <w:kern w:val="0"/>
                <w:sz w:val="22"/>
              </w:rPr>
              <w:t>西环素片</w:t>
            </w:r>
            <w:proofErr w:type="gramEnd"/>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0.05g/片</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拆零</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162</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康复新液</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100ml/瓶</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163</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去感热口服液</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10ml/支</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164</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夫西地酸乳膏</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10g/支</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165</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金鸡丸</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2g/袋</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166</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小儿感冒宁合剂</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100ml/瓶</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167</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盐酸雷尼替丁胶囊</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0.15g/粒</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168</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多维元素分散片</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169</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叶酸片</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0.4mg/片</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170</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多糖铁复合物胶囊</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0.15g/粒</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171</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乙酰半胱氨酸颗粒</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0.2g/袋</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172</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克林霉素胶囊</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0.15g/粒</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173</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阿莫西林胶囊</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0.25g/粒</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174</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桂枝茯苓丸 </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4g/丸</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lastRenderedPageBreak/>
              <w:t>175</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联苯</w:t>
            </w:r>
            <w:proofErr w:type="gramStart"/>
            <w:r w:rsidRPr="00302E46">
              <w:rPr>
                <w:rFonts w:ascii="宋体" w:eastAsia="宋体" w:hAnsi="宋体" w:cs="宋体" w:hint="eastAsia"/>
                <w:color w:val="000000" w:themeColor="text1"/>
                <w:kern w:val="0"/>
                <w:sz w:val="22"/>
              </w:rPr>
              <w:t>双酯滴丸</w:t>
            </w:r>
            <w:proofErr w:type="gramEnd"/>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1.5mg/丸</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176</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克霉</w:t>
            </w:r>
            <w:proofErr w:type="gramStart"/>
            <w:r w:rsidRPr="00302E46">
              <w:rPr>
                <w:rFonts w:ascii="宋体" w:eastAsia="宋体" w:hAnsi="宋体" w:cs="宋体" w:hint="eastAsia"/>
                <w:color w:val="000000" w:themeColor="text1"/>
                <w:kern w:val="0"/>
                <w:sz w:val="22"/>
              </w:rPr>
              <w:t>唑</w:t>
            </w:r>
            <w:proofErr w:type="gramEnd"/>
            <w:r w:rsidRPr="00302E46">
              <w:rPr>
                <w:rFonts w:ascii="宋体" w:eastAsia="宋体" w:hAnsi="宋体" w:cs="宋体" w:hint="eastAsia"/>
                <w:color w:val="000000" w:themeColor="text1"/>
                <w:kern w:val="0"/>
                <w:sz w:val="22"/>
              </w:rPr>
              <w:t>阴道片</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0.5g/片</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177</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proofErr w:type="gramStart"/>
            <w:r w:rsidRPr="00302E46">
              <w:rPr>
                <w:rFonts w:ascii="宋体" w:eastAsia="宋体" w:hAnsi="宋体" w:cs="宋体" w:hint="eastAsia"/>
                <w:color w:val="000000" w:themeColor="text1"/>
                <w:kern w:val="0"/>
                <w:sz w:val="22"/>
              </w:rPr>
              <w:t>糠酸莫米</w:t>
            </w:r>
            <w:proofErr w:type="gramEnd"/>
            <w:r w:rsidRPr="00302E46">
              <w:rPr>
                <w:rFonts w:ascii="宋体" w:eastAsia="宋体" w:hAnsi="宋体" w:cs="宋体" w:hint="eastAsia"/>
                <w:color w:val="000000" w:themeColor="text1"/>
                <w:kern w:val="0"/>
                <w:sz w:val="22"/>
              </w:rPr>
              <w:t>松乳膏</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10g/支</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178</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沙丁胺醇气雾剂</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0.1mg/揿</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179</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丙卡</w:t>
            </w:r>
            <w:proofErr w:type="gramStart"/>
            <w:r w:rsidRPr="00302E46">
              <w:rPr>
                <w:rFonts w:ascii="宋体" w:eastAsia="宋体" w:hAnsi="宋体" w:cs="宋体" w:hint="eastAsia"/>
                <w:color w:val="000000" w:themeColor="text1"/>
                <w:kern w:val="0"/>
                <w:sz w:val="22"/>
              </w:rPr>
              <w:t>特罗片</w:t>
            </w:r>
            <w:proofErr w:type="gramEnd"/>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25ug/片</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拆零</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180</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聚乙二醇4000散</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10g/袋</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5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181</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丙硫氧嘧啶片</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50mg/片</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182</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proofErr w:type="gramStart"/>
            <w:r w:rsidRPr="00302E46">
              <w:rPr>
                <w:rFonts w:ascii="宋体" w:eastAsia="宋体" w:hAnsi="宋体" w:cs="宋体" w:hint="eastAsia"/>
                <w:color w:val="000000" w:themeColor="text1"/>
                <w:kern w:val="0"/>
                <w:sz w:val="22"/>
              </w:rPr>
              <w:t>复方福</w:t>
            </w:r>
            <w:proofErr w:type="gramEnd"/>
            <w:r w:rsidRPr="00302E46">
              <w:rPr>
                <w:rFonts w:ascii="宋体" w:eastAsia="宋体" w:hAnsi="宋体" w:cs="宋体" w:hint="eastAsia"/>
                <w:color w:val="000000" w:themeColor="text1"/>
                <w:kern w:val="0"/>
                <w:sz w:val="22"/>
              </w:rPr>
              <w:t>尔可定口服溶液</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120ml/瓶</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183</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proofErr w:type="gramStart"/>
            <w:r w:rsidRPr="00302E46">
              <w:rPr>
                <w:rFonts w:ascii="宋体" w:eastAsia="宋体" w:hAnsi="宋体" w:cs="宋体" w:hint="eastAsia"/>
                <w:color w:val="000000" w:themeColor="text1"/>
                <w:kern w:val="0"/>
                <w:sz w:val="22"/>
              </w:rPr>
              <w:t>西替利嗪</w:t>
            </w:r>
            <w:proofErr w:type="gramEnd"/>
            <w:r w:rsidRPr="00302E46">
              <w:rPr>
                <w:rFonts w:ascii="宋体" w:eastAsia="宋体" w:hAnsi="宋体" w:cs="宋体" w:hint="eastAsia"/>
                <w:color w:val="000000" w:themeColor="text1"/>
                <w:kern w:val="0"/>
                <w:sz w:val="22"/>
              </w:rPr>
              <w:t>糖浆</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120ml:0.12g/瓶</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184</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益母草片</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0.28g/片</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185</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proofErr w:type="gramStart"/>
            <w:r w:rsidRPr="00302E46">
              <w:rPr>
                <w:rFonts w:ascii="宋体" w:eastAsia="宋体" w:hAnsi="宋体" w:cs="宋体" w:hint="eastAsia"/>
                <w:color w:val="000000" w:themeColor="text1"/>
                <w:kern w:val="0"/>
                <w:sz w:val="22"/>
              </w:rPr>
              <w:t>炔</w:t>
            </w:r>
            <w:proofErr w:type="gramEnd"/>
            <w:r w:rsidRPr="00302E46">
              <w:rPr>
                <w:rFonts w:ascii="宋体" w:eastAsia="宋体" w:hAnsi="宋体" w:cs="宋体" w:hint="eastAsia"/>
                <w:color w:val="000000" w:themeColor="text1"/>
                <w:kern w:val="0"/>
                <w:sz w:val="22"/>
              </w:rPr>
              <w:t>雌醇环丙孕酮片</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复方/片</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186</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左</w:t>
            </w:r>
            <w:proofErr w:type="gramStart"/>
            <w:r w:rsidRPr="00302E46">
              <w:rPr>
                <w:rFonts w:ascii="宋体" w:eastAsia="宋体" w:hAnsi="宋体" w:cs="宋体" w:hint="eastAsia"/>
                <w:color w:val="000000" w:themeColor="text1"/>
                <w:kern w:val="0"/>
                <w:sz w:val="22"/>
              </w:rPr>
              <w:t>甲状腺素钠片</w:t>
            </w:r>
            <w:proofErr w:type="gramEnd"/>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25ug/片</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187</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proofErr w:type="gramStart"/>
            <w:r w:rsidRPr="00302E46">
              <w:rPr>
                <w:rFonts w:ascii="宋体" w:eastAsia="宋体" w:hAnsi="宋体" w:cs="宋体" w:hint="eastAsia"/>
                <w:color w:val="000000" w:themeColor="text1"/>
                <w:kern w:val="0"/>
                <w:sz w:val="22"/>
              </w:rPr>
              <w:t>莉芙</w:t>
            </w:r>
            <w:proofErr w:type="gramEnd"/>
            <w:r w:rsidRPr="00302E46">
              <w:rPr>
                <w:rFonts w:ascii="宋体" w:eastAsia="宋体" w:hAnsi="宋体" w:cs="宋体" w:hint="eastAsia"/>
                <w:color w:val="000000" w:themeColor="text1"/>
                <w:kern w:val="0"/>
                <w:sz w:val="22"/>
              </w:rPr>
              <w:t>敏片</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0.28g/片</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188</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保妇康</w:t>
            </w:r>
            <w:proofErr w:type="gramStart"/>
            <w:r w:rsidRPr="00302E46">
              <w:rPr>
                <w:rFonts w:ascii="宋体" w:eastAsia="宋体" w:hAnsi="宋体" w:cs="宋体" w:hint="eastAsia"/>
                <w:color w:val="000000" w:themeColor="text1"/>
                <w:kern w:val="0"/>
                <w:sz w:val="22"/>
              </w:rPr>
              <w:t>栓</w:t>
            </w:r>
            <w:proofErr w:type="gramEnd"/>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1.74g/粒</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189</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维生素D滴剂</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400u/粒</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190</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proofErr w:type="gramStart"/>
            <w:r w:rsidRPr="00302E46">
              <w:rPr>
                <w:rFonts w:ascii="宋体" w:eastAsia="宋体" w:hAnsi="宋体" w:cs="宋体" w:hint="eastAsia"/>
                <w:color w:val="000000" w:themeColor="text1"/>
                <w:kern w:val="0"/>
                <w:sz w:val="22"/>
              </w:rPr>
              <w:t>缩宫素鼻</w:t>
            </w:r>
            <w:proofErr w:type="gramEnd"/>
            <w:r w:rsidRPr="00302E46">
              <w:rPr>
                <w:rFonts w:ascii="宋体" w:eastAsia="宋体" w:hAnsi="宋体" w:cs="宋体" w:hint="eastAsia"/>
                <w:color w:val="000000" w:themeColor="text1"/>
                <w:kern w:val="0"/>
                <w:sz w:val="22"/>
              </w:rPr>
              <w:t>喷雾剂</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5ml:200U/支</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191</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proofErr w:type="gramStart"/>
            <w:r w:rsidRPr="00302E46">
              <w:rPr>
                <w:rFonts w:ascii="宋体" w:eastAsia="宋体" w:hAnsi="宋体" w:cs="宋体" w:hint="eastAsia"/>
                <w:color w:val="000000" w:themeColor="text1"/>
                <w:kern w:val="0"/>
                <w:sz w:val="22"/>
              </w:rPr>
              <w:t>抗感颗粒</w:t>
            </w:r>
            <w:proofErr w:type="gramEnd"/>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5g/袋</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192</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抗病毒颗粒</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4g/袋</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193</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夏枯草口服液</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10ml/支</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194</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proofErr w:type="gramStart"/>
            <w:r w:rsidRPr="00302E46">
              <w:rPr>
                <w:rFonts w:ascii="宋体" w:eastAsia="宋体" w:hAnsi="宋体" w:cs="宋体" w:hint="eastAsia"/>
                <w:color w:val="000000" w:themeColor="text1"/>
                <w:kern w:val="0"/>
                <w:sz w:val="22"/>
              </w:rPr>
              <w:t>右美沙芬愈创甘油醚</w:t>
            </w:r>
            <w:proofErr w:type="gramEnd"/>
            <w:r w:rsidRPr="00302E46">
              <w:rPr>
                <w:rFonts w:ascii="宋体" w:eastAsia="宋体" w:hAnsi="宋体" w:cs="宋体" w:hint="eastAsia"/>
                <w:color w:val="000000" w:themeColor="text1"/>
                <w:kern w:val="0"/>
                <w:sz w:val="22"/>
              </w:rPr>
              <w:t>糖浆</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120ml/瓶</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195</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proofErr w:type="gramStart"/>
            <w:r w:rsidRPr="00302E46">
              <w:rPr>
                <w:rFonts w:ascii="宋体" w:eastAsia="宋体" w:hAnsi="宋体" w:cs="宋体" w:hint="eastAsia"/>
                <w:color w:val="000000" w:themeColor="text1"/>
                <w:kern w:val="0"/>
                <w:sz w:val="22"/>
              </w:rPr>
              <w:t>布地奈德</w:t>
            </w:r>
            <w:proofErr w:type="gramEnd"/>
            <w:r w:rsidRPr="00302E46">
              <w:rPr>
                <w:rFonts w:ascii="宋体" w:eastAsia="宋体" w:hAnsi="宋体" w:cs="宋体" w:hint="eastAsia"/>
                <w:color w:val="000000" w:themeColor="text1"/>
                <w:kern w:val="0"/>
                <w:sz w:val="22"/>
              </w:rPr>
              <w:t>吸入气雾剂</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20mg:200喷/瓶</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196</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小儿消积止咳口服液</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10ml/支</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197</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莫沙必利片</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5mg/片</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198</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茵</w:t>
            </w:r>
            <w:proofErr w:type="gramStart"/>
            <w:r w:rsidRPr="00302E46">
              <w:rPr>
                <w:rFonts w:ascii="宋体" w:eastAsia="宋体" w:hAnsi="宋体" w:cs="宋体" w:hint="eastAsia"/>
                <w:color w:val="000000" w:themeColor="text1"/>
                <w:kern w:val="0"/>
                <w:sz w:val="22"/>
              </w:rPr>
              <w:t>栀</w:t>
            </w:r>
            <w:proofErr w:type="gramEnd"/>
            <w:r w:rsidRPr="00302E46">
              <w:rPr>
                <w:rFonts w:ascii="宋体" w:eastAsia="宋体" w:hAnsi="宋体" w:cs="宋体" w:hint="eastAsia"/>
                <w:color w:val="000000" w:themeColor="text1"/>
                <w:kern w:val="0"/>
                <w:sz w:val="22"/>
              </w:rPr>
              <w:t>黄颗粒</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3g/袋</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199</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小儿</w:t>
            </w:r>
            <w:proofErr w:type="gramStart"/>
            <w:r w:rsidRPr="00302E46">
              <w:rPr>
                <w:rFonts w:ascii="宋体" w:eastAsia="宋体" w:hAnsi="宋体" w:cs="宋体" w:hint="eastAsia"/>
                <w:color w:val="000000" w:themeColor="text1"/>
                <w:kern w:val="0"/>
                <w:sz w:val="22"/>
              </w:rPr>
              <w:t>咳喘灵泡腾</w:t>
            </w:r>
            <w:proofErr w:type="gramEnd"/>
            <w:r w:rsidRPr="00302E46">
              <w:rPr>
                <w:rFonts w:ascii="宋体" w:eastAsia="宋体" w:hAnsi="宋体" w:cs="宋体" w:hint="eastAsia"/>
                <w:color w:val="000000" w:themeColor="text1"/>
                <w:kern w:val="0"/>
                <w:sz w:val="22"/>
              </w:rPr>
              <w:t>片</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1.5g/片</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200</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多粘菌素B软膏</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10g/支</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201</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氨</w:t>
            </w:r>
            <w:proofErr w:type="gramStart"/>
            <w:r w:rsidRPr="00302E46">
              <w:rPr>
                <w:rFonts w:ascii="宋体" w:eastAsia="宋体" w:hAnsi="宋体" w:cs="宋体" w:hint="eastAsia"/>
                <w:color w:val="000000" w:themeColor="text1"/>
                <w:kern w:val="0"/>
                <w:sz w:val="22"/>
              </w:rPr>
              <w:t>咖</w:t>
            </w:r>
            <w:proofErr w:type="gramEnd"/>
            <w:r w:rsidRPr="00302E46">
              <w:rPr>
                <w:rFonts w:ascii="宋体" w:eastAsia="宋体" w:hAnsi="宋体" w:cs="宋体" w:hint="eastAsia"/>
                <w:color w:val="000000" w:themeColor="text1"/>
                <w:kern w:val="0"/>
                <w:sz w:val="22"/>
              </w:rPr>
              <w:t>黄敏口服液</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10ml/支</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202</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维D2乳酸钙片</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复方/片</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203</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proofErr w:type="gramStart"/>
            <w:r w:rsidRPr="00302E46">
              <w:rPr>
                <w:rFonts w:ascii="宋体" w:eastAsia="宋体" w:hAnsi="宋体" w:cs="宋体" w:hint="eastAsia"/>
                <w:color w:val="000000" w:themeColor="text1"/>
                <w:kern w:val="0"/>
                <w:sz w:val="22"/>
              </w:rPr>
              <w:t>胞磷胆碱钠片</w:t>
            </w:r>
            <w:proofErr w:type="gramEnd"/>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0.2g/片</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204</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复方碳酸钙泡腾颗粒</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1.5g/袋</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205</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四逆散</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9g/袋</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206</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止咳平喘糖浆</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100ml/瓶</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207</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替</w:t>
            </w:r>
            <w:proofErr w:type="gramStart"/>
            <w:r w:rsidRPr="00302E46">
              <w:rPr>
                <w:rFonts w:ascii="宋体" w:eastAsia="宋体" w:hAnsi="宋体" w:cs="宋体" w:hint="eastAsia"/>
                <w:color w:val="000000" w:themeColor="text1"/>
                <w:kern w:val="0"/>
                <w:sz w:val="22"/>
              </w:rPr>
              <w:t>勃龙片</w:t>
            </w:r>
            <w:proofErr w:type="gramEnd"/>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2.5mg/片</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208</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奥美拉</w:t>
            </w:r>
            <w:proofErr w:type="gramStart"/>
            <w:r w:rsidRPr="00302E46">
              <w:rPr>
                <w:rFonts w:ascii="宋体" w:eastAsia="宋体" w:hAnsi="宋体" w:cs="宋体" w:hint="eastAsia"/>
                <w:color w:val="000000" w:themeColor="text1"/>
                <w:kern w:val="0"/>
                <w:sz w:val="22"/>
              </w:rPr>
              <w:t>唑</w:t>
            </w:r>
            <w:proofErr w:type="gramEnd"/>
            <w:r w:rsidRPr="00302E46">
              <w:rPr>
                <w:rFonts w:ascii="宋体" w:eastAsia="宋体" w:hAnsi="宋体" w:cs="宋体" w:hint="eastAsia"/>
                <w:color w:val="000000" w:themeColor="text1"/>
                <w:kern w:val="0"/>
                <w:sz w:val="22"/>
              </w:rPr>
              <w:t>肠溶胶囊</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20mg/粒</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209</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甲地孕酮</w:t>
            </w:r>
            <w:proofErr w:type="gramStart"/>
            <w:r w:rsidRPr="00302E46">
              <w:rPr>
                <w:rFonts w:ascii="宋体" w:eastAsia="宋体" w:hAnsi="宋体" w:cs="宋体" w:hint="eastAsia"/>
                <w:color w:val="000000" w:themeColor="text1"/>
                <w:kern w:val="0"/>
                <w:sz w:val="22"/>
              </w:rPr>
              <w:t>分散片</w:t>
            </w:r>
            <w:proofErr w:type="gramEnd"/>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0.16g/片</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210</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头</w:t>
            </w:r>
            <w:proofErr w:type="gramStart"/>
            <w:r w:rsidRPr="00302E46">
              <w:rPr>
                <w:rFonts w:ascii="宋体" w:eastAsia="宋体" w:hAnsi="宋体" w:cs="宋体" w:hint="eastAsia"/>
                <w:color w:val="000000" w:themeColor="text1"/>
                <w:kern w:val="0"/>
                <w:sz w:val="22"/>
              </w:rPr>
              <w:t>孢呋</w:t>
            </w:r>
            <w:proofErr w:type="gramEnd"/>
            <w:r w:rsidRPr="00302E46">
              <w:rPr>
                <w:rFonts w:ascii="宋体" w:eastAsia="宋体" w:hAnsi="宋体" w:cs="宋体" w:hint="eastAsia"/>
                <w:color w:val="000000" w:themeColor="text1"/>
                <w:kern w:val="0"/>
                <w:sz w:val="22"/>
              </w:rPr>
              <w:t>辛酯片</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0.25g/片</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211</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硝酸益康</w:t>
            </w:r>
            <w:proofErr w:type="gramStart"/>
            <w:r w:rsidRPr="00302E46">
              <w:rPr>
                <w:rFonts w:ascii="宋体" w:eastAsia="宋体" w:hAnsi="宋体" w:cs="宋体" w:hint="eastAsia"/>
                <w:color w:val="000000" w:themeColor="text1"/>
                <w:kern w:val="0"/>
                <w:sz w:val="22"/>
              </w:rPr>
              <w:t>唑栓</w:t>
            </w:r>
            <w:proofErr w:type="gramEnd"/>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0.15g/粒</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212</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六味木香胶囊</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0.42g/粒</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213</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复方氢溴酸</w:t>
            </w:r>
            <w:proofErr w:type="gramStart"/>
            <w:r w:rsidRPr="00302E46">
              <w:rPr>
                <w:rFonts w:ascii="宋体" w:eastAsia="宋体" w:hAnsi="宋体" w:cs="宋体" w:hint="eastAsia"/>
                <w:color w:val="000000" w:themeColor="text1"/>
                <w:kern w:val="0"/>
                <w:sz w:val="22"/>
              </w:rPr>
              <w:t>右美沙芬</w:t>
            </w:r>
            <w:proofErr w:type="gramEnd"/>
            <w:r w:rsidRPr="00302E46">
              <w:rPr>
                <w:rFonts w:ascii="宋体" w:eastAsia="宋体" w:hAnsi="宋体" w:cs="宋体" w:hint="eastAsia"/>
                <w:color w:val="000000" w:themeColor="text1"/>
                <w:kern w:val="0"/>
                <w:sz w:val="22"/>
              </w:rPr>
              <w:t>糖浆</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100ml/瓶</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214</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加味逍遥胶囊</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0.3g/粒</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215</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鼻渊舒口服液</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10ml/支</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216</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枸橼酸莫沙必利</w:t>
            </w:r>
            <w:proofErr w:type="gramStart"/>
            <w:r w:rsidRPr="00302E46">
              <w:rPr>
                <w:rFonts w:ascii="宋体" w:eastAsia="宋体" w:hAnsi="宋体" w:cs="宋体" w:hint="eastAsia"/>
                <w:color w:val="000000" w:themeColor="text1"/>
                <w:kern w:val="0"/>
                <w:sz w:val="22"/>
              </w:rPr>
              <w:t>分散片</w:t>
            </w:r>
            <w:proofErr w:type="gramEnd"/>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5mg/片</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217</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proofErr w:type="gramStart"/>
            <w:r w:rsidRPr="00302E46">
              <w:rPr>
                <w:rFonts w:ascii="宋体" w:eastAsia="宋体" w:hAnsi="宋体" w:cs="宋体" w:hint="eastAsia"/>
                <w:color w:val="000000" w:themeColor="text1"/>
                <w:kern w:val="0"/>
                <w:sz w:val="22"/>
              </w:rPr>
              <w:t>坤泰胶囊</w:t>
            </w:r>
            <w:proofErr w:type="gramEnd"/>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0.5g/粒</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218</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复方锌铁钙口服溶液</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10ml/支</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219</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地榆升白片</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0.1g/片</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220</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舒肝解郁胶囊</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0.36g/粒</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221</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伐昔</w:t>
            </w:r>
            <w:proofErr w:type="gramStart"/>
            <w:r w:rsidRPr="00302E46">
              <w:rPr>
                <w:rFonts w:ascii="宋体" w:eastAsia="宋体" w:hAnsi="宋体" w:cs="宋体" w:hint="eastAsia"/>
                <w:color w:val="000000" w:themeColor="text1"/>
                <w:kern w:val="0"/>
                <w:sz w:val="22"/>
              </w:rPr>
              <w:t>洛</w:t>
            </w:r>
            <w:proofErr w:type="gramEnd"/>
            <w:r w:rsidRPr="00302E46">
              <w:rPr>
                <w:rFonts w:ascii="宋体" w:eastAsia="宋体" w:hAnsi="宋体" w:cs="宋体" w:hint="eastAsia"/>
                <w:color w:val="000000" w:themeColor="text1"/>
                <w:kern w:val="0"/>
                <w:sz w:val="22"/>
              </w:rPr>
              <w:t>韦片</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0.3g/片</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lastRenderedPageBreak/>
              <w:t>222</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proofErr w:type="gramStart"/>
            <w:r w:rsidRPr="00302E46">
              <w:rPr>
                <w:rFonts w:ascii="宋体" w:eastAsia="宋体" w:hAnsi="宋体" w:cs="宋体" w:hint="eastAsia"/>
                <w:color w:val="000000" w:themeColor="text1"/>
                <w:kern w:val="0"/>
                <w:sz w:val="22"/>
              </w:rPr>
              <w:t>芩</w:t>
            </w:r>
            <w:proofErr w:type="gramEnd"/>
            <w:r w:rsidRPr="00302E46">
              <w:rPr>
                <w:rFonts w:ascii="宋体" w:eastAsia="宋体" w:hAnsi="宋体" w:cs="宋体" w:hint="eastAsia"/>
                <w:color w:val="000000" w:themeColor="text1"/>
                <w:kern w:val="0"/>
                <w:sz w:val="22"/>
              </w:rPr>
              <w:t>连胶囊</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0.44g/粒</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223</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proofErr w:type="gramStart"/>
            <w:r w:rsidRPr="00302E46">
              <w:rPr>
                <w:rFonts w:ascii="宋体" w:eastAsia="宋体" w:hAnsi="宋体" w:cs="宋体" w:hint="eastAsia"/>
                <w:color w:val="000000" w:themeColor="text1"/>
                <w:kern w:val="0"/>
                <w:sz w:val="22"/>
              </w:rPr>
              <w:t>宫瘤清片</w:t>
            </w:r>
            <w:proofErr w:type="gramEnd"/>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0.4g/片</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224</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碳酸钙D3颗粒</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3g/袋</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225</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维妇康洗液</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300ml/瓶</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226</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黄体酮软胶囊</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0.1g/粒</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227</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腺苷钴胺片</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0.25mg/片</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228</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补血生乳颗粒</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4g/袋</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229</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马来酸</w:t>
            </w:r>
            <w:proofErr w:type="gramStart"/>
            <w:r w:rsidRPr="00302E46">
              <w:rPr>
                <w:rFonts w:ascii="宋体" w:eastAsia="宋体" w:hAnsi="宋体" w:cs="宋体" w:hint="eastAsia"/>
                <w:color w:val="000000" w:themeColor="text1"/>
                <w:kern w:val="0"/>
                <w:sz w:val="22"/>
              </w:rPr>
              <w:t>氯苯那敏片</w:t>
            </w:r>
            <w:proofErr w:type="gramEnd"/>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4mg/片</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230</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口服水解蛋白</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5g/袋</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231</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生血宝合剂</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100ml/瓶</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232</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碘甘油</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 20ml/瓶</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233</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右旋布</w:t>
            </w:r>
            <w:proofErr w:type="gramStart"/>
            <w:r w:rsidRPr="00302E46">
              <w:rPr>
                <w:rFonts w:ascii="宋体" w:eastAsia="宋体" w:hAnsi="宋体" w:cs="宋体" w:hint="eastAsia"/>
                <w:color w:val="000000" w:themeColor="text1"/>
                <w:kern w:val="0"/>
                <w:sz w:val="22"/>
              </w:rPr>
              <w:t>洛</w:t>
            </w:r>
            <w:proofErr w:type="gramEnd"/>
            <w:r w:rsidRPr="00302E46">
              <w:rPr>
                <w:rFonts w:ascii="宋体" w:eastAsia="宋体" w:hAnsi="宋体" w:cs="宋体" w:hint="eastAsia"/>
                <w:color w:val="000000" w:themeColor="text1"/>
                <w:kern w:val="0"/>
                <w:sz w:val="22"/>
              </w:rPr>
              <w:t>芬口服混悬液</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100ml/瓶</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234</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竹</w:t>
            </w:r>
            <w:proofErr w:type="gramStart"/>
            <w:r w:rsidRPr="00302E46">
              <w:rPr>
                <w:rFonts w:ascii="宋体" w:eastAsia="宋体" w:hAnsi="宋体" w:cs="宋体" w:hint="eastAsia"/>
                <w:color w:val="000000" w:themeColor="text1"/>
                <w:kern w:val="0"/>
                <w:sz w:val="22"/>
              </w:rPr>
              <w:t>沥</w:t>
            </w:r>
            <w:proofErr w:type="gramEnd"/>
            <w:r w:rsidRPr="00302E46">
              <w:rPr>
                <w:rFonts w:ascii="宋体" w:eastAsia="宋体" w:hAnsi="宋体" w:cs="宋体" w:hint="eastAsia"/>
                <w:color w:val="000000" w:themeColor="text1"/>
                <w:kern w:val="0"/>
                <w:sz w:val="22"/>
              </w:rPr>
              <w:t>胶囊</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0.3g/粒</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235</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proofErr w:type="gramStart"/>
            <w:r w:rsidRPr="00302E46">
              <w:rPr>
                <w:rFonts w:ascii="宋体" w:eastAsia="宋体" w:hAnsi="宋体" w:cs="宋体" w:hint="eastAsia"/>
                <w:color w:val="000000" w:themeColor="text1"/>
                <w:kern w:val="0"/>
                <w:sz w:val="22"/>
              </w:rPr>
              <w:t>泌</w:t>
            </w:r>
            <w:proofErr w:type="gramEnd"/>
            <w:r w:rsidRPr="00302E46">
              <w:rPr>
                <w:rFonts w:ascii="宋体" w:eastAsia="宋体" w:hAnsi="宋体" w:cs="宋体" w:hint="eastAsia"/>
                <w:color w:val="000000" w:themeColor="text1"/>
                <w:kern w:val="0"/>
                <w:sz w:val="22"/>
              </w:rPr>
              <w:t>淋胶囊</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0.3g/粒</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236</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proofErr w:type="gramStart"/>
            <w:r w:rsidRPr="00302E46">
              <w:rPr>
                <w:rFonts w:ascii="宋体" w:eastAsia="宋体" w:hAnsi="宋体" w:cs="宋体" w:hint="eastAsia"/>
                <w:color w:val="000000" w:themeColor="text1"/>
                <w:kern w:val="0"/>
                <w:sz w:val="22"/>
              </w:rPr>
              <w:t>特布他</w:t>
            </w:r>
            <w:proofErr w:type="gramEnd"/>
            <w:r w:rsidRPr="00302E46">
              <w:rPr>
                <w:rFonts w:ascii="宋体" w:eastAsia="宋体" w:hAnsi="宋体" w:cs="宋体" w:hint="eastAsia"/>
                <w:color w:val="000000" w:themeColor="text1"/>
                <w:kern w:val="0"/>
                <w:sz w:val="22"/>
              </w:rPr>
              <w:t>林雾化液</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2ml/支</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237</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元胡止痛</w:t>
            </w:r>
            <w:proofErr w:type="gramStart"/>
            <w:r w:rsidRPr="00302E46">
              <w:rPr>
                <w:rFonts w:ascii="宋体" w:eastAsia="宋体" w:hAnsi="宋体" w:cs="宋体" w:hint="eastAsia"/>
                <w:color w:val="000000" w:themeColor="text1"/>
                <w:kern w:val="0"/>
                <w:sz w:val="22"/>
              </w:rPr>
              <w:t>分散片</w:t>
            </w:r>
            <w:proofErr w:type="gramEnd"/>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0.4g/片</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238</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通窍鼻炎颗粒</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2g/袋</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239</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单硝酸异山梨</w:t>
            </w:r>
            <w:proofErr w:type="gramStart"/>
            <w:r w:rsidRPr="00302E46">
              <w:rPr>
                <w:rFonts w:ascii="宋体" w:eastAsia="宋体" w:hAnsi="宋体" w:cs="宋体" w:hint="eastAsia"/>
                <w:color w:val="000000" w:themeColor="text1"/>
                <w:kern w:val="0"/>
                <w:sz w:val="22"/>
              </w:rPr>
              <w:t>酯</w:t>
            </w:r>
            <w:proofErr w:type="gramEnd"/>
            <w:r w:rsidRPr="00302E46">
              <w:rPr>
                <w:rFonts w:ascii="宋体" w:eastAsia="宋体" w:hAnsi="宋体" w:cs="宋体" w:hint="eastAsia"/>
                <w:color w:val="000000" w:themeColor="text1"/>
                <w:kern w:val="0"/>
                <w:sz w:val="22"/>
              </w:rPr>
              <w:t>缓释片</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40mg/片</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240</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穿心莲滴丸</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241</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赖氨肌醇B12口服液</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100ml/瓶</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242</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妇科千金胶囊</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0.4g/粒</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243</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猴耳环消炎颗粒</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6g/袋</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244</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黄体酮阴道缓释凝胶</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8% 90mg/支</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245</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托</w:t>
            </w:r>
            <w:proofErr w:type="gramStart"/>
            <w:r w:rsidRPr="00302E46">
              <w:rPr>
                <w:rFonts w:ascii="宋体" w:eastAsia="宋体" w:hAnsi="宋体" w:cs="宋体" w:hint="eastAsia"/>
                <w:color w:val="000000" w:themeColor="text1"/>
                <w:kern w:val="0"/>
                <w:sz w:val="22"/>
              </w:rPr>
              <w:t>吡</w:t>
            </w:r>
            <w:proofErr w:type="gramEnd"/>
            <w:r w:rsidRPr="00302E46">
              <w:rPr>
                <w:rFonts w:ascii="宋体" w:eastAsia="宋体" w:hAnsi="宋体" w:cs="宋体" w:hint="eastAsia"/>
                <w:color w:val="000000" w:themeColor="text1"/>
                <w:kern w:val="0"/>
                <w:sz w:val="22"/>
              </w:rPr>
              <w:t>酯片</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25mg/片</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246</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阿达帕林凝胶</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15g/支</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247</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独一味胶囊</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0.3g/粒</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248</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proofErr w:type="gramStart"/>
            <w:r w:rsidRPr="00302E46">
              <w:rPr>
                <w:rFonts w:ascii="宋体" w:eastAsia="宋体" w:hAnsi="宋体" w:cs="宋体" w:hint="eastAsia"/>
                <w:color w:val="000000" w:themeColor="text1"/>
                <w:kern w:val="0"/>
                <w:sz w:val="22"/>
              </w:rPr>
              <w:t>莫匹罗星</w:t>
            </w:r>
            <w:proofErr w:type="gramEnd"/>
            <w:r w:rsidRPr="00302E46">
              <w:rPr>
                <w:rFonts w:ascii="宋体" w:eastAsia="宋体" w:hAnsi="宋体" w:cs="宋体" w:hint="eastAsia"/>
                <w:color w:val="000000" w:themeColor="text1"/>
                <w:kern w:val="0"/>
                <w:sz w:val="22"/>
              </w:rPr>
              <w:t>软膏</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10g/支</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249</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苯甲酸雌二醇软膏</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1.5g/支</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250</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小儿肺热咳喘口服液</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10ml/支</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251</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结合雌激素乳膏</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14g/支</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252</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复方</w:t>
            </w:r>
            <w:proofErr w:type="gramStart"/>
            <w:r w:rsidRPr="00302E46">
              <w:rPr>
                <w:rFonts w:ascii="宋体" w:eastAsia="宋体" w:hAnsi="宋体" w:cs="宋体" w:hint="eastAsia"/>
                <w:color w:val="000000" w:themeColor="text1"/>
                <w:kern w:val="0"/>
                <w:sz w:val="22"/>
              </w:rPr>
              <w:t>谷参肠</w:t>
            </w:r>
            <w:proofErr w:type="gramEnd"/>
            <w:r w:rsidRPr="00302E46">
              <w:rPr>
                <w:rFonts w:ascii="宋体" w:eastAsia="宋体" w:hAnsi="宋体" w:cs="宋体" w:hint="eastAsia"/>
                <w:color w:val="000000" w:themeColor="text1"/>
                <w:kern w:val="0"/>
                <w:sz w:val="22"/>
              </w:rPr>
              <w:t>胺胶囊</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复方/粒</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253</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proofErr w:type="gramStart"/>
            <w:r w:rsidRPr="00302E46">
              <w:rPr>
                <w:rFonts w:ascii="宋体" w:eastAsia="宋体" w:hAnsi="宋体" w:cs="宋体" w:hint="eastAsia"/>
                <w:color w:val="000000" w:themeColor="text1"/>
                <w:kern w:val="0"/>
                <w:sz w:val="22"/>
              </w:rPr>
              <w:t>氯雷他</w:t>
            </w:r>
            <w:proofErr w:type="gramEnd"/>
            <w:r w:rsidRPr="00302E46">
              <w:rPr>
                <w:rFonts w:ascii="宋体" w:eastAsia="宋体" w:hAnsi="宋体" w:cs="宋体" w:hint="eastAsia"/>
                <w:color w:val="000000" w:themeColor="text1"/>
                <w:kern w:val="0"/>
                <w:sz w:val="22"/>
              </w:rPr>
              <w:t>定糖浆</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60ml/瓶</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254</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甲</w:t>
            </w:r>
            <w:proofErr w:type="gramStart"/>
            <w:r w:rsidRPr="00302E46">
              <w:rPr>
                <w:rFonts w:ascii="宋体" w:eastAsia="宋体" w:hAnsi="宋体" w:cs="宋体" w:hint="eastAsia"/>
                <w:color w:val="000000" w:themeColor="text1"/>
                <w:kern w:val="0"/>
                <w:sz w:val="22"/>
              </w:rPr>
              <w:t>巯</w:t>
            </w:r>
            <w:proofErr w:type="gramEnd"/>
            <w:r w:rsidRPr="00302E46">
              <w:rPr>
                <w:rFonts w:ascii="宋体" w:eastAsia="宋体" w:hAnsi="宋体" w:cs="宋体" w:hint="eastAsia"/>
                <w:color w:val="000000" w:themeColor="text1"/>
                <w:kern w:val="0"/>
                <w:sz w:val="22"/>
              </w:rPr>
              <w:t>咪唑片</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5mg/片</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255</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头</w:t>
            </w:r>
            <w:proofErr w:type="gramStart"/>
            <w:r w:rsidRPr="00302E46">
              <w:rPr>
                <w:rFonts w:ascii="宋体" w:eastAsia="宋体" w:hAnsi="宋体" w:cs="宋体" w:hint="eastAsia"/>
                <w:color w:val="000000" w:themeColor="text1"/>
                <w:kern w:val="0"/>
                <w:sz w:val="22"/>
              </w:rPr>
              <w:t>孢</w:t>
            </w:r>
            <w:proofErr w:type="gramEnd"/>
            <w:r w:rsidRPr="00302E46">
              <w:rPr>
                <w:rFonts w:ascii="宋体" w:eastAsia="宋体" w:hAnsi="宋体" w:cs="宋体" w:hint="eastAsia"/>
                <w:color w:val="000000" w:themeColor="text1"/>
                <w:kern w:val="0"/>
                <w:sz w:val="22"/>
              </w:rPr>
              <w:t>克</w:t>
            </w:r>
            <w:proofErr w:type="gramStart"/>
            <w:r w:rsidRPr="00302E46">
              <w:rPr>
                <w:rFonts w:ascii="宋体" w:eastAsia="宋体" w:hAnsi="宋体" w:cs="宋体" w:hint="eastAsia"/>
                <w:color w:val="000000" w:themeColor="text1"/>
                <w:kern w:val="0"/>
                <w:sz w:val="22"/>
              </w:rPr>
              <w:t>肟</w:t>
            </w:r>
            <w:proofErr w:type="gramEnd"/>
            <w:r w:rsidRPr="00302E46">
              <w:rPr>
                <w:rFonts w:ascii="宋体" w:eastAsia="宋体" w:hAnsi="宋体" w:cs="宋体" w:hint="eastAsia"/>
                <w:color w:val="000000" w:themeColor="text1"/>
                <w:kern w:val="0"/>
                <w:sz w:val="22"/>
              </w:rPr>
              <w:t>干混悬剂</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0.1g/袋</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256</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醒脾养儿颗粒</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2g/袋</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257</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维生素C片</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0.1g/片</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258</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proofErr w:type="gramStart"/>
            <w:r w:rsidRPr="00302E46">
              <w:rPr>
                <w:rFonts w:ascii="宋体" w:eastAsia="宋体" w:hAnsi="宋体" w:cs="宋体" w:hint="eastAsia"/>
                <w:color w:val="000000" w:themeColor="text1"/>
                <w:kern w:val="0"/>
                <w:sz w:val="22"/>
              </w:rPr>
              <w:t>安儿宁</w:t>
            </w:r>
            <w:proofErr w:type="gramEnd"/>
            <w:r w:rsidRPr="00302E46">
              <w:rPr>
                <w:rFonts w:ascii="宋体" w:eastAsia="宋体" w:hAnsi="宋体" w:cs="宋体" w:hint="eastAsia"/>
                <w:color w:val="000000" w:themeColor="text1"/>
                <w:kern w:val="0"/>
                <w:sz w:val="22"/>
              </w:rPr>
              <w:t>颗粒</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3g/袋</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259</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谷维素片</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10mg/片</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260</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维生素E软胶囊</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100mg/粒</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261</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小儿解表口服液</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10ml/支</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262</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磷酸</w:t>
            </w:r>
            <w:proofErr w:type="gramStart"/>
            <w:r w:rsidRPr="00302E46">
              <w:rPr>
                <w:rFonts w:ascii="宋体" w:eastAsia="宋体" w:hAnsi="宋体" w:cs="宋体" w:hint="eastAsia"/>
                <w:color w:val="000000" w:themeColor="text1"/>
                <w:kern w:val="0"/>
                <w:sz w:val="22"/>
              </w:rPr>
              <w:t>奥司他韦</w:t>
            </w:r>
            <w:proofErr w:type="gramEnd"/>
            <w:r w:rsidRPr="00302E46">
              <w:rPr>
                <w:rFonts w:ascii="宋体" w:eastAsia="宋体" w:hAnsi="宋体" w:cs="宋体" w:hint="eastAsia"/>
                <w:color w:val="000000" w:themeColor="text1"/>
                <w:kern w:val="0"/>
                <w:sz w:val="22"/>
              </w:rPr>
              <w:t>胶囊</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75mg/粒</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5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263</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地高辛片</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0.25mg/片</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264</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proofErr w:type="gramStart"/>
            <w:r w:rsidRPr="00302E46">
              <w:rPr>
                <w:rFonts w:ascii="宋体" w:eastAsia="宋体" w:hAnsi="宋体" w:cs="宋体" w:hint="eastAsia"/>
                <w:color w:val="000000" w:themeColor="text1"/>
                <w:kern w:val="0"/>
                <w:sz w:val="22"/>
              </w:rPr>
              <w:t>硫必利片</w:t>
            </w:r>
            <w:proofErr w:type="gramEnd"/>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0.1g/片</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265</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头</w:t>
            </w:r>
            <w:proofErr w:type="gramStart"/>
            <w:r w:rsidRPr="00302E46">
              <w:rPr>
                <w:rFonts w:ascii="宋体" w:eastAsia="宋体" w:hAnsi="宋体" w:cs="宋体" w:hint="eastAsia"/>
                <w:color w:val="000000" w:themeColor="text1"/>
                <w:kern w:val="0"/>
                <w:sz w:val="22"/>
              </w:rPr>
              <w:t>孢</w:t>
            </w:r>
            <w:proofErr w:type="gramEnd"/>
            <w:r w:rsidRPr="00302E46">
              <w:rPr>
                <w:rFonts w:ascii="宋体" w:eastAsia="宋体" w:hAnsi="宋体" w:cs="宋体" w:hint="eastAsia"/>
                <w:color w:val="000000" w:themeColor="text1"/>
                <w:kern w:val="0"/>
                <w:sz w:val="22"/>
              </w:rPr>
              <w:t>丙烯</w:t>
            </w:r>
            <w:proofErr w:type="gramStart"/>
            <w:r w:rsidRPr="00302E46">
              <w:rPr>
                <w:rFonts w:ascii="宋体" w:eastAsia="宋体" w:hAnsi="宋体" w:cs="宋体" w:hint="eastAsia"/>
                <w:color w:val="000000" w:themeColor="text1"/>
                <w:kern w:val="0"/>
                <w:sz w:val="22"/>
              </w:rPr>
              <w:t>分散片</w:t>
            </w:r>
            <w:proofErr w:type="gramEnd"/>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0.25g/片</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266</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克拉霉素颗粒</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0.125g/袋</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267</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银杏叶片</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24mg/片</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268</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proofErr w:type="gramStart"/>
            <w:r w:rsidRPr="00302E46">
              <w:rPr>
                <w:rFonts w:ascii="宋体" w:eastAsia="宋体" w:hAnsi="宋体" w:cs="宋体" w:hint="eastAsia"/>
                <w:color w:val="000000" w:themeColor="text1"/>
                <w:kern w:val="0"/>
                <w:sz w:val="22"/>
              </w:rPr>
              <w:t>丙戊</w:t>
            </w:r>
            <w:proofErr w:type="gramEnd"/>
            <w:r w:rsidRPr="00302E46">
              <w:rPr>
                <w:rFonts w:ascii="宋体" w:eastAsia="宋体" w:hAnsi="宋体" w:cs="宋体" w:hint="eastAsia"/>
                <w:color w:val="000000" w:themeColor="text1"/>
                <w:kern w:val="0"/>
                <w:sz w:val="22"/>
              </w:rPr>
              <w:t>酸钠缓释片</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0.5g/片</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lastRenderedPageBreak/>
              <w:t>269</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proofErr w:type="gramStart"/>
            <w:r w:rsidRPr="00302E46">
              <w:rPr>
                <w:rFonts w:ascii="宋体" w:eastAsia="宋体" w:hAnsi="宋体" w:cs="宋体" w:hint="eastAsia"/>
                <w:color w:val="000000" w:themeColor="text1"/>
                <w:kern w:val="0"/>
                <w:sz w:val="22"/>
              </w:rPr>
              <w:t>伏立康唑</w:t>
            </w:r>
            <w:proofErr w:type="gramEnd"/>
            <w:r w:rsidRPr="00302E46">
              <w:rPr>
                <w:rFonts w:ascii="宋体" w:eastAsia="宋体" w:hAnsi="宋体" w:cs="宋体" w:hint="eastAsia"/>
                <w:color w:val="000000" w:themeColor="text1"/>
                <w:kern w:val="0"/>
                <w:sz w:val="22"/>
              </w:rPr>
              <w:t>片</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50mg/片</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270</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乳果糖口服溶液</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100ml/瓶</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271</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蒲地蓝消炎口服液</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10ml/支</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272</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丁二磺酸腺苷蛋</w:t>
            </w:r>
            <w:proofErr w:type="gramStart"/>
            <w:r w:rsidRPr="00302E46">
              <w:rPr>
                <w:rFonts w:ascii="宋体" w:eastAsia="宋体" w:hAnsi="宋体" w:cs="宋体" w:hint="eastAsia"/>
                <w:color w:val="000000" w:themeColor="text1"/>
                <w:kern w:val="0"/>
                <w:sz w:val="22"/>
              </w:rPr>
              <w:t>氨酸肠溶</w:t>
            </w:r>
            <w:proofErr w:type="gramEnd"/>
            <w:r w:rsidRPr="00302E46">
              <w:rPr>
                <w:rFonts w:ascii="宋体" w:eastAsia="宋体" w:hAnsi="宋体" w:cs="宋体" w:hint="eastAsia"/>
                <w:color w:val="000000" w:themeColor="text1"/>
                <w:kern w:val="0"/>
                <w:sz w:val="22"/>
              </w:rPr>
              <w:t>片</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0.5g/片</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273</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红霉素眼膏</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2g/支</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274</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甲硝唑阴道泡腾片</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0.2g/片</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275</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proofErr w:type="gramStart"/>
            <w:r w:rsidRPr="00302E46">
              <w:rPr>
                <w:rFonts w:ascii="宋体" w:eastAsia="宋体" w:hAnsi="宋体" w:cs="宋体" w:hint="eastAsia"/>
                <w:color w:val="000000" w:themeColor="text1"/>
                <w:kern w:val="0"/>
                <w:sz w:val="22"/>
              </w:rPr>
              <w:t>胸腺肽肠溶</w:t>
            </w:r>
            <w:proofErr w:type="gramEnd"/>
            <w:r w:rsidRPr="00302E46">
              <w:rPr>
                <w:rFonts w:ascii="宋体" w:eastAsia="宋体" w:hAnsi="宋体" w:cs="宋体" w:hint="eastAsia"/>
                <w:color w:val="000000" w:themeColor="text1"/>
                <w:kern w:val="0"/>
                <w:sz w:val="22"/>
              </w:rPr>
              <w:t>片</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20mg/片</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276</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proofErr w:type="gramStart"/>
            <w:r w:rsidRPr="00302E46">
              <w:rPr>
                <w:rFonts w:ascii="宋体" w:eastAsia="宋体" w:hAnsi="宋体" w:cs="宋体" w:hint="eastAsia"/>
                <w:color w:val="000000" w:themeColor="text1"/>
                <w:kern w:val="0"/>
                <w:sz w:val="22"/>
              </w:rPr>
              <w:t>糠酸莫米</w:t>
            </w:r>
            <w:proofErr w:type="gramEnd"/>
            <w:r w:rsidRPr="00302E46">
              <w:rPr>
                <w:rFonts w:ascii="宋体" w:eastAsia="宋体" w:hAnsi="宋体" w:cs="宋体" w:hint="eastAsia"/>
                <w:color w:val="000000" w:themeColor="text1"/>
                <w:kern w:val="0"/>
                <w:sz w:val="22"/>
              </w:rPr>
              <w:t>松鼻喷雾剂</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50ug/揿</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277</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盐酸羟甲</w:t>
            </w:r>
            <w:proofErr w:type="gramStart"/>
            <w:r w:rsidRPr="00302E46">
              <w:rPr>
                <w:rFonts w:ascii="宋体" w:eastAsia="宋体" w:hAnsi="宋体" w:cs="宋体" w:hint="eastAsia"/>
                <w:color w:val="000000" w:themeColor="text1"/>
                <w:kern w:val="0"/>
                <w:sz w:val="22"/>
              </w:rPr>
              <w:t>唑啉</w:t>
            </w:r>
            <w:proofErr w:type="gramEnd"/>
            <w:r w:rsidRPr="00302E46">
              <w:rPr>
                <w:rFonts w:ascii="宋体" w:eastAsia="宋体" w:hAnsi="宋体" w:cs="宋体" w:hint="eastAsia"/>
                <w:color w:val="000000" w:themeColor="text1"/>
                <w:kern w:val="0"/>
                <w:sz w:val="22"/>
              </w:rPr>
              <w:t>喷雾剂</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10ml:5mg/支</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278</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盐酸达克罗宁胶浆</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10ml/袋</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279</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proofErr w:type="gramStart"/>
            <w:r w:rsidRPr="00302E46">
              <w:rPr>
                <w:rFonts w:ascii="宋体" w:eastAsia="宋体" w:hAnsi="宋体" w:cs="宋体" w:hint="eastAsia"/>
                <w:color w:val="000000" w:themeColor="text1"/>
                <w:kern w:val="0"/>
                <w:sz w:val="22"/>
              </w:rPr>
              <w:t>百乐眠胶囊</w:t>
            </w:r>
            <w:proofErr w:type="gramEnd"/>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0.27g/粒</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280</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小儿</w:t>
            </w:r>
            <w:proofErr w:type="gramStart"/>
            <w:r w:rsidRPr="00302E46">
              <w:rPr>
                <w:rFonts w:ascii="宋体" w:eastAsia="宋体" w:hAnsi="宋体" w:cs="宋体" w:hint="eastAsia"/>
                <w:color w:val="000000" w:themeColor="text1"/>
                <w:kern w:val="0"/>
                <w:sz w:val="22"/>
              </w:rPr>
              <w:t>豉</w:t>
            </w:r>
            <w:proofErr w:type="gramEnd"/>
            <w:r w:rsidRPr="00302E46">
              <w:rPr>
                <w:rFonts w:ascii="宋体" w:eastAsia="宋体" w:hAnsi="宋体" w:cs="宋体" w:hint="eastAsia"/>
                <w:color w:val="000000" w:themeColor="text1"/>
                <w:kern w:val="0"/>
                <w:sz w:val="22"/>
              </w:rPr>
              <w:t>翘清热颗粒</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2g/袋</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281</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鼻窦炎口服液</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10ml/支</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282</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胶体果胶</w:t>
            </w:r>
            <w:proofErr w:type="gramStart"/>
            <w:r w:rsidRPr="00302E46">
              <w:rPr>
                <w:rFonts w:ascii="宋体" w:eastAsia="宋体" w:hAnsi="宋体" w:cs="宋体" w:hint="eastAsia"/>
                <w:color w:val="000000" w:themeColor="text1"/>
                <w:kern w:val="0"/>
                <w:sz w:val="22"/>
              </w:rPr>
              <w:t>铋</w:t>
            </w:r>
            <w:proofErr w:type="gramEnd"/>
            <w:r w:rsidRPr="00302E46">
              <w:rPr>
                <w:rFonts w:ascii="宋体" w:eastAsia="宋体" w:hAnsi="宋体" w:cs="宋体" w:hint="eastAsia"/>
                <w:color w:val="000000" w:themeColor="text1"/>
                <w:kern w:val="0"/>
                <w:sz w:val="22"/>
              </w:rPr>
              <w:t>胶囊</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50mg/粒</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283</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宫瘤消胶囊</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0.5g/粒</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284</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盐酸雷洛</w:t>
            </w:r>
            <w:proofErr w:type="gramStart"/>
            <w:r w:rsidRPr="00302E46">
              <w:rPr>
                <w:rFonts w:ascii="宋体" w:eastAsia="宋体" w:hAnsi="宋体" w:cs="宋体" w:hint="eastAsia"/>
                <w:color w:val="000000" w:themeColor="text1"/>
                <w:kern w:val="0"/>
                <w:sz w:val="22"/>
              </w:rPr>
              <w:t>昔芬片</w:t>
            </w:r>
            <w:proofErr w:type="gramEnd"/>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60mg/片</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285</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小儿氨</w:t>
            </w:r>
            <w:proofErr w:type="gramStart"/>
            <w:r w:rsidRPr="00302E46">
              <w:rPr>
                <w:rFonts w:ascii="宋体" w:eastAsia="宋体" w:hAnsi="宋体" w:cs="宋体" w:hint="eastAsia"/>
                <w:color w:val="000000" w:themeColor="text1"/>
                <w:kern w:val="0"/>
                <w:sz w:val="22"/>
              </w:rPr>
              <w:t>酚黄那敏</w:t>
            </w:r>
            <w:proofErr w:type="gramEnd"/>
            <w:r w:rsidRPr="00302E46">
              <w:rPr>
                <w:rFonts w:ascii="宋体" w:eastAsia="宋体" w:hAnsi="宋体" w:cs="宋体" w:hint="eastAsia"/>
                <w:color w:val="000000" w:themeColor="text1"/>
                <w:kern w:val="0"/>
                <w:sz w:val="22"/>
              </w:rPr>
              <w:t>颗粒</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6g/袋</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286</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小儿</w:t>
            </w:r>
            <w:proofErr w:type="gramStart"/>
            <w:r w:rsidRPr="00302E46">
              <w:rPr>
                <w:rFonts w:ascii="宋体" w:eastAsia="宋体" w:hAnsi="宋体" w:cs="宋体" w:hint="eastAsia"/>
                <w:color w:val="000000" w:themeColor="text1"/>
                <w:kern w:val="0"/>
                <w:sz w:val="22"/>
              </w:rPr>
              <w:t>热速清口服液</w:t>
            </w:r>
            <w:proofErr w:type="gramEnd"/>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10ml/支</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287</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多索茶碱片</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0.2g/片</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288</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右旋糖</w:t>
            </w:r>
            <w:proofErr w:type="gramStart"/>
            <w:r w:rsidRPr="00302E46">
              <w:rPr>
                <w:rFonts w:ascii="宋体" w:eastAsia="宋体" w:hAnsi="宋体" w:cs="宋体" w:hint="eastAsia"/>
                <w:color w:val="000000" w:themeColor="text1"/>
                <w:kern w:val="0"/>
                <w:sz w:val="22"/>
              </w:rPr>
              <w:t>酐</w:t>
            </w:r>
            <w:proofErr w:type="gramEnd"/>
            <w:r w:rsidRPr="00302E46">
              <w:rPr>
                <w:rFonts w:ascii="宋体" w:eastAsia="宋体" w:hAnsi="宋体" w:cs="宋体" w:hint="eastAsia"/>
                <w:color w:val="000000" w:themeColor="text1"/>
                <w:kern w:val="0"/>
                <w:sz w:val="22"/>
              </w:rPr>
              <w:t>铁口服溶液</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5ml:25mg/支</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289</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果糖二磷酸钠口服溶液</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10ml:1g/支</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290</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小儿</w:t>
            </w:r>
            <w:proofErr w:type="gramStart"/>
            <w:r w:rsidRPr="00302E46">
              <w:rPr>
                <w:rFonts w:ascii="宋体" w:eastAsia="宋体" w:hAnsi="宋体" w:cs="宋体" w:hint="eastAsia"/>
                <w:color w:val="000000" w:themeColor="text1"/>
                <w:kern w:val="0"/>
                <w:sz w:val="22"/>
              </w:rPr>
              <w:t>泻速停颗粒</w:t>
            </w:r>
            <w:proofErr w:type="gramEnd"/>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3g/袋</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291</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酮替芬鼻喷雾剂</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15ml/支</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292</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盐酸左氧氟沙星滴耳液</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5ml:0.5%/支</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293</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托莫西汀胶囊</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10mg/粒</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294</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阿昔</w:t>
            </w:r>
            <w:proofErr w:type="gramStart"/>
            <w:r w:rsidRPr="00302E46">
              <w:rPr>
                <w:rFonts w:ascii="宋体" w:eastAsia="宋体" w:hAnsi="宋体" w:cs="宋体" w:hint="eastAsia"/>
                <w:color w:val="000000" w:themeColor="text1"/>
                <w:kern w:val="0"/>
                <w:sz w:val="22"/>
              </w:rPr>
              <w:t>洛</w:t>
            </w:r>
            <w:proofErr w:type="gramEnd"/>
            <w:r w:rsidRPr="00302E46">
              <w:rPr>
                <w:rFonts w:ascii="宋体" w:eastAsia="宋体" w:hAnsi="宋体" w:cs="宋体" w:hint="eastAsia"/>
                <w:color w:val="000000" w:themeColor="text1"/>
                <w:kern w:val="0"/>
                <w:sz w:val="22"/>
              </w:rPr>
              <w:t>韦乳膏</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10g:0.3g/支</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295</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磷酸</w:t>
            </w:r>
            <w:proofErr w:type="gramStart"/>
            <w:r w:rsidRPr="00302E46">
              <w:rPr>
                <w:rFonts w:ascii="宋体" w:eastAsia="宋体" w:hAnsi="宋体" w:cs="宋体" w:hint="eastAsia"/>
                <w:color w:val="000000" w:themeColor="text1"/>
                <w:kern w:val="0"/>
                <w:sz w:val="22"/>
              </w:rPr>
              <w:t>奥司他韦</w:t>
            </w:r>
            <w:proofErr w:type="gramEnd"/>
            <w:r w:rsidRPr="00302E46">
              <w:rPr>
                <w:rFonts w:ascii="宋体" w:eastAsia="宋体" w:hAnsi="宋体" w:cs="宋体" w:hint="eastAsia"/>
                <w:color w:val="000000" w:themeColor="text1"/>
                <w:kern w:val="0"/>
                <w:sz w:val="22"/>
              </w:rPr>
              <w:t>颗粒</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15mg/袋</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296</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十一酸睾酮软胶囊</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40mg/粒</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297</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氧氟沙星眼膏</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3.5g：10.5mg/支</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298</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前列</w:t>
            </w:r>
            <w:proofErr w:type="gramStart"/>
            <w:r w:rsidRPr="00302E46">
              <w:rPr>
                <w:rFonts w:ascii="宋体" w:eastAsia="宋体" w:hAnsi="宋体" w:cs="宋体" w:hint="eastAsia"/>
                <w:color w:val="000000" w:themeColor="text1"/>
                <w:kern w:val="0"/>
                <w:sz w:val="22"/>
              </w:rPr>
              <w:t>倍</w:t>
            </w:r>
            <w:proofErr w:type="gramEnd"/>
            <w:r w:rsidRPr="00302E46">
              <w:rPr>
                <w:rFonts w:ascii="宋体" w:eastAsia="宋体" w:hAnsi="宋体" w:cs="宋体" w:hint="eastAsia"/>
                <w:color w:val="000000" w:themeColor="text1"/>
                <w:kern w:val="0"/>
                <w:sz w:val="22"/>
              </w:rPr>
              <w:t>喜胶囊</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0.4g/粒</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299</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坦</w:t>
            </w:r>
            <w:proofErr w:type="gramStart"/>
            <w:r w:rsidRPr="00302E46">
              <w:rPr>
                <w:rFonts w:ascii="宋体" w:eastAsia="宋体" w:hAnsi="宋体" w:cs="宋体" w:hint="eastAsia"/>
                <w:color w:val="000000" w:themeColor="text1"/>
                <w:kern w:val="0"/>
                <w:sz w:val="22"/>
              </w:rPr>
              <w:t>洛</w:t>
            </w:r>
            <w:proofErr w:type="gramEnd"/>
            <w:r w:rsidRPr="00302E46">
              <w:rPr>
                <w:rFonts w:ascii="宋体" w:eastAsia="宋体" w:hAnsi="宋体" w:cs="宋体" w:hint="eastAsia"/>
                <w:color w:val="000000" w:themeColor="text1"/>
                <w:kern w:val="0"/>
                <w:sz w:val="22"/>
              </w:rPr>
              <w:t>新缓释片</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0.2mg/片</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300</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重组人干扰素a-2b喷雾剂</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20ml:200万IU/支</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301</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依西美坦片</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25mg/片</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302</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proofErr w:type="gramStart"/>
            <w:r w:rsidRPr="00302E46">
              <w:rPr>
                <w:rFonts w:ascii="宋体" w:eastAsia="宋体" w:hAnsi="宋体" w:cs="宋体" w:hint="eastAsia"/>
                <w:color w:val="000000" w:themeColor="text1"/>
                <w:kern w:val="0"/>
                <w:sz w:val="22"/>
              </w:rPr>
              <w:t>卡培他滨片</w:t>
            </w:r>
            <w:proofErr w:type="gramEnd"/>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500mg/片</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303</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金刚藤丸</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4g/袋</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304</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重组人干扰素α-2b阴道泡腾胶囊</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80万IU/粒</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305</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proofErr w:type="gramStart"/>
            <w:r w:rsidRPr="00302E46">
              <w:rPr>
                <w:rFonts w:ascii="宋体" w:eastAsia="宋体" w:hAnsi="宋体" w:cs="宋体" w:hint="eastAsia"/>
                <w:color w:val="000000" w:themeColor="text1"/>
                <w:kern w:val="0"/>
                <w:sz w:val="22"/>
              </w:rPr>
              <w:t>阿奇霉素</w:t>
            </w:r>
            <w:proofErr w:type="gramEnd"/>
            <w:r w:rsidRPr="00302E46">
              <w:rPr>
                <w:rFonts w:ascii="宋体" w:eastAsia="宋体" w:hAnsi="宋体" w:cs="宋体" w:hint="eastAsia"/>
                <w:color w:val="000000" w:themeColor="text1"/>
                <w:kern w:val="0"/>
                <w:sz w:val="22"/>
              </w:rPr>
              <w:t>肠溶胶囊</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0.25g/粒</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306</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复方甘草酸</w:t>
            </w:r>
            <w:proofErr w:type="gramStart"/>
            <w:r w:rsidRPr="00302E46">
              <w:rPr>
                <w:rFonts w:ascii="宋体" w:eastAsia="宋体" w:hAnsi="宋体" w:cs="宋体" w:hint="eastAsia"/>
                <w:color w:val="000000" w:themeColor="text1"/>
                <w:kern w:val="0"/>
                <w:sz w:val="22"/>
              </w:rPr>
              <w:t>苷</w:t>
            </w:r>
            <w:proofErr w:type="gramEnd"/>
            <w:r w:rsidRPr="00302E46">
              <w:rPr>
                <w:rFonts w:ascii="宋体" w:eastAsia="宋体" w:hAnsi="宋体" w:cs="宋体" w:hint="eastAsia"/>
                <w:color w:val="000000" w:themeColor="text1"/>
                <w:kern w:val="0"/>
                <w:sz w:val="22"/>
              </w:rPr>
              <w:t>片</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复方/片</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307</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外用溃疡散</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0.75g/支</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308</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产妇安颗粒</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6g/袋</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309</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氧氟沙星滴耳液</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5ml:15mg/支</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310</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清开灵颗粒</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3g/袋</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311</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眩晕宁片</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0.38g/片</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312</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proofErr w:type="gramStart"/>
            <w:r w:rsidRPr="00302E46">
              <w:rPr>
                <w:rFonts w:ascii="宋体" w:eastAsia="宋体" w:hAnsi="宋体" w:cs="宋体" w:hint="eastAsia"/>
                <w:color w:val="000000" w:themeColor="text1"/>
                <w:kern w:val="0"/>
                <w:sz w:val="22"/>
              </w:rPr>
              <w:t>泮</w:t>
            </w:r>
            <w:proofErr w:type="gramEnd"/>
            <w:r w:rsidRPr="00302E46">
              <w:rPr>
                <w:rFonts w:ascii="宋体" w:eastAsia="宋体" w:hAnsi="宋体" w:cs="宋体" w:hint="eastAsia"/>
                <w:color w:val="000000" w:themeColor="text1"/>
                <w:kern w:val="0"/>
                <w:sz w:val="22"/>
              </w:rPr>
              <w:t>托拉</w:t>
            </w:r>
            <w:proofErr w:type="gramStart"/>
            <w:r w:rsidRPr="00302E46">
              <w:rPr>
                <w:rFonts w:ascii="宋体" w:eastAsia="宋体" w:hAnsi="宋体" w:cs="宋体" w:hint="eastAsia"/>
                <w:color w:val="000000" w:themeColor="text1"/>
                <w:kern w:val="0"/>
                <w:sz w:val="22"/>
              </w:rPr>
              <w:t>唑钠肠</w:t>
            </w:r>
            <w:proofErr w:type="gramEnd"/>
            <w:r w:rsidRPr="00302E46">
              <w:rPr>
                <w:rFonts w:ascii="宋体" w:eastAsia="宋体" w:hAnsi="宋体" w:cs="宋体" w:hint="eastAsia"/>
                <w:color w:val="000000" w:themeColor="text1"/>
                <w:kern w:val="0"/>
                <w:sz w:val="22"/>
              </w:rPr>
              <w:t>溶片</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40mg/片</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313</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他</w:t>
            </w:r>
            <w:proofErr w:type="gramStart"/>
            <w:r w:rsidRPr="00302E46">
              <w:rPr>
                <w:rFonts w:ascii="宋体" w:eastAsia="宋体" w:hAnsi="宋体" w:cs="宋体" w:hint="eastAsia"/>
                <w:color w:val="000000" w:themeColor="text1"/>
                <w:kern w:val="0"/>
                <w:sz w:val="22"/>
              </w:rPr>
              <w:t>莫昔芬片</w:t>
            </w:r>
            <w:proofErr w:type="gramEnd"/>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10mg/片</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314</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克拉霉素片</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0.25g/片</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lastRenderedPageBreak/>
              <w:t>315</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金莲清热颗粒</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2.5g/袋</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316</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外用重组人表皮生长因子</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50000IU/支</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317</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橘红痰咳颗粒</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4g/袋</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318</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碳酸氢钠片</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0.5g/片</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319</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重组人干扰素a-2b阴道泡腾片</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50万IU/片</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320</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proofErr w:type="gramStart"/>
            <w:r w:rsidRPr="00302E46">
              <w:rPr>
                <w:rFonts w:ascii="宋体" w:eastAsia="宋体" w:hAnsi="宋体" w:cs="宋体" w:hint="eastAsia"/>
                <w:color w:val="000000" w:themeColor="text1"/>
                <w:kern w:val="0"/>
                <w:sz w:val="22"/>
              </w:rPr>
              <w:t>赛庚定片</w:t>
            </w:r>
            <w:proofErr w:type="gramEnd"/>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2mg/片</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拆零</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321</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乙胺丁醇片</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0.25g/片</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322</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proofErr w:type="gramStart"/>
            <w:r w:rsidRPr="00302E46">
              <w:rPr>
                <w:rFonts w:ascii="宋体" w:eastAsia="宋体" w:hAnsi="宋体" w:cs="宋体" w:hint="eastAsia"/>
                <w:color w:val="000000" w:themeColor="text1"/>
                <w:kern w:val="0"/>
                <w:sz w:val="22"/>
              </w:rPr>
              <w:t>小儿青翘颗粒</w:t>
            </w:r>
            <w:proofErr w:type="gramEnd"/>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7.5g/袋</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323</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蓝芩口服液</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10ml/支</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324</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双</w:t>
            </w:r>
            <w:proofErr w:type="gramStart"/>
            <w:r w:rsidRPr="00302E46">
              <w:rPr>
                <w:rFonts w:ascii="宋体" w:eastAsia="宋体" w:hAnsi="宋体" w:cs="宋体" w:hint="eastAsia"/>
                <w:color w:val="000000" w:themeColor="text1"/>
                <w:kern w:val="0"/>
                <w:sz w:val="22"/>
              </w:rPr>
              <w:t>嘧达莫片</w:t>
            </w:r>
            <w:proofErr w:type="gramEnd"/>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25mg/片</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325</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地</w:t>
            </w:r>
            <w:proofErr w:type="gramStart"/>
            <w:r w:rsidRPr="00302E46">
              <w:rPr>
                <w:rFonts w:ascii="宋体" w:eastAsia="宋体" w:hAnsi="宋体" w:cs="宋体" w:hint="eastAsia"/>
                <w:color w:val="000000" w:themeColor="text1"/>
                <w:kern w:val="0"/>
                <w:sz w:val="22"/>
              </w:rPr>
              <w:t>奥司明</w:t>
            </w:r>
            <w:proofErr w:type="gramEnd"/>
            <w:r w:rsidRPr="00302E46">
              <w:rPr>
                <w:rFonts w:ascii="宋体" w:eastAsia="宋体" w:hAnsi="宋体" w:cs="宋体" w:hint="eastAsia"/>
                <w:color w:val="000000" w:themeColor="text1"/>
                <w:kern w:val="0"/>
                <w:sz w:val="22"/>
              </w:rPr>
              <w:t>片</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0.45g/片</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326</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枸橼</w:t>
            </w:r>
            <w:proofErr w:type="gramStart"/>
            <w:r w:rsidRPr="00302E46">
              <w:rPr>
                <w:rFonts w:ascii="宋体" w:eastAsia="宋体" w:hAnsi="宋体" w:cs="宋体" w:hint="eastAsia"/>
                <w:color w:val="000000" w:themeColor="text1"/>
                <w:kern w:val="0"/>
                <w:sz w:val="22"/>
              </w:rPr>
              <w:t>酸喷托</w:t>
            </w:r>
            <w:proofErr w:type="gramEnd"/>
            <w:r w:rsidRPr="00302E46">
              <w:rPr>
                <w:rFonts w:ascii="宋体" w:eastAsia="宋体" w:hAnsi="宋体" w:cs="宋体" w:hint="eastAsia"/>
                <w:color w:val="000000" w:themeColor="text1"/>
                <w:kern w:val="0"/>
                <w:sz w:val="22"/>
              </w:rPr>
              <w:t>维林片</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25mg/片</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拆零</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327</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proofErr w:type="gramStart"/>
            <w:r w:rsidRPr="00302E46">
              <w:rPr>
                <w:rFonts w:ascii="宋体" w:eastAsia="宋体" w:hAnsi="宋体" w:cs="宋体" w:hint="eastAsia"/>
                <w:color w:val="000000" w:themeColor="text1"/>
                <w:kern w:val="0"/>
                <w:sz w:val="22"/>
              </w:rPr>
              <w:t>氯雷他</w:t>
            </w:r>
            <w:proofErr w:type="gramEnd"/>
            <w:r w:rsidRPr="00302E46">
              <w:rPr>
                <w:rFonts w:ascii="宋体" w:eastAsia="宋体" w:hAnsi="宋体" w:cs="宋体" w:hint="eastAsia"/>
                <w:color w:val="000000" w:themeColor="text1"/>
                <w:kern w:val="0"/>
                <w:sz w:val="22"/>
              </w:rPr>
              <w:t>定片</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10mg/片</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328</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米格列醇片</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50mg/片</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329</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阿那曲</w:t>
            </w:r>
            <w:proofErr w:type="gramStart"/>
            <w:r w:rsidRPr="00302E46">
              <w:rPr>
                <w:rFonts w:ascii="宋体" w:eastAsia="宋体" w:hAnsi="宋体" w:cs="宋体" w:hint="eastAsia"/>
                <w:color w:val="000000" w:themeColor="text1"/>
                <w:kern w:val="0"/>
                <w:sz w:val="22"/>
              </w:rPr>
              <w:t>唑</w:t>
            </w:r>
            <w:proofErr w:type="gramEnd"/>
            <w:r w:rsidRPr="00302E46">
              <w:rPr>
                <w:rFonts w:ascii="宋体" w:eastAsia="宋体" w:hAnsi="宋体" w:cs="宋体" w:hint="eastAsia"/>
                <w:color w:val="000000" w:themeColor="text1"/>
                <w:kern w:val="0"/>
                <w:sz w:val="22"/>
              </w:rPr>
              <w:t>片</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1mg/片</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330</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对乙酰氨基</w:t>
            </w:r>
            <w:proofErr w:type="gramStart"/>
            <w:r w:rsidRPr="00302E46">
              <w:rPr>
                <w:rFonts w:ascii="宋体" w:eastAsia="宋体" w:hAnsi="宋体" w:cs="宋体" w:hint="eastAsia"/>
                <w:color w:val="000000" w:themeColor="text1"/>
                <w:kern w:val="0"/>
                <w:sz w:val="22"/>
              </w:rPr>
              <w:t>酚栓</w:t>
            </w:r>
            <w:proofErr w:type="gramEnd"/>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0.15g/粒</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331</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维生素B6片</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10mg/片</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332</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复方环磷酰胺片</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50mg/片</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333</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八珍片</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0.4g/片</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334</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硫酸沙丁胺醇雾化吸入溶液</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2.5ml:2.5mg/支</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335</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复方磺胺甲噁</w:t>
            </w:r>
            <w:proofErr w:type="gramStart"/>
            <w:r w:rsidRPr="00302E46">
              <w:rPr>
                <w:rFonts w:ascii="宋体" w:eastAsia="宋体" w:hAnsi="宋体" w:cs="宋体" w:hint="eastAsia"/>
                <w:color w:val="000000" w:themeColor="text1"/>
                <w:kern w:val="0"/>
                <w:sz w:val="22"/>
              </w:rPr>
              <w:t>唑</w:t>
            </w:r>
            <w:proofErr w:type="gramEnd"/>
            <w:r w:rsidRPr="00302E46">
              <w:rPr>
                <w:rFonts w:ascii="宋体" w:eastAsia="宋体" w:hAnsi="宋体" w:cs="宋体" w:hint="eastAsia"/>
                <w:color w:val="000000" w:themeColor="text1"/>
                <w:kern w:val="0"/>
                <w:sz w:val="22"/>
              </w:rPr>
              <w:t>片</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0.48g/片</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336</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proofErr w:type="gramStart"/>
            <w:r w:rsidRPr="00302E46">
              <w:rPr>
                <w:rFonts w:ascii="宋体" w:eastAsia="宋体" w:hAnsi="宋体" w:cs="宋体" w:hint="eastAsia"/>
                <w:color w:val="000000" w:themeColor="text1"/>
                <w:kern w:val="0"/>
                <w:sz w:val="22"/>
              </w:rPr>
              <w:t>利托君片</w:t>
            </w:r>
            <w:proofErr w:type="gramEnd"/>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10mg/片</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337</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溴</w:t>
            </w:r>
            <w:proofErr w:type="gramStart"/>
            <w:r w:rsidRPr="00302E46">
              <w:rPr>
                <w:rFonts w:ascii="宋体" w:eastAsia="宋体" w:hAnsi="宋体" w:cs="宋体" w:hint="eastAsia"/>
                <w:color w:val="000000" w:themeColor="text1"/>
                <w:kern w:val="0"/>
                <w:sz w:val="22"/>
              </w:rPr>
              <w:t>吡</w:t>
            </w:r>
            <w:proofErr w:type="gramEnd"/>
            <w:r w:rsidRPr="00302E46">
              <w:rPr>
                <w:rFonts w:ascii="宋体" w:eastAsia="宋体" w:hAnsi="宋体" w:cs="宋体" w:hint="eastAsia"/>
                <w:color w:val="000000" w:themeColor="text1"/>
                <w:kern w:val="0"/>
                <w:sz w:val="22"/>
              </w:rPr>
              <w:t>斯的明</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60mg/片</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338</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枸橼酸托瑞米芬片</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60mg/片</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339</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熊去氧胆酸软胶囊</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100mg/粒</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340</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proofErr w:type="gramStart"/>
            <w:r w:rsidRPr="00302E46">
              <w:rPr>
                <w:rFonts w:ascii="宋体" w:eastAsia="宋体" w:hAnsi="宋体" w:cs="宋体" w:hint="eastAsia"/>
                <w:color w:val="000000" w:themeColor="text1"/>
                <w:kern w:val="0"/>
                <w:sz w:val="22"/>
              </w:rPr>
              <w:t>丙戊</w:t>
            </w:r>
            <w:proofErr w:type="gramEnd"/>
            <w:r w:rsidRPr="00302E46">
              <w:rPr>
                <w:rFonts w:ascii="宋体" w:eastAsia="宋体" w:hAnsi="宋体" w:cs="宋体" w:hint="eastAsia"/>
                <w:color w:val="000000" w:themeColor="text1"/>
                <w:kern w:val="0"/>
                <w:sz w:val="22"/>
              </w:rPr>
              <w:t>酸钠口服溶液</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300ml:12g/瓶</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341</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proofErr w:type="gramStart"/>
            <w:r w:rsidRPr="00302E46">
              <w:rPr>
                <w:rFonts w:ascii="宋体" w:eastAsia="宋体" w:hAnsi="宋体" w:cs="宋体" w:hint="eastAsia"/>
                <w:color w:val="000000" w:themeColor="text1"/>
                <w:kern w:val="0"/>
                <w:sz w:val="22"/>
              </w:rPr>
              <w:t>左乙拉西坦</w:t>
            </w:r>
            <w:proofErr w:type="gramEnd"/>
            <w:r w:rsidRPr="00302E46">
              <w:rPr>
                <w:rFonts w:ascii="宋体" w:eastAsia="宋体" w:hAnsi="宋体" w:cs="宋体" w:hint="eastAsia"/>
                <w:color w:val="000000" w:themeColor="text1"/>
                <w:kern w:val="0"/>
                <w:sz w:val="22"/>
              </w:rPr>
              <w:t>口服溶液</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150ml/瓶</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342</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富马酸</w:t>
            </w:r>
            <w:proofErr w:type="gramStart"/>
            <w:r w:rsidRPr="00302E46">
              <w:rPr>
                <w:rFonts w:ascii="宋体" w:eastAsia="宋体" w:hAnsi="宋体" w:cs="宋体" w:hint="eastAsia"/>
                <w:color w:val="000000" w:themeColor="text1"/>
                <w:kern w:val="0"/>
                <w:sz w:val="22"/>
              </w:rPr>
              <w:t>替诺福韦二吡呋</w:t>
            </w:r>
            <w:proofErr w:type="gramEnd"/>
            <w:r w:rsidRPr="00302E46">
              <w:rPr>
                <w:rFonts w:ascii="宋体" w:eastAsia="宋体" w:hAnsi="宋体" w:cs="宋体" w:hint="eastAsia"/>
                <w:color w:val="000000" w:themeColor="text1"/>
                <w:kern w:val="0"/>
                <w:sz w:val="22"/>
              </w:rPr>
              <w:t>酯片</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300mg/片</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343</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替</w:t>
            </w:r>
            <w:proofErr w:type="gramStart"/>
            <w:r w:rsidRPr="00302E46">
              <w:rPr>
                <w:rFonts w:ascii="宋体" w:eastAsia="宋体" w:hAnsi="宋体" w:cs="宋体" w:hint="eastAsia"/>
                <w:color w:val="000000" w:themeColor="text1"/>
                <w:kern w:val="0"/>
                <w:sz w:val="22"/>
              </w:rPr>
              <w:t>比夫定</w:t>
            </w:r>
            <w:proofErr w:type="gramEnd"/>
            <w:r w:rsidRPr="00302E46">
              <w:rPr>
                <w:rFonts w:ascii="宋体" w:eastAsia="宋体" w:hAnsi="宋体" w:cs="宋体" w:hint="eastAsia"/>
                <w:color w:val="000000" w:themeColor="text1"/>
                <w:kern w:val="0"/>
                <w:sz w:val="22"/>
              </w:rPr>
              <w:t>片</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600mg/片</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344</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proofErr w:type="gramStart"/>
            <w:r w:rsidRPr="00302E46">
              <w:rPr>
                <w:rFonts w:ascii="宋体" w:eastAsia="宋体" w:hAnsi="宋体" w:cs="宋体" w:hint="eastAsia"/>
                <w:color w:val="000000" w:themeColor="text1"/>
                <w:kern w:val="0"/>
                <w:sz w:val="22"/>
              </w:rPr>
              <w:t>呋</w:t>
            </w:r>
            <w:proofErr w:type="gramEnd"/>
            <w:r w:rsidRPr="00302E46">
              <w:rPr>
                <w:rFonts w:ascii="宋体" w:eastAsia="宋体" w:hAnsi="宋体" w:cs="宋体" w:hint="eastAsia"/>
                <w:color w:val="000000" w:themeColor="text1"/>
                <w:kern w:val="0"/>
                <w:sz w:val="22"/>
              </w:rPr>
              <w:t>塞米片</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20mg/片</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拆零</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345</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奥卡西平片</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0.3g/片</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346</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苯磺酸氨氯地平片</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5mg/片</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347</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proofErr w:type="gramStart"/>
            <w:r w:rsidRPr="00302E46">
              <w:rPr>
                <w:rFonts w:ascii="宋体" w:eastAsia="宋体" w:hAnsi="宋体" w:cs="宋体" w:hint="eastAsia"/>
                <w:color w:val="000000" w:themeColor="text1"/>
                <w:kern w:val="0"/>
                <w:sz w:val="22"/>
              </w:rPr>
              <w:t>左乙拉西坦片</w:t>
            </w:r>
            <w:proofErr w:type="gramEnd"/>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0.25g/片</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348</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蒙脱石散</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3g/袋</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349</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奥卡西平口服混悬液</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100ml/瓶</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350</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醋酸氢化可的松片</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20mg/片</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拆零</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351</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他</w:t>
            </w:r>
            <w:proofErr w:type="gramStart"/>
            <w:r w:rsidRPr="00302E46">
              <w:rPr>
                <w:rFonts w:ascii="宋体" w:eastAsia="宋体" w:hAnsi="宋体" w:cs="宋体" w:hint="eastAsia"/>
                <w:color w:val="000000" w:themeColor="text1"/>
                <w:kern w:val="0"/>
                <w:sz w:val="22"/>
              </w:rPr>
              <w:t>克莫司</w:t>
            </w:r>
            <w:proofErr w:type="gramEnd"/>
            <w:r w:rsidRPr="00302E46">
              <w:rPr>
                <w:rFonts w:ascii="宋体" w:eastAsia="宋体" w:hAnsi="宋体" w:cs="宋体" w:hint="eastAsia"/>
                <w:color w:val="000000" w:themeColor="text1"/>
                <w:kern w:val="0"/>
                <w:sz w:val="22"/>
              </w:rPr>
              <w:t>胶囊</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0.5mg/粒</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352</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磷酸铝凝胶</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20g/袋</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353</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proofErr w:type="gramStart"/>
            <w:r w:rsidRPr="00302E46">
              <w:rPr>
                <w:rFonts w:ascii="宋体" w:eastAsia="宋体" w:hAnsi="宋体" w:cs="宋体" w:hint="eastAsia"/>
                <w:color w:val="000000" w:themeColor="text1"/>
                <w:kern w:val="0"/>
                <w:sz w:val="22"/>
              </w:rPr>
              <w:t>屈螺酮炔</w:t>
            </w:r>
            <w:proofErr w:type="gramEnd"/>
            <w:r w:rsidRPr="00302E46">
              <w:rPr>
                <w:rFonts w:ascii="宋体" w:eastAsia="宋体" w:hAnsi="宋体" w:cs="宋体" w:hint="eastAsia"/>
                <w:color w:val="000000" w:themeColor="text1"/>
                <w:kern w:val="0"/>
                <w:sz w:val="22"/>
              </w:rPr>
              <w:t>雌醇片</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3.02mg/片</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354</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多维元素片</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复方/片</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355</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索利那新片</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5mg/片</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356</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比卡鲁胺片</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50mg/片</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357</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吸入用乙酰半胱氨酸溶液</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6ml/支</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358</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普罗雌烯阴道胶丸</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10mg/粒</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359</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枸橼酸钾颗粒</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2g:1.46g/袋</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360</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复方托</w:t>
            </w:r>
            <w:proofErr w:type="gramStart"/>
            <w:r w:rsidRPr="00302E46">
              <w:rPr>
                <w:rFonts w:ascii="宋体" w:eastAsia="宋体" w:hAnsi="宋体" w:cs="宋体" w:hint="eastAsia"/>
                <w:color w:val="000000" w:themeColor="text1"/>
                <w:kern w:val="0"/>
                <w:sz w:val="22"/>
              </w:rPr>
              <w:t>吡</w:t>
            </w:r>
            <w:proofErr w:type="gramEnd"/>
            <w:r w:rsidRPr="00302E46">
              <w:rPr>
                <w:rFonts w:ascii="宋体" w:eastAsia="宋体" w:hAnsi="宋体" w:cs="宋体" w:hint="eastAsia"/>
                <w:color w:val="000000" w:themeColor="text1"/>
                <w:kern w:val="0"/>
                <w:sz w:val="22"/>
              </w:rPr>
              <w:t>卡胺滴眼液</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1ml:5mg/支</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361</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盐酸</w:t>
            </w:r>
            <w:proofErr w:type="gramStart"/>
            <w:r w:rsidRPr="00302E46">
              <w:rPr>
                <w:rFonts w:ascii="宋体" w:eastAsia="宋体" w:hAnsi="宋体" w:cs="宋体" w:hint="eastAsia"/>
                <w:color w:val="000000" w:themeColor="text1"/>
                <w:kern w:val="0"/>
                <w:sz w:val="22"/>
              </w:rPr>
              <w:t>达泊西汀</w:t>
            </w:r>
            <w:proofErr w:type="gramEnd"/>
            <w:r w:rsidRPr="00302E46">
              <w:rPr>
                <w:rFonts w:ascii="宋体" w:eastAsia="宋体" w:hAnsi="宋体" w:cs="宋体" w:hint="eastAsia"/>
                <w:color w:val="000000" w:themeColor="text1"/>
                <w:kern w:val="0"/>
                <w:sz w:val="22"/>
              </w:rPr>
              <w:t>片</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30mg/片</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lastRenderedPageBreak/>
              <w:t>362</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氟康</w:t>
            </w:r>
            <w:proofErr w:type="gramStart"/>
            <w:r w:rsidRPr="00302E46">
              <w:rPr>
                <w:rFonts w:ascii="宋体" w:eastAsia="宋体" w:hAnsi="宋体" w:cs="宋体" w:hint="eastAsia"/>
                <w:color w:val="000000" w:themeColor="text1"/>
                <w:kern w:val="0"/>
                <w:sz w:val="22"/>
              </w:rPr>
              <w:t>唑</w:t>
            </w:r>
            <w:proofErr w:type="gramEnd"/>
            <w:r w:rsidRPr="00302E46">
              <w:rPr>
                <w:rFonts w:ascii="宋体" w:eastAsia="宋体" w:hAnsi="宋体" w:cs="宋体" w:hint="eastAsia"/>
                <w:color w:val="000000" w:themeColor="text1"/>
                <w:kern w:val="0"/>
                <w:sz w:val="22"/>
              </w:rPr>
              <w:t>片</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50mg/片</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363</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氯化钾缓释片</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0.5g/片</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364</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前列欣胶囊</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0.5g/粒</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365</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藿香正气口服液</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10ml/支</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366</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连花清</w:t>
            </w:r>
            <w:proofErr w:type="gramStart"/>
            <w:r w:rsidRPr="00302E46">
              <w:rPr>
                <w:rFonts w:ascii="宋体" w:eastAsia="宋体" w:hAnsi="宋体" w:cs="宋体" w:hint="eastAsia"/>
                <w:color w:val="000000" w:themeColor="text1"/>
                <w:kern w:val="0"/>
                <w:sz w:val="22"/>
              </w:rPr>
              <w:t>瘟</w:t>
            </w:r>
            <w:proofErr w:type="gramEnd"/>
            <w:r w:rsidRPr="00302E46">
              <w:rPr>
                <w:rFonts w:ascii="宋体" w:eastAsia="宋体" w:hAnsi="宋体" w:cs="宋体" w:hint="eastAsia"/>
                <w:color w:val="000000" w:themeColor="text1"/>
                <w:kern w:val="0"/>
                <w:sz w:val="22"/>
              </w:rPr>
              <w:t>颗粒</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6g/袋</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367</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proofErr w:type="gramStart"/>
            <w:r w:rsidRPr="00302E46">
              <w:rPr>
                <w:rFonts w:ascii="宋体" w:eastAsia="宋体" w:hAnsi="宋体" w:cs="宋体" w:hint="eastAsia"/>
                <w:color w:val="000000" w:themeColor="text1"/>
                <w:kern w:val="0"/>
                <w:sz w:val="22"/>
              </w:rPr>
              <w:t>羧甲司坦片</w:t>
            </w:r>
            <w:proofErr w:type="gramEnd"/>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0.1g/片</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368</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马应龙麝香痔疮膏</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4g/支</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369</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丁酸氢化可的松软膏</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10g/支</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370</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盐酸小</w:t>
            </w:r>
            <w:proofErr w:type="gramStart"/>
            <w:r w:rsidRPr="00302E46">
              <w:rPr>
                <w:rFonts w:ascii="宋体" w:eastAsia="宋体" w:hAnsi="宋体" w:cs="宋体" w:hint="eastAsia"/>
                <w:color w:val="000000" w:themeColor="text1"/>
                <w:kern w:val="0"/>
                <w:sz w:val="22"/>
              </w:rPr>
              <w:t>檗碱片</w:t>
            </w:r>
            <w:proofErr w:type="gramEnd"/>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0.1g/片</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371</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阿司匹林肠溶片</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0.1g/片</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372</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右旋糖</w:t>
            </w:r>
            <w:proofErr w:type="gramStart"/>
            <w:r w:rsidRPr="00302E46">
              <w:rPr>
                <w:rFonts w:ascii="宋体" w:eastAsia="宋体" w:hAnsi="宋体" w:cs="宋体" w:hint="eastAsia"/>
                <w:color w:val="000000" w:themeColor="text1"/>
                <w:kern w:val="0"/>
                <w:sz w:val="22"/>
              </w:rPr>
              <w:t>酐</w:t>
            </w:r>
            <w:proofErr w:type="gramEnd"/>
            <w:r w:rsidRPr="00302E46">
              <w:rPr>
                <w:rFonts w:ascii="宋体" w:eastAsia="宋体" w:hAnsi="宋体" w:cs="宋体" w:hint="eastAsia"/>
                <w:color w:val="000000" w:themeColor="text1"/>
                <w:kern w:val="0"/>
                <w:sz w:val="22"/>
              </w:rPr>
              <w:t>铁片</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50mg/片</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373</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颠茄片</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10mg/片</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374</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proofErr w:type="gramStart"/>
            <w:r w:rsidRPr="00302E46">
              <w:rPr>
                <w:rFonts w:ascii="宋体" w:eastAsia="宋体" w:hAnsi="宋体" w:cs="宋体" w:hint="eastAsia"/>
                <w:color w:val="000000" w:themeColor="text1"/>
                <w:kern w:val="0"/>
                <w:sz w:val="22"/>
              </w:rPr>
              <w:t>溴己新片</w:t>
            </w:r>
            <w:proofErr w:type="gramEnd"/>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8mg/片</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r w:rsidR="00177E9D" w:rsidRPr="00302E46" w:rsidTr="004C0294">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375</w:t>
            </w:r>
          </w:p>
        </w:tc>
        <w:tc>
          <w:tcPr>
            <w:tcW w:w="318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雌二醇片-雌二醇地屈孕酮</w:t>
            </w:r>
          </w:p>
        </w:tc>
        <w:tc>
          <w:tcPr>
            <w:tcW w:w="2409"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1mg/片</w:t>
            </w:r>
          </w:p>
        </w:tc>
        <w:tc>
          <w:tcPr>
            <w:tcW w:w="3261" w:type="dxa"/>
            <w:tcBorders>
              <w:top w:val="nil"/>
              <w:left w:val="nil"/>
              <w:bottom w:val="single" w:sz="4" w:space="0" w:color="auto"/>
              <w:right w:val="single" w:sz="4" w:space="0" w:color="auto"/>
            </w:tcBorders>
            <w:shd w:val="clear" w:color="auto" w:fill="auto"/>
            <w:noWrap/>
            <w:vAlign w:val="center"/>
            <w:hideMark/>
          </w:tcPr>
          <w:p w:rsidR="00177E9D" w:rsidRPr="00302E46" w:rsidRDefault="00177E9D" w:rsidP="00177E9D">
            <w:pPr>
              <w:widowControl/>
              <w:jc w:val="left"/>
              <w:rPr>
                <w:rFonts w:ascii="宋体" w:eastAsia="宋体" w:hAnsi="宋体" w:cs="宋体"/>
                <w:color w:val="000000" w:themeColor="text1"/>
                <w:kern w:val="0"/>
                <w:sz w:val="22"/>
              </w:rPr>
            </w:pPr>
            <w:r w:rsidRPr="00302E46">
              <w:rPr>
                <w:rFonts w:ascii="宋体" w:eastAsia="宋体" w:hAnsi="宋体" w:cs="宋体" w:hint="eastAsia"/>
                <w:color w:val="000000" w:themeColor="text1"/>
                <w:kern w:val="0"/>
                <w:sz w:val="22"/>
              </w:rPr>
              <w:t xml:space="preserve">　</w:t>
            </w:r>
          </w:p>
        </w:tc>
      </w:tr>
    </w:tbl>
    <w:p w:rsidR="002D2BC8" w:rsidRPr="00302E46" w:rsidRDefault="002D2BC8">
      <w:pPr>
        <w:pStyle w:val="a0"/>
        <w:rPr>
          <w:color w:val="000000" w:themeColor="text1"/>
        </w:rPr>
      </w:pPr>
    </w:p>
    <w:p w:rsidR="002D2BC8" w:rsidRPr="00302E46" w:rsidRDefault="002D2BC8">
      <w:pPr>
        <w:tabs>
          <w:tab w:val="left" w:pos="4860"/>
          <w:tab w:val="left" w:pos="5400"/>
          <w:tab w:val="left" w:pos="5580"/>
        </w:tabs>
        <w:spacing w:line="360" w:lineRule="auto"/>
        <w:jc w:val="left"/>
        <w:rPr>
          <w:rFonts w:asciiTheme="minorEastAsia" w:hAnsiTheme="minorEastAsia" w:cs="仿宋"/>
          <w:bCs/>
          <w:color w:val="000000" w:themeColor="text1"/>
          <w:sz w:val="24"/>
          <w:szCs w:val="24"/>
        </w:rPr>
      </w:pPr>
    </w:p>
    <w:p w:rsidR="002D2BC8" w:rsidRPr="00302E46" w:rsidRDefault="002D2BC8">
      <w:pPr>
        <w:tabs>
          <w:tab w:val="left" w:pos="4860"/>
          <w:tab w:val="left" w:pos="5400"/>
          <w:tab w:val="left" w:pos="5580"/>
        </w:tabs>
        <w:spacing w:line="360" w:lineRule="auto"/>
        <w:jc w:val="left"/>
        <w:rPr>
          <w:rFonts w:asciiTheme="minorEastAsia" w:hAnsiTheme="minorEastAsia" w:cs="仿宋"/>
          <w:bCs/>
          <w:color w:val="000000" w:themeColor="text1"/>
          <w:sz w:val="24"/>
          <w:szCs w:val="24"/>
        </w:rPr>
      </w:pPr>
    </w:p>
    <w:p w:rsidR="002D2BC8" w:rsidRPr="00302E46" w:rsidRDefault="002D2BC8">
      <w:pPr>
        <w:tabs>
          <w:tab w:val="left" w:pos="4860"/>
          <w:tab w:val="left" w:pos="5400"/>
          <w:tab w:val="left" w:pos="5580"/>
        </w:tabs>
        <w:spacing w:line="360" w:lineRule="auto"/>
        <w:jc w:val="left"/>
        <w:rPr>
          <w:rFonts w:asciiTheme="minorEastAsia" w:hAnsiTheme="minorEastAsia" w:cs="仿宋"/>
          <w:bCs/>
          <w:color w:val="000000" w:themeColor="text1"/>
          <w:sz w:val="24"/>
          <w:szCs w:val="24"/>
        </w:rPr>
      </w:pPr>
    </w:p>
    <w:p w:rsidR="002D2BC8" w:rsidRPr="00302E46" w:rsidRDefault="002D2BC8">
      <w:pPr>
        <w:tabs>
          <w:tab w:val="left" w:pos="4860"/>
          <w:tab w:val="left" w:pos="5400"/>
          <w:tab w:val="left" w:pos="5580"/>
        </w:tabs>
        <w:spacing w:line="360" w:lineRule="auto"/>
        <w:jc w:val="left"/>
        <w:rPr>
          <w:rFonts w:asciiTheme="minorEastAsia" w:hAnsiTheme="minorEastAsia" w:cs="仿宋"/>
          <w:bCs/>
          <w:color w:val="000000" w:themeColor="text1"/>
          <w:sz w:val="24"/>
          <w:szCs w:val="24"/>
        </w:rPr>
      </w:pPr>
    </w:p>
    <w:p w:rsidR="00C87F9C" w:rsidRPr="00302E46" w:rsidRDefault="00C87F9C">
      <w:pPr>
        <w:pStyle w:val="a0"/>
        <w:rPr>
          <w:color w:val="000000" w:themeColor="text1"/>
        </w:rPr>
      </w:pPr>
    </w:p>
    <w:p w:rsidR="00C87F9C" w:rsidRPr="00302E46" w:rsidRDefault="00C87F9C">
      <w:pPr>
        <w:pStyle w:val="a0"/>
        <w:rPr>
          <w:color w:val="000000" w:themeColor="text1"/>
        </w:rPr>
      </w:pPr>
    </w:p>
    <w:p w:rsidR="00C87F9C" w:rsidRPr="00302E46" w:rsidRDefault="00C87F9C">
      <w:pPr>
        <w:pStyle w:val="a0"/>
        <w:rPr>
          <w:color w:val="000000" w:themeColor="text1"/>
        </w:rPr>
      </w:pPr>
    </w:p>
    <w:p w:rsidR="00C87F9C" w:rsidRPr="00302E46" w:rsidRDefault="00C87F9C">
      <w:pPr>
        <w:pStyle w:val="a0"/>
        <w:rPr>
          <w:color w:val="000000" w:themeColor="text1"/>
        </w:rPr>
      </w:pPr>
    </w:p>
    <w:p w:rsidR="00C87F9C" w:rsidRPr="00302E46" w:rsidRDefault="00C87F9C">
      <w:pPr>
        <w:pStyle w:val="a0"/>
        <w:rPr>
          <w:color w:val="000000" w:themeColor="text1"/>
        </w:rPr>
      </w:pPr>
    </w:p>
    <w:p w:rsidR="00C87F9C" w:rsidRPr="00302E46" w:rsidRDefault="00C87F9C">
      <w:pPr>
        <w:pStyle w:val="a0"/>
        <w:rPr>
          <w:color w:val="000000" w:themeColor="text1"/>
        </w:rPr>
      </w:pPr>
    </w:p>
    <w:p w:rsidR="00FE1FFC" w:rsidRPr="00302E46" w:rsidRDefault="00FE1FFC">
      <w:pPr>
        <w:pStyle w:val="a0"/>
        <w:rPr>
          <w:color w:val="000000" w:themeColor="text1"/>
        </w:rPr>
      </w:pPr>
    </w:p>
    <w:p w:rsidR="00FE1FFC" w:rsidRPr="00302E46" w:rsidRDefault="00FE1FFC">
      <w:pPr>
        <w:pStyle w:val="a0"/>
        <w:rPr>
          <w:color w:val="000000" w:themeColor="text1"/>
        </w:rPr>
      </w:pPr>
    </w:p>
    <w:p w:rsidR="00FE1FFC" w:rsidRPr="00302E46" w:rsidRDefault="00FE1FFC">
      <w:pPr>
        <w:pStyle w:val="a0"/>
        <w:rPr>
          <w:color w:val="000000" w:themeColor="text1"/>
        </w:rPr>
      </w:pPr>
    </w:p>
    <w:p w:rsidR="00FE1FFC" w:rsidRPr="00302E46" w:rsidRDefault="00FE1FFC">
      <w:pPr>
        <w:pStyle w:val="a0"/>
        <w:rPr>
          <w:color w:val="000000" w:themeColor="text1"/>
        </w:rPr>
      </w:pPr>
    </w:p>
    <w:p w:rsidR="00FE1FFC" w:rsidRPr="00302E46" w:rsidRDefault="00FE1FFC">
      <w:pPr>
        <w:pStyle w:val="a0"/>
        <w:rPr>
          <w:color w:val="000000" w:themeColor="text1"/>
        </w:rPr>
      </w:pPr>
    </w:p>
    <w:p w:rsidR="00FE1FFC" w:rsidRPr="00302E46" w:rsidRDefault="00FE1FFC">
      <w:pPr>
        <w:pStyle w:val="a0"/>
        <w:rPr>
          <w:color w:val="000000" w:themeColor="text1"/>
        </w:rPr>
      </w:pPr>
    </w:p>
    <w:p w:rsidR="00FE1FFC" w:rsidRPr="00302E46" w:rsidRDefault="00FE1FFC">
      <w:pPr>
        <w:pStyle w:val="a0"/>
        <w:rPr>
          <w:color w:val="000000" w:themeColor="text1"/>
        </w:rPr>
      </w:pPr>
    </w:p>
    <w:p w:rsidR="00FE1FFC" w:rsidRPr="00302E46" w:rsidRDefault="00FE1FFC">
      <w:pPr>
        <w:pStyle w:val="a0"/>
        <w:rPr>
          <w:color w:val="000000" w:themeColor="text1"/>
        </w:rPr>
      </w:pPr>
    </w:p>
    <w:p w:rsidR="00FE1FFC" w:rsidRPr="00302E46" w:rsidRDefault="00FE1FFC">
      <w:pPr>
        <w:pStyle w:val="a0"/>
        <w:rPr>
          <w:color w:val="000000" w:themeColor="text1"/>
        </w:rPr>
      </w:pPr>
    </w:p>
    <w:p w:rsidR="00FE1FFC" w:rsidRPr="00302E46" w:rsidRDefault="00FE1FFC">
      <w:pPr>
        <w:pStyle w:val="a0"/>
        <w:rPr>
          <w:color w:val="000000" w:themeColor="text1"/>
        </w:rPr>
      </w:pPr>
    </w:p>
    <w:p w:rsidR="00FE1FFC" w:rsidRPr="00302E46" w:rsidRDefault="00FE1FFC">
      <w:pPr>
        <w:pStyle w:val="a0"/>
        <w:rPr>
          <w:color w:val="000000" w:themeColor="text1"/>
        </w:rPr>
      </w:pPr>
    </w:p>
    <w:p w:rsidR="00FE1FFC" w:rsidRPr="00302E46" w:rsidRDefault="00FE1FFC">
      <w:pPr>
        <w:pStyle w:val="a0"/>
        <w:rPr>
          <w:color w:val="000000" w:themeColor="text1"/>
        </w:rPr>
      </w:pPr>
    </w:p>
    <w:p w:rsidR="00FE1FFC" w:rsidRPr="00302E46" w:rsidRDefault="00FE1FFC">
      <w:pPr>
        <w:pStyle w:val="a0"/>
        <w:rPr>
          <w:color w:val="000000" w:themeColor="text1"/>
        </w:rPr>
      </w:pPr>
    </w:p>
    <w:p w:rsidR="00FE1FFC" w:rsidRPr="00302E46" w:rsidRDefault="00FE1FFC">
      <w:pPr>
        <w:pStyle w:val="a0"/>
        <w:rPr>
          <w:color w:val="000000" w:themeColor="text1"/>
        </w:rPr>
      </w:pPr>
    </w:p>
    <w:p w:rsidR="00FE1FFC" w:rsidRPr="00302E46" w:rsidRDefault="00FE1FFC">
      <w:pPr>
        <w:pStyle w:val="a0"/>
        <w:rPr>
          <w:color w:val="000000" w:themeColor="text1"/>
        </w:rPr>
      </w:pPr>
    </w:p>
    <w:p w:rsidR="00FE1FFC" w:rsidRPr="00302E46" w:rsidRDefault="00FE1FFC">
      <w:pPr>
        <w:pStyle w:val="a0"/>
        <w:rPr>
          <w:color w:val="000000" w:themeColor="text1"/>
        </w:rPr>
      </w:pPr>
    </w:p>
    <w:p w:rsidR="00FE1FFC" w:rsidRPr="00302E46" w:rsidRDefault="00FE1FFC">
      <w:pPr>
        <w:pStyle w:val="a0"/>
        <w:rPr>
          <w:color w:val="000000" w:themeColor="text1"/>
        </w:rPr>
      </w:pPr>
    </w:p>
    <w:p w:rsidR="002507B3" w:rsidRPr="00302E46" w:rsidRDefault="002507B3" w:rsidP="002507B3">
      <w:pPr>
        <w:pStyle w:val="a0"/>
        <w:rPr>
          <w:color w:val="000000" w:themeColor="text1"/>
        </w:rPr>
      </w:pPr>
    </w:p>
    <w:p w:rsidR="002D2BC8" w:rsidRPr="006E5366" w:rsidRDefault="00FA315E">
      <w:pPr>
        <w:tabs>
          <w:tab w:val="left" w:pos="4860"/>
          <w:tab w:val="left" w:pos="5400"/>
          <w:tab w:val="left" w:pos="5580"/>
        </w:tabs>
        <w:spacing w:line="360" w:lineRule="auto"/>
        <w:jc w:val="left"/>
        <w:rPr>
          <w:rFonts w:ascii="仿宋_GB2312" w:eastAsia="仿宋_GB2312" w:hAnsiTheme="minorEastAsia" w:cs="仿宋" w:hint="eastAsia"/>
          <w:bCs/>
          <w:color w:val="000000" w:themeColor="text1"/>
          <w:sz w:val="28"/>
          <w:szCs w:val="28"/>
        </w:rPr>
      </w:pPr>
      <w:r w:rsidRPr="006E5366">
        <w:rPr>
          <w:rFonts w:ascii="仿宋_GB2312" w:eastAsia="仿宋_GB2312" w:hAnsiTheme="minorEastAsia" w:cs="仿宋" w:hint="eastAsia"/>
          <w:bCs/>
          <w:color w:val="000000" w:themeColor="text1"/>
          <w:sz w:val="28"/>
          <w:szCs w:val="28"/>
        </w:rPr>
        <w:t>附件9：</w:t>
      </w:r>
    </w:p>
    <w:p w:rsidR="002D2BC8" w:rsidRPr="00302E46" w:rsidRDefault="002D2BC8">
      <w:pPr>
        <w:pStyle w:val="a0"/>
        <w:rPr>
          <w:color w:val="000000" w:themeColor="text1"/>
        </w:rPr>
      </w:pPr>
    </w:p>
    <w:p w:rsidR="002D2BC8" w:rsidRPr="00302E46" w:rsidRDefault="00FA315E">
      <w:pPr>
        <w:pStyle w:val="ae"/>
        <w:spacing w:after="240"/>
        <w:ind w:left="360" w:firstLineChars="0" w:firstLine="0"/>
        <w:jc w:val="center"/>
        <w:rPr>
          <w:rFonts w:asciiTheme="majorEastAsia" w:eastAsiaTheme="majorEastAsia" w:hAnsiTheme="majorEastAsia"/>
          <w:b/>
          <w:color w:val="000000" w:themeColor="text1"/>
          <w:sz w:val="32"/>
          <w:szCs w:val="32"/>
        </w:rPr>
      </w:pPr>
      <w:r w:rsidRPr="00302E46">
        <w:rPr>
          <w:rFonts w:asciiTheme="majorEastAsia" w:eastAsiaTheme="majorEastAsia" w:hAnsiTheme="majorEastAsia" w:hint="eastAsia"/>
          <w:b/>
          <w:color w:val="000000" w:themeColor="text1"/>
          <w:sz w:val="32"/>
          <w:szCs w:val="32"/>
        </w:rPr>
        <w:t>报价表</w:t>
      </w:r>
    </w:p>
    <w:tbl>
      <w:tblPr>
        <w:tblW w:w="846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6"/>
        <w:gridCol w:w="3525"/>
      </w:tblGrid>
      <w:tr w:rsidR="002D2BC8" w:rsidRPr="00302E46" w:rsidTr="00A52E61">
        <w:trPr>
          <w:trHeight w:val="931"/>
        </w:trPr>
        <w:tc>
          <w:tcPr>
            <w:tcW w:w="4936" w:type="dxa"/>
            <w:vAlign w:val="center"/>
          </w:tcPr>
          <w:p w:rsidR="002D2BC8" w:rsidRPr="00302E46" w:rsidRDefault="00FA315E">
            <w:pPr>
              <w:pStyle w:val="ae"/>
              <w:ind w:firstLineChars="0" w:firstLine="0"/>
              <w:jc w:val="center"/>
              <w:rPr>
                <w:rFonts w:ascii="仿宋" w:eastAsia="仿宋" w:hAnsi="仿宋"/>
                <w:color w:val="000000" w:themeColor="text1"/>
                <w:sz w:val="28"/>
                <w:szCs w:val="28"/>
              </w:rPr>
            </w:pPr>
            <w:r w:rsidRPr="00302E46">
              <w:rPr>
                <w:rFonts w:ascii="仿宋" w:eastAsia="仿宋" w:hAnsi="仿宋" w:hint="eastAsia"/>
                <w:color w:val="000000" w:themeColor="text1"/>
                <w:sz w:val="28"/>
                <w:szCs w:val="28"/>
              </w:rPr>
              <w:t>项目</w:t>
            </w:r>
          </w:p>
        </w:tc>
        <w:tc>
          <w:tcPr>
            <w:tcW w:w="3525" w:type="dxa"/>
            <w:vAlign w:val="center"/>
          </w:tcPr>
          <w:p w:rsidR="002D2BC8" w:rsidRPr="00302E46" w:rsidRDefault="00FA315E">
            <w:pPr>
              <w:pStyle w:val="ae"/>
              <w:ind w:firstLineChars="0" w:firstLine="0"/>
              <w:jc w:val="center"/>
              <w:rPr>
                <w:rFonts w:ascii="仿宋" w:eastAsia="仿宋" w:hAnsi="仿宋"/>
                <w:color w:val="000000" w:themeColor="text1"/>
                <w:sz w:val="28"/>
                <w:szCs w:val="28"/>
              </w:rPr>
            </w:pPr>
            <w:r w:rsidRPr="00302E46">
              <w:rPr>
                <w:rFonts w:ascii="仿宋" w:eastAsia="仿宋" w:hAnsi="仿宋" w:hint="eastAsia"/>
                <w:color w:val="000000" w:themeColor="text1"/>
                <w:sz w:val="28"/>
                <w:szCs w:val="28"/>
              </w:rPr>
              <w:t>费用金额</w:t>
            </w:r>
            <w:r w:rsidR="00DE21D0" w:rsidRPr="00302E46">
              <w:rPr>
                <w:rFonts w:ascii="仿宋" w:eastAsia="仿宋" w:hAnsi="仿宋" w:hint="eastAsia"/>
                <w:color w:val="000000" w:themeColor="text1"/>
                <w:sz w:val="28"/>
                <w:szCs w:val="28"/>
              </w:rPr>
              <w:t>/年</w:t>
            </w:r>
          </w:p>
        </w:tc>
      </w:tr>
      <w:tr w:rsidR="002D2BC8" w:rsidRPr="00302E46" w:rsidTr="00A52E61">
        <w:trPr>
          <w:trHeight w:val="1432"/>
        </w:trPr>
        <w:tc>
          <w:tcPr>
            <w:tcW w:w="4936" w:type="dxa"/>
            <w:vAlign w:val="center"/>
          </w:tcPr>
          <w:p w:rsidR="002D2BC8" w:rsidRPr="00302E46" w:rsidRDefault="00FA315E">
            <w:pPr>
              <w:pStyle w:val="ae"/>
              <w:ind w:firstLineChars="0" w:firstLine="0"/>
              <w:jc w:val="center"/>
              <w:rPr>
                <w:rFonts w:ascii="仿宋" w:eastAsia="仿宋" w:hAnsi="仿宋"/>
                <w:color w:val="000000" w:themeColor="text1"/>
                <w:sz w:val="28"/>
                <w:szCs w:val="28"/>
              </w:rPr>
            </w:pPr>
            <w:r w:rsidRPr="00302E46">
              <w:rPr>
                <w:rFonts w:ascii="仿宋" w:eastAsia="仿宋" w:hAnsi="仿宋" w:hint="eastAsia"/>
                <w:color w:val="000000" w:themeColor="text1"/>
                <w:sz w:val="28"/>
                <w:szCs w:val="28"/>
              </w:rPr>
              <w:t>业务的技术指导及综合管理等费用</w:t>
            </w:r>
          </w:p>
        </w:tc>
        <w:tc>
          <w:tcPr>
            <w:tcW w:w="3525" w:type="dxa"/>
            <w:vAlign w:val="center"/>
          </w:tcPr>
          <w:p w:rsidR="002D2BC8" w:rsidRPr="00302E46" w:rsidRDefault="002D2BC8">
            <w:pPr>
              <w:pStyle w:val="ae"/>
              <w:keepNext/>
              <w:keepLines/>
              <w:spacing w:before="340" w:after="330" w:line="578" w:lineRule="auto"/>
              <w:ind w:firstLineChars="0" w:firstLine="0"/>
              <w:jc w:val="center"/>
              <w:rPr>
                <w:rFonts w:ascii="仿宋" w:eastAsia="仿宋" w:hAnsi="仿宋"/>
                <w:color w:val="000000" w:themeColor="text1"/>
                <w:sz w:val="28"/>
                <w:szCs w:val="28"/>
              </w:rPr>
            </w:pPr>
          </w:p>
        </w:tc>
      </w:tr>
    </w:tbl>
    <w:p w:rsidR="002D2BC8" w:rsidRPr="00302E46" w:rsidRDefault="002D2BC8">
      <w:pPr>
        <w:pStyle w:val="a0"/>
        <w:rPr>
          <w:color w:val="000000" w:themeColor="text1"/>
        </w:rPr>
      </w:pPr>
    </w:p>
    <w:p w:rsidR="002D2BC8" w:rsidRPr="00302E46" w:rsidRDefault="002D2BC8">
      <w:pPr>
        <w:pStyle w:val="a0"/>
        <w:rPr>
          <w:color w:val="000000" w:themeColor="text1"/>
        </w:rPr>
      </w:pPr>
    </w:p>
    <w:p w:rsidR="00DE21D0" w:rsidRPr="00302E46" w:rsidRDefault="00DE21D0">
      <w:pPr>
        <w:pStyle w:val="a0"/>
        <w:rPr>
          <w:color w:val="000000" w:themeColor="text1"/>
        </w:rPr>
      </w:pPr>
    </w:p>
    <w:p w:rsidR="00DE21D0" w:rsidRPr="00302E46" w:rsidRDefault="00DE21D0">
      <w:pPr>
        <w:pStyle w:val="a0"/>
        <w:rPr>
          <w:color w:val="000000" w:themeColor="text1"/>
        </w:rPr>
      </w:pPr>
    </w:p>
    <w:p w:rsidR="00DE21D0" w:rsidRPr="00302E46" w:rsidRDefault="00DE21D0">
      <w:pPr>
        <w:pStyle w:val="a0"/>
        <w:rPr>
          <w:color w:val="000000" w:themeColor="text1"/>
        </w:rPr>
      </w:pPr>
    </w:p>
    <w:p w:rsidR="00DE21D0" w:rsidRPr="00302E46" w:rsidRDefault="00DE21D0">
      <w:pPr>
        <w:pStyle w:val="a0"/>
        <w:rPr>
          <w:color w:val="000000" w:themeColor="text1"/>
        </w:rPr>
      </w:pPr>
    </w:p>
    <w:p w:rsidR="00DE21D0" w:rsidRPr="00302E46" w:rsidRDefault="00DE21D0">
      <w:pPr>
        <w:pStyle w:val="a0"/>
        <w:rPr>
          <w:color w:val="000000" w:themeColor="text1"/>
        </w:rPr>
      </w:pPr>
    </w:p>
    <w:p w:rsidR="00DE21D0" w:rsidRPr="00302E46" w:rsidRDefault="00DE21D0">
      <w:pPr>
        <w:pStyle w:val="a0"/>
        <w:rPr>
          <w:color w:val="000000" w:themeColor="text1"/>
        </w:rPr>
      </w:pPr>
    </w:p>
    <w:p w:rsidR="00FE1FFC" w:rsidRPr="00302E46" w:rsidRDefault="00FE1FFC">
      <w:pPr>
        <w:pStyle w:val="a0"/>
        <w:rPr>
          <w:color w:val="000000" w:themeColor="text1"/>
        </w:rPr>
      </w:pPr>
    </w:p>
    <w:p w:rsidR="00FE1FFC" w:rsidRPr="00302E46" w:rsidRDefault="00FE1FFC">
      <w:pPr>
        <w:pStyle w:val="a0"/>
        <w:rPr>
          <w:color w:val="000000" w:themeColor="text1"/>
        </w:rPr>
      </w:pPr>
    </w:p>
    <w:p w:rsidR="00FE1FFC" w:rsidRPr="00302E46" w:rsidRDefault="00FE1FFC">
      <w:pPr>
        <w:pStyle w:val="a0"/>
        <w:rPr>
          <w:color w:val="000000" w:themeColor="text1"/>
        </w:rPr>
      </w:pPr>
    </w:p>
    <w:p w:rsidR="00FE1FFC" w:rsidRPr="00302E46" w:rsidRDefault="00FE1FFC">
      <w:pPr>
        <w:pStyle w:val="a0"/>
        <w:rPr>
          <w:color w:val="000000" w:themeColor="text1"/>
        </w:rPr>
      </w:pPr>
    </w:p>
    <w:p w:rsidR="00FE1FFC" w:rsidRPr="00302E46" w:rsidRDefault="00FE1FFC">
      <w:pPr>
        <w:pStyle w:val="a0"/>
        <w:rPr>
          <w:color w:val="000000" w:themeColor="text1"/>
        </w:rPr>
      </w:pPr>
    </w:p>
    <w:p w:rsidR="00FE1FFC" w:rsidRPr="00302E46" w:rsidRDefault="00FE1FFC">
      <w:pPr>
        <w:pStyle w:val="a0"/>
        <w:rPr>
          <w:color w:val="000000" w:themeColor="text1"/>
        </w:rPr>
      </w:pPr>
    </w:p>
    <w:p w:rsidR="00FE1FFC" w:rsidRPr="00302E46" w:rsidRDefault="00FE1FFC">
      <w:pPr>
        <w:pStyle w:val="a0"/>
        <w:rPr>
          <w:color w:val="000000" w:themeColor="text1"/>
        </w:rPr>
      </w:pPr>
    </w:p>
    <w:p w:rsidR="00FE1FFC" w:rsidRPr="00302E46" w:rsidRDefault="00FE1FFC">
      <w:pPr>
        <w:pStyle w:val="a0"/>
        <w:rPr>
          <w:color w:val="000000" w:themeColor="text1"/>
        </w:rPr>
      </w:pPr>
    </w:p>
    <w:p w:rsidR="00FE1FFC" w:rsidRPr="00302E46" w:rsidRDefault="00FE1FFC">
      <w:pPr>
        <w:pStyle w:val="a0"/>
        <w:rPr>
          <w:color w:val="000000" w:themeColor="text1"/>
        </w:rPr>
      </w:pPr>
    </w:p>
    <w:p w:rsidR="00FE1FFC" w:rsidRPr="00302E46" w:rsidRDefault="00FE1FFC">
      <w:pPr>
        <w:pStyle w:val="a0"/>
        <w:rPr>
          <w:color w:val="000000" w:themeColor="text1"/>
        </w:rPr>
      </w:pPr>
    </w:p>
    <w:p w:rsidR="00FE1FFC" w:rsidRPr="00302E46" w:rsidRDefault="00FE1FFC">
      <w:pPr>
        <w:pStyle w:val="a0"/>
        <w:rPr>
          <w:color w:val="000000" w:themeColor="text1"/>
        </w:rPr>
      </w:pPr>
    </w:p>
    <w:p w:rsidR="00FE1FFC" w:rsidRPr="00302E46" w:rsidRDefault="00FE1FFC">
      <w:pPr>
        <w:pStyle w:val="a0"/>
        <w:rPr>
          <w:color w:val="000000" w:themeColor="text1"/>
        </w:rPr>
      </w:pPr>
    </w:p>
    <w:p w:rsidR="00FE1FFC" w:rsidRPr="00302E46" w:rsidRDefault="00FE1FFC">
      <w:pPr>
        <w:pStyle w:val="a0"/>
        <w:rPr>
          <w:color w:val="000000" w:themeColor="text1"/>
        </w:rPr>
      </w:pPr>
    </w:p>
    <w:p w:rsidR="00AF1486" w:rsidRPr="00302E46" w:rsidRDefault="00AF1486">
      <w:pPr>
        <w:pStyle w:val="a0"/>
        <w:rPr>
          <w:color w:val="000000" w:themeColor="text1"/>
        </w:rPr>
      </w:pPr>
    </w:p>
    <w:p w:rsidR="00AF1486" w:rsidRPr="00302E46" w:rsidRDefault="00AF1486">
      <w:pPr>
        <w:pStyle w:val="a0"/>
        <w:rPr>
          <w:color w:val="000000" w:themeColor="text1"/>
        </w:rPr>
      </w:pPr>
    </w:p>
    <w:p w:rsidR="002D509A" w:rsidRPr="00302E46" w:rsidRDefault="002D509A">
      <w:pPr>
        <w:pStyle w:val="a0"/>
        <w:rPr>
          <w:color w:val="000000" w:themeColor="text1"/>
        </w:rPr>
      </w:pPr>
    </w:p>
    <w:p w:rsidR="00AD7AA6" w:rsidRPr="00302E46" w:rsidRDefault="00AD7AA6">
      <w:pPr>
        <w:pStyle w:val="a0"/>
        <w:rPr>
          <w:color w:val="000000" w:themeColor="text1"/>
        </w:rPr>
      </w:pPr>
    </w:p>
    <w:p w:rsidR="00AD7AA6" w:rsidRPr="00302E46" w:rsidRDefault="00AD7AA6">
      <w:pPr>
        <w:pStyle w:val="a0"/>
        <w:rPr>
          <w:color w:val="000000" w:themeColor="text1"/>
        </w:rPr>
      </w:pPr>
    </w:p>
    <w:p w:rsidR="002D509A" w:rsidRPr="00302E46" w:rsidRDefault="002D509A">
      <w:pPr>
        <w:pStyle w:val="a0"/>
        <w:rPr>
          <w:color w:val="000000" w:themeColor="text1"/>
        </w:rPr>
      </w:pPr>
    </w:p>
    <w:p w:rsidR="002D2BC8" w:rsidRPr="006E5366" w:rsidRDefault="00FA315E">
      <w:pPr>
        <w:tabs>
          <w:tab w:val="left" w:pos="4860"/>
          <w:tab w:val="left" w:pos="5400"/>
          <w:tab w:val="left" w:pos="5580"/>
        </w:tabs>
        <w:spacing w:line="360" w:lineRule="auto"/>
        <w:jc w:val="left"/>
        <w:rPr>
          <w:rFonts w:ascii="仿宋_GB2312" w:eastAsia="仿宋_GB2312" w:hAnsiTheme="majorEastAsia" w:cs="仿宋" w:hint="eastAsia"/>
          <w:bCs/>
          <w:color w:val="000000" w:themeColor="text1"/>
          <w:sz w:val="28"/>
          <w:szCs w:val="28"/>
        </w:rPr>
      </w:pPr>
      <w:bookmarkStart w:id="0" w:name="_GoBack"/>
      <w:r w:rsidRPr="006E5366">
        <w:rPr>
          <w:rFonts w:ascii="仿宋_GB2312" w:eastAsia="仿宋_GB2312" w:hAnsiTheme="minorEastAsia" w:cs="仿宋" w:hint="eastAsia"/>
          <w:bCs/>
          <w:color w:val="000000" w:themeColor="text1"/>
          <w:sz w:val="28"/>
          <w:szCs w:val="28"/>
        </w:rPr>
        <w:t>附件</w:t>
      </w:r>
      <w:r w:rsidR="002D509A" w:rsidRPr="006E5366">
        <w:rPr>
          <w:rFonts w:ascii="仿宋_GB2312" w:eastAsia="仿宋_GB2312" w:hAnsiTheme="minorEastAsia" w:cs="仿宋" w:hint="eastAsia"/>
          <w:bCs/>
          <w:color w:val="000000" w:themeColor="text1"/>
          <w:sz w:val="28"/>
          <w:szCs w:val="28"/>
        </w:rPr>
        <w:t>10</w:t>
      </w:r>
      <w:r w:rsidRPr="006E5366">
        <w:rPr>
          <w:rFonts w:ascii="仿宋_GB2312" w:eastAsia="仿宋_GB2312" w:hAnsiTheme="minorEastAsia" w:cs="仿宋" w:hint="eastAsia"/>
          <w:bCs/>
          <w:color w:val="000000" w:themeColor="text1"/>
          <w:sz w:val="28"/>
          <w:szCs w:val="28"/>
        </w:rPr>
        <w:t>：</w:t>
      </w:r>
    </w:p>
    <w:bookmarkEnd w:id="0"/>
    <w:p w:rsidR="002D2BC8" w:rsidRPr="00302E46" w:rsidRDefault="00FA315E" w:rsidP="000D1214">
      <w:pPr>
        <w:pStyle w:val="2"/>
        <w:spacing w:before="0" w:after="0"/>
        <w:ind w:firstLineChars="196" w:firstLine="706"/>
        <w:jc w:val="center"/>
        <w:rPr>
          <w:rFonts w:asciiTheme="majorEastAsia" w:hAnsiTheme="majorEastAsia"/>
          <w:b w:val="0"/>
          <w:color w:val="000000" w:themeColor="text1"/>
          <w:sz w:val="36"/>
        </w:rPr>
      </w:pPr>
      <w:r w:rsidRPr="00302E46">
        <w:rPr>
          <w:rFonts w:asciiTheme="majorEastAsia" w:hAnsiTheme="majorEastAsia" w:cs="仿宋" w:hint="eastAsia"/>
          <w:b w:val="0"/>
          <w:color w:val="000000" w:themeColor="text1"/>
          <w:sz w:val="36"/>
        </w:rPr>
        <w:t>遴选</w:t>
      </w:r>
      <w:r w:rsidRPr="00302E46">
        <w:rPr>
          <w:rFonts w:asciiTheme="majorEastAsia" w:hAnsiTheme="majorEastAsia" w:cs="仿宋"/>
          <w:b w:val="0"/>
          <w:color w:val="000000" w:themeColor="text1"/>
          <w:sz w:val="36"/>
        </w:rPr>
        <w:t>评分标准</w:t>
      </w:r>
    </w:p>
    <w:p w:rsidR="002D2BC8" w:rsidRPr="00302E46" w:rsidRDefault="00FA315E">
      <w:pPr>
        <w:rPr>
          <w:color w:val="000000" w:themeColor="text1"/>
        </w:rPr>
      </w:pPr>
      <w:r w:rsidRPr="00302E46">
        <w:rPr>
          <w:rFonts w:hint="eastAsia"/>
          <w:color w:val="000000" w:themeColor="text1"/>
        </w:rPr>
        <w:t>参会</w:t>
      </w:r>
      <w:r w:rsidR="00CA5899" w:rsidRPr="00302E46">
        <w:rPr>
          <w:rFonts w:hint="eastAsia"/>
          <w:color w:val="000000" w:themeColor="text1"/>
        </w:rPr>
        <w:t>服务商</w:t>
      </w:r>
      <w:r w:rsidRPr="00302E46">
        <w:rPr>
          <w:rFonts w:hint="eastAsia"/>
          <w:color w:val="000000" w:themeColor="text1"/>
        </w:rPr>
        <w:t>：</w:t>
      </w:r>
      <w:r w:rsidRPr="00302E46">
        <w:rPr>
          <w:color w:val="000000" w:themeColor="text1"/>
        </w:rPr>
        <w:t xml:space="preserve">                             </w:t>
      </w:r>
      <w:r w:rsidRPr="00302E46">
        <w:rPr>
          <w:rFonts w:hint="eastAsia"/>
          <w:color w:val="000000" w:themeColor="text1"/>
        </w:rPr>
        <w:t>总分：</w:t>
      </w:r>
      <w:r w:rsidRPr="00302E46">
        <w:rPr>
          <w:color w:val="000000" w:themeColor="text1"/>
        </w:rPr>
        <w:t xml:space="preserve">                     </w:t>
      </w:r>
      <w:r w:rsidRPr="00302E46">
        <w:rPr>
          <w:rFonts w:hint="eastAsia"/>
          <w:color w:val="000000" w:themeColor="text1"/>
        </w:rPr>
        <w:t>签名：</w:t>
      </w:r>
    </w:p>
    <w:tbl>
      <w:tblPr>
        <w:tblW w:w="51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
        <w:gridCol w:w="919"/>
        <w:gridCol w:w="566"/>
        <w:gridCol w:w="4830"/>
        <w:gridCol w:w="1971"/>
      </w:tblGrid>
      <w:tr w:rsidR="002D2BC8" w:rsidRPr="00302E46" w:rsidTr="009B0D25">
        <w:trPr>
          <w:trHeight w:val="564"/>
        </w:trPr>
        <w:tc>
          <w:tcPr>
            <w:tcW w:w="267" w:type="pct"/>
            <w:vAlign w:val="center"/>
          </w:tcPr>
          <w:p w:rsidR="002D2BC8" w:rsidRPr="00302E46" w:rsidRDefault="00FA315E">
            <w:pPr>
              <w:widowControl/>
              <w:wordWrap w:val="0"/>
              <w:spacing w:line="240" w:lineRule="atLeast"/>
              <w:jc w:val="center"/>
              <w:rPr>
                <w:rFonts w:asciiTheme="majorEastAsia" w:eastAsiaTheme="majorEastAsia" w:hAnsiTheme="majorEastAsia" w:cs="Segoe UI"/>
                <w:b/>
                <w:color w:val="000000" w:themeColor="text1"/>
                <w:kern w:val="0"/>
                <w:sz w:val="20"/>
                <w:szCs w:val="21"/>
              </w:rPr>
            </w:pPr>
            <w:r w:rsidRPr="00302E46">
              <w:rPr>
                <w:rFonts w:asciiTheme="majorEastAsia" w:eastAsiaTheme="majorEastAsia" w:hAnsiTheme="majorEastAsia" w:cs="Segoe UI" w:hint="eastAsia"/>
                <w:b/>
                <w:color w:val="000000" w:themeColor="text1"/>
                <w:kern w:val="0"/>
                <w:sz w:val="20"/>
                <w:szCs w:val="21"/>
              </w:rPr>
              <w:t>序号</w:t>
            </w:r>
          </w:p>
        </w:tc>
        <w:tc>
          <w:tcPr>
            <w:tcW w:w="525" w:type="pct"/>
            <w:vAlign w:val="center"/>
          </w:tcPr>
          <w:p w:rsidR="002D2BC8" w:rsidRPr="00302E46" w:rsidRDefault="00FA315E">
            <w:pPr>
              <w:widowControl/>
              <w:spacing w:line="240" w:lineRule="atLeast"/>
              <w:jc w:val="center"/>
              <w:rPr>
                <w:rFonts w:asciiTheme="majorEastAsia" w:eastAsiaTheme="majorEastAsia" w:hAnsiTheme="majorEastAsia" w:cs="Segoe UI"/>
                <w:b/>
                <w:color w:val="000000" w:themeColor="text1"/>
                <w:kern w:val="0"/>
                <w:sz w:val="20"/>
                <w:szCs w:val="21"/>
              </w:rPr>
            </w:pPr>
            <w:r w:rsidRPr="00302E46">
              <w:rPr>
                <w:rFonts w:asciiTheme="majorEastAsia" w:eastAsiaTheme="majorEastAsia" w:hAnsiTheme="majorEastAsia" w:cs="Segoe UI" w:hint="eastAsia"/>
                <w:b/>
                <w:color w:val="000000" w:themeColor="text1"/>
                <w:kern w:val="0"/>
                <w:sz w:val="20"/>
                <w:szCs w:val="21"/>
              </w:rPr>
              <w:t>评分因素</w:t>
            </w:r>
          </w:p>
        </w:tc>
        <w:tc>
          <w:tcPr>
            <w:tcW w:w="323" w:type="pct"/>
            <w:vAlign w:val="center"/>
          </w:tcPr>
          <w:p w:rsidR="002D2BC8" w:rsidRPr="00302E46" w:rsidRDefault="00FA315E">
            <w:pPr>
              <w:widowControl/>
              <w:wordWrap w:val="0"/>
              <w:spacing w:line="240" w:lineRule="atLeast"/>
              <w:jc w:val="center"/>
              <w:rPr>
                <w:rFonts w:asciiTheme="majorEastAsia" w:eastAsiaTheme="majorEastAsia" w:hAnsiTheme="majorEastAsia" w:cs="Segoe UI"/>
                <w:b/>
                <w:color w:val="000000" w:themeColor="text1"/>
                <w:kern w:val="0"/>
                <w:sz w:val="20"/>
                <w:szCs w:val="21"/>
              </w:rPr>
            </w:pPr>
            <w:r w:rsidRPr="00302E46">
              <w:rPr>
                <w:rFonts w:asciiTheme="majorEastAsia" w:eastAsiaTheme="majorEastAsia" w:hAnsiTheme="majorEastAsia" w:cs="Segoe UI" w:hint="eastAsia"/>
                <w:b/>
                <w:color w:val="000000" w:themeColor="text1"/>
                <w:kern w:val="0"/>
                <w:sz w:val="20"/>
                <w:szCs w:val="21"/>
              </w:rPr>
              <w:t>分值</w:t>
            </w:r>
          </w:p>
        </w:tc>
        <w:tc>
          <w:tcPr>
            <w:tcW w:w="2758" w:type="pct"/>
            <w:vAlign w:val="center"/>
          </w:tcPr>
          <w:p w:rsidR="002D2BC8" w:rsidRPr="00302E46" w:rsidRDefault="00FA315E">
            <w:pPr>
              <w:widowControl/>
              <w:spacing w:line="240" w:lineRule="atLeast"/>
              <w:jc w:val="center"/>
              <w:rPr>
                <w:rFonts w:asciiTheme="majorEastAsia" w:eastAsiaTheme="majorEastAsia" w:hAnsiTheme="majorEastAsia" w:cs="Segoe UI"/>
                <w:b/>
                <w:color w:val="000000" w:themeColor="text1"/>
                <w:kern w:val="0"/>
                <w:sz w:val="20"/>
                <w:szCs w:val="21"/>
              </w:rPr>
            </w:pPr>
            <w:r w:rsidRPr="00302E46">
              <w:rPr>
                <w:rFonts w:asciiTheme="majorEastAsia" w:eastAsiaTheme="majorEastAsia" w:hAnsiTheme="majorEastAsia" w:cs="Segoe UI" w:hint="eastAsia"/>
                <w:b/>
                <w:color w:val="000000" w:themeColor="text1"/>
                <w:kern w:val="0"/>
                <w:sz w:val="20"/>
                <w:szCs w:val="21"/>
              </w:rPr>
              <w:t>评分要求</w:t>
            </w:r>
          </w:p>
        </w:tc>
        <w:tc>
          <w:tcPr>
            <w:tcW w:w="1126" w:type="pct"/>
            <w:vAlign w:val="center"/>
          </w:tcPr>
          <w:p w:rsidR="002D2BC8" w:rsidRPr="00302E46" w:rsidRDefault="00FA315E">
            <w:pPr>
              <w:widowControl/>
              <w:wordWrap w:val="0"/>
              <w:spacing w:line="240" w:lineRule="atLeast"/>
              <w:jc w:val="center"/>
              <w:rPr>
                <w:rFonts w:asciiTheme="majorEastAsia" w:eastAsiaTheme="majorEastAsia" w:hAnsiTheme="majorEastAsia" w:cs="Segoe UI"/>
                <w:b/>
                <w:color w:val="000000" w:themeColor="text1"/>
                <w:kern w:val="0"/>
                <w:sz w:val="20"/>
                <w:szCs w:val="21"/>
              </w:rPr>
            </w:pPr>
            <w:r w:rsidRPr="00302E46">
              <w:rPr>
                <w:rFonts w:asciiTheme="majorEastAsia" w:eastAsiaTheme="majorEastAsia" w:hAnsiTheme="majorEastAsia" w:cs="Segoe UI" w:hint="eastAsia"/>
                <w:b/>
                <w:color w:val="000000" w:themeColor="text1"/>
                <w:kern w:val="0"/>
                <w:sz w:val="20"/>
                <w:szCs w:val="21"/>
              </w:rPr>
              <w:t>备注</w:t>
            </w:r>
          </w:p>
        </w:tc>
      </w:tr>
      <w:tr w:rsidR="002D2BC8" w:rsidRPr="00302E46" w:rsidTr="009B0D25">
        <w:trPr>
          <w:trHeight w:val="564"/>
        </w:trPr>
        <w:tc>
          <w:tcPr>
            <w:tcW w:w="267" w:type="pct"/>
            <w:vAlign w:val="center"/>
          </w:tcPr>
          <w:p w:rsidR="002D2BC8" w:rsidRPr="00302E46" w:rsidRDefault="00FA315E">
            <w:pPr>
              <w:widowControl/>
              <w:wordWrap w:val="0"/>
              <w:spacing w:line="240" w:lineRule="atLeast"/>
              <w:jc w:val="center"/>
              <w:rPr>
                <w:rFonts w:asciiTheme="majorEastAsia" w:eastAsiaTheme="majorEastAsia" w:hAnsiTheme="majorEastAsia" w:cs="Segoe UI"/>
                <w:color w:val="000000" w:themeColor="text1"/>
                <w:kern w:val="0"/>
                <w:sz w:val="20"/>
                <w:szCs w:val="21"/>
              </w:rPr>
            </w:pPr>
            <w:r w:rsidRPr="00302E46">
              <w:rPr>
                <w:rFonts w:asciiTheme="majorEastAsia" w:eastAsiaTheme="majorEastAsia" w:hAnsiTheme="majorEastAsia" w:cs="Segoe UI"/>
                <w:color w:val="000000" w:themeColor="text1"/>
                <w:kern w:val="0"/>
                <w:sz w:val="20"/>
                <w:szCs w:val="21"/>
              </w:rPr>
              <w:t>1</w:t>
            </w:r>
          </w:p>
        </w:tc>
        <w:tc>
          <w:tcPr>
            <w:tcW w:w="525" w:type="pct"/>
            <w:vAlign w:val="center"/>
          </w:tcPr>
          <w:p w:rsidR="002D2BC8" w:rsidRPr="00302E46" w:rsidRDefault="00FA315E">
            <w:pPr>
              <w:widowControl/>
              <w:spacing w:line="240" w:lineRule="atLeast"/>
              <w:jc w:val="center"/>
              <w:rPr>
                <w:rFonts w:asciiTheme="majorEastAsia" w:eastAsiaTheme="majorEastAsia" w:hAnsiTheme="majorEastAsia" w:cs="Segoe UI"/>
                <w:color w:val="000000" w:themeColor="text1"/>
                <w:kern w:val="0"/>
                <w:sz w:val="20"/>
                <w:szCs w:val="21"/>
              </w:rPr>
            </w:pPr>
            <w:r w:rsidRPr="00302E46">
              <w:rPr>
                <w:rFonts w:asciiTheme="majorEastAsia" w:eastAsiaTheme="majorEastAsia" w:hAnsiTheme="majorEastAsia" w:cs="Segoe UI" w:hint="eastAsia"/>
                <w:color w:val="000000" w:themeColor="text1"/>
                <w:kern w:val="0"/>
                <w:sz w:val="20"/>
                <w:szCs w:val="21"/>
              </w:rPr>
              <w:t>公司资质及信用（</w:t>
            </w:r>
            <w:r w:rsidRPr="00302E46">
              <w:rPr>
                <w:rFonts w:asciiTheme="majorEastAsia" w:eastAsiaTheme="majorEastAsia" w:hAnsiTheme="majorEastAsia" w:cs="Segoe UI"/>
                <w:color w:val="000000" w:themeColor="text1"/>
                <w:kern w:val="0"/>
                <w:sz w:val="20"/>
                <w:szCs w:val="21"/>
              </w:rPr>
              <w:t>3分）</w:t>
            </w:r>
          </w:p>
        </w:tc>
        <w:tc>
          <w:tcPr>
            <w:tcW w:w="323" w:type="pct"/>
            <w:vAlign w:val="center"/>
          </w:tcPr>
          <w:p w:rsidR="002D2BC8" w:rsidRPr="00302E46" w:rsidRDefault="00FA315E">
            <w:pPr>
              <w:widowControl/>
              <w:wordWrap w:val="0"/>
              <w:spacing w:line="240" w:lineRule="atLeast"/>
              <w:jc w:val="center"/>
              <w:rPr>
                <w:rFonts w:asciiTheme="majorEastAsia" w:eastAsiaTheme="majorEastAsia" w:hAnsiTheme="majorEastAsia" w:cs="Segoe UI"/>
                <w:color w:val="000000" w:themeColor="text1"/>
                <w:kern w:val="0"/>
                <w:sz w:val="20"/>
                <w:szCs w:val="21"/>
              </w:rPr>
            </w:pPr>
            <w:r w:rsidRPr="00302E46">
              <w:rPr>
                <w:rFonts w:asciiTheme="majorEastAsia" w:eastAsiaTheme="majorEastAsia" w:hAnsiTheme="majorEastAsia" w:cs="Segoe UI"/>
                <w:color w:val="000000" w:themeColor="text1"/>
                <w:kern w:val="0"/>
                <w:sz w:val="20"/>
                <w:szCs w:val="21"/>
              </w:rPr>
              <w:t>3</w:t>
            </w:r>
          </w:p>
        </w:tc>
        <w:tc>
          <w:tcPr>
            <w:tcW w:w="2758" w:type="pct"/>
            <w:vAlign w:val="center"/>
          </w:tcPr>
          <w:p w:rsidR="002D2BC8" w:rsidRPr="00302E46" w:rsidRDefault="00FA315E">
            <w:pPr>
              <w:widowControl/>
              <w:spacing w:line="240" w:lineRule="atLeast"/>
              <w:jc w:val="left"/>
              <w:rPr>
                <w:rFonts w:asciiTheme="majorEastAsia" w:eastAsiaTheme="majorEastAsia" w:hAnsiTheme="majorEastAsia" w:cs="Segoe UI"/>
                <w:b/>
                <w:color w:val="000000" w:themeColor="text1"/>
                <w:kern w:val="0"/>
                <w:sz w:val="20"/>
                <w:szCs w:val="21"/>
              </w:rPr>
            </w:pPr>
            <w:r w:rsidRPr="00302E46">
              <w:rPr>
                <w:rFonts w:hint="eastAsia"/>
                <w:color w:val="000000" w:themeColor="text1"/>
                <w:sz w:val="20"/>
                <w:szCs w:val="20"/>
              </w:rPr>
              <w:t>获得国家级奖励或认证的得</w:t>
            </w:r>
            <w:r w:rsidRPr="00302E46">
              <w:rPr>
                <w:color w:val="000000" w:themeColor="text1"/>
                <w:sz w:val="20"/>
                <w:szCs w:val="20"/>
              </w:rPr>
              <w:t>1.5</w:t>
            </w:r>
            <w:r w:rsidRPr="00302E46">
              <w:rPr>
                <w:rFonts w:hint="eastAsia"/>
                <w:color w:val="000000" w:themeColor="text1"/>
                <w:sz w:val="20"/>
                <w:szCs w:val="20"/>
              </w:rPr>
              <w:t>分，获得省部级奖励或认证的得</w:t>
            </w:r>
            <w:r w:rsidRPr="00302E46">
              <w:rPr>
                <w:color w:val="000000" w:themeColor="text1"/>
                <w:sz w:val="20"/>
                <w:szCs w:val="20"/>
              </w:rPr>
              <w:t>1</w:t>
            </w:r>
            <w:r w:rsidRPr="00302E46">
              <w:rPr>
                <w:rFonts w:hint="eastAsia"/>
                <w:color w:val="000000" w:themeColor="text1"/>
                <w:sz w:val="20"/>
                <w:szCs w:val="20"/>
              </w:rPr>
              <w:t>分，总分不超过</w:t>
            </w:r>
            <w:r w:rsidRPr="00302E46">
              <w:rPr>
                <w:color w:val="000000" w:themeColor="text1"/>
                <w:sz w:val="20"/>
                <w:szCs w:val="20"/>
              </w:rPr>
              <w:t>3</w:t>
            </w:r>
            <w:r w:rsidRPr="00302E46">
              <w:rPr>
                <w:rFonts w:hint="eastAsia"/>
                <w:color w:val="000000" w:themeColor="text1"/>
                <w:sz w:val="20"/>
                <w:szCs w:val="20"/>
              </w:rPr>
              <w:t>分。</w:t>
            </w:r>
          </w:p>
        </w:tc>
        <w:tc>
          <w:tcPr>
            <w:tcW w:w="1126" w:type="pct"/>
            <w:vAlign w:val="center"/>
          </w:tcPr>
          <w:p w:rsidR="002D2BC8" w:rsidRPr="00302E46" w:rsidRDefault="00FA315E">
            <w:pPr>
              <w:widowControl/>
              <w:wordWrap w:val="0"/>
              <w:spacing w:line="240" w:lineRule="atLeast"/>
              <w:jc w:val="center"/>
              <w:rPr>
                <w:rFonts w:asciiTheme="majorEastAsia" w:eastAsiaTheme="majorEastAsia" w:hAnsiTheme="majorEastAsia" w:cs="Segoe UI"/>
                <w:b/>
                <w:color w:val="000000" w:themeColor="text1"/>
                <w:kern w:val="0"/>
                <w:sz w:val="20"/>
                <w:szCs w:val="21"/>
              </w:rPr>
            </w:pPr>
            <w:r w:rsidRPr="00302E46">
              <w:rPr>
                <w:rFonts w:hint="eastAsia"/>
                <w:color w:val="000000" w:themeColor="text1"/>
                <w:sz w:val="20"/>
                <w:szCs w:val="20"/>
              </w:rPr>
              <w:t>以相关行业管理</w:t>
            </w:r>
            <w:r w:rsidR="00CA5899" w:rsidRPr="00302E46">
              <w:rPr>
                <w:rFonts w:hint="eastAsia"/>
                <w:color w:val="000000" w:themeColor="text1"/>
                <w:sz w:val="20"/>
                <w:szCs w:val="20"/>
              </w:rPr>
              <w:t>服务商</w:t>
            </w:r>
            <w:r w:rsidRPr="00302E46">
              <w:rPr>
                <w:rFonts w:hint="eastAsia"/>
                <w:color w:val="000000" w:themeColor="text1"/>
                <w:sz w:val="20"/>
                <w:szCs w:val="20"/>
              </w:rPr>
              <w:t>等有效证书复印件为准</w:t>
            </w:r>
            <w:r w:rsidRPr="00302E46">
              <w:rPr>
                <w:rFonts w:asciiTheme="minorEastAsia" w:hAnsiTheme="minorEastAsia" w:cs="Segoe UI" w:hint="eastAsia"/>
                <w:color w:val="000000" w:themeColor="text1"/>
                <w:kern w:val="0"/>
                <w:sz w:val="20"/>
                <w:szCs w:val="21"/>
              </w:rPr>
              <w:t>（需加盖合作</w:t>
            </w:r>
            <w:proofErr w:type="gramStart"/>
            <w:r w:rsidRPr="00302E46">
              <w:rPr>
                <w:rFonts w:asciiTheme="minorEastAsia" w:hAnsiTheme="minorEastAsia" w:cs="Segoe UI" w:hint="eastAsia"/>
                <w:color w:val="000000" w:themeColor="text1"/>
                <w:kern w:val="0"/>
                <w:sz w:val="20"/>
                <w:szCs w:val="21"/>
              </w:rPr>
              <w:t>方鲜章</w:t>
            </w:r>
            <w:proofErr w:type="gramEnd"/>
            <w:r w:rsidRPr="00302E46">
              <w:rPr>
                <w:rFonts w:asciiTheme="minorEastAsia" w:hAnsiTheme="minorEastAsia" w:cs="Segoe UI" w:hint="eastAsia"/>
                <w:color w:val="000000" w:themeColor="text1"/>
                <w:kern w:val="0"/>
                <w:sz w:val="20"/>
                <w:szCs w:val="21"/>
              </w:rPr>
              <w:t>）</w:t>
            </w:r>
          </w:p>
        </w:tc>
      </w:tr>
      <w:tr w:rsidR="002D2BC8" w:rsidRPr="00302E46" w:rsidTr="009B0D25">
        <w:trPr>
          <w:trHeight w:val="564"/>
        </w:trPr>
        <w:tc>
          <w:tcPr>
            <w:tcW w:w="267" w:type="pct"/>
            <w:vAlign w:val="center"/>
          </w:tcPr>
          <w:p w:rsidR="002D2BC8" w:rsidRPr="00302E46" w:rsidRDefault="00FA315E">
            <w:pPr>
              <w:widowControl/>
              <w:wordWrap w:val="0"/>
              <w:spacing w:line="240" w:lineRule="atLeast"/>
              <w:jc w:val="center"/>
              <w:rPr>
                <w:rFonts w:asciiTheme="majorEastAsia" w:eastAsiaTheme="majorEastAsia" w:hAnsiTheme="majorEastAsia" w:cs="Segoe UI"/>
                <w:color w:val="000000" w:themeColor="text1"/>
                <w:kern w:val="0"/>
                <w:sz w:val="20"/>
                <w:szCs w:val="21"/>
              </w:rPr>
            </w:pPr>
            <w:r w:rsidRPr="00302E46">
              <w:rPr>
                <w:rFonts w:asciiTheme="majorEastAsia" w:eastAsiaTheme="majorEastAsia" w:hAnsiTheme="majorEastAsia" w:cs="Segoe UI"/>
                <w:color w:val="000000" w:themeColor="text1"/>
                <w:kern w:val="0"/>
                <w:sz w:val="20"/>
                <w:szCs w:val="21"/>
              </w:rPr>
              <w:t>2</w:t>
            </w:r>
          </w:p>
        </w:tc>
        <w:tc>
          <w:tcPr>
            <w:tcW w:w="525" w:type="pct"/>
            <w:vAlign w:val="center"/>
          </w:tcPr>
          <w:p w:rsidR="002D2BC8" w:rsidRPr="00302E46" w:rsidRDefault="00FA315E">
            <w:pPr>
              <w:widowControl/>
              <w:spacing w:line="240" w:lineRule="atLeast"/>
              <w:jc w:val="center"/>
              <w:rPr>
                <w:rFonts w:asciiTheme="majorEastAsia" w:hAnsiTheme="majorEastAsia" w:cs="Segoe UI"/>
                <w:b/>
                <w:color w:val="000000" w:themeColor="text1"/>
                <w:kern w:val="0"/>
                <w:sz w:val="20"/>
                <w:szCs w:val="21"/>
              </w:rPr>
            </w:pPr>
            <w:r w:rsidRPr="00302E46">
              <w:rPr>
                <w:rFonts w:asciiTheme="minorEastAsia" w:hAnsiTheme="minorEastAsia" w:cs="Segoe UI" w:hint="eastAsia"/>
                <w:color w:val="000000" w:themeColor="text1"/>
                <w:kern w:val="0"/>
                <w:sz w:val="20"/>
                <w:szCs w:val="21"/>
              </w:rPr>
              <w:t>公司业绩（</w:t>
            </w:r>
            <w:r w:rsidRPr="00302E46">
              <w:rPr>
                <w:rFonts w:asciiTheme="minorEastAsia" w:hAnsiTheme="minorEastAsia" w:cs="Segoe UI"/>
                <w:color w:val="000000" w:themeColor="text1"/>
                <w:kern w:val="0"/>
                <w:sz w:val="20"/>
                <w:szCs w:val="21"/>
              </w:rPr>
              <w:t>6分）</w:t>
            </w:r>
          </w:p>
        </w:tc>
        <w:tc>
          <w:tcPr>
            <w:tcW w:w="323" w:type="pct"/>
            <w:vAlign w:val="center"/>
          </w:tcPr>
          <w:p w:rsidR="002D2BC8" w:rsidRPr="00302E46" w:rsidRDefault="00FA315E">
            <w:pPr>
              <w:widowControl/>
              <w:wordWrap w:val="0"/>
              <w:jc w:val="center"/>
              <w:rPr>
                <w:rFonts w:asciiTheme="minorEastAsia" w:hAnsiTheme="minorEastAsia" w:cs="Segoe UI"/>
                <w:color w:val="000000" w:themeColor="text1"/>
                <w:kern w:val="0"/>
                <w:sz w:val="20"/>
                <w:szCs w:val="21"/>
              </w:rPr>
            </w:pPr>
            <w:r w:rsidRPr="00302E46">
              <w:rPr>
                <w:rFonts w:asciiTheme="minorEastAsia" w:hAnsiTheme="minorEastAsia" w:cs="Segoe UI"/>
                <w:color w:val="000000" w:themeColor="text1"/>
                <w:kern w:val="0"/>
                <w:sz w:val="20"/>
                <w:szCs w:val="21"/>
              </w:rPr>
              <w:t>6</w:t>
            </w:r>
          </w:p>
        </w:tc>
        <w:tc>
          <w:tcPr>
            <w:tcW w:w="2758" w:type="pct"/>
            <w:vAlign w:val="center"/>
          </w:tcPr>
          <w:p w:rsidR="002D2BC8" w:rsidRPr="00302E46" w:rsidRDefault="00FA315E">
            <w:pPr>
              <w:widowControl/>
              <w:wordWrap w:val="0"/>
              <w:jc w:val="left"/>
              <w:rPr>
                <w:rFonts w:asciiTheme="minorEastAsia" w:hAnsiTheme="minorEastAsia" w:cs="Segoe UI"/>
                <w:color w:val="000000" w:themeColor="text1"/>
                <w:kern w:val="0"/>
                <w:sz w:val="20"/>
                <w:szCs w:val="21"/>
              </w:rPr>
            </w:pPr>
            <w:r w:rsidRPr="00302E46">
              <w:rPr>
                <w:rFonts w:asciiTheme="minorEastAsia" w:hAnsiTheme="minorEastAsia" w:cs="Segoe UI"/>
                <w:color w:val="000000" w:themeColor="text1"/>
                <w:kern w:val="0"/>
                <w:sz w:val="20"/>
                <w:szCs w:val="21"/>
              </w:rPr>
              <w:t>2017年以来国内医疗</w:t>
            </w:r>
            <w:r w:rsidR="00CA5899" w:rsidRPr="00302E46">
              <w:rPr>
                <w:rFonts w:asciiTheme="minorEastAsia" w:hAnsiTheme="minorEastAsia" w:cs="Segoe UI"/>
                <w:color w:val="000000" w:themeColor="text1"/>
                <w:kern w:val="0"/>
                <w:sz w:val="20"/>
                <w:szCs w:val="21"/>
              </w:rPr>
              <w:t>服务商</w:t>
            </w:r>
            <w:r w:rsidRPr="00302E46">
              <w:rPr>
                <w:rFonts w:asciiTheme="minorEastAsia" w:hAnsiTheme="minorEastAsia" w:cs="Segoe UI"/>
                <w:color w:val="000000" w:themeColor="text1"/>
                <w:kern w:val="0"/>
                <w:sz w:val="20"/>
                <w:szCs w:val="21"/>
              </w:rPr>
              <w:t>、政府</w:t>
            </w:r>
            <w:r w:rsidR="00CA5899" w:rsidRPr="00302E46">
              <w:rPr>
                <w:rFonts w:asciiTheme="minorEastAsia" w:hAnsiTheme="minorEastAsia" w:cs="Segoe UI"/>
                <w:color w:val="000000" w:themeColor="text1"/>
                <w:kern w:val="0"/>
                <w:sz w:val="20"/>
                <w:szCs w:val="21"/>
              </w:rPr>
              <w:t>服务商</w:t>
            </w:r>
            <w:r w:rsidRPr="00302E46">
              <w:rPr>
                <w:rFonts w:asciiTheme="minorEastAsia" w:hAnsiTheme="minorEastAsia" w:cs="Segoe UI"/>
                <w:color w:val="000000" w:themeColor="text1"/>
                <w:kern w:val="0"/>
                <w:sz w:val="20"/>
                <w:szCs w:val="21"/>
              </w:rPr>
              <w:t>或者其他事业单位等客户名单，每提供1家得1分，</w:t>
            </w:r>
            <w:r w:rsidR="002507B3" w:rsidRPr="00302E46">
              <w:rPr>
                <w:rFonts w:hint="eastAsia"/>
                <w:color w:val="000000" w:themeColor="text1"/>
                <w:sz w:val="20"/>
                <w:szCs w:val="20"/>
              </w:rPr>
              <w:t>总分不超过</w:t>
            </w:r>
            <w:r w:rsidRPr="00302E46">
              <w:rPr>
                <w:rFonts w:asciiTheme="minorEastAsia" w:hAnsiTheme="minorEastAsia" w:cs="Segoe UI"/>
                <w:color w:val="000000" w:themeColor="text1"/>
                <w:kern w:val="0"/>
                <w:sz w:val="20"/>
                <w:szCs w:val="21"/>
              </w:rPr>
              <w:t>6分。</w:t>
            </w:r>
          </w:p>
        </w:tc>
        <w:tc>
          <w:tcPr>
            <w:tcW w:w="1126" w:type="pct"/>
            <w:vAlign w:val="center"/>
          </w:tcPr>
          <w:p w:rsidR="002D2BC8" w:rsidRPr="00302E46" w:rsidRDefault="00FA315E">
            <w:pPr>
              <w:widowControl/>
              <w:wordWrap w:val="0"/>
              <w:jc w:val="center"/>
              <w:rPr>
                <w:rFonts w:asciiTheme="minorEastAsia" w:hAnsiTheme="minorEastAsia" w:cs="Segoe UI"/>
                <w:color w:val="000000" w:themeColor="text1"/>
                <w:kern w:val="0"/>
                <w:sz w:val="20"/>
                <w:szCs w:val="21"/>
              </w:rPr>
            </w:pPr>
            <w:r w:rsidRPr="00302E46">
              <w:rPr>
                <w:rFonts w:asciiTheme="minorEastAsia" w:hAnsiTheme="minorEastAsia" w:cs="Segoe UI" w:hint="eastAsia"/>
                <w:color w:val="000000" w:themeColor="text1"/>
                <w:kern w:val="0"/>
                <w:sz w:val="20"/>
                <w:szCs w:val="21"/>
              </w:rPr>
              <w:t>提供中标通知书或合同复印件（需加盖合作</w:t>
            </w:r>
            <w:proofErr w:type="gramStart"/>
            <w:r w:rsidRPr="00302E46">
              <w:rPr>
                <w:rFonts w:asciiTheme="minorEastAsia" w:hAnsiTheme="minorEastAsia" w:cs="Segoe UI" w:hint="eastAsia"/>
                <w:color w:val="000000" w:themeColor="text1"/>
                <w:kern w:val="0"/>
                <w:sz w:val="20"/>
                <w:szCs w:val="21"/>
              </w:rPr>
              <w:t>方鲜章</w:t>
            </w:r>
            <w:proofErr w:type="gramEnd"/>
            <w:r w:rsidRPr="00302E46">
              <w:rPr>
                <w:rFonts w:asciiTheme="minorEastAsia" w:hAnsiTheme="minorEastAsia" w:cs="Segoe UI" w:hint="eastAsia"/>
                <w:color w:val="000000" w:themeColor="text1"/>
                <w:kern w:val="0"/>
                <w:sz w:val="20"/>
                <w:szCs w:val="21"/>
              </w:rPr>
              <w:t>）。</w:t>
            </w:r>
          </w:p>
        </w:tc>
      </w:tr>
      <w:tr w:rsidR="002D2BC8" w:rsidRPr="00302E46" w:rsidTr="009B0D25">
        <w:trPr>
          <w:trHeight w:val="611"/>
        </w:trPr>
        <w:tc>
          <w:tcPr>
            <w:tcW w:w="267" w:type="pct"/>
            <w:vMerge w:val="restart"/>
            <w:vAlign w:val="center"/>
          </w:tcPr>
          <w:p w:rsidR="002D2BC8" w:rsidRPr="00302E46" w:rsidRDefault="00FA315E">
            <w:pPr>
              <w:widowControl/>
              <w:wordWrap w:val="0"/>
              <w:spacing w:line="240" w:lineRule="atLeast"/>
              <w:jc w:val="center"/>
              <w:rPr>
                <w:rFonts w:asciiTheme="majorEastAsia" w:eastAsiaTheme="majorEastAsia" w:hAnsiTheme="majorEastAsia" w:cs="Segoe UI"/>
                <w:color w:val="000000" w:themeColor="text1"/>
                <w:kern w:val="0"/>
                <w:sz w:val="20"/>
                <w:szCs w:val="21"/>
              </w:rPr>
            </w:pPr>
            <w:r w:rsidRPr="00302E46">
              <w:rPr>
                <w:rFonts w:asciiTheme="majorEastAsia" w:eastAsiaTheme="majorEastAsia" w:hAnsiTheme="majorEastAsia" w:cs="Segoe UI"/>
                <w:color w:val="000000" w:themeColor="text1"/>
                <w:kern w:val="0"/>
                <w:sz w:val="20"/>
                <w:szCs w:val="21"/>
              </w:rPr>
              <w:t>3</w:t>
            </w:r>
          </w:p>
        </w:tc>
        <w:tc>
          <w:tcPr>
            <w:tcW w:w="525" w:type="pct"/>
            <w:vMerge w:val="restart"/>
            <w:vAlign w:val="center"/>
          </w:tcPr>
          <w:p w:rsidR="002D2BC8" w:rsidRPr="00302E46" w:rsidRDefault="00FA315E">
            <w:pPr>
              <w:widowControl/>
              <w:spacing w:line="240" w:lineRule="atLeast"/>
              <w:jc w:val="center"/>
              <w:rPr>
                <w:rFonts w:asciiTheme="minorEastAsia" w:hAnsiTheme="minorEastAsia" w:cs="Segoe UI"/>
                <w:color w:val="000000" w:themeColor="text1"/>
                <w:kern w:val="0"/>
                <w:sz w:val="20"/>
                <w:szCs w:val="21"/>
              </w:rPr>
            </w:pPr>
            <w:r w:rsidRPr="00302E46">
              <w:rPr>
                <w:rFonts w:hint="eastAsia"/>
                <w:color w:val="000000" w:themeColor="text1"/>
                <w:sz w:val="20"/>
                <w:szCs w:val="20"/>
              </w:rPr>
              <w:t>公司服务能力（</w:t>
            </w:r>
            <w:r w:rsidRPr="00302E46">
              <w:rPr>
                <w:color w:val="000000" w:themeColor="text1"/>
                <w:sz w:val="20"/>
                <w:szCs w:val="20"/>
              </w:rPr>
              <w:t>43</w:t>
            </w:r>
            <w:r w:rsidRPr="00302E46">
              <w:rPr>
                <w:rFonts w:hint="eastAsia"/>
                <w:color w:val="000000" w:themeColor="text1"/>
                <w:sz w:val="20"/>
                <w:szCs w:val="20"/>
              </w:rPr>
              <w:t>分）</w:t>
            </w:r>
          </w:p>
        </w:tc>
        <w:tc>
          <w:tcPr>
            <w:tcW w:w="323" w:type="pct"/>
            <w:vAlign w:val="center"/>
          </w:tcPr>
          <w:p w:rsidR="002D2BC8" w:rsidRPr="00302E46" w:rsidRDefault="00FA315E">
            <w:pPr>
              <w:widowControl/>
              <w:wordWrap w:val="0"/>
              <w:jc w:val="center"/>
              <w:rPr>
                <w:rFonts w:asciiTheme="minorEastAsia" w:hAnsiTheme="minorEastAsia" w:cs="Segoe UI"/>
                <w:color w:val="000000" w:themeColor="text1"/>
                <w:kern w:val="0"/>
                <w:sz w:val="20"/>
                <w:szCs w:val="21"/>
              </w:rPr>
            </w:pPr>
            <w:r w:rsidRPr="00302E46">
              <w:rPr>
                <w:rFonts w:asciiTheme="minorEastAsia" w:hAnsiTheme="minorEastAsia" w:cs="Segoe UI"/>
                <w:color w:val="000000" w:themeColor="text1"/>
                <w:kern w:val="0"/>
                <w:sz w:val="20"/>
                <w:szCs w:val="21"/>
              </w:rPr>
              <w:t>10</w:t>
            </w:r>
          </w:p>
        </w:tc>
        <w:tc>
          <w:tcPr>
            <w:tcW w:w="2758" w:type="pct"/>
            <w:vAlign w:val="center"/>
          </w:tcPr>
          <w:p w:rsidR="002D2BC8" w:rsidRPr="00302E46" w:rsidRDefault="00FA315E">
            <w:pPr>
              <w:widowControl/>
              <w:wordWrap w:val="0"/>
              <w:jc w:val="left"/>
              <w:rPr>
                <w:rFonts w:asciiTheme="minorEastAsia" w:hAnsiTheme="minorEastAsia" w:cs="Segoe UI"/>
                <w:color w:val="000000" w:themeColor="text1"/>
                <w:kern w:val="0"/>
                <w:sz w:val="20"/>
                <w:szCs w:val="21"/>
              </w:rPr>
            </w:pPr>
            <w:r w:rsidRPr="00302E46">
              <w:rPr>
                <w:rFonts w:hint="eastAsia"/>
                <w:color w:val="000000" w:themeColor="text1"/>
                <w:sz w:val="20"/>
                <w:szCs w:val="20"/>
              </w:rPr>
              <w:t>项目服务方案的科学性、完整性、合理性。优秀得</w:t>
            </w:r>
            <w:r w:rsidRPr="00302E46">
              <w:rPr>
                <w:color w:val="000000" w:themeColor="text1"/>
                <w:sz w:val="20"/>
                <w:szCs w:val="20"/>
              </w:rPr>
              <w:t>8-10</w:t>
            </w:r>
            <w:r w:rsidRPr="00302E46">
              <w:rPr>
                <w:rFonts w:hint="eastAsia"/>
                <w:color w:val="000000" w:themeColor="text1"/>
                <w:sz w:val="20"/>
                <w:szCs w:val="20"/>
              </w:rPr>
              <w:t>分，良好得</w:t>
            </w:r>
            <w:r w:rsidRPr="00302E46">
              <w:rPr>
                <w:color w:val="000000" w:themeColor="text1"/>
                <w:sz w:val="20"/>
                <w:szCs w:val="20"/>
              </w:rPr>
              <w:t>5-7</w:t>
            </w:r>
            <w:r w:rsidRPr="00302E46">
              <w:rPr>
                <w:rFonts w:hint="eastAsia"/>
                <w:color w:val="000000" w:themeColor="text1"/>
                <w:sz w:val="20"/>
                <w:szCs w:val="20"/>
              </w:rPr>
              <w:t>分，一般得</w:t>
            </w:r>
            <w:r w:rsidRPr="00302E46">
              <w:rPr>
                <w:color w:val="000000" w:themeColor="text1"/>
                <w:sz w:val="20"/>
                <w:szCs w:val="20"/>
              </w:rPr>
              <w:t>2-4</w:t>
            </w:r>
            <w:r w:rsidRPr="00302E46">
              <w:rPr>
                <w:rFonts w:hint="eastAsia"/>
                <w:color w:val="000000" w:themeColor="text1"/>
                <w:sz w:val="20"/>
                <w:szCs w:val="20"/>
              </w:rPr>
              <w:t>分，差得</w:t>
            </w:r>
            <w:r w:rsidRPr="00302E46">
              <w:rPr>
                <w:color w:val="000000" w:themeColor="text1"/>
                <w:sz w:val="20"/>
                <w:szCs w:val="20"/>
              </w:rPr>
              <w:t>1</w:t>
            </w:r>
            <w:r w:rsidRPr="00302E46">
              <w:rPr>
                <w:rFonts w:hint="eastAsia"/>
                <w:color w:val="000000" w:themeColor="text1"/>
                <w:sz w:val="20"/>
                <w:szCs w:val="20"/>
              </w:rPr>
              <w:t>分。</w:t>
            </w:r>
          </w:p>
        </w:tc>
        <w:tc>
          <w:tcPr>
            <w:tcW w:w="1126" w:type="pct"/>
            <w:vAlign w:val="center"/>
          </w:tcPr>
          <w:p w:rsidR="002D2BC8" w:rsidRPr="00302E46" w:rsidRDefault="002D2BC8">
            <w:pPr>
              <w:widowControl/>
              <w:wordWrap w:val="0"/>
              <w:jc w:val="center"/>
              <w:rPr>
                <w:rFonts w:asciiTheme="minorEastAsia" w:hAnsiTheme="minorEastAsia" w:cs="Segoe UI"/>
                <w:color w:val="000000" w:themeColor="text1"/>
                <w:kern w:val="0"/>
                <w:sz w:val="20"/>
                <w:szCs w:val="21"/>
              </w:rPr>
            </w:pPr>
          </w:p>
        </w:tc>
      </w:tr>
      <w:tr w:rsidR="002D2BC8" w:rsidRPr="00302E46" w:rsidTr="009B0D25">
        <w:trPr>
          <w:trHeight w:val="611"/>
        </w:trPr>
        <w:tc>
          <w:tcPr>
            <w:tcW w:w="267" w:type="pct"/>
            <w:vMerge/>
            <w:vAlign w:val="center"/>
          </w:tcPr>
          <w:p w:rsidR="002D2BC8" w:rsidRPr="00302E46" w:rsidRDefault="002D2BC8">
            <w:pPr>
              <w:widowControl/>
              <w:wordWrap w:val="0"/>
              <w:spacing w:line="240" w:lineRule="atLeast"/>
              <w:jc w:val="center"/>
              <w:rPr>
                <w:rFonts w:asciiTheme="majorEastAsia" w:eastAsiaTheme="majorEastAsia" w:hAnsiTheme="majorEastAsia" w:cs="Segoe UI"/>
                <w:color w:val="000000" w:themeColor="text1"/>
                <w:kern w:val="0"/>
                <w:sz w:val="20"/>
                <w:szCs w:val="21"/>
              </w:rPr>
            </w:pPr>
          </w:p>
        </w:tc>
        <w:tc>
          <w:tcPr>
            <w:tcW w:w="525" w:type="pct"/>
            <w:vMerge/>
            <w:vAlign w:val="center"/>
          </w:tcPr>
          <w:p w:rsidR="002D2BC8" w:rsidRPr="00302E46" w:rsidRDefault="002D2BC8">
            <w:pPr>
              <w:widowControl/>
              <w:spacing w:line="240" w:lineRule="atLeast"/>
              <w:jc w:val="center"/>
              <w:rPr>
                <w:color w:val="000000" w:themeColor="text1"/>
                <w:sz w:val="20"/>
                <w:szCs w:val="20"/>
              </w:rPr>
            </w:pPr>
          </w:p>
        </w:tc>
        <w:tc>
          <w:tcPr>
            <w:tcW w:w="323" w:type="pct"/>
            <w:vAlign w:val="center"/>
          </w:tcPr>
          <w:p w:rsidR="002D2BC8" w:rsidRPr="00302E46" w:rsidRDefault="00FA315E">
            <w:pPr>
              <w:widowControl/>
              <w:wordWrap w:val="0"/>
              <w:jc w:val="center"/>
              <w:rPr>
                <w:rFonts w:asciiTheme="minorEastAsia" w:hAnsiTheme="minorEastAsia" w:cs="Segoe UI"/>
                <w:color w:val="000000" w:themeColor="text1"/>
                <w:kern w:val="0"/>
                <w:sz w:val="20"/>
                <w:szCs w:val="21"/>
              </w:rPr>
            </w:pPr>
            <w:r w:rsidRPr="00302E46">
              <w:rPr>
                <w:rFonts w:asciiTheme="minorEastAsia" w:hAnsiTheme="minorEastAsia" w:cs="Segoe UI"/>
                <w:color w:val="000000" w:themeColor="text1"/>
                <w:kern w:val="0"/>
                <w:sz w:val="20"/>
                <w:szCs w:val="21"/>
              </w:rPr>
              <w:t>6</w:t>
            </w:r>
          </w:p>
        </w:tc>
        <w:tc>
          <w:tcPr>
            <w:tcW w:w="2758" w:type="pct"/>
            <w:vAlign w:val="center"/>
          </w:tcPr>
          <w:p w:rsidR="002D2BC8" w:rsidRPr="00302E46" w:rsidRDefault="00FA315E">
            <w:pPr>
              <w:widowControl/>
              <w:wordWrap w:val="0"/>
              <w:jc w:val="left"/>
              <w:rPr>
                <w:color w:val="000000" w:themeColor="text1"/>
                <w:sz w:val="20"/>
                <w:szCs w:val="20"/>
              </w:rPr>
            </w:pPr>
            <w:r w:rsidRPr="00302E46">
              <w:rPr>
                <w:rFonts w:asciiTheme="minorEastAsia" w:hAnsiTheme="minorEastAsia" w:cs="Segoe UI" w:hint="eastAsia"/>
                <w:color w:val="000000" w:themeColor="text1"/>
                <w:kern w:val="0"/>
                <w:sz w:val="20"/>
                <w:szCs w:val="21"/>
              </w:rPr>
              <w:t>根据四川省妇幼保健院客观情况提供质量控制流程方案，</w:t>
            </w:r>
            <w:r w:rsidRPr="00302E46">
              <w:rPr>
                <w:rFonts w:hint="eastAsia"/>
                <w:color w:val="000000" w:themeColor="text1"/>
                <w:sz w:val="20"/>
                <w:szCs w:val="20"/>
              </w:rPr>
              <w:t>优秀得</w:t>
            </w:r>
            <w:r w:rsidRPr="00302E46">
              <w:rPr>
                <w:color w:val="000000" w:themeColor="text1"/>
                <w:sz w:val="20"/>
                <w:szCs w:val="20"/>
              </w:rPr>
              <w:t>5-6</w:t>
            </w:r>
            <w:r w:rsidRPr="00302E46">
              <w:rPr>
                <w:rFonts w:hint="eastAsia"/>
                <w:color w:val="000000" w:themeColor="text1"/>
                <w:sz w:val="20"/>
                <w:szCs w:val="20"/>
              </w:rPr>
              <w:t>分，良好得</w:t>
            </w:r>
            <w:r w:rsidRPr="00302E46">
              <w:rPr>
                <w:color w:val="000000" w:themeColor="text1"/>
                <w:sz w:val="20"/>
                <w:szCs w:val="20"/>
              </w:rPr>
              <w:t>3-4</w:t>
            </w:r>
            <w:r w:rsidRPr="00302E46">
              <w:rPr>
                <w:rFonts w:hint="eastAsia"/>
                <w:color w:val="000000" w:themeColor="text1"/>
                <w:sz w:val="20"/>
                <w:szCs w:val="20"/>
              </w:rPr>
              <w:t>分，一般得</w:t>
            </w:r>
            <w:r w:rsidRPr="00302E46">
              <w:rPr>
                <w:color w:val="000000" w:themeColor="text1"/>
                <w:sz w:val="20"/>
                <w:szCs w:val="20"/>
              </w:rPr>
              <w:t>2</w:t>
            </w:r>
            <w:r w:rsidRPr="00302E46">
              <w:rPr>
                <w:rFonts w:hint="eastAsia"/>
                <w:color w:val="000000" w:themeColor="text1"/>
                <w:sz w:val="20"/>
                <w:szCs w:val="20"/>
              </w:rPr>
              <w:t>分，差得</w:t>
            </w:r>
            <w:r w:rsidRPr="00302E46">
              <w:rPr>
                <w:color w:val="000000" w:themeColor="text1"/>
                <w:sz w:val="20"/>
                <w:szCs w:val="20"/>
              </w:rPr>
              <w:t>1</w:t>
            </w:r>
            <w:r w:rsidRPr="00302E46">
              <w:rPr>
                <w:rFonts w:hint="eastAsia"/>
                <w:color w:val="000000" w:themeColor="text1"/>
                <w:sz w:val="20"/>
                <w:szCs w:val="20"/>
              </w:rPr>
              <w:t>分。</w:t>
            </w:r>
          </w:p>
        </w:tc>
        <w:tc>
          <w:tcPr>
            <w:tcW w:w="1126" w:type="pct"/>
            <w:vAlign w:val="center"/>
          </w:tcPr>
          <w:p w:rsidR="002D2BC8" w:rsidRPr="00302E46" w:rsidRDefault="002D2BC8">
            <w:pPr>
              <w:widowControl/>
              <w:wordWrap w:val="0"/>
              <w:jc w:val="center"/>
              <w:rPr>
                <w:rFonts w:asciiTheme="minorEastAsia" w:hAnsiTheme="minorEastAsia" w:cs="Segoe UI"/>
                <w:color w:val="000000" w:themeColor="text1"/>
                <w:kern w:val="0"/>
                <w:sz w:val="20"/>
                <w:szCs w:val="21"/>
              </w:rPr>
            </w:pPr>
          </w:p>
        </w:tc>
      </w:tr>
      <w:tr w:rsidR="002D2BC8" w:rsidRPr="00302E46" w:rsidTr="009B0D25">
        <w:trPr>
          <w:trHeight w:val="730"/>
        </w:trPr>
        <w:tc>
          <w:tcPr>
            <w:tcW w:w="267" w:type="pct"/>
            <w:vMerge/>
            <w:vAlign w:val="center"/>
          </w:tcPr>
          <w:p w:rsidR="002D2BC8" w:rsidRPr="00302E46" w:rsidRDefault="002D2BC8">
            <w:pPr>
              <w:widowControl/>
              <w:wordWrap w:val="0"/>
              <w:spacing w:line="240" w:lineRule="atLeast"/>
              <w:jc w:val="center"/>
              <w:rPr>
                <w:rFonts w:asciiTheme="majorEastAsia" w:eastAsiaTheme="majorEastAsia" w:hAnsiTheme="majorEastAsia" w:cs="Segoe UI"/>
                <w:color w:val="000000" w:themeColor="text1"/>
                <w:kern w:val="0"/>
                <w:sz w:val="20"/>
                <w:szCs w:val="21"/>
              </w:rPr>
            </w:pPr>
          </w:p>
        </w:tc>
        <w:tc>
          <w:tcPr>
            <w:tcW w:w="525" w:type="pct"/>
            <w:vMerge/>
            <w:vAlign w:val="center"/>
          </w:tcPr>
          <w:p w:rsidR="002D2BC8" w:rsidRPr="00302E46" w:rsidRDefault="002D2BC8">
            <w:pPr>
              <w:widowControl/>
              <w:spacing w:line="240" w:lineRule="atLeast"/>
              <w:jc w:val="center"/>
              <w:rPr>
                <w:color w:val="000000" w:themeColor="text1"/>
                <w:sz w:val="20"/>
                <w:szCs w:val="20"/>
              </w:rPr>
            </w:pPr>
          </w:p>
        </w:tc>
        <w:tc>
          <w:tcPr>
            <w:tcW w:w="323" w:type="pct"/>
            <w:vAlign w:val="center"/>
          </w:tcPr>
          <w:p w:rsidR="002D2BC8" w:rsidRPr="00302E46" w:rsidRDefault="00FA315E">
            <w:pPr>
              <w:widowControl/>
              <w:wordWrap w:val="0"/>
              <w:jc w:val="center"/>
              <w:rPr>
                <w:rFonts w:asciiTheme="minorEastAsia" w:hAnsiTheme="minorEastAsia" w:cs="Segoe UI"/>
                <w:color w:val="000000" w:themeColor="text1"/>
                <w:kern w:val="0"/>
                <w:sz w:val="20"/>
                <w:szCs w:val="21"/>
              </w:rPr>
            </w:pPr>
            <w:r w:rsidRPr="00302E46">
              <w:rPr>
                <w:rFonts w:asciiTheme="minorEastAsia" w:hAnsiTheme="minorEastAsia" w:cs="Segoe UI"/>
                <w:color w:val="000000" w:themeColor="text1"/>
                <w:kern w:val="0"/>
                <w:sz w:val="20"/>
                <w:szCs w:val="21"/>
              </w:rPr>
              <w:t>8</w:t>
            </w:r>
          </w:p>
        </w:tc>
        <w:tc>
          <w:tcPr>
            <w:tcW w:w="2758" w:type="pct"/>
            <w:vAlign w:val="center"/>
          </w:tcPr>
          <w:p w:rsidR="002D2BC8" w:rsidRPr="00302E46" w:rsidRDefault="00FA315E">
            <w:pPr>
              <w:widowControl/>
              <w:wordWrap w:val="0"/>
              <w:jc w:val="left"/>
              <w:rPr>
                <w:rFonts w:asciiTheme="minorEastAsia" w:hAnsiTheme="minorEastAsia" w:cs="Segoe UI"/>
                <w:color w:val="000000" w:themeColor="text1"/>
                <w:kern w:val="0"/>
                <w:sz w:val="20"/>
                <w:szCs w:val="21"/>
              </w:rPr>
            </w:pPr>
            <w:r w:rsidRPr="00302E46">
              <w:rPr>
                <w:rFonts w:asciiTheme="minorEastAsia" w:hAnsiTheme="minorEastAsia" w:cs="Segoe UI" w:hint="eastAsia"/>
                <w:color w:val="000000" w:themeColor="text1"/>
                <w:kern w:val="0"/>
                <w:sz w:val="20"/>
                <w:szCs w:val="21"/>
              </w:rPr>
              <w:t>公司实体店覆盖区域、药品品种的数目</w:t>
            </w:r>
            <w:r w:rsidRPr="00302E46">
              <w:rPr>
                <w:rFonts w:asciiTheme="minorEastAsia" w:hAnsiTheme="minorEastAsia" w:cs="Segoe UI"/>
                <w:color w:val="000000" w:themeColor="text1"/>
                <w:kern w:val="0"/>
                <w:sz w:val="20"/>
                <w:szCs w:val="21"/>
              </w:rPr>
              <w:t xml:space="preserve">, </w:t>
            </w:r>
            <w:r w:rsidRPr="00302E46">
              <w:rPr>
                <w:rFonts w:hint="eastAsia"/>
                <w:color w:val="000000" w:themeColor="text1"/>
                <w:sz w:val="20"/>
                <w:szCs w:val="20"/>
              </w:rPr>
              <w:t>优秀得</w:t>
            </w:r>
            <w:r w:rsidRPr="00302E46">
              <w:rPr>
                <w:color w:val="000000" w:themeColor="text1"/>
                <w:sz w:val="20"/>
                <w:szCs w:val="20"/>
              </w:rPr>
              <w:t>7-8</w:t>
            </w:r>
            <w:r w:rsidRPr="00302E46">
              <w:rPr>
                <w:rFonts w:hint="eastAsia"/>
                <w:color w:val="000000" w:themeColor="text1"/>
                <w:sz w:val="20"/>
                <w:szCs w:val="20"/>
              </w:rPr>
              <w:t>分，良好得</w:t>
            </w:r>
            <w:r w:rsidRPr="00302E46">
              <w:rPr>
                <w:color w:val="000000" w:themeColor="text1"/>
                <w:sz w:val="20"/>
                <w:szCs w:val="20"/>
              </w:rPr>
              <w:t>5-6</w:t>
            </w:r>
            <w:r w:rsidRPr="00302E46">
              <w:rPr>
                <w:rFonts w:hint="eastAsia"/>
                <w:color w:val="000000" w:themeColor="text1"/>
                <w:sz w:val="20"/>
                <w:szCs w:val="20"/>
              </w:rPr>
              <w:t>分，一般得</w:t>
            </w:r>
            <w:r w:rsidRPr="00302E46">
              <w:rPr>
                <w:color w:val="000000" w:themeColor="text1"/>
                <w:sz w:val="20"/>
                <w:szCs w:val="20"/>
              </w:rPr>
              <w:t>2-4</w:t>
            </w:r>
            <w:r w:rsidRPr="00302E46">
              <w:rPr>
                <w:rFonts w:hint="eastAsia"/>
                <w:color w:val="000000" w:themeColor="text1"/>
                <w:sz w:val="20"/>
                <w:szCs w:val="20"/>
              </w:rPr>
              <w:t>分，差得</w:t>
            </w:r>
            <w:r w:rsidRPr="00302E46">
              <w:rPr>
                <w:color w:val="000000" w:themeColor="text1"/>
                <w:sz w:val="20"/>
                <w:szCs w:val="20"/>
              </w:rPr>
              <w:t>1</w:t>
            </w:r>
            <w:r w:rsidRPr="00302E46">
              <w:rPr>
                <w:rFonts w:hint="eastAsia"/>
                <w:color w:val="000000" w:themeColor="text1"/>
                <w:sz w:val="20"/>
                <w:szCs w:val="20"/>
              </w:rPr>
              <w:t>分。</w:t>
            </w:r>
          </w:p>
        </w:tc>
        <w:tc>
          <w:tcPr>
            <w:tcW w:w="1126" w:type="pct"/>
            <w:vAlign w:val="center"/>
          </w:tcPr>
          <w:p w:rsidR="002D2BC8" w:rsidRPr="00302E46" w:rsidRDefault="00FA315E">
            <w:pPr>
              <w:widowControl/>
              <w:wordWrap w:val="0"/>
              <w:jc w:val="center"/>
              <w:rPr>
                <w:rFonts w:asciiTheme="minorEastAsia" w:hAnsiTheme="minorEastAsia" w:cs="Segoe UI"/>
                <w:color w:val="000000" w:themeColor="text1"/>
                <w:kern w:val="0"/>
                <w:sz w:val="20"/>
                <w:szCs w:val="21"/>
              </w:rPr>
            </w:pPr>
            <w:proofErr w:type="gramStart"/>
            <w:r w:rsidRPr="00302E46">
              <w:rPr>
                <w:rFonts w:asciiTheme="minorEastAsia" w:hAnsiTheme="minorEastAsia" w:cs="Segoe UI"/>
                <w:color w:val="000000" w:themeColor="text1"/>
                <w:kern w:val="0"/>
                <w:sz w:val="20"/>
                <w:szCs w:val="21"/>
              </w:rPr>
              <w:t>请确保</w:t>
            </w:r>
            <w:proofErr w:type="gramEnd"/>
            <w:r w:rsidRPr="00302E46">
              <w:rPr>
                <w:rFonts w:asciiTheme="minorEastAsia" w:hAnsiTheme="minorEastAsia" w:cs="Segoe UI"/>
                <w:color w:val="000000" w:themeColor="text1"/>
                <w:kern w:val="0"/>
                <w:sz w:val="20"/>
                <w:szCs w:val="21"/>
              </w:rPr>
              <w:t>提供材料的真实性</w:t>
            </w:r>
            <w:r w:rsidRPr="00302E46">
              <w:rPr>
                <w:rFonts w:asciiTheme="minorEastAsia" w:hAnsiTheme="minorEastAsia" w:cs="Segoe UI" w:hint="eastAsia"/>
                <w:color w:val="000000" w:themeColor="text1"/>
                <w:kern w:val="0"/>
                <w:sz w:val="20"/>
                <w:szCs w:val="21"/>
              </w:rPr>
              <w:t>。</w:t>
            </w:r>
          </w:p>
        </w:tc>
      </w:tr>
      <w:tr w:rsidR="002D2BC8" w:rsidRPr="00302E46" w:rsidTr="009B0D25">
        <w:trPr>
          <w:trHeight w:val="737"/>
        </w:trPr>
        <w:tc>
          <w:tcPr>
            <w:tcW w:w="267" w:type="pct"/>
            <w:vMerge/>
            <w:vAlign w:val="center"/>
          </w:tcPr>
          <w:p w:rsidR="002D2BC8" w:rsidRPr="00302E46" w:rsidRDefault="002D2BC8">
            <w:pPr>
              <w:keepNext/>
              <w:keepLines/>
              <w:widowControl/>
              <w:wordWrap w:val="0"/>
              <w:spacing w:before="340" w:after="330" w:line="240" w:lineRule="atLeast"/>
              <w:jc w:val="center"/>
              <w:rPr>
                <w:rFonts w:asciiTheme="majorEastAsia" w:eastAsiaTheme="majorEastAsia" w:hAnsiTheme="majorEastAsia" w:cs="Segoe UI"/>
                <w:color w:val="000000" w:themeColor="text1"/>
                <w:kern w:val="0"/>
                <w:sz w:val="20"/>
                <w:szCs w:val="21"/>
              </w:rPr>
            </w:pPr>
          </w:p>
        </w:tc>
        <w:tc>
          <w:tcPr>
            <w:tcW w:w="525" w:type="pct"/>
            <w:vMerge/>
            <w:vAlign w:val="center"/>
          </w:tcPr>
          <w:p w:rsidR="002D2BC8" w:rsidRPr="00302E46" w:rsidRDefault="002D2BC8">
            <w:pPr>
              <w:keepNext/>
              <w:keepLines/>
              <w:widowControl/>
              <w:spacing w:before="340" w:after="330" w:line="240" w:lineRule="atLeast"/>
              <w:jc w:val="center"/>
              <w:rPr>
                <w:color w:val="000000" w:themeColor="text1"/>
                <w:sz w:val="20"/>
                <w:szCs w:val="20"/>
              </w:rPr>
            </w:pPr>
          </w:p>
        </w:tc>
        <w:tc>
          <w:tcPr>
            <w:tcW w:w="323" w:type="pct"/>
            <w:vAlign w:val="center"/>
          </w:tcPr>
          <w:p w:rsidR="002D2BC8" w:rsidRPr="00302E46" w:rsidRDefault="00FA315E">
            <w:pPr>
              <w:widowControl/>
              <w:wordWrap w:val="0"/>
              <w:jc w:val="center"/>
              <w:rPr>
                <w:rFonts w:asciiTheme="minorEastAsia" w:hAnsiTheme="minorEastAsia" w:cs="Segoe UI"/>
                <w:color w:val="000000" w:themeColor="text1"/>
                <w:kern w:val="0"/>
                <w:sz w:val="20"/>
                <w:szCs w:val="21"/>
              </w:rPr>
            </w:pPr>
            <w:r w:rsidRPr="00302E46">
              <w:rPr>
                <w:rFonts w:asciiTheme="minorEastAsia" w:hAnsiTheme="minorEastAsia" w:cs="Segoe UI"/>
                <w:color w:val="000000" w:themeColor="text1"/>
                <w:kern w:val="0"/>
                <w:sz w:val="20"/>
                <w:szCs w:val="21"/>
              </w:rPr>
              <w:t>5</w:t>
            </w:r>
          </w:p>
        </w:tc>
        <w:tc>
          <w:tcPr>
            <w:tcW w:w="2758" w:type="pct"/>
            <w:vAlign w:val="center"/>
          </w:tcPr>
          <w:p w:rsidR="002D2BC8" w:rsidRPr="00302E46" w:rsidRDefault="00FA315E">
            <w:pPr>
              <w:widowControl/>
              <w:wordWrap w:val="0"/>
              <w:jc w:val="left"/>
              <w:rPr>
                <w:rFonts w:asciiTheme="minorEastAsia" w:hAnsiTheme="minorEastAsia" w:cs="Segoe UI"/>
                <w:color w:val="000000" w:themeColor="text1"/>
                <w:kern w:val="0"/>
                <w:sz w:val="20"/>
                <w:szCs w:val="21"/>
              </w:rPr>
            </w:pPr>
            <w:r w:rsidRPr="00302E46">
              <w:rPr>
                <w:rFonts w:asciiTheme="minorEastAsia" w:hAnsiTheme="minorEastAsia" w:cs="Segoe UI" w:hint="eastAsia"/>
                <w:color w:val="000000" w:themeColor="text1"/>
                <w:kern w:val="0"/>
                <w:sz w:val="20"/>
                <w:szCs w:val="21"/>
              </w:rPr>
              <w:t>社会口碑的对比（顾客投诉比率、社会评价等）</w:t>
            </w:r>
            <w:r w:rsidRPr="00302E46">
              <w:rPr>
                <w:rFonts w:asciiTheme="minorEastAsia" w:hAnsiTheme="minorEastAsia" w:cs="Segoe UI"/>
                <w:color w:val="000000" w:themeColor="text1"/>
                <w:kern w:val="0"/>
                <w:sz w:val="20"/>
                <w:szCs w:val="21"/>
              </w:rPr>
              <w:t>,</w:t>
            </w:r>
            <w:r w:rsidRPr="00302E46">
              <w:rPr>
                <w:color w:val="000000" w:themeColor="text1"/>
                <w:sz w:val="20"/>
                <w:szCs w:val="20"/>
              </w:rPr>
              <w:t xml:space="preserve"> </w:t>
            </w:r>
            <w:r w:rsidRPr="00302E46">
              <w:rPr>
                <w:rFonts w:hint="eastAsia"/>
                <w:color w:val="000000" w:themeColor="text1"/>
                <w:sz w:val="20"/>
                <w:szCs w:val="20"/>
              </w:rPr>
              <w:t>优秀得</w:t>
            </w:r>
            <w:r w:rsidRPr="00302E46">
              <w:rPr>
                <w:color w:val="000000" w:themeColor="text1"/>
                <w:sz w:val="20"/>
                <w:szCs w:val="20"/>
              </w:rPr>
              <w:t>5</w:t>
            </w:r>
            <w:r w:rsidRPr="00302E46">
              <w:rPr>
                <w:rFonts w:hint="eastAsia"/>
                <w:color w:val="000000" w:themeColor="text1"/>
                <w:sz w:val="20"/>
                <w:szCs w:val="20"/>
              </w:rPr>
              <w:t>分，良好得</w:t>
            </w:r>
            <w:r w:rsidRPr="00302E46">
              <w:rPr>
                <w:color w:val="000000" w:themeColor="text1"/>
                <w:sz w:val="20"/>
                <w:szCs w:val="20"/>
              </w:rPr>
              <w:t>3-4</w:t>
            </w:r>
            <w:r w:rsidRPr="00302E46">
              <w:rPr>
                <w:rFonts w:hint="eastAsia"/>
                <w:color w:val="000000" w:themeColor="text1"/>
                <w:sz w:val="20"/>
                <w:szCs w:val="20"/>
              </w:rPr>
              <w:t>分，一般得</w:t>
            </w:r>
            <w:r w:rsidRPr="00302E46">
              <w:rPr>
                <w:color w:val="000000" w:themeColor="text1"/>
                <w:sz w:val="20"/>
                <w:szCs w:val="20"/>
              </w:rPr>
              <w:t>2</w:t>
            </w:r>
            <w:r w:rsidRPr="00302E46">
              <w:rPr>
                <w:rFonts w:hint="eastAsia"/>
                <w:color w:val="000000" w:themeColor="text1"/>
                <w:sz w:val="20"/>
                <w:szCs w:val="20"/>
              </w:rPr>
              <w:t>分，差得</w:t>
            </w:r>
            <w:r w:rsidRPr="00302E46">
              <w:rPr>
                <w:color w:val="000000" w:themeColor="text1"/>
                <w:sz w:val="20"/>
                <w:szCs w:val="20"/>
              </w:rPr>
              <w:t>1</w:t>
            </w:r>
            <w:r w:rsidRPr="00302E46">
              <w:rPr>
                <w:rFonts w:hint="eastAsia"/>
                <w:color w:val="000000" w:themeColor="text1"/>
                <w:sz w:val="20"/>
                <w:szCs w:val="20"/>
              </w:rPr>
              <w:t>分。</w:t>
            </w:r>
          </w:p>
        </w:tc>
        <w:tc>
          <w:tcPr>
            <w:tcW w:w="1126" w:type="pct"/>
            <w:vAlign w:val="center"/>
          </w:tcPr>
          <w:p w:rsidR="002D2BC8" w:rsidRPr="00302E46" w:rsidRDefault="00FA315E">
            <w:pPr>
              <w:widowControl/>
              <w:wordWrap w:val="0"/>
              <w:jc w:val="center"/>
              <w:rPr>
                <w:rFonts w:asciiTheme="minorEastAsia" w:hAnsiTheme="minorEastAsia" w:cs="Segoe UI"/>
                <w:color w:val="000000" w:themeColor="text1"/>
                <w:kern w:val="0"/>
                <w:sz w:val="20"/>
                <w:szCs w:val="21"/>
              </w:rPr>
            </w:pPr>
            <w:proofErr w:type="gramStart"/>
            <w:r w:rsidRPr="00302E46">
              <w:rPr>
                <w:rFonts w:asciiTheme="minorEastAsia" w:hAnsiTheme="minorEastAsia" w:cs="Segoe UI"/>
                <w:color w:val="000000" w:themeColor="text1"/>
                <w:kern w:val="0"/>
                <w:sz w:val="20"/>
                <w:szCs w:val="21"/>
              </w:rPr>
              <w:t>请确保</w:t>
            </w:r>
            <w:proofErr w:type="gramEnd"/>
            <w:r w:rsidRPr="00302E46">
              <w:rPr>
                <w:rFonts w:asciiTheme="minorEastAsia" w:hAnsiTheme="minorEastAsia" w:cs="Segoe UI"/>
                <w:color w:val="000000" w:themeColor="text1"/>
                <w:kern w:val="0"/>
                <w:sz w:val="20"/>
                <w:szCs w:val="21"/>
              </w:rPr>
              <w:t>提供材料的真实性</w:t>
            </w:r>
            <w:r w:rsidRPr="00302E46">
              <w:rPr>
                <w:rFonts w:asciiTheme="minorEastAsia" w:hAnsiTheme="minorEastAsia" w:cs="Segoe UI" w:hint="eastAsia"/>
                <w:color w:val="000000" w:themeColor="text1"/>
                <w:kern w:val="0"/>
                <w:sz w:val="20"/>
                <w:szCs w:val="21"/>
              </w:rPr>
              <w:t>。</w:t>
            </w:r>
          </w:p>
        </w:tc>
      </w:tr>
      <w:tr w:rsidR="002D2BC8" w:rsidRPr="00302E46" w:rsidTr="009B0D25">
        <w:trPr>
          <w:trHeight w:val="693"/>
        </w:trPr>
        <w:tc>
          <w:tcPr>
            <w:tcW w:w="267" w:type="pct"/>
            <w:vMerge/>
            <w:vAlign w:val="center"/>
          </w:tcPr>
          <w:p w:rsidR="002D2BC8" w:rsidRPr="00302E46" w:rsidRDefault="002D2BC8">
            <w:pPr>
              <w:keepNext/>
              <w:keepLines/>
              <w:widowControl/>
              <w:wordWrap w:val="0"/>
              <w:spacing w:before="340" w:after="330" w:line="240" w:lineRule="atLeast"/>
              <w:jc w:val="center"/>
              <w:rPr>
                <w:rFonts w:asciiTheme="majorEastAsia" w:eastAsiaTheme="majorEastAsia" w:hAnsiTheme="majorEastAsia" w:cs="Segoe UI"/>
                <w:color w:val="000000" w:themeColor="text1"/>
                <w:kern w:val="0"/>
                <w:sz w:val="20"/>
                <w:szCs w:val="21"/>
              </w:rPr>
            </w:pPr>
          </w:p>
        </w:tc>
        <w:tc>
          <w:tcPr>
            <w:tcW w:w="525" w:type="pct"/>
            <w:vMerge/>
            <w:vAlign w:val="center"/>
          </w:tcPr>
          <w:p w:rsidR="002D2BC8" w:rsidRPr="00302E46" w:rsidRDefault="002D2BC8">
            <w:pPr>
              <w:keepNext/>
              <w:keepLines/>
              <w:widowControl/>
              <w:spacing w:before="340" w:after="330" w:line="240" w:lineRule="atLeast"/>
              <w:jc w:val="center"/>
              <w:rPr>
                <w:color w:val="000000" w:themeColor="text1"/>
                <w:sz w:val="20"/>
                <w:szCs w:val="20"/>
              </w:rPr>
            </w:pPr>
          </w:p>
        </w:tc>
        <w:tc>
          <w:tcPr>
            <w:tcW w:w="323" w:type="pct"/>
            <w:vAlign w:val="center"/>
          </w:tcPr>
          <w:p w:rsidR="002D2BC8" w:rsidRPr="00302E46" w:rsidRDefault="00FA315E">
            <w:pPr>
              <w:widowControl/>
              <w:wordWrap w:val="0"/>
              <w:jc w:val="center"/>
              <w:rPr>
                <w:rFonts w:asciiTheme="minorEastAsia" w:hAnsiTheme="minorEastAsia" w:cs="Segoe UI"/>
                <w:color w:val="000000" w:themeColor="text1"/>
                <w:kern w:val="0"/>
                <w:sz w:val="20"/>
                <w:szCs w:val="21"/>
              </w:rPr>
            </w:pPr>
            <w:r w:rsidRPr="00302E46">
              <w:rPr>
                <w:rFonts w:asciiTheme="minorEastAsia" w:hAnsiTheme="minorEastAsia" w:cs="Segoe UI"/>
                <w:color w:val="000000" w:themeColor="text1"/>
                <w:kern w:val="0"/>
                <w:sz w:val="20"/>
                <w:szCs w:val="21"/>
              </w:rPr>
              <w:t>5</w:t>
            </w:r>
          </w:p>
        </w:tc>
        <w:tc>
          <w:tcPr>
            <w:tcW w:w="2758" w:type="pct"/>
            <w:vAlign w:val="center"/>
          </w:tcPr>
          <w:p w:rsidR="002D2BC8" w:rsidRPr="00302E46" w:rsidRDefault="00FA315E">
            <w:pPr>
              <w:widowControl/>
              <w:wordWrap w:val="0"/>
              <w:jc w:val="left"/>
              <w:rPr>
                <w:rFonts w:asciiTheme="minorEastAsia" w:hAnsiTheme="minorEastAsia" w:cs="Segoe UI"/>
                <w:color w:val="000000" w:themeColor="text1"/>
                <w:kern w:val="0"/>
                <w:sz w:val="20"/>
                <w:szCs w:val="21"/>
              </w:rPr>
            </w:pPr>
            <w:r w:rsidRPr="00302E46">
              <w:rPr>
                <w:rFonts w:asciiTheme="minorEastAsia" w:hAnsiTheme="minorEastAsia" w:cs="Segoe UI" w:hint="eastAsia"/>
                <w:color w:val="000000" w:themeColor="text1"/>
                <w:kern w:val="0"/>
                <w:sz w:val="20"/>
                <w:szCs w:val="21"/>
              </w:rPr>
              <w:t>投诉及应急响应方案</w:t>
            </w:r>
            <w:r w:rsidRPr="00302E46">
              <w:rPr>
                <w:rFonts w:asciiTheme="minorEastAsia" w:hAnsiTheme="minorEastAsia" w:cs="Segoe UI"/>
                <w:color w:val="000000" w:themeColor="text1"/>
                <w:kern w:val="0"/>
                <w:sz w:val="20"/>
                <w:szCs w:val="21"/>
              </w:rPr>
              <w:t xml:space="preserve">, </w:t>
            </w:r>
            <w:r w:rsidRPr="00302E46">
              <w:rPr>
                <w:rFonts w:hint="eastAsia"/>
                <w:color w:val="000000" w:themeColor="text1"/>
                <w:sz w:val="20"/>
                <w:szCs w:val="20"/>
              </w:rPr>
              <w:t>优秀得</w:t>
            </w:r>
            <w:r w:rsidRPr="00302E46">
              <w:rPr>
                <w:color w:val="000000" w:themeColor="text1"/>
                <w:sz w:val="20"/>
                <w:szCs w:val="20"/>
              </w:rPr>
              <w:t>5</w:t>
            </w:r>
            <w:r w:rsidRPr="00302E46">
              <w:rPr>
                <w:rFonts w:hint="eastAsia"/>
                <w:color w:val="000000" w:themeColor="text1"/>
                <w:sz w:val="20"/>
                <w:szCs w:val="20"/>
              </w:rPr>
              <w:t>分，良好得</w:t>
            </w:r>
            <w:r w:rsidRPr="00302E46">
              <w:rPr>
                <w:color w:val="000000" w:themeColor="text1"/>
                <w:sz w:val="20"/>
                <w:szCs w:val="20"/>
              </w:rPr>
              <w:t>3-4</w:t>
            </w:r>
            <w:r w:rsidRPr="00302E46">
              <w:rPr>
                <w:rFonts w:hint="eastAsia"/>
                <w:color w:val="000000" w:themeColor="text1"/>
                <w:sz w:val="20"/>
                <w:szCs w:val="20"/>
              </w:rPr>
              <w:t>分，一般得</w:t>
            </w:r>
            <w:r w:rsidRPr="00302E46">
              <w:rPr>
                <w:color w:val="000000" w:themeColor="text1"/>
                <w:sz w:val="20"/>
                <w:szCs w:val="20"/>
              </w:rPr>
              <w:t>2</w:t>
            </w:r>
            <w:r w:rsidRPr="00302E46">
              <w:rPr>
                <w:rFonts w:hint="eastAsia"/>
                <w:color w:val="000000" w:themeColor="text1"/>
                <w:sz w:val="20"/>
                <w:szCs w:val="20"/>
              </w:rPr>
              <w:t>分，差得</w:t>
            </w:r>
            <w:r w:rsidRPr="00302E46">
              <w:rPr>
                <w:color w:val="000000" w:themeColor="text1"/>
                <w:sz w:val="20"/>
                <w:szCs w:val="20"/>
              </w:rPr>
              <w:t>1</w:t>
            </w:r>
            <w:r w:rsidRPr="00302E46">
              <w:rPr>
                <w:rFonts w:hint="eastAsia"/>
                <w:color w:val="000000" w:themeColor="text1"/>
                <w:sz w:val="20"/>
                <w:szCs w:val="20"/>
              </w:rPr>
              <w:t>分。</w:t>
            </w:r>
          </w:p>
        </w:tc>
        <w:tc>
          <w:tcPr>
            <w:tcW w:w="1126" w:type="pct"/>
            <w:vAlign w:val="center"/>
          </w:tcPr>
          <w:p w:rsidR="002D2BC8" w:rsidRPr="00302E46" w:rsidRDefault="002D2BC8">
            <w:pPr>
              <w:widowControl/>
              <w:wordWrap w:val="0"/>
              <w:jc w:val="center"/>
              <w:rPr>
                <w:rFonts w:asciiTheme="minorEastAsia" w:hAnsiTheme="minorEastAsia" w:cs="Segoe UI"/>
                <w:color w:val="000000" w:themeColor="text1"/>
                <w:kern w:val="0"/>
                <w:sz w:val="20"/>
                <w:szCs w:val="21"/>
              </w:rPr>
            </w:pPr>
          </w:p>
        </w:tc>
      </w:tr>
      <w:tr w:rsidR="002D2BC8" w:rsidRPr="00302E46" w:rsidTr="009B0D25">
        <w:trPr>
          <w:trHeight w:val="666"/>
        </w:trPr>
        <w:tc>
          <w:tcPr>
            <w:tcW w:w="267" w:type="pct"/>
            <w:vMerge/>
            <w:vAlign w:val="center"/>
          </w:tcPr>
          <w:p w:rsidR="002D2BC8" w:rsidRPr="00302E46" w:rsidRDefault="002D2BC8">
            <w:pPr>
              <w:widowControl/>
              <w:wordWrap w:val="0"/>
              <w:spacing w:line="240" w:lineRule="atLeast"/>
              <w:jc w:val="center"/>
              <w:rPr>
                <w:rFonts w:asciiTheme="majorEastAsia" w:eastAsiaTheme="majorEastAsia" w:hAnsiTheme="majorEastAsia" w:cs="Segoe UI"/>
                <w:color w:val="000000" w:themeColor="text1"/>
                <w:kern w:val="0"/>
                <w:sz w:val="20"/>
                <w:szCs w:val="21"/>
              </w:rPr>
            </w:pPr>
          </w:p>
        </w:tc>
        <w:tc>
          <w:tcPr>
            <w:tcW w:w="525" w:type="pct"/>
            <w:vMerge/>
            <w:vAlign w:val="center"/>
          </w:tcPr>
          <w:p w:rsidR="002D2BC8" w:rsidRPr="00302E46" w:rsidRDefault="002D2BC8">
            <w:pPr>
              <w:widowControl/>
              <w:spacing w:line="240" w:lineRule="atLeast"/>
              <w:jc w:val="center"/>
              <w:rPr>
                <w:color w:val="000000" w:themeColor="text1"/>
                <w:sz w:val="20"/>
                <w:szCs w:val="20"/>
              </w:rPr>
            </w:pPr>
          </w:p>
        </w:tc>
        <w:tc>
          <w:tcPr>
            <w:tcW w:w="323" w:type="pct"/>
            <w:vAlign w:val="center"/>
          </w:tcPr>
          <w:p w:rsidR="002D2BC8" w:rsidRPr="00302E46" w:rsidRDefault="00FA315E">
            <w:pPr>
              <w:widowControl/>
              <w:wordWrap w:val="0"/>
              <w:jc w:val="center"/>
              <w:rPr>
                <w:rFonts w:asciiTheme="minorEastAsia" w:hAnsiTheme="minorEastAsia" w:cs="Segoe UI"/>
                <w:color w:val="000000" w:themeColor="text1"/>
                <w:kern w:val="0"/>
                <w:sz w:val="20"/>
                <w:szCs w:val="21"/>
              </w:rPr>
            </w:pPr>
            <w:r w:rsidRPr="00302E46">
              <w:rPr>
                <w:rFonts w:asciiTheme="minorEastAsia" w:hAnsiTheme="minorEastAsia" w:cs="Segoe UI"/>
                <w:color w:val="000000" w:themeColor="text1"/>
                <w:kern w:val="0"/>
                <w:sz w:val="20"/>
                <w:szCs w:val="21"/>
              </w:rPr>
              <w:t>5</w:t>
            </w:r>
          </w:p>
        </w:tc>
        <w:tc>
          <w:tcPr>
            <w:tcW w:w="2758" w:type="pct"/>
            <w:vAlign w:val="center"/>
          </w:tcPr>
          <w:p w:rsidR="002D2BC8" w:rsidRPr="00302E46" w:rsidRDefault="00FA315E" w:rsidP="00396C1F">
            <w:pPr>
              <w:widowControl/>
              <w:wordWrap w:val="0"/>
              <w:jc w:val="left"/>
              <w:rPr>
                <w:rFonts w:asciiTheme="minorEastAsia" w:hAnsiTheme="minorEastAsia" w:cs="Segoe UI"/>
                <w:color w:val="000000" w:themeColor="text1"/>
                <w:kern w:val="0"/>
                <w:sz w:val="20"/>
                <w:szCs w:val="21"/>
              </w:rPr>
            </w:pPr>
            <w:r w:rsidRPr="00302E46">
              <w:rPr>
                <w:rFonts w:asciiTheme="minorEastAsia" w:hAnsiTheme="minorEastAsia" w:cs="Segoe UI" w:hint="eastAsia"/>
                <w:color w:val="000000" w:themeColor="text1"/>
                <w:kern w:val="0"/>
                <w:sz w:val="20"/>
                <w:szCs w:val="21"/>
              </w:rPr>
              <w:t>药品质量</w:t>
            </w:r>
            <w:r w:rsidR="00396C1F" w:rsidRPr="00302E46">
              <w:rPr>
                <w:rFonts w:asciiTheme="minorEastAsia" w:hAnsiTheme="minorEastAsia" w:cs="Segoe UI" w:hint="eastAsia"/>
                <w:color w:val="000000" w:themeColor="text1"/>
                <w:kern w:val="0"/>
                <w:sz w:val="20"/>
                <w:szCs w:val="21"/>
              </w:rPr>
              <w:t>及</w:t>
            </w:r>
            <w:r w:rsidRPr="00302E46">
              <w:rPr>
                <w:rFonts w:asciiTheme="minorEastAsia" w:hAnsiTheme="minorEastAsia" w:cs="Segoe UI" w:hint="eastAsia"/>
                <w:color w:val="000000" w:themeColor="text1"/>
                <w:kern w:val="0"/>
                <w:sz w:val="20"/>
                <w:szCs w:val="21"/>
              </w:rPr>
              <w:t>入出库管理系统规范、药师团队力量，</w:t>
            </w:r>
            <w:r w:rsidRPr="00302E46">
              <w:rPr>
                <w:rFonts w:hint="eastAsia"/>
                <w:color w:val="000000" w:themeColor="text1"/>
                <w:sz w:val="20"/>
                <w:szCs w:val="20"/>
              </w:rPr>
              <w:t>优秀得</w:t>
            </w:r>
            <w:r w:rsidRPr="00302E46">
              <w:rPr>
                <w:color w:val="000000" w:themeColor="text1"/>
                <w:sz w:val="20"/>
                <w:szCs w:val="20"/>
              </w:rPr>
              <w:t>5</w:t>
            </w:r>
            <w:r w:rsidRPr="00302E46">
              <w:rPr>
                <w:rFonts w:hint="eastAsia"/>
                <w:color w:val="000000" w:themeColor="text1"/>
                <w:sz w:val="20"/>
                <w:szCs w:val="20"/>
              </w:rPr>
              <w:t>分，良好得</w:t>
            </w:r>
            <w:r w:rsidRPr="00302E46">
              <w:rPr>
                <w:color w:val="000000" w:themeColor="text1"/>
                <w:sz w:val="20"/>
                <w:szCs w:val="20"/>
              </w:rPr>
              <w:t>3-4</w:t>
            </w:r>
            <w:r w:rsidRPr="00302E46">
              <w:rPr>
                <w:rFonts w:hint="eastAsia"/>
                <w:color w:val="000000" w:themeColor="text1"/>
                <w:sz w:val="20"/>
                <w:szCs w:val="20"/>
              </w:rPr>
              <w:t>分，一般得</w:t>
            </w:r>
            <w:r w:rsidRPr="00302E46">
              <w:rPr>
                <w:color w:val="000000" w:themeColor="text1"/>
                <w:sz w:val="20"/>
                <w:szCs w:val="20"/>
              </w:rPr>
              <w:t>2</w:t>
            </w:r>
            <w:r w:rsidRPr="00302E46">
              <w:rPr>
                <w:rFonts w:hint="eastAsia"/>
                <w:color w:val="000000" w:themeColor="text1"/>
                <w:sz w:val="20"/>
                <w:szCs w:val="20"/>
              </w:rPr>
              <w:t>分，差得</w:t>
            </w:r>
            <w:r w:rsidRPr="00302E46">
              <w:rPr>
                <w:color w:val="000000" w:themeColor="text1"/>
                <w:sz w:val="20"/>
                <w:szCs w:val="20"/>
              </w:rPr>
              <w:t>1</w:t>
            </w:r>
            <w:r w:rsidRPr="00302E46">
              <w:rPr>
                <w:rFonts w:hint="eastAsia"/>
                <w:color w:val="000000" w:themeColor="text1"/>
                <w:sz w:val="20"/>
                <w:szCs w:val="20"/>
              </w:rPr>
              <w:t>分。</w:t>
            </w:r>
          </w:p>
        </w:tc>
        <w:tc>
          <w:tcPr>
            <w:tcW w:w="1126" w:type="pct"/>
            <w:vAlign w:val="center"/>
          </w:tcPr>
          <w:p w:rsidR="002D2BC8" w:rsidRPr="00302E46" w:rsidRDefault="002D2BC8">
            <w:pPr>
              <w:widowControl/>
              <w:wordWrap w:val="0"/>
              <w:jc w:val="center"/>
              <w:rPr>
                <w:rFonts w:asciiTheme="minorEastAsia" w:hAnsiTheme="minorEastAsia" w:cs="Segoe UI"/>
                <w:color w:val="000000" w:themeColor="text1"/>
                <w:kern w:val="0"/>
                <w:sz w:val="20"/>
                <w:szCs w:val="21"/>
              </w:rPr>
            </w:pPr>
          </w:p>
        </w:tc>
      </w:tr>
      <w:tr w:rsidR="002D2BC8" w:rsidRPr="00302E46" w:rsidTr="009B0D25">
        <w:trPr>
          <w:trHeight w:val="586"/>
        </w:trPr>
        <w:tc>
          <w:tcPr>
            <w:tcW w:w="267" w:type="pct"/>
            <w:vMerge/>
            <w:vAlign w:val="center"/>
          </w:tcPr>
          <w:p w:rsidR="002D2BC8" w:rsidRPr="00302E46" w:rsidRDefault="002D2BC8">
            <w:pPr>
              <w:widowControl/>
              <w:wordWrap w:val="0"/>
              <w:spacing w:line="240" w:lineRule="atLeast"/>
              <w:jc w:val="center"/>
              <w:rPr>
                <w:rFonts w:asciiTheme="majorEastAsia" w:eastAsiaTheme="majorEastAsia" w:hAnsiTheme="majorEastAsia" w:cs="Segoe UI"/>
                <w:color w:val="000000" w:themeColor="text1"/>
                <w:kern w:val="0"/>
                <w:sz w:val="20"/>
                <w:szCs w:val="21"/>
              </w:rPr>
            </w:pPr>
          </w:p>
        </w:tc>
        <w:tc>
          <w:tcPr>
            <w:tcW w:w="525" w:type="pct"/>
            <w:vMerge/>
            <w:vAlign w:val="center"/>
          </w:tcPr>
          <w:p w:rsidR="002D2BC8" w:rsidRPr="00302E46" w:rsidRDefault="002D2BC8">
            <w:pPr>
              <w:widowControl/>
              <w:spacing w:line="240" w:lineRule="atLeast"/>
              <w:jc w:val="center"/>
              <w:rPr>
                <w:color w:val="000000" w:themeColor="text1"/>
                <w:sz w:val="20"/>
                <w:szCs w:val="20"/>
              </w:rPr>
            </w:pPr>
          </w:p>
        </w:tc>
        <w:tc>
          <w:tcPr>
            <w:tcW w:w="323" w:type="pct"/>
            <w:vAlign w:val="center"/>
          </w:tcPr>
          <w:p w:rsidR="002D2BC8" w:rsidRPr="00302E46" w:rsidRDefault="00FA315E">
            <w:pPr>
              <w:widowControl/>
              <w:wordWrap w:val="0"/>
              <w:ind w:left="-105" w:right="-107"/>
              <w:jc w:val="center"/>
              <w:rPr>
                <w:rFonts w:asciiTheme="minorEastAsia" w:hAnsiTheme="minorEastAsia" w:cs="Segoe UI"/>
                <w:color w:val="000000" w:themeColor="text1"/>
                <w:kern w:val="0"/>
                <w:sz w:val="20"/>
                <w:szCs w:val="21"/>
              </w:rPr>
            </w:pPr>
            <w:r w:rsidRPr="00302E46">
              <w:rPr>
                <w:rFonts w:asciiTheme="minorEastAsia" w:hAnsiTheme="minorEastAsia" w:cs="Segoe UI"/>
                <w:color w:val="000000" w:themeColor="text1"/>
                <w:kern w:val="0"/>
                <w:sz w:val="20"/>
                <w:szCs w:val="21"/>
              </w:rPr>
              <w:t>4</w:t>
            </w:r>
          </w:p>
        </w:tc>
        <w:tc>
          <w:tcPr>
            <w:tcW w:w="2758" w:type="pct"/>
            <w:vAlign w:val="center"/>
          </w:tcPr>
          <w:p w:rsidR="002D2BC8" w:rsidRPr="00302E46" w:rsidRDefault="00FA315E">
            <w:pPr>
              <w:widowControl/>
              <w:wordWrap w:val="0"/>
              <w:jc w:val="left"/>
              <w:rPr>
                <w:rFonts w:asciiTheme="minorEastAsia" w:hAnsiTheme="minorEastAsia" w:cs="Segoe UI"/>
                <w:color w:val="000000" w:themeColor="text1"/>
                <w:kern w:val="0"/>
                <w:sz w:val="20"/>
                <w:szCs w:val="21"/>
              </w:rPr>
            </w:pPr>
            <w:r w:rsidRPr="00302E46">
              <w:rPr>
                <w:rFonts w:asciiTheme="minorEastAsia" w:hAnsiTheme="minorEastAsia" w:cs="Segoe UI" w:hint="eastAsia"/>
                <w:color w:val="000000" w:themeColor="text1"/>
                <w:kern w:val="0"/>
                <w:sz w:val="20"/>
                <w:szCs w:val="21"/>
              </w:rPr>
              <w:t>售后服务及应急保障措施，</w:t>
            </w:r>
            <w:r w:rsidRPr="00302E46">
              <w:rPr>
                <w:rFonts w:hint="eastAsia"/>
                <w:color w:val="000000" w:themeColor="text1"/>
                <w:sz w:val="20"/>
                <w:szCs w:val="20"/>
              </w:rPr>
              <w:t>优秀得</w:t>
            </w:r>
            <w:r w:rsidRPr="00302E46">
              <w:rPr>
                <w:color w:val="000000" w:themeColor="text1"/>
                <w:sz w:val="20"/>
                <w:szCs w:val="20"/>
              </w:rPr>
              <w:t>4</w:t>
            </w:r>
            <w:r w:rsidRPr="00302E46">
              <w:rPr>
                <w:rFonts w:hint="eastAsia"/>
                <w:color w:val="000000" w:themeColor="text1"/>
                <w:sz w:val="20"/>
                <w:szCs w:val="20"/>
              </w:rPr>
              <w:t>分，良好得</w:t>
            </w:r>
            <w:r w:rsidRPr="00302E46">
              <w:rPr>
                <w:color w:val="000000" w:themeColor="text1"/>
                <w:sz w:val="20"/>
                <w:szCs w:val="20"/>
              </w:rPr>
              <w:t>3</w:t>
            </w:r>
            <w:r w:rsidRPr="00302E46">
              <w:rPr>
                <w:rFonts w:hint="eastAsia"/>
                <w:color w:val="000000" w:themeColor="text1"/>
                <w:sz w:val="20"/>
                <w:szCs w:val="20"/>
              </w:rPr>
              <w:t>分，一般得</w:t>
            </w:r>
            <w:r w:rsidRPr="00302E46">
              <w:rPr>
                <w:color w:val="000000" w:themeColor="text1"/>
                <w:sz w:val="20"/>
                <w:szCs w:val="20"/>
              </w:rPr>
              <w:t>2</w:t>
            </w:r>
            <w:r w:rsidRPr="00302E46">
              <w:rPr>
                <w:rFonts w:hint="eastAsia"/>
                <w:color w:val="000000" w:themeColor="text1"/>
                <w:sz w:val="20"/>
                <w:szCs w:val="20"/>
              </w:rPr>
              <w:t>分，差得</w:t>
            </w:r>
            <w:r w:rsidRPr="00302E46">
              <w:rPr>
                <w:color w:val="000000" w:themeColor="text1"/>
                <w:sz w:val="20"/>
                <w:szCs w:val="20"/>
              </w:rPr>
              <w:t>1</w:t>
            </w:r>
            <w:r w:rsidRPr="00302E46">
              <w:rPr>
                <w:rFonts w:hint="eastAsia"/>
                <w:color w:val="000000" w:themeColor="text1"/>
                <w:sz w:val="20"/>
                <w:szCs w:val="20"/>
              </w:rPr>
              <w:t>分。</w:t>
            </w:r>
            <w:r w:rsidRPr="00302E46">
              <w:rPr>
                <w:color w:val="000000" w:themeColor="text1"/>
                <w:sz w:val="20"/>
                <w:szCs w:val="20"/>
              </w:rPr>
              <w:t xml:space="preserve"> </w:t>
            </w:r>
          </w:p>
        </w:tc>
        <w:tc>
          <w:tcPr>
            <w:tcW w:w="1126" w:type="pct"/>
            <w:vAlign w:val="center"/>
          </w:tcPr>
          <w:p w:rsidR="002D2BC8" w:rsidRPr="00302E46" w:rsidRDefault="002D2BC8">
            <w:pPr>
              <w:widowControl/>
              <w:wordWrap w:val="0"/>
              <w:jc w:val="center"/>
              <w:rPr>
                <w:rFonts w:asciiTheme="minorEastAsia" w:hAnsiTheme="minorEastAsia" w:cs="Segoe UI"/>
                <w:color w:val="000000" w:themeColor="text1"/>
                <w:kern w:val="0"/>
                <w:sz w:val="20"/>
                <w:szCs w:val="21"/>
              </w:rPr>
            </w:pPr>
          </w:p>
        </w:tc>
      </w:tr>
      <w:tr w:rsidR="002D2BC8" w:rsidRPr="00302E46" w:rsidTr="009B0D25">
        <w:trPr>
          <w:trHeight w:val="564"/>
        </w:trPr>
        <w:tc>
          <w:tcPr>
            <w:tcW w:w="267" w:type="pct"/>
            <w:vMerge w:val="restart"/>
            <w:vAlign w:val="center"/>
          </w:tcPr>
          <w:p w:rsidR="002D2BC8" w:rsidRPr="00302E46" w:rsidRDefault="00FA315E">
            <w:pPr>
              <w:widowControl/>
              <w:wordWrap w:val="0"/>
              <w:spacing w:line="240" w:lineRule="atLeast"/>
              <w:jc w:val="center"/>
              <w:rPr>
                <w:rFonts w:asciiTheme="majorEastAsia" w:eastAsiaTheme="majorEastAsia" w:hAnsiTheme="majorEastAsia" w:cs="Segoe UI"/>
                <w:color w:val="000000" w:themeColor="text1"/>
                <w:kern w:val="0"/>
                <w:sz w:val="20"/>
                <w:szCs w:val="21"/>
              </w:rPr>
            </w:pPr>
            <w:r w:rsidRPr="00302E46">
              <w:rPr>
                <w:rFonts w:asciiTheme="majorEastAsia" w:eastAsiaTheme="majorEastAsia" w:hAnsiTheme="majorEastAsia" w:cs="Segoe UI"/>
                <w:color w:val="000000" w:themeColor="text1"/>
                <w:kern w:val="0"/>
                <w:sz w:val="20"/>
                <w:szCs w:val="21"/>
              </w:rPr>
              <w:t>4</w:t>
            </w:r>
          </w:p>
        </w:tc>
        <w:tc>
          <w:tcPr>
            <w:tcW w:w="525" w:type="pct"/>
            <w:vMerge w:val="restart"/>
            <w:vAlign w:val="center"/>
          </w:tcPr>
          <w:p w:rsidR="002D2BC8" w:rsidRPr="00302E46" w:rsidRDefault="00FA315E">
            <w:pPr>
              <w:pStyle w:val="Style1"/>
              <w:rPr>
                <w:color w:val="000000" w:themeColor="text1"/>
                <w:sz w:val="20"/>
                <w:szCs w:val="20"/>
              </w:rPr>
            </w:pPr>
            <w:r w:rsidRPr="00302E46">
              <w:rPr>
                <w:rFonts w:hint="eastAsia"/>
                <w:color w:val="000000" w:themeColor="text1"/>
                <w:sz w:val="20"/>
                <w:szCs w:val="20"/>
              </w:rPr>
              <w:t>信息化技术要求（</w:t>
            </w:r>
            <w:r w:rsidRPr="00302E46">
              <w:rPr>
                <w:color w:val="000000" w:themeColor="text1"/>
                <w:sz w:val="20"/>
                <w:szCs w:val="20"/>
              </w:rPr>
              <w:t>16</w:t>
            </w:r>
            <w:r w:rsidRPr="00302E46">
              <w:rPr>
                <w:rFonts w:hint="eastAsia"/>
                <w:color w:val="000000" w:themeColor="text1"/>
                <w:sz w:val="20"/>
                <w:szCs w:val="20"/>
              </w:rPr>
              <w:t>分）</w:t>
            </w:r>
          </w:p>
        </w:tc>
        <w:tc>
          <w:tcPr>
            <w:tcW w:w="323" w:type="pct"/>
            <w:vAlign w:val="center"/>
          </w:tcPr>
          <w:p w:rsidR="002D2BC8" w:rsidRPr="00302E46" w:rsidRDefault="00FA315E">
            <w:pPr>
              <w:widowControl/>
              <w:wordWrap w:val="0"/>
              <w:jc w:val="center"/>
              <w:rPr>
                <w:rFonts w:asciiTheme="minorEastAsia" w:hAnsiTheme="minorEastAsia" w:cs="Segoe UI"/>
                <w:color w:val="000000" w:themeColor="text1"/>
                <w:kern w:val="0"/>
                <w:sz w:val="20"/>
                <w:szCs w:val="21"/>
              </w:rPr>
            </w:pPr>
            <w:r w:rsidRPr="00302E46">
              <w:rPr>
                <w:rFonts w:asciiTheme="minorEastAsia" w:hAnsiTheme="minorEastAsia" w:cs="Segoe UI"/>
                <w:color w:val="000000" w:themeColor="text1"/>
                <w:kern w:val="0"/>
                <w:sz w:val="20"/>
                <w:szCs w:val="21"/>
              </w:rPr>
              <w:t>7</w:t>
            </w:r>
          </w:p>
        </w:tc>
        <w:tc>
          <w:tcPr>
            <w:tcW w:w="2758" w:type="pct"/>
            <w:vAlign w:val="center"/>
          </w:tcPr>
          <w:p w:rsidR="002D2BC8" w:rsidRPr="00302E46" w:rsidRDefault="00FA315E">
            <w:pPr>
              <w:widowControl/>
              <w:wordWrap w:val="0"/>
              <w:jc w:val="left"/>
              <w:rPr>
                <w:rFonts w:asciiTheme="minorEastAsia" w:hAnsiTheme="minorEastAsia" w:cs="Segoe UI"/>
                <w:color w:val="000000" w:themeColor="text1"/>
                <w:kern w:val="0"/>
                <w:sz w:val="20"/>
                <w:szCs w:val="21"/>
              </w:rPr>
            </w:pPr>
            <w:r w:rsidRPr="00302E46">
              <w:rPr>
                <w:rFonts w:asciiTheme="minorEastAsia" w:hAnsiTheme="minorEastAsia" w:cs="Segoe UI" w:hint="eastAsia"/>
                <w:color w:val="000000" w:themeColor="text1"/>
                <w:kern w:val="0"/>
                <w:sz w:val="20"/>
                <w:szCs w:val="21"/>
              </w:rPr>
              <w:t>具备信息化建设能力，能实现信息系统与我院互联网医院接口对接。</w:t>
            </w:r>
            <w:r w:rsidRPr="00302E46">
              <w:rPr>
                <w:rFonts w:hint="eastAsia"/>
                <w:color w:val="000000" w:themeColor="text1"/>
                <w:sz w:val="20"/>
                <w:szCs w:val="20"/>
              </w:rPr>
              <w:t>优秀得</w:t>
            </w:r>
            <w:r w:rsidRPr="00302E46">
              <w:rPr>
                <w:color w:val="000000" w:themeColor="text1"/>
                <w:sz w:val="20"/>
                <w:szCs w:val="20"/>
              </w:rPr>
              <w:t>6-7</w:t>
            </w:r>
            <w:r w:rsidRPr="00302E46">
              <w:rPr>
                <w:rFonts w:hint="eastAsia"/>
                <w:color w:val="000000" w:themeColor="text1"/>
                <w:sz w:val="20"/>
                <w:szCs w:val="20"/>
              </w:rPr>
              <w:t>分，良好得</w:t>
            </w:r>
            <w:r w:rsidRPr="00302E46">
              <w:rPr>
                <w:color w:val="000000" w:themeColor="text1"/>
                <w:sz w:val="20"/>
                <w:szCs w:val="20"/>
              </w:rPr>
              <w:t>4-5</w:t>
            </w:r>
            <w:r w:rsidRPr="00302E46">
              <w:rPr>
                <w:rFonts w:hint="eastAsia"/>
                <w:color w:val="000000" w:themeColor="text1"/>
                <w:sz w:val="20"/>
                <w:szCs w:val="20"/>
              </w:rPr>
              <w:t>分，一般得</w:t>
            </w:r>
            <w:r w:rsidRPr="00302E46">
              <w:rPr>
                <w:color w:val="000000" w:themeColor="text1"/>
                <w:sz w:val="20"/>
                <w:szCs w:val="20"/>
              </w:rPr>
              <w:t>2-3</w:t>
            </w:r>
            <w:r w:rsidRPr="00302E46">
              <w:rPr>
                <w:rFonts w:hint="eastAsia"/>
                <w:color w:val="000000" w:themeColor="text1"/>
                <w:sz w:val="20"/>
                <w:szCs w:val="20"/>
              </w:rPr>
              <w:t>分，差得</w:t>
            </w:r>
            <w:r w:rsidRPr="00302E46">
              <w:rPr>
                <w:color w:val="000000" w:themeColor="text1"/>
                <w:sz w:val="20"/>
                <w:szCs w:val="20"/>
              </w:rPr>
              <w:t>1</w:t>
            </w:r>
            <w:r w:rsidRPr="00302E46">
              <w:rPr>
                <w:rFonts w:hint="eastAsia"/>
                <w:color w:val="000000" w:themeColor="text1"/>
                <w:sz w:val="20"/>
                <w:szCs w:val="20"/>
              </w:rPr>
              <w:t>分。</w:t>
            </w:r>
          </w:p>
        </w:tc>
        <w:tc>
          <w:tcPr>
            <w:tcW w:w="1126" w:type="pct"/>
            <w:vAlign w:val="center"/>
          </w:tcPr>
          <w:p w:rsidR="002D2BC8" w:rsidRPr="00302E46" w:rsidRDefault="002D2BC8">
            <w:pPr>
              <w:widowControl/>
              <w:wordWrap w:val="0"/>
              <w:jc w:val="center"/>
              <w:rPr>
                <w:rFonts w:asciiTheme="minorEastAsia" w:hAnsiTheme="minorEastAsia" w:cs="Segoe UI"/>
                <w:color w:val="000000" w:themeColor="text1"/>
                <w:kern w:val="0"/>
                <w:sz w:val="20"/>
                <w:szCs w:val="21"/>
              </w:rPr>
            </w:pPr>
          </w:p>
        </w:tc>
      </w:tr>
      <w:tr w:rsidR="002D2BC8" w:rsidRPr="00302E46" w:rsidTr="009B0D25">
        <w:trPr>
          <w:trHeight w:val="651"/>
        </w:trPr>
        <w:tc>
          <w:tcPr>
            <w:tcW w:w="267" w:type="pct"/>
            <w:vMerge/>
            <w:vAlign w:val="center"/>
          </w:tcPr>
          <w:p w:rsidR="002D2BC8" w:rsidRPr="00302E46" w:rsidRDefault="002D2BC8">
            <w:pPr>
              <w:widowControl/>
              <w:wordWrap w:val="0"/>
              <w:spacing w:line="240" w:lineRule="atLeast"/>
              <w:jc w:val="center"/>
              <w:rPr>
                <w:rFonts w:asciiTheme="majorEastAsia" w:eastAsiaTheme="majorEastAsia" w:hAnsiTheme="majorEastAsia" w:cs="Segoe UI"/>
                <w:color w:val="000000" w:themeColor="text1"/>
                <w:kern w:val="0"/>
                <w:sz w:val="20"/>
                <w:szCs w:val="21"/>
              </w:rPr>
            </w:pPr>
          </w:p>
        </w:tc>
        <w:tc>
          <w:tcPr>
            <w:tcW w:w="525" w:type="pct"/>
            <w:vMerge/>
            <w:vAlign w:val="center"/>
          </w:tcPr>
          <w:p w:rsidR="002D2BC8" w:rsidRPr="00302E46" w:rsidRDefault="002D2BC8">
            <w:pPr>
              <w:pStyle w:val="Style1"/>
              <w:rPr>
                <w:color w:val="000000" w:themeColor="text1"/>
                <w:sz w:val="20"/>
                <w:szCs w:val="20"/>
              </w:rPr>
            </w:pPr>
          </w:p>
        </w:tc>
        <w:tc>
          <w:tcPr>
            <w:tcW w:w="323" w:type="pct"/>
            <w:vAlign w:val="center"/>
          </w:tcPr>
          <w:p w:rsidR="002D2BC8" w:rsidRPr="00302E46" w:rsidRDefault="00FA315E">
            <w:pPr>
              <w:widowControl/>
              <w:wordWrap w:val="0"/>
              <w:jc w:val="center"/>
              <w:rPr>
                <w:rFonts w:asciiTheme="minorEastAsia" w:hAnsiTheme="minorEastAsia" w:cs="Segoe UI"/>
                <w:color w:val="000000" w:themeColor="text1"/>
                <w:kern w:val="0"/>
                <w:sz w:val="20"/>
                <w:szCs w:val="21"/>
              </w:rPr>
            </w:pPr>
            <w:r w:rsidRPr="00302E46">
              <w:rPr>
                <w:rFonts w:asciiTheme="minorEastAsia" w:hAnsiTheme="minorEastAsia" w:cs="Segoe UI"/>
                <w:color w:val="000000" w:themeColor="text1"/>
                <w:kern w:val="0"/>
                <w:sz w:val="20"/>
                <w:szCs w:val="21"/>
              </w:rPr>
              <w:t>4</w:t>
            </w:r>
          </w:p>
        </w:tc>
        <w:tc>
          <w:tcPr>
            <w:tcW w:w="2758" w:type="pct"/>
            <w:vAlign w:val="center"/>
          </w:tcPr>
          <w:p w:rsidR="002D2BC8" w:rsidRPr="00302E46" w:rsidRDefault="00FA315E">
            <w:pPr>
              <w:widowControl/>
              <w:wordWrap w:val="0"/>
              <w:jc w:val="left"/>
              <w:rPr>
                <w:rFonts w:asciiTheme="minorEastAsia" w:hAnsiTheme="minorEastAsia" w:cs="Segoe UI"/>
                <w:color w:val="000000" w:themeColor="text1"/>
                <w:kern w:val="0"/>
                <w:sz w:val="20"/>
                <w:szCs w:val="21"/>
              </w:rPr>
            </w:pPr>
            <w:r w:rsidRPr="00302E46">
              <w:rPr>
                <w:rFonts w:asciiTheme="minorEastAsia" w:hAnsiTheme="minorEastAsia" w:cs="Segoe UI" w:hint="eastAsia"/>
                <w:color w:val="000000" w:themeColor="text1"/>
                <w:kern w:val="0"/>
                <w:sz w:val="20"/>
                <w:szCs w:val="21"/>
              </w:rPr>
              <w:t>全过程有记录可追溯。</w:t>
            </w:r>
            <w:r w:rsidRPr="00302E46">
              <w:rPr>
                <w:rFonts w:hint="eastAsia"/>
                <w:color w:val="000000" w:themeColor="text1"/>
                <w:sz w:val="20"/>
                <w:szCs w:val="20"/>
              </w:rPr>
              <w:t>优秀得</w:t>
            </w:r>
            <w:r w:rsidRPr="00302E46">
              <w:rPr>
                <w:color w:val="000000" w:themeColor="text1"/>
                <w:sz w:val="20"/>
                <w:szCs w:val="20"/>
              </w:rPr>
              <w:t>4</w:t>
            </w:r>
            <w:r w:rsidRPr="00302E46">
              <w:rPr>
                <w:rFonts w:hint="eastAsia"/>
                <w:color w:val="000000" w:themeColor="text1"/>
                <w:sz w:val="20"/>
                <w:szCs w:val="20"/>
              </w:rPr>
              <w:t>分，良好得</w:t>
            </w:r>
            <w:r w:rsidRPr="00302E46">
              <w:rPr>
                <w:color w:val="000000" w:themeColor="text1"/>
                <w:sz w:val="20"/>
                <w:szCs w:val="20"/>
              </w:rPr>
              <w:t>3</w:t>
            </w:r>
            <w:r w:rsidRPr="00302E46">
              <w:rPr>
                <w:rFonts w:hint="eastAsia"/>
                <w:color w:val="000000" w:themeColor="text1"/>
                <w:sz w:val="20"/>
                <w:szCs w:val="20"/>
              </w:rPr>
              <w:t>分，一般得</w:t>
            </w:r>
            <w:r w:rsidRPr="00302E46">
              <w:rPr>
                <w:color w:val="000000" w:themeColor="text1"/>
                <w:sz w:val="20"/>
                <w:szCs w:val="20"/>
              </w:rPr>
              <w:t>2</w:t>
            </w:r>
            <w:r w:rsidRPr="00302E46">
              <w:rPr>
                <w:rFonts w:hint="eastAsia"/>
                <w:color w:val="000000" w:themeColor="text1"/>
                <w:sz w:val="20"/>
                <w:szCs w:val="20"/>
              </w:rPr>
              <w:t>分，差得</w:t>
            </w:r>
            <w:r w:rsidRPr="00302E46">
              <w:rPr>
                <w:color w:val="000000" w:themeColor="text1"/>
                <w:sz w:val="20"/>
                <w:szCs w:val="20"/>
              </w:rPr>
              <w:t>1</w:t>
            </w:r>
            <w:r w:rsidRPr="00302E46">
              <w:rPr>
                <w:rFonts w:hint="eastAsia"/>
                <w:color w:val="000000" w:themeColor="text1"/>
                <w:sz w:val="20"/>
                <w:szCs w:val="20"/>
              </w:rPr>
              <w:t>分。</w:t>
            </w:r>
          </w:p>
        </w:tc>
        <w:tc>
          <w:tcPr>
            <w:tcW w:w="1126" w:type="pct"/>
            <w:vAlign w:val="center"/>
          </w:tcPr>
          <w:p w:rsidR="002D2BC8" w:rsidRPr="00302E46" w:rsidRDefault="002D2BC8">
            <w:pPr>
              <w:widowControl/>
              <w:wordWrap w:val="0"/>
              <w:jc w:val="center"/>
              <w:rPr>
                <w:rFonts w:asciiTheme="minorEastAsia" w:hAnsiTheme="minorEastAsia" w:cs="Segoe UI"/>
                <w:color w:val="000000" w:themeColor="text1"/>
                <w:kern w:val="0"/>
                <w:sz w:val="20"/>
                <w:szCs w:val="21"/>
              </w:rPr>
            </w:pPr>
          </w:p>
        </w:tc>
      </w:tr>
      <w:tr w:rsidR="002D2BC8" w:rsidRPr="00302E46" w:rsidTr="009B0D25">
        <w:trPr>
          <w:trHeight w:val="736"/>
        </w:trPr>
        <w:tc>
          <w:tcPr>
            <w:tcW w:w="267" w:type="pct"/>
            <w:vMerge/>
            <w:vAlign w:val="center"/>
          </w:tcPr>
          <w:p w:rsidR="002D2BC8" w:rsidRPr="00302E46" w:rsidRDefault="002D2BC8">
            <w:pPr>
              <w:widowControl/>
              <w:wordWrap w:val="0"/>
              <w:spacing w:line="240" w:lineRule="atLeast"/>
              <w:jc w:val="center"/>
              <w:rPr>
                <w:rFonts w:asciiTheme="majorEastAsia" w:eastAsiaTheme="majorEastAsia" w:hAnsiTheme="majorEastAsia" w:cs="Segoe UI"/>
                <w:color w:val="000000" w:themeColor="text1"/>
                <w:kern w:val="0"/>
                <w:sz w:val="20"/>
                <w:szCs w:val="21"/>
              </w:rPr>
            </w:pPr>
          </w:p>
        </w:tc>
        <w:tc>
          <w:tcPr>
            <w:tcW w:w="525" w:type="pct"/>
            <w:vMerge/>
            <w:vAlign w:val="center"/>
          </w:tcPr>
          <w:p w:rsidR="002D2BC8" w:rsidRPr="00302E46" w:rsidRDefault="002D2BC8">
            <w:pPr>
              <w:pStyle w:val="Style1"/>
              <w:rPr>
                <w:color w:val="000000" w:themeColor="text1"/>
                <w:sz w:val="20"/>
                <w:szCs w:val="20"/>
              </w:rPr>
            </w:pPr>
          </w:p>
        </w:tc>
        <w:tc>
          <w:tcPr>
            <w:tcW w:w="323" w:type="pct"/>
            <w:vAlign w:val="center"/>
          </w:tcPr>
          <w:p w:rsidR="002D2BC8" w:rsidRPr="00302E46" w:rsidRDefault="00FA315E">
            <w:pPr>
              <w:widowControl/>
              <w:wordWrap w:val="0"/>
              <w:jc w:val="center"/>
              <w:rPr>
                <w:rFonts w:asciiTheme="minorEastAsia" w:hAnsiTheme="minorEastAsia" w:cs="Segoe UI"/>
                <w:color w:val="000000" w:themeColor="text1"/>
                <w:kern w:val="0"/>
                <w:sz w:val="20"/>
                <w:szCs w:val="21"/>
              </w:rPr>
            </w:pPr>
            <w:r w:rsidRPr="00302E46">
              <w:rPr>
                <w:rFonts w:asciiTheme="minorEastAsia" w:hAnsiTheme="minorEastAsia" w:cs="Segoe UI"/>
                <w:color w:val="000000" w:themeColor="text1"/>
                <w:kern w:val="0"/>
                <w:sz w:val="20"/>
                <w:szCs w:val="21"/>
              </w:rPr>
              <w:t>5</w:t>
            </w:r>
          </w:p>
        </w:tc>
        <w:tc>
          <w:tcPr>
            <w:tcW w:w="2758" w:type="pct"/>
            <w:vAlign w:val="center"/>
          </w:tcPr>
          <w:p w:rsidR="002D2BC8" w:rsidRPr="00302E46" w:rsidRDefault="00FA315E">
            <w:pPr>
              <w:widowControl/>
              <w:wordWrap w:val="0"/>
              <w:jc w:val="left"/>
              <w:rPr>
                <w:rFonts w:asciiTheme="minorEastAsia" w:hAnsiTheme="minorEastAsia" w:cs="Segoe UI"/>
                <w:color w:val="000000" w:themeColor="text1"/>
                <w:kern w:val="0"/>
                <w:sz w:val="20"/>
                <w:szCs w:val="21"/>
              </w:rPr>
            </w:pPr>
            <w:r w:rsidRPr="00302E46">
              <w:rPr>
                <w:rFonts w:asciiTheme="minorEastAsia" w:hAnsiTheme="minorEastAsia" w:cs="Segoe UI" w:hint="eastAsia"/>
                <w:color w:val="000000" w:themeColor="text1"/>
                <w:kern w:val="0"/>
                <w:sz w:val="20"/>
                <w:szCs w:val="21"/>
              </w:rPr>
              <w:t>符合处方流转平台相关信息安全及技术要求，</w:t>
            </w:r>
            <w:r w:rsidRPr="00302E46">
              <w:rPr>
                <w:rFonts w:hint="eastAsia"/>
                <w:color w:val="000000" w:themeColor="text1"/>
                <w:sz w:val="20"/>
                <w:szCs w:val="20"/>
              </w:rPr>
              <w:t>优秀得</w:t>
            </w:r>
            <w:r w:rsidRPr="00302E46">
              <w:rPr>
                <w:color w:val="000000" w:themeColor="text1"/>
                <w:sz w:val="20"/>
                <w:szCs w:val="20"/>
              </w:rPr>
              <w:t>5</w:t>
            </w:r>
            <w:r w:rsidRPr="00302E46">
              <w:rPr>
                <w:rFonts w:hint="eastAsia"/>
                <w:color w:val="000000" w:themeColor="text1"/>
                <w:sz w:val="20"/>
                <w:szCs w:val="20"/>
              </w:rPr>
              <w:t>分，良好得</w:t>
            </w:r>
            <w:r w:rsidRPr="00302E46">
              <w:rPr>
                <w:color w:val="000000" w:themeColor="text1"/>
                <w:sz w:val="20"/>
                <w:szCs w:val="20"/>
              </w:rPr>
              <w:t>3-4</w:t>
            </w:r>
            <w:r w:rsidRPr="00302E46">
              <w:rPr>
                <w:rFonts w:hint="eastAsia"/>
                <w:color w:val="000000" w:themeColor="text1"/>
                <w:sz w:val="20"/>
                <w:szCs w:val="20"/>
              </w:rPr>
              <w:t>分，一般得</w:t>
            </w:r>
            <w:r w:rsidRPr="00302E46">
              <w:rPr>
                <w:color w:val="000000" w:themeColor="text1"/>
                <w:sz w:val="20"/>
                <w:szCs w:val="20"/>
              </w:rPr>
              <w:t>2</w:t>
            </w:r>
            <w:r w:rsidRPr="00302E46">
              <w:rPr>
                <w:rFonts w:hint="eastAsia"/>
                <w:color w:val="000000" w:themeColor="text1"/>
                <w:sz w:val="20"/>
                <w:szCs w:val="20"/>
              </w:rPr>
              <w:t>分，差得</w:t>
            </w:r>
            <w:r w:rsidRPr="00302E46">
              <w:rPr>
                <w:color w:val="000000" w:themeColor="text1"/>
                <w:sz w:val="20"/>
                <w:szCs w:val="20"/>
              </w:rPr>
              <w:t>1</w:t>
            </w:r>
            <w:r w:rsidRPr="00302E46">
              <w:rPr>
                <w:rFonts w:hint="eastAsia"/>
                <w:color w:val="000000" w:themeColor="text1"/>
                <w:sz w:val="20"/>
                <w:szCs w:val="20"/>
              </w:rPr>
              <w:t>分。</w:t>
            </w:r>
          </w:p>
        </w:tc>
        <w:tc>
          <w:tcPr>
            <w:tcW w:w="1126" w:type="pct"/>
            <w:vAlign w:val="center"/>
          </w:tcPr>
          <w:p w:rsidR="002D2BC8" w:rsidRPr="00302E46" w:rsidRDefault="002D2BC8">
            <w:pPr>
              <w:widowControl/>
              <w:wordWrap w:val="0"/>
              <w:jc w:val="center"/>
              <w:rPr>
                <w:rFonts w:asciiTheme="minorEastAsia" w:hAnsiTheme="minorEastAsia" w:cs="Segoe UI"/>
                <w:color w:val="000000" w:themeColor="text1"/>
                <w:kern w:val="0"/>
                <w:sz w:val="20"/>
                <w:szCs w:val="21"/>
              </w:rPr>
            </w:pPr>
          </w:p>
        </w:tc>
      </w:tr>
      <w:tr w:rsidR="002D2BC8" w:rsidRPr="00302E46" w:rsidTr="009B0D25">
        <w:trPr>
          <w:trHeight w:val="564"/>
        </w:trPr>
        <w:tc>
          <w:tcPr>
            <w:tcW w:w="267" w:type="pct"/>
            <w:vAlign w:val="center"/>
          </w:tcPr>
          <w:p w:rsidR="002D2BC8" w:rsidRPr="00302E46" w:rsidRDefault="00FA315E">
            <w:pPr>
              <w:widowControl/>
              <w:wordWrap w:val="0"/>
              <w:spacing w:line="240" w:lineRule="atLeast"/>
              <w:jc w:val="center"/>
              <w:rPr>
                <w:rFonts w:asciiTheme="majorEastAsia" w:eastAsiaTheme="majorEastAsia" w:hAnsiTheme="majorEastAsia" w:cs="Segoe UI"/>
                <w:color w:val="000000" w:themeColor="text1"/>
                <w:kern w:val="0"/>
                <w:sz w:val="20"/>
                <w:szCs w:val="21"/>
              </w:rPr>
            </w:pPr>
            <w:r w:rsidRPr="00302E46">
              <w:rPr>
                <w:rFonts w:asciiTheme="majorEastAsia" w:eastAsiaTheme="majorEastAsia" w:hAnsiTheme="majorEastAsia" w:cs="Segoe UI"/>
                <w:color w:val="000000" w:themeColor="text1"/>
                <w:kern w:val="0"/>
                <w:sz w:val="20"/>
                <w:szCs w:val="21"/>
              </w:rPr>
              <w:t>5</w:t>
            </w:r>
          </w:p>
        </w:tc>
        <w:tc>
          <w:tcPr>
            <w:tcW w:w="525" w:type="pct"/>
            <w:vAlign w:val="center"/>
          </w:tcPr>
          <w:p w:rsidR="002D2BC8" w:rsidRPr="00302E46" w:rsidRDefault="00FA315E">
            <w:pPr>
              <w:widowControl/>
              <w:spacing w:line="240" w:lineRule="atLeast"/>
              <w:jc w:val="center"/>
              <w:rPr>
                <w:color w:val="000000" w:themeColor="text1"/>
                <w:sz w:val="20"/>
                <w:szCs w:val="20"/>
              </w:rPr>
            </w:pPr>
            <w:r w:rsidRPr="00302E46">
              <w:rPr>
                <w:rFonts w:hint="eastAsia"/>
                <w:color w:val="000000" w:themeColor="text1"/>
                <w:sz w:val="20"/>
                <w:szCs w:val="20"/>
              </w:rPr>
              <w:t>公司报价（</w:t>
            </w:r>
            <w:r w:rsidRPr="00302E46">
              <w:rPr>
                <w:color w:val="000000" w:themeColor="text1"/>
                <w:sz w:val="20"/>
                <w:szCs w:val="20"/>
              </w:rPr>
              <w:t>30</w:t>
            </w:r>
            <w:r w:rsidRPr="00302E46">
              <w:rPr>
                <w:rFonts w:hint="eastAsia"/>
                <w:color w:val="000000" w:themeColor="text1"/>
                <w:sz w:val="20"/>
                <w:szCs w:val="20"/>
              </w:rPr>
              <w:t>分）</w:t>
            </w:r>
          </w:p>
        </w:tc>
        <w:tc>
          <w:tcPr>
            <w:tcW w:w="323" w:type="pct"/>
            <w:vAlign w:val="center"/>
          </w:tcPr>
          <w:p w:rsidR="002D2BC8" w:rsidRPr="00302E46" w:rsidRDefault="00FA315E">
            <w:pPr>
              <w:widowControl/>
              <w:wordWrap w:val="0"/>
              <w:jc w:val="center"/>
              <w:rPr>
                <w:rFonts w:asciiTheme="minorEastAsia" w:hAnsiTheme="minorEastAsia" w:cs="Segoe UI"/>
                <w:color w:val="000000" w:themeColor="text1"/>
                <w:kern w:val="0"/>
                <w:sz w:val="20"/>
                <w:szCs w:val="21"/>
              </w:rPr>
            </w:pPr>
            <w:r w:rsidRPr="00302E46">
              <w:rPr>
                <w:rFonts w:asciiTheme="minorEastAsia" w:hAnsiTheme="minorEastAsia" w:cs="Segoe UI"/>
                <w:color w:val="000000" w:themeColor="text1"/>
                <w:kern w:val="0"/>
                <w:sz w:val="20"/>
                <w:szCs w:val="21"/>
              </w:rPr>
              <w:t>30</w:t>
            </w:r>
          </w:p>
        </w:tc>
        <w:tc>
          <w:tcPr>
            <w:tcW w:w="2758" w:type="pct"/>
            <w:vAlign w:val="center"/>
          </w:tcPr>
          <w:p w:rsidR="002D2BC8" w:rsidRPr="00302E46" w:rsidRDefault="00FA315E">
            <w:pPr>
              <w:widowControl/>
              <w:wordWrap w:val="0"/>
              <w:jc w:val="left"/>
              <w:rPr>
                <w:color w:val="000000" w:themeColor="text1"/>
                <w:sz w:val="20"/>
                <w:szCs w:val="20"/>
              </w:rPr>
            </w:pPr>
            <w:r w:rsidRPr="00302E46">
              <w:rPr>
                <w:rFonts w:asciiTheme="minorEastAsia" w:hAnsiTheme="minorEastAsia" w:cs="Segoe UI" w:hint="eastAsia"/>
                <w:color w:val="000000" w:themeColor="text1"/>
                <w:kern w:val="0"/>
                <w:sz w:val="20"/>
                <w:szCs w:val="21"/>
              </w:rPr>
              <w:t>满足招标文件要求且投标价格最高的投标报价</w:t>
            </w:r>
            <w:r w:rsidRPr="00302E46">
              <w:rPr>
                <w:rFonts w:asciiTheme="minorEastAsia" w:hAnsiTheme="minorEastAsia" w:cs="Segoe UI"/>
                <w:color w:val="000000" w:themeColor="text1"/>
                <w:kern w:val="0"/>
                <w:sz w:val="20"/>
                <w:szCs w:val="21"/>
              </w:rPr>
              <w:t>(附件9)</w:t>
            </w:r>
            <w:r w:rsidRPr="00302E46">
              <w:rPr>
                <w:rFonts w:asciiTheme="minorEastAsia" w:hAnsiTheme="minorEastAsia" w:cs="Segoe UI" w:hint="eastAsia"/>
                <w:color w:val="000000" w:themeColor="text1"/>
                <w:kern w:val="0"/>
                <w:sz w:val="20"/>
                <w:szCs w:val="21"/>
              </w:rPr>
              <w:t>为评标基准价，其价格分为满分。其他投标单位的价格</w:t>
            </w:r>
            <w:proofErr w:type="gramStart"/>
            <w:r w:rsidRPr="00302E46">
              <w:rPr>
                <w:rFonts w:asciiTheme="minorEastAsia" w:hAnsiTheme="minorEastAsia" w:cs="Segoe UI" w:hint="eastAsia"/>
                <w:color w:val="000000" w:themeColor="text1"/>
                <w:kern w:val="0"/>
                <w:sz w:val="20"/>
                <w:szCs w:val="21"/>
              </w:rPr>
              <w:t>分统一</w:t>
            </w:r>
            <w:proofErr w:type="gramEnd"/>
            <w:r w:rsidRPr="00302E46">
              <w:rPr>
                <w:rFonts w:asciiTheme="minorEastAsia" w:hAnsiTheme="minorEastAsia" w:cs="Segoe UI" w:hint="eastAsia"/>
                <w:color w:val="000000" w:themeColor="text1"/>
                <w:kern w:val="0"/>
                <w:sz w:val="20"/>
                <w:szCs w:val="21"/>
              </w:rPr>
              <w:t>按照下列公式计算：投标报价得分</w:t>
            </w:r>
            <w:r w:rsidRPr="00302E46">
              <w:rPr>
                <w:rFonts w:asciiTheme="minorEastAsia" w:hAnsiTheme="minorEastAsia" w:cs="Segoe UI"/>
                <w:color w:val="000000" w:themeColor="text1"/>
                <w:kern w:val="0"/>
                <w:sz w:val="20"/>
                <w:szCs w:val="21"/>
              </w:rPr>
              <w:t>=(评标基准价／投标报价)×30。</w:t>
            </w:r>
          </w:p>
        </w:tc>
        <w:tc>
          <w:tcPr>
            <w:tcW w:w="1126" w:type="pct"/>
            <w:vAlign w:val="center"/>
          </w:tcPr>
          <w:p w:rsidR="002D2BC8" w:rsidRPr="00302E46" w:rsidRDefault="002D2BC8">
            <w:pPr>
              <w:widowControl/>
              <w:wordWrap w:val="0"/>
              <w:jc w:val="center"/>
              <w:rPr>
                <w:rFonts w:asciiTheme="minorEastAsia" w:hAnsiTheme="minorEastAsia" w:cs="Segoe UI"/>
                <w:color w:val="000000" w:themeColor="text1"/>
                <w:kern w:val="0"/>
                <w:sz w:val="20"/>
                <w:szCs w:val="21"/>
              </w:rPr>
            </w:pPr>
          </w:p>
        </w:tc>
      </w:tr>
      <w:tr w:rsidR="002D2BC8" w:rsidRPr="00302E46" w:rsidTr="009B0D25">
        <w:trPr>
          <w:trHeight w:val="1219"/>
        </w:trPr>
        <w:tc>
          <w:tcPr>
            <w:tcW w:w="267" w:type="pct"/>
            <w:vAlign w:val="center"/>
          </w:tcPr>
          <w:p w:rsidR="002D2BC8" w:rsidRPr="00302E46" w:rsidRDefault="00FA315E">
            <w:pPr>
              <w:widowControl/>
              <w:wordWrap w:val="0"/>
              <w:jc w:val="center"/>
              <w:rPr>
                <w:rFonts w:asciiTheme="minorEastAsia" w:hAnsiTheme="minorEastAsia" w:cs="Segoe UI"/>
                <w:color w:val="000000" w:themeColor="text1"/>
                <w:kern w:val="0"/>
                <w:sz w:val="20"/>
                <w:szCs w:val="21"/>
              </w:rPr>
            </w:pPr>
            <w:r w:rsidRPr="00302E46">
              <w:rPr>
                <w:rFonts w:asciiTheme="minorEastAsia" w:hAnsiTheme="minorEastAsia" w:cs="Segoe UI"/>
                <w:color w:val="000000" w:themeColor="text1"/>
                <w:kern w:val="0"/>
                <w:sz w:val="20"/>
                <w:szCs w:val="21"/>
              </w:rPr>
              <w:lastRenderedPageBreak/>
              <w:t>6</w:t>
            </w:r>
          </w:p>
        </w:tc>
        <w:tc>
          <w:tcPr>
            <w:tcW w:w="525" w:type="pct"/>
            <w:vAlign w:val="center"/>
          </w:tcPr>
          <w:p w:rsidR="002D2BC8" w:rsidRPr="00302E46" w:rsidRDefault="00FA315E">
            <w:pPr>
              <w:widowControl/>
              <w:wordWrap w:val="0"/>
              <w:jc w:val="center"/>
              <w:rPr>
                <w:rFonts w:asciiTheme="minorEastAsia" w:hAnsiTheme="minorEastAsia" w:cs="Segoe UI"/>
                <w:color w:val="000000" w:themeColor="text1"/>
                <w:kern w:val="0"/>
                <w:sz w:val="20"/>
                <w:szCs w:val="21"/>
              </w:rPr>
            </w:pPr>
            <w:r w:rsidRPr="00302E46">
              <w:rPr>
                <w:rFonts w:asciiTheme="minorEastAsia" w:hAnsiTheme="minorEastAsia" w:cs="Segoe UI" w:hint="eastAsia"/>
                <w:color w:val="000000" w:themeColor="text1"/>
                <w:kern w:val="0"/>
                <w:sz w:val="20"/>
                <w:szCs w:val="21"/>
              </w:rPr>
              <w:t>投标文件的规范性（</w:t>
            </w:r>
            <w:r w:rsidRPr="00302E46">
              <w:rPr>
                <w:rFonts w:asciiTheme="minorEastAsia" w:hAnsiTheme="minorEastAsia" w:cs="Segoe UI"/>
                <w:color w:val="000000" w:themeColor="text1"/>
                <w:kern w:val="0"/>
                <w:sz w:val="20"/>
                <w:szCs w:val="21"/>
              </w:rPr>
              <w:t>2分）</w:t>
            </w:r>
          </w:p>
        </w:tc>
        <w:tc>
          <w:tcPr>
            <w:tcW w:w="323" w:type="pct"/>
            <w:vAlign w:val="center"/>
          </w:tcPr>
          <w:p w:rsidR="002D2BC8" w:rsidRPr="00302E46" w:rsidRDefault="00FA315E">
            <w:pPr>
              <w:widowControl/>
              <w:wordWrap w:val="0"/>
              <w:jc w:val="center"/>
              <w:rPr>
                <w:rFonts w:asciiTheme="minorEastAsia" w:hAnsiTheme="minorEastAsia" w:cs="Segoe UI"/>
                <w:color w:val="000000" w:themeColor="text1"/>
                <w:kern w:val="0"/>
                <w:sz w:val="20"/>
                <w:szCs w:val="21"/>
              </w:rPr>
            </w:pPr>
            <w:r w:rsidRPr="00302E46">
              <w:rPr>
                <w:rFonts w:asciiTheme="minorEastAsia" w:hAnsiTheme="minorEastAsia" w:cs="Segoe UI"/>
                <w:color w:val="000000" w:themeColor="text1"/>
                <w:kern w:val="0"/>
                <w:sz w:val="20"/>
                <w:szCs w:val="21"/>
              </w:rPr>
              <w:t>2</w:t>
            </w:r>
          </w:p>
        </w:tc>
        <w:tc>
          <w:tcPr>
            <w:tcW w:w="2758" w:type="pct"/>
            <w:vAlign w:val="center"/>
          </w:tcPr>
          <w:p w:rsidR="002D2BC8" w:rsidRPr="00302E46" w:rsidRDefault="00FA315E">
            <w:pPr>
              <w:widowControl/>
              <w:wordWrap w:val="0"/>
              <w:jc w:val="left"/>
              <w:rPr>
                <w:rFonts w:asciiTheme="minorEastAsia" w:hAnsiTheme="minorEastAsia" w:cs="Segoe UI"/>
                <w:color w:val="000000" w:themeColor="text1"/>
                <w:kern w:val="0"/>
                <w:sz w:val="20"/>
                <w:szCs w:val="21"/>
              </w:rPr>
            </w:pPr>
            <w:r w:rsidRPr="00302E46">
              <w:rPr>
                <w:rFonts w:asciiTheme="minorEastAsia" w:hAnsiTheme="minorEastAsia" w:cs="Segoe UI" w:hint="eastAsia"/>
                <w:color w:val="000000" w:themeColor="text1"/>
                <w:kern w:val="0"/>
                <w:sz w:val="20"/>
                <w:szCs w:val="21"/>
              </w:rPr>
              <w:t>投标文件制作规范，没有细微偏差情形的得</w:t>
            </w:r>
            <w:r w:rsidRPr="00302E46">
              <w:rPr>
                <w:rFonts w:asciiTheme="minorEastAsia" w:hAnsiTheme="minorEastAsia" w:cs="Segoe UI"/>
                <w:color w:val="000000" w:themeColor="text1"/>
                <w:kern w:val="0"/>
                <w:sz w:val="20"/>
                <w:szCs w:val="21"/>
              </w:rPr>
              <w:t>2分；有一项细微偏差扣0.5分，直至该项分值扣完为止。</w:t>
            </w:r>
          </w:p>
        </w:tc>
        <w:tc>
          <w:tcPr>
            <w:tcW w:w="1126" w:type="pct"/>
            <w:vAlign w:val="center"/>
          </w:tcPr>
          <w:p w:rsidR="002D2BC8" w:rsidRPr="00302E46" w:rsidRDefault="00FA315E">
            <w:pPr>
              <w:widowControl/>
              <w:wordWrap w:val="0"/>
              <w:jc w:val="center"/>
              <w:rPr>
                <w:rFonts w:asciiTheme="minorEastAsia" w:hAnsiTheme="minorEastAsia" w:cs="Segoe UI"/>
                <w:color w:val="000000" w:themeColor="text1"/>
                <w:kern w:val="0"/>
                <w:sz w:val="20"/>
                <w:szCs w:val="21"/>
              </w:rPr>
            </w:pPr>
            <w:r w:rsidRPr="00302E46">
              <w:rPr>
                <w:rFonts w:asciiTheme="minorEastAsia" w:hAnsiTheme="minorEastAsia" w:cs="Segoe UI" w:hint="eastAsia"/>
                <w:color w:val="000000" w:themeColor="text1"/>
                <w:kern w:val="0"/>
                <w:sz w:val="20"/>
                <w:szCs w:val="21"/>
              </w:rPr>
              <w:t>根据投标人投标文件编制情况进行评分。</w:t>
            </w:r>
          </w:p>
        </w:tc>
      </w:tr>
    </w:tbl>
    <w:p w:rsidR="002D2BC8" w:rsidRPr="00302E46" w:rsidRDefault="002D2BC8">
      <w:pPr>
        <w:pStyle w:val="a0"/>
        <w:rPr>
          <w:rFonts w:asciiTheme="minorEastAsia" w:hAnsiTheme="minorEastAsia"/>
          <w:color w:val="000000" w:themeColor="text1"/>
          <w:sz w:val="28"/>
        </w:rPr>
      </w:pPr>
    </w:p>
    <w:sectPr w:rsidR="002D2BC8" w:rsidRPr="00302E46" w:rsidSect="00177E9D">
      <w:headerReference w:type="even" r:id="rId9"/>
      <w:headerReference w:type="default" r:id="rId10"/>
      <w:footerReference w:type="even" r:id="rId11"/>
      <w:footerReference w:type="first" r:id="rId12"/>
      <w:pgSz w:w="11907" w:h="16840"/>
      <w:pgMar w:top="1440" w:right="1797" w:bottom="1440" w:left="1797" w:header="851" w:footer="99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4458" w:rsidRDefault="00B64458" w:rsidP="002D2BC8">
      <w:r>
        <w:separator/>
      </w:r>
    </w:p>
  </w:endnote>
  <w:endnote w:type="continuationSeparator" w:id="0">
    <w:p w:rsidR="00B64458" w:rsidRDefault="00B64458" w:rsidP="002D2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F95" w:rsidRDefault="00190A71">
    <w:pPr>
      <w:pStyle w:val="a7"/>
      <w:framePr w:wrap="around" w:vAnchor="text" w:hAnchor="margin" w:xAlign="outside" w:y="1"/>
      <w:rPr>
        <w:rStyle w:val="ac"/>
      </w:rPr>
    </w:pPr>
    <w:r>
      <w:fldChar w:fldCharType="begin"/>
    </w:r>
    <w:r w:rsidR="00DD5F95">
      <w:rPr>
        <w:rStyle w:val="ac"/>
      </w:rPr>
      <w:instrText xml:space="preserve">PAGE  </w:instrText>
    </w:r>
    <w:r>
      <w:fldChar w:fldCharType="end"/>
    </w:r>
  </w:p>
  <w:p w:rsidR="00DD5F95" w:rsidRDefault="00DD5F95">
    <w:pPr>
      <w:pStyle w:val="a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F95" w:rsidRDefault="00190A71">
    <w:pPr>
      <w:pStyle w:val="a7"/>
      <w:jc w:val="center"/>
      <w:rPr>
        <w:rFonts w:ascii="宋体" w:hAnsi="宋体"/>
        <w:sz w:val="28"/>
        <w:szCs w:val="28"/>
      </w:rPr>
    </w:pPr>
    <w:r>
      <w:rPr>
        <w:rFonts w:ascii="宋体" w:hAnsi="宋体"/>
        <w:sz w:val="28"/>
        <w:szCs w:val="28"/>
      </w:rPr>
      <w:fldChar w:fldCharType="begin"/>
    </w:r>
    <w:r w:rsidR="00DD5F95">
      <w:rPr>
        <w:rFonts w:ascii="宋体" w:hAnsi="宋体"/>
        <w:sz w:val="28"/>
        <w:szCs w:val="28"/>
      </w:rPr>
      <w:instrText xml:space="preserve"> PAGE   \* MERGEFORMAT </w:instrText>
    </w:r>
    <w:r>
      <w:rPr>
        <w:rFonts w:ascii="宋体" w:hAnsi="宋体"/>
        <w:sz w:val="28"/>
        <w:szCs w:val="28"/>
      </w:rPr>
      <w:fldChar w:fldCharType="separate"/>
    </w:r>
    <w:r w:rsidR="00DD5F95">
      <w:rPr>
        <w:rFonts w:ascii="宋体" w:hAnsi="宋体"/>
        <w:sz w:val="28"/>
        <w:szCs w:val="28"/>
        <w:lang w:val="zh-CN"/>
      </w:rPr>
      <w:t>4</w:t>
    </w:r>
    <w:r>
      <w:rPr>
        <w:rFonts w:ascii="宋体" w:hAnsi="宋体"/>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4458" w:rsidRDefault="00B64458" w:rsidP="002D2BC8">
      <w:r>
        <w:separator/>
      </w:r>
    </w:p>
  </w:footnote>
  <w:footnote w:type="continuationSeparator" w:id="0">
    <w:p w:rsidR="00B64458" w:rsidRDefault="00B64458" w:rsidP="002D2B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F95" w:rsidRDefault="00DD5F95">
    <w:pPr>
      <w:pStyle w:val="a8"/>
    </w:pPr>
    <w:r>
      <w:rPr>
        <w:rFonts w:hint="eastAsia"/>
      </w:rPr>
      <w:t>四川省工商行政管理</w:t>
    </w:r>
    <w:proofErr w:type="gramStart"/>
    <w:r>
      <w:rPr>
        <w:rFonts w:hint="eastAsia"/>
      </w:rPr>
      <w:t>局数据</w:t>
    </w:r>
    <w:proofErr w:type="gramEnd"/>
    <w:r>
      <w:rPr>
        <w:rFonts w:hint="eastAsia"/>
      </w:rPr>
      <w:t>中心建设项目政府采购—招标文件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F95" w:rsidRDefault="00DD5F95">
    <w:pPr>
      <w:pStyle w:val="a8"/>
      <w:pBdr>
        <w:bottom w:val="none" w:sz="0" w:space="0" w:color="auto"/>
      </w:pBdr>
      <w:jc w:val="both"/>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jane">
    <w15:presenceInfo w15:providerId="WPS Office" w15:userId="14804723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hideSpellingErrors/>
  <w:proofState w:spelling="clean" w:grammar="clean"/>
  <w:defaultTabStop w:val="420"/>
  <w:drawingGridHorizontalSpacing w:val="105"/>
  <w:drawingGridVerticalSpacing w:val="16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70BE35FA"/>
    <w:rsid w:val="00001772"/>
    <w:rsid w:val="00003003"/>
    <w:rsid w:val="0001162F"/>
    <w:rsid w:val="00012CF3"/>
    <w:rsid w:val="00014D50"/>
    <w:rsid w:val="00014D6E"/>
    <w:rsid w:val="00015CE3"/>
    <w:rsid w:val="000217D7"/>
    <w:rsid w:val="00027BC3"/>
    <w:rsid w:val="000360E1"/>
    <w:rsid w:val="000432C8"/>
    <w:rsid w:val="00044FB1"/>
    <w:rsid w:val="00045A93"/>
    <w:rsid w:val="00046EBA"/>
    <w:rsid w:val="000470C0"/>
    <w:rsid w:val="00050F18"/>
    <w:rsid w:val="00051B1F"/>
    <w:rsid w:val="000538A5"/>
    <w:rsid w:val="0005427C"/>
    <w:rsid w:val="00054E81"/>
    <w:rsid w:val="0005554D"/>
    <w:rsid w:val="000558D4"/>
    <w:rsid w:val="00062042"/>
    <w:rsid w:val="0006207E"/>
    <w:rsid w:val="00065BF1"/>
    <w:rsid w:val="000703DD"/>
    <w:rsid w:val="00071A85"/>
    <w:rsid w:val="000744D5"/>
    <w:rsid w:val="00086B4D"/>
    <w:rsid w:val="00090260"/>
    <w:rsid w:val="00093EAB"/>
    <w:rsid w:val="00095111"/>
    <w:rsid w:val="0009596C"/>
    <w:rsid w:val="00097B0F"/>
    <w:rsid w:val="000A107F"/>
    <w:rsid w:val="000A7705"/>
    <w:rsid w:val="000B36F1"/>
    <w:rsid w:val="000B7298"/>
    <w:rsid w:val="000C3C32"/>
    <w:rsid w:val="000C48C5"/>
    <w:rsid w:val="000C6C0B"/>
    <w:rsid w:val="000D1214"/>
    <w:rsid w:val="000D6DE3"/>
    <w:rsid w:val="000E1471"/>
    <w:rsid w:val="000E50E6"/>
    <w:rsid w:val="000F0CBB"/>
    <w:rsid w:val="000F54F1"/>
    <w:rsid w:val="000F6E6B"/>
    <w:rsid w:val="000F78FC"/>
    <w:rsid w:val="00107C86"/>
    <w:rsid w:val="00111D9E"/>
    <w:rsid w:val="00111EAB"/>
    <w:rsid w:val="0011297C"/>
    <w:rsid w:val="00123D7E"/>
    <w:rsid w:val="0012421C"/>
    <w:rsid w:val="00127F50"/>
    <w:rsid w:val="001330F1"/>
    <w:rsid w:val="001650BA"/>
    <w:rsid w:val="00166A5D"/>
    <w:rsid w:val="00177E9D"/>
    <w:rsid w:val="00182A64"/>
    <w:rsid w:val="00190A71"/>
    <w:rsid w:val="00193119"/>
    <w:rsid w:val="00194A75"/>
    <w:rsid w:val="001A1D55"/>
    <w:rsid w:val="001A78E3"/>
    <w:rsid w:val="001A7F81"/>
    <w:rsid w:val="001C0A57"/>
    <w:rsid w:val="001C1F1F"/>
    <w:rsid w:val="001C4E91"/>
    <w:rsid w:val="001C7E87"/>
    <w:rsid w:val="001D0D3F"/>
    <w:rsid w:val="001D50E6"/>
    <w:rsid w:val="001E04B7"/>
    <w:rsid w:val="001E3934"/>
    <w:rsid w:val="001F0BE3"/>
    <w:rsid w:val="001F451D"/>
    <w:rsid w:val="001F5C97"/>
    <w:rsid w:val="001F5F63"/>
    <w:rsid w:val="001F7DA3"/>
    <w:rsid w:val="00203975"/>
    <w:rsid w:val="00205B8F"/>
    <w:rsid w:val="00223F71"/>
    <w:rsid w:val="0022791E"/>
    <w:rsid w:val="002310DE"/>
    <w:rsid w:val="0023295F"/>
    <w:rsid w:val="00235692"/>
    <w:rsid w:val="00235B90"/>
    <w:rsid w:val="0023735E"/>
    <w:rsid w:val="00242DBB"/>
    <w:rsid w:val="00242DF7"/>
    <w:rsid w:val="00245820"/>
    <w:rsid w:val="00245A1E"/>
    <w:rsid w:val="00246A25"/>
    <w:rsid w:val="002507B3"/>
    <w:rsid w:val="002519D8"/>
    <w:rsid w:val="002547F2"/>
    <w:rsid w:val="00260161"/>
    <w:rsid w:val="0026069A"/>
    <w:rsid w:val="00263C0C"/>
    <w:rsid w:val="00265270"/>
    <w:rsid w:val="00270499"/>
    <w:rsid w:val="00274683"/>
    <w:rsid w:val="002778F6"/>
    <w:rsid w:val="00277D68"/>
    <w:rsid w:val="002839CC"/>
    <w:rsid w:val="00283B49"/>
    <w:rsid w:val="00286ABD"/>
    <w:rsid w:val="00290454"/>
    <w:rsid w:val="002926F1"/>
    <w:rsid w:val="00292E10"/>
    <w:rsid w:val="00295987"/>
    <w:rsid w:val="00296300"/>
    <w:rsid w:val="002A45D1"/>
    <w:rsid w:val="002A5126"/>
    <w:rsid w:val="002B2467"/>
    <w:rsid w:val="002B449D"/>
    <w:rsid w:val="002B4597"/>
    <w:rsid w:val="002C0AC7"/>
    <w:rsid w:val="002C4907"/>
    <w:rsid w:val="002C74E9"/>
    <w:rsid w:val="002C7BF5"/>
    <w:rsid w:val="002C7D24"/>
    <w:rsid w:val="002D02B1"/>
    <w:rsid w:val="002D0A39"/>
    <w:rsid w:val="002D2BC8"/>
    <w:rsid w:val="002D509A"/>
    <w:rsid w:val="002D6447"/>
    <w:rsid w:val="002D78E7"/>
    <w:rsid w:val="002D7A68"/>
    <w:rsid w:val="002F7146"/>
    <w:rsid w:val="002F75A5"/>
    <w:rsid w:val="0030013F"/>
    <w:rsid w:val="00300569"/>
    <w:rsid w:val="0030250E"/>
    <w:rsid w:val="00302E46"/>
    <w:rsid w:val="00303492"/>
    <w:rsid w:val="00311150"/>
    <w:rsid w:val="00312F84"/>
    <w:rsid w:val="003258B3"/>
    <w:rsid w:val="003341C3"/>
    <w:rsid w:val="00336001"/>
    <w:rsid w:val="00336A5F"/>
    <w:rsid w:val="00344737"/>
    <w:rsid w:val="003512F6"/>
    <w:rsid w:val="00355935"/>
    <w:rsid w:val="00355A68"/>
    <w:rsid w:val="00360BEB"/>
    <w:rsid w:val="00360C88"/>
    <w:rsid w:val="003708CB"/>
    <w:rsid w:val="0037779D"/>
    <w:rsid w:val="00384342"/>
    <w:rsid w:val="0038639A"/>
    <w:rsid w:val="00387204"/>
    <w:rsid w:val="00390C76"/>
    <w:rsid w:val="00395DCD"/>
    <w:rsid w:val="00396C1F"/>
    <w:rsid w:val="00397AC1"/>
    <w:rsid w:val="00397EAC"/>
    <w:rsid w:val="003A4137"/>
    <w:rsid w:val="003A48A6"/>
    <w:rsid w:val="003B3C0F"/>
    <w:rsid w:val="003C001F"/>
    <w:rsid w:val="003C4497"/>
    <w:rsid w:val="003C4864"/>
    <w:rsid w:val="003C52EB"/>
    <w:rsid w:val="003E1F7D"/>
    <w:rsid w:val="003E2F01"/>
    <w:rsid w:val="003E430F"/>
    <w:rsid w:val="003F0841"/>
    <w:rsid w:val="003F3365"/>
    <w:rsid w:val="00401B3B"/>
    <w:rsid w:val="00405160"/>
    <w:rsid w:val="00422D17"/>
    <w:rsid w:val="00423C37"/>
    <w:rsid w:val="00432635"/>
    <w:rsid w:val="00436A52"/>
    <w:rsid w:val="00441CC8"/>
    <w:rsid w:val="00446C52"/>
    <w:rsid w:val="0044768B"/>
    <w:rsid w:val="00450137"/>
    <w:rsid w:val="004508BB"/>
    <w:rsid w:val="004540E6"/>
    <w:rsid w:val="00455D88"/>
    <w:rsid w:val="00456553"/>
    <w:rsid w:val="00457622"/>
    <w:rsid w:val="00461FEE"/>
    <w:rsid w:val="00471349"/>
    <w:rsid w:val="004757F5"/>
    <w:rsid w:val="00476C44"/>
    <w:rsid w:val="00477193"/>
    <w:rsid w:val="00480602"/>
    <w:rsid w:val="00480FD9"/>
    <w:rsid w:val="00481C87"/>
    <w:rsid w:val="00483344"/>
    <w:rsid w:val="004840FC"/>
    <w:rsid w:val="004844D7"/>
    <w:rsid w:val="00487257"/>
    <w:rsid w:val="004874B9"/>
    <w:rsid w:val="00492757"/>
    <w:rsid w:val="0049535B"/>
    <w:rsid w:val="004A6DE0"/>
    <w:rsid w:val="004A7960"/>
    <w:rsid w:val="004B1CE7"/>
    <w:rsid w:val="004B5C15"/>
    <w:rsid w:val="004B704C"/>
    <w:rsid w:val="004C0294"/>
    <w:rsid w:val="004C6EC3"/>
    <w:rsid w:val="004D0E29"/>
    <w:rsid w:val="004D3062"/>
    <w:rsid w:val="004E0F8D"/>
    <w:rsid w:val="004E27B7"/>
    <w:rsid w:val="004E59A3"/>
    <w:rsid w:val="004F44F1"/>
    <w:rsid w:val="005055A7"/>
    <w:rsid w:val="00505CB3"/>
    <w:rsid w:val="005103BF"/>
    <w:rsid w:val="005122C8"/>
    <w:rsid w:val="00512352"/>
    <w:rsid w:val="00515282"/>
    <w:rsid w:val="005179E9"/>
    <w:rsid w:val="00524FB9"/>
    <w:rsid w:val="0052620C"/>
    <w:rsid w:val="00530D82"/>
    <w:rsid w:val="005325FC"/>
    <w:rsid w:val="0053356F"/>
    <w:rsid w:val="0053382E"/>
    <w:rsid w:val="00534766"/>
    <w:rsid w:val="00537EDC"/>
    <w:rsid w:val="005409D9"/>
    <w:rsid w:val="005418D6"/>
    <w:rsid w:val="005506A9"/>
    <w:rsid w:val="00557D3E"/>
    <w:rsid w:val="0056100B"/>
    <w:rsid w:val="00567D98"/>
    <w:rsid w:val="00572509"/>
    <w:rsid w:val="00574F67"/>
    <w:rsid w:val="00575555"/>
    <w:rsid w:val="0058584F"/>
    <w:rsid w:val="005A07F9"/>
    <w:rsid w:val="005A16E8"/>
    <w:rsid w:val="005A30C4"/>
    <w:rsid w:val="005A3FBB"/>
    <w:rsid w:val="005A5E1A"/>
    <w:rsid w:val="005B2131"/>
    <w:rsid w:val="005B3CB3"/>
    <w:rsid w:val="005C70C7"/>
    <w:rsid w:val="005C70FD"/>
    <w:rsid w:val="005D34EF"/>
    <w:rsid w:val="005D6438"/>
    <w:rsid w:val="005E04DD"/>
    <w:rsid w:val="005E404E"/>
    <w:rsid w:val="005F11B3"/>
    <w:rsid w:val="005F13C5"/>
    <w:rsid w:val="005F240D"/>
    <w:rsid w:val="005F725B"/>
    <w:rsid w:val="00607256"/>
    <w:rsid w:val="00612CAC"/>
    <w:rsid w:val="00616AE0"/>
    <w:rsid w:val="00625BF2"/>
    <w:rsid w:val="00626F7B"/>
    <w:rsid w:val="0062709D"/>
    <w:rsid w:val="00631DFC"/>
    <w:rsid w:val="00631F0D"/>
    <w:rsid w:val="00637EE8"/>
    <w:rsid w:val="0064599F"/>
    <w:rsid w:val="00683914"/>
    <w:rsid w:val="00685CB3"/>
    <w:rsid w:val="006874FD"/>
    <w:rsid w:val="0069274F"/>
    <w:rsid w:val="00694396"/>
    <w:rsid w:val="006975E9"/>
    <w:rsid w:val="006A21CF"/>
    <w:rsid w:val="006A236F"/>
    <w:rsid w:val="006A4111"/>
    <w:rsid w:val="006A446B"/>
    <w:rsid w:val="006A78C9"/>
    <w:rsid w:val="006B0BE4"/>
    <w:rsid w:val="006B16BF"/>
    <w:rsid w:val="006B206D"/>
    <w:rsid w:val="006B3A09"/>
    <w:rsid w:val="006C4C67"/>
    <w:rsid w:val="006D0508"/>
    <w:rsid w:val="006D554C"/>
    <w:rsid w:val="006E11F4"/>
    <w:rsid w:val="006E3233"/>
    <w:rsid w:val="006E5336"/>
    <w:rsid w:val="006E5366"/>
    <w:rsid w:val="006E544B"/>
    <w:rsid w:val="006F1A7D"/>
    <w:rsid w:val="006F6208"/>
    <w:rsid w:val="00701ED2"/>
    <w:rsid w:val="00704BA5"/>
    <w:rsid w:val="00706BED"/>
    <w:rsid w:val="00706EBD"/>
    <w:rsid w:val="0072029D"/>
    <w:rsid w:val="007232E1"/>
    <w:rsid w:val="0072337D"/>
    <w:rsid w:val="0073281C"/>
    <w:rsid w:val="0073359E"/>
    <w:rsid w:val="0073757E"/>
    <w:rsid w:val="007412DB"/>
    <w:rsid w:val="00741351"/>
    <w:rsid w:val="007438C0"/>
    <w:rsid w:val="007547EB"/>
    <w:rsid w:val="0075738D"/>
    <w:rsid w:val="0076570D"/>
    <w:rsid w:val="00770F87"/>
    <w:rsid w:val="00773EB4"/>
    <w:rsid w:val="007747FD"/>
    <w:rsid w:val="007834C0"/>
    <w:rsid w:val="007908C0"/>
    <w:rsid w:val="00790D0D"/>
    <w:rsid w:val="00793AE8"/>
    <w:rsid w:val="00794EC5"/>
    <w:rsid w:val="007A2164"/>
    <w:rsid w:val="007A47A8"/>
    <w:rsid w:val="007A5F28"/>
    <w:rsid w:val="007B6DF6"/>
    <w:rsid w:val="007C29A7"/>
    <w:rsid w:val="007C7471"/>
    <w:rsid w:val="007D11CE"/>
    <w:rsid w:val="007E10DE"/>
    <w:rsid w:val="007E3BBD"/>
    <w:rsid w:val="007F0A9A"/>
    <w:rsid w:val="007F295A"/>
    <w:rsid w:val="007F3235"/>
    <w:rsid w:val="007F598F"/>
    <w:rsid w:val="007F7193"/>
    <w:rsid w:val="007F7F6D"/>
    <w:rsid w:val="008019AB"/>
    <w:rsid w:val="0080269D"/>
    <w:rsid w:val="00814400"/>
    <w:rsid w:val="00814C26"/>
    <w:rsid w:val="00815491"/>
    <w:rsid w:val="00817978"/>
    <w:rsid w:val="00825F8A"/>
    <w:rsid w:val="0082685D"/>
    <w:rsid w:val="008276B3"/>
    <w:rsid w:val="008317CC"/>
    <w:rsid w:val="00833C58"/>
    <w:rsid w:val="00836B86"/>
    <w:rsid w:val="008378A2"/>
    <w:rsid w:val="00850BA1"/>
    <w:rsid w:val="0085350B"/>
    <w:rsid w:val="008602AA"/>
    <w:rsid w:val="008616F6"/>
    <w:rsid w:val="00867238"/>
    <w:rsid w:val="008711D0"/>
    <w:rsid w:val="008725A4"/>
    <w:rsid w:val="008726DE"/>
    <w:rsid w:val="00872A27"/>
    <w:rsid w:val="00873FA3"/>
    <w:rsid w:val="00874ED4"/>
    <w:rsid w:val="008834E4"/>
    <w:rsid w:val="008875A3"/>
    <w:rsid w:val="008974D3"/>
    <w:rsid w:val="008A0F5F"/>
    <w:rsid w:val="008A14FF"/>
    <w:rsid w:val="008A2B43"/>
    <w:rsid w:val="008B0293"/>
    <w:rsid w:val="008B20F1"/>
    <w:rsid w:val="008B39F7"/>
    <w:rsid w:val="008B4A31"/>
    <w:rsid w:val="008B4DE4"/>
    <w:rsid w:val="008B7052"/>
    <w:rsid w:val="008B705F"/>
    <w:rsid w:val="008B73FB"/>
    <w:rsid w:val="008B793D"/>
    <w:rsid w:val="008C1FB4"/>
    <w:rsid w:val="008C3797"/>
    <w:rsid w:val="008C5464"/>
    <w:rsid w:val="008C7373"/>
    <w:rsid w:val="008E3BE1"/>
    <w:rsid w:val="008E639E"/>
    <w:rsid w:val="008E747D"/>
    <w:rsid w:val="008F1293"/>
    <w:rsid w:val="008F3711"/>
    <w:rsid w:val="00900702"/>
    <w:rsid w:val="009052B1"/>
    <w:rsid w:val="009169AD"/>
    <w:rsid w:val="00922665"/>
    <w:rsid w:val="009341B5"/>
    <w:rsid w:val="00935901"/>
    <w:rsid w:val="00941032"/>
    <w:rsid w:val="00941CB0"/>
    <w:rsid w:val="0094260F"/>
    <w:rsid w:val="00950474"/>
    <w:rsid w:val="009508A5"/>
    <w:rsid w:val="00951558"/>
    <w:rsid w:val="00957304"/>
    <w:rsid w:val="00966D6B"/>
    <w:rsid w:val="0096701F"/>
    <w:rsid w:val="00971C8D"/>
    <w:rsid w:val="0097317F"/>
    <w:rsid w:val="00980492"/>
    <w:rsid w:val="00980527"/>
    <w:rsid w:val="00984ED0"/>
    <w:rsid w:val="00985BC6"/>
    <w:rsid w:val="00995E70"/>
    <w:rsid w:val="009B0D25"/>
    <w:rsid w:val="009B78EA"/>
    <w:rsid w:val="009B7F79"/>
    <w:rsid w:val="009C2AEA"/>
    <w:rsid w:val="009C76E4"/>
    <w:rsid w:val="009C776B"/>
    <w:rsid w:val="009D139D"/>
    <w:rsid w:val="009D297B"/>
    <w:rsid w:val="009D3112"/>
    <w:rsid w:val="009D534B"/>
    <w:rsid w:val="009E3050"/>
    <w:rsid w:val="009F550B"/>
    <w:rsid w:val="00A007F6"/>
    <w:rsid w:val="00A02FC8"/>
    <w:rsid w:val="00A05030"/>
    <w:rsid w:val="00A061DA"/>
    <w:rsid w:val="00A14037"/>
    <w:rsid w:val="00A14090"/>
    <w:rsid w:val="00A32ACB"/>
    <w:rsid w:val="00A354B3"/>
    <w:rsid w:val="00A41BBE"/>
    <w:rsid w:val="00A446BA"/>
    <w:rsid w:val="00A448F6"/>
    <w:rsid w:val="00A519CD"/>
    <w:rsid w:val="00A52E61"/>
    <w:rsid w:val="00A534FE"/>
    <w:rsid w:val="00A536B5"/>
    <w:rsid w:val="00A54DC0"/>
    <w:rsid w:val="00A56132"/>
    <w:rsid w:val="00A57AC1"/>
    <w:rsid w:val="00A62628"/>
    <w:rsid w:val="00A63559"/>
    <w:rsid w:val="00A67329"/>
    <w:rsid w:val="00A7486C"/>
    <w:rsid w:val="00A748F6"/>
    <w:rsid w:val="00A87C44"/>
    <w:rsid w:val="00A94D9B"/>
    <w:rsid w:val="00AA35FC"/>
    <w:rsid w:val="00AA3E07"/>
    <w:rsid w:val="00AA52DD"/>
    <w:rsid w:val="00AA56AB"/>
    <w:rsid w:val="00AA717A"/>
    <w:rsid w:val="00AA7464"/>
    <w:rsid w:val="00AA76D2"/>
    <w:rsid w:val="00AB0F42"/>
    <w:rsid w:val="00AB139B"/>
    <w:rsid w:val="00AB27C9"/>
    <w:rsid w:val="00AB77DE"/>
    <w:rsid w:val="00AC5FCB"/>
    <w:rsid w:val="00AD0D91"/>
    <w:rsid w:val="00AD4EFD"/>
    <w:rsid w:val="00AD500C"/>
    <w:rsid w:val="00AD7AA6"/>
    <w:rsid w:val="00AE3D50"/>
    <w:rsid w:val="00AF0C6E"/>
    <w:rsid w:val="00AF1486"/>
    <w:rsid w:val="00AF1DF5"/>
    <w:rsid w:val="00AF2C6F"/>
    <w:rsid w:val="00AF48AE"/>
    <w:rsid w:val="00AF5DC1"/>
    <w:rsid w:val="00B049D7"/>
    <w:rsid w:val="00B04A36"/>
    <w:rsid w:val="00B04F9C"/>
    <w:rsid w:val="00B059F3"/>
    <w:rsid w:val="00B11FF0"/>
    <w:rsid w:val="00B1418F"/>
    <w:rsid w:val="00B1470F"/>
    <w:rsid w:val="00B149A0"/>
    <w:rsid w:val="00B221A1"/>
    <w:rsid w:val="00B26C19"/>
    <w:rsid w:val="00B27F4E"/>
    <w:rsid w:val="00B35D06"/>
    <w:rsid w:val="00B40050"/>
    <w:rsid w:val="00B40128"/>
    <w:rsid w:val="00B52B6D"/>
    <w:rsid w:val="00B54E5D"/>
    <w:rsid w:val="00B56CE5"/>
    <w:rsid w:val="00B57783"/>
    <w:rsid w:val="00B57942"/>
    <w:rsid w:val="00B63305"/>
    <w:rsid w:val="00B64458"/>
    <w:rsid w:val="00B651D4"/>
    <w:rsid w:val="00B65A10"/>
    <w:rsid w:val="00B75DDC"/>
    <w:rsid w:val="00B8258B"/>
    <w:rsid w:val="00B9324B"/>
    <w:rsid w:val="00BA063C"/>
    <w:rsid w:val="00BA6C97"/>
    <w:rsid w:val="00BB0035"/>
    <w:rsid w:val="00BB3554"/>
    <w:rsid w:val="00BB4987"/>
    <w:rsid w:val="00BB5D74"/>
    <w:rsid w:val="00BB7AF3"/>
    <w:rsid w:val="00BC4BB0"/>
    <w:rsid w:val="00BC4E1D"/>
    <w:rsid w:val="00BD2656"/>
    <w:rsid w:val="00BD4199"/>
    <w:rsid w:val="00BD5DE7"/>
    <w:rsid w:val="00BE219C"/>
    <w:rsid w:val="00BE6415"/>
    <w:rsid w:val="00BE6BF6"/>
    <w:rsid w:val="00BF1E22"/>
    <w:rsid w:val="00BF4DD6"/>
    <w:rsid w:val="00BF58F9"/>
    <w:rsid w:val="00C048ED"/>
    <w:rsid w:val="00C13011"/>
    <w:rsid w:val="00C13FCE"/>
    <w:rsid w:val="00C16F1F"/>
    <w:rsid w:val="00C32DA2"/>
    <w:rsid w:val="00C4132B"/>
    <w:rsid w:val="00C41549"/>
    <w:rsid w:val="00C438D3"/>
    <w:rsid w:val="00C45329"/>
    <w:rsid w:val="00C470A3"/>
    <w:rsid w:val="00C51B09"/>
    <w:rsid w:val="00C54DAC"/>
    <w:rsid w:val="00C64751"/>
    <w:rsid w:val="00C7181C"/>
    <w:rsid w:val="00C71BD9"/>
    <w:rsid w:val="00C74638"/>
    <w:rsid w:val="00C74EF9"/>
    <w:rsid w:val="00C754A5"/>
    <w:rsid w:val="00C763B4"/>
    <w:rsid w:val="00C80E40"/>
    <w:rsid w:val="00C8247B"/>
    <w:rsid w:val="00C836BE"/>
    <w:rsid w:val="00C85231"/>
    <w:rsid w:val="00C85889"/>
    <w:rsid w:val="00C85F5B"/>
    <w:rsid w:val="00C87F9C"/>
    <w:rsid w:val="00CA05E1"/>
    <w:rsid w:val="00CA0E8F"/>
    <w:rsid w:val="00CA1491"/>
    <w:rsid w:val="00CA2E6C"/>
    <w:rsid w:val="00CA5899"/>
    <w:rsid w:val="00CB07BA"/>
    <w:rsid w:val="00CB12F1"/>
    <w:rsid w:val="00CB36F1"/>
    <w:rsid w:val="00CB706A"/>
    <w:rsid w:val="00CC164A"/>
    <w:rsid w:val="00CD06FD"/>
    <w:rsid w:val="00CD1CE3"/>
    <w:rsid w:val="00CD40B5"/>
    <w:rsid w:val="00CF068B"/>
    <w:rsid w:val="00CF41CB"/>
    <w:rsid w:val="00CF6C01"/>
    <w:rsid w:val="00D16142"/>
    <w:rsid w:val="00D23B12"/>
    <w:rsid w:val="00D338F9"/>
    <w:rsid w:val="00D41066"/>
    <w:rsid w:val="00D416DE"/>
    <w:rsid w:val="00D4284C"/>
    <w:rsid w:val="00D42F99"/>
    <w:rsid w:val="00D436E6"/>
    <w:rsid w:val="00D51A27"/>
    <w:rsid w:val="00D51B5A"/>
    <w:rsid w:val="00D669C4"/>
    <w:rsid w:val="00D749DC"/>
    <w:rsid w:val="00D77D30"/>
    <w:rsid w:val="00D80AA8"/>
    <w:rsid w:val="00D90B71"/>
    <w:rsid w:val="00D92511"/>
    <w:rsid w:val="00D9379B"/>
    <w:rsid w:val="00D978D3"/>
    <w:rsid w:val="00DA562E"/>
    <w:rsid w:val="00DA7FF8"/>
    <w:rsid w:val="00DB0C0E"/>
    <w:rsid w:val="00DB340D"/>
    <w:rsid w:val="00DC3D32"/>
    <w:rsid w:val="00DC3DC0"/>
    <w:rsid w:val="00DC586E"/>
    <w:rsid w:val="00DD5F95"/>
    <w:rsid w:val="00DE069F"/>
    <w:rsid w:val="00DE1EB5"/>
    <w:rsid w:val="00DE21D0"/>
    <w:rsid w:val="00DE30FB"/>
    <w:rsid w:val="00DE3410"/>
    <w:rsid w:val="00DF6B07"/>
    <w:rsid w:val="00E07AF4"/>
    <w:rsid w:val="00E110AC"/>
    <w:rsid w:val="00E137C1"/>
    <w:rsid w:val="00E1646D"/>
    <w:rsid w:val="00E17664"/>
    <w:rsid w:val="00E176C7"/>
    <w:rsid w:val="00E23876"/>
    <w:rsid w:val="00E253A1"/>
    <w:rsid w:val="00E27A11"/>
    <w:rsid w:val="00E365A3"/>
    <w:rsid w:val="00E4585A"/>
    <w:rsid w:val="00E45AEC"/>
    <w:rsid w:val="00E462C9"/>
    <w:rsid w:val="00E56506"/>
    <w:rsid w:val="00E60B6A"/>
    <w:rsid w:val="00E62121"/>
    <w:rsid w:val="00E64144"/>
    <w:rsid w:val="00E6506E"/>
    <w:rsid w:val="00E65B8A"/>
    <w:rsid w:val="00E720FE"/>
    <w:rsid w:val="00E75E69"/>
    <w:rsid w:val="00E854C6"/>
    <w:rsid w:val="00E85ED2"/>
    <w:rsid w:val="00E90D68"/>
    <w:rsid w:val="00E94B1A"/>
    <w:rsid w:val="00E9520E"/>
    <w:rsid w:val="00EA0344"/>
    <w:rsid w:val="00EA3200"/>
    <w:rsid w:val="00EB3CDC"/>
    <w:rsid w:val="00EB3F3D"/>
    <w:rsid w:val="00EB7003"/>
    <w:rsid w:val="00EB79A7"/>
    <w:rsid w:val="00EC2E73"/>
    <w:rsid w:val="00EC4ABF"/>
    <w:rsid w:val="00ED25D7"/>
    <w:rsid w:val="00ED4B03"/>
    <w:rsid w:val="00ED6C36"/>
    <w:rsid w:val="00EE142A"/>
    <w:rsid w:val="00EE48C5"/>
    <w:rsid w:val="00EF5D6F"/>
    <w:rsid w:val="00F0284F"/>
    <w:rsid w:val="00F04209"/>
    <w:rsid w:val="00F07AB4"/>
    <w:rsid w:val="00F10D19"/>
    <w:rsid w:val="00F11C3C"/>
    <w:rsid w:val="00F132EE"/>
    <w:rsid w:val="00F21AF4"/>
    <w:rsid w:val="00F21E15"/>
    <w:rsid w:val="00F23064"/>
    <w:rsid w:val="00F2470B"/>
    <w:rsid w:val="00F26686"/>
    <w:rsid w:val="00F30A8E"/>
    <w:rsid w:val="00F33444"/>
    <w:rsid w:val="00F54F72"/>
    <w:rsid w:val="00F557C0"/>
    <w:rsid w:val="00F5760B"/>
    <w:rsid w:val="00F57E43"/>
    <w:rsid w:val="00F61A70"/>
    <w:rsid w:val="00F61D3B"/>
    <w:rsid w:val="00F62218"/>
    <w:rsid w:val="00F6741C"/>
    <w:rsid w:val="00F710E9"/>
    <w:rsid w:val="00F763C4"/>
    <w:rsid w:val="00F83B69"/>
    <w:rsid w:val="00F8741B"/>
    <w:rsid w:val="00F92FA2"/>
    <w:rsid w:val="00F935D4"/>
    <w:rsid w:val="00F94E9E"/>
    <w:rsid w:val="00F96496"/>
    <w:rsid w:val="00FA19BF"/>
    <w:rsid w:val="00FA315E"/>
    <w:rsid w:val="00FA58A8"/>
    <w:rsid w:val="00FB5228"/>
    <w:rsid w:val="00FB7425"/>
    <w:rsid w:val="00FB7DF8"/>
    <w:rsid w:val="00FC3B6A"/>
    <w:rsid w:val="00FC3FB1"/>
    <w:rsid w:val="00FC598B"/>
    <w:rsid w:val="00FC7D4A"/>
    <w:rsid w:val="00FD1A48"/>
    <w:rsid w:val="00FD2EC7"/>
    <w:rsid w:val="00FD3E5E"/>
    <w:rsid w:val="00FE1781"/>
    <w:rsid w:val="00FE1FFC"/>
    <w:rsid w:val="00FE76F3"/>
    <w:rsid w:val="00FF09C2"/>
    <w:rsid w:val="00FF48B5"/>
    <w:rsid w:val="06F135D0"/>
    <w:rsid w:val="11B73A2C"/>
    <w:rsid w:val="1F4A05C3"/>
    <w:rsid w:val="208E0D8F"/>
    <w:rsid w:val="25CE77D3"/>
    <w:rsid w:val="2B5623AB"/>
    <w:rsid w:val="312E0249"/>
    <w:rsid w:val="327702E1"/>
    <w:rsid w:val="388702F0"/>
    <w:rsid w:val="437158B0"/>
    <w:rsid w:val="4E933418"/>
    <w:rsid w:val="5C6160AD"/>
    <w:rsid w:val="649A7A9D"/>
    <w:rsid w:val="690A39B1"/>
    <w:rsid w:val="691A0AC3"/>
    <w:rsid w:val="6D7060FC"/>
    <w:rsid w:val="70BE35FA"/>
    <w:rsid w:val="7364500B"/>
    <w:rsid w:val="73F50C4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fillcolor="white">
      <v:fill color="white"/>
    </o:shapedefaults>
    <o:shapelayout v:ext="edit">
      <o:idmap v:ext="edit" data="1"/>
      <o:rules v:ext="edit">
        <o:r id="V:Rule1" type="connector" idref="#AutoShape 4"/>
        <o:r id="V:Rule2" type="connector" idref="#AutoShape 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qFormat="1"/>
    <w:lsdException w:name="heading 3" w:qFormat="1"/>
    <w:lsdException w:name="heading 4" w:semiHidden="0" w:qFormat="1"/>
    <w:lsdException w:name="heading 5" w:qFormat="1"/>
    <w:lsdException w:name="heading 6" w:qFormat="1"/>
    <w:lsdException w:name="heading 7" w:qFormat="1"/>
    <w:lsdException w:name="heading 8" w:qFormat="1"/>
    <w:lsdException w:name="heading 9" w:qFormat="1"/>
    <w:lsdException w:name="annotation text" w:semiHidden="0" w:unhideWhenUsed="0" w:qFormat="1"/>
    <w:lsdException w:name="header" w:semiHidden="0" w:uiPriority="99" w:qFormat="1"/>
    <w:lsdException w:name="footer" w:semiHidden="0" w:uiPriority="99" w:qFormat="1"/>
    <w:lsdException w:name="caption" w:qFormat="1"/>
    <w:lsdException w:name="annotation reference" w:semiHidden="0" w:unhideWhenUsed="0" w:qFormat="1"/>
    <w:lsdException w:name="page number"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Body Text" w:semiHidden="0" w:uiPriority="99"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qFormat="1"/>
    <w:lsdException w:name="Body Text Indent 2" w:semiHidden="0" w:uiPriority="99" w:unhideWhenUsed="0" w:qFormat="1"/>
    <w:lsdException w:name="Hyperlink" w:uiPriority="99"/>
    <w:lsdException w:name="FollowedHyperlink" w:uiPriority="99"/>
    <w:lsdException w:name="Strong" w:semiHidden="0" w:unhideWhenUsed="0" w:qFormat="1"/>
    <w:lsdException w:name="Emphasis" w:semiHidden="0" w:unhideWhenUsed="0" w:qFormat="1"/>
    <w:lsdException w:name="Document Map" w:semiHidden="0" w:unhideWhenUsed="0" w:qFormat="1"/>
    <w:lsdException w:name="HTML Top of Form" w:uiPriority="99"/>
    <w:lsdException w:name="HTML Bottom of Form" w:uiPriority="99"/>
    <w:lsdException w:name="Normal (Web)" w:uiPriority="99"/>
    <w:lsdException w:name="Normal Table" w:uiPriority="99" w:qFormat="1"/>
    <w:lsdException w:name="annotation subject" w:semiHidden="0" w:unhideWhenUsed="0"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iPriority="3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2D2BC8"/>
    <w:pPr>
      <w:widowControl w:val="0"/>
      <w:jc w:val="both"/>
    </w:pPr>
    <w:rPr>
      <w:kern w:val="2"/>
      <w:sz w:val="21"/>
      <w:szCs w:val="22"/>
    </w:rPr>
  </w:style>
  <w:style w:type="paragraph" w:styleId="2">
    <w:name w:val="heading 2"/>
    <w:basedOn w:val="a"/>
    <w:next w:val="a"/>
    <w:link w:val="2Char"/>
    <w:uiPriority w:val="9"/>
    <w:unhideWhenUsed/>
    <w:qFormat/>
    <w:rsid w:val="002D2BC8"/>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4">
    <w:name w:val="heading 4"/>
    <w:basedOn w:val="a"/>
    <w:next w:val="a"/>
    <w:link w:val="4Char"/>
    <w:unhideWhenUsed/>
    <w:qFormat/>
    <w:rsid w:val="002D2BC8"/>
    <w:pPr>
      <w:keepNext/>
      <w:keepLines/>
      <w:spacing w:before="280" w:after="290" w:line="376" w:lineRule="auto"/>
      <w:outlineLvl w:val="3"/>
    </w:pPr>
    <w:rPr>
      <w:rFonts w:ascii="Calibri Light" w:eastAsia="宋体" w:hAnsi="Calibri Light" w:cs="Times New Roman"/>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qFormat/>
    <w:rsid w:val="002D2BC8"/>
    <w:pPr>
      <w:spacing w:after="120"/>
    </w:pPr>
    <w:rPr>
      <w:rFonts w:ascii="Times New Roman"/>
      <w:szCs w:val="24"/>
    </w:rPr>
  </w:style>
  <w:style w:type="character" w:customStyle="1" w:styleId="Char">
    <w:name w:val="正文文本 Char"/>
    <w:basedOn w:val="a1"/>
    <w:link w:val="a0"/>
    <w:uiPriority w:val="99"/>
    <w:qFormat/>
    <w:rsid w:val="002D2BC8"/>
    <w:rPr>
      <w:rFonts w:ascii="Times New Roman"/>
      <w:kern w:val="2"/>
      <w:sz w:val="21"/>
      <w:szCs w:val="24"/>
    </w:rPr>
  </w:style>
  <w:style w:type="character" w:customStyle="1" w:styleId="2Char">
    <w:name w:val="标题 2 Char"/>
    <w:basedOn w:val="a1"/>
    <w:link w:val="2"/>
    <w:uiPriority w:val="9"/>
    <w:qFormat/>
    <w:rsid w:val="002D2BC8"/>
    <w:rPr>
      <w:rFonts w:asciiTheme="majorHAnsi" w:eastAsiaTheme="majorEastAsia" w:hAnsiTheme="majorHAnsi" w:cstheme="majorBidi"/>
      <w:b/>
      <w:bCs/>
      <w:kern w:val="2"/>
      <w:sz w:val="32"/>
      <w:szCs w:val="32"/>
    </w:rPr>
  </w:style>
  <w:style w:type="character" w:customStyle="1" w:styleId="4Char">
    <w:name w:val="标题 4 Char"/>
    <w:basedOn w:val="a1"/>
    <w:link w:val="4"/>
    <w:qFormat/>
    <w:rsid w:val="002D2BC8"/>
    <w:rPr>
      <w:rFonts w:ascii="Calibri Light" w:eastAsia="宋体" w:hAnsi="Calibri Light" w:cs="Times New Roman"/>
      <w:b/>
      <w:bCs/>
      <w:kern w:val="2"/>
      <w:sz w:val="28"/>
      <w:szCs w:val="28"/>
    </w:rPr>
  </w:style>
  <w:style w:type="paragraph" w:styleId="a4">
    <w:name w:val="Document Map"/>
    <w:basedOn w:val="a"/>
    <w:link w:val="Char0"/>
    <w:qFormat/>
    <w:rsid w:val="002D2BC8"/>
    <w:rPr>
      <w:rFonts w:ascii="宋体" w:eastAsia="宋体"/>
      <w:sz w:val="24"/>
      <w:szCs w:val="24"/>
    </w:rPr>
  </w:style>
  <w:style w:type="character" w:customStyle="1" w:styleId="Char0">
    <w:name w:val="文档结构图 Char"/>
    <w:basedOn w:val="a1"/>
    <w:link w:val="a4"/>
    <w:qFormat/>
    <w:rsid w:val="002D2BC8"/>
    <w:rPr>
      <w:rFonts w:ascii="宋体" w:eastAsia="宋体"/>
      <w:kern w:val="2"/>
      <w:sz w:val="24"/>
      <w:szCs w:val="24"/>
    </w:rPr>
  </w:style>
  <w:style w:type="paragraph" w:styleId="a5">
    <w:name w:val="annotation text"/>
    <w:basedOn w:val="a"/>
    <w:link w:val="Char1"/>
    <w:qFormat/>
    <w:rsid w:val="002D2BC8"/>
    <w:pPr>
      <w:jc w:val="left"/>
    </w:pPr>
  </w:style>
  <w:style w:type="character" w:customStyle="1" w:styleId="Char1">
    <w:name w:val="批注文字 Char"/>
    <w:basedOn w:val="a1"/>
    <w:link w:val="a5"/>
    <w:qFormat/>
    <w:rsid w:val="002D2BC8"/>
    <w:rPr>
      <w:kern w:val="2"/>
      <w:sz w:val="21"/>
      <w:szCs w:val="22"/>
    </w:rPr>
  </w:style>
  <w:style w:type="paragraph" w:styleId="20">
    <w:name w:val="Body Text Indent 2"/>
    <w:basedOn w:val="a"/>
    <w:uiPriority w:val="99"/>
    <w:qFormat/>
    <w:rsid w:val="002D2BC8"/>
    <w:pPr>
      <w:ind w:left="500" w:hangingChars="500" w:hanging="500"/>
    </w:pPr>
    <w:rPr>
      <w:rFonts w:ascii="Times New Roman" w:eastAsia="宋体" w:hAnsi="Times New Roman" w:cs="Times New Roman"/>
      <w:sz w:val="24"/>
      <w:szCs w:val="24"/>
    </w:rPr>
  </w:style>
  <w:style w:type="paragraph" w:styleId="a6">
    <w:name w:val="Balloon Text"/>
    <w:basedOn w:val="a"/>
    <w:link w:val="Char2"/>
    <w:qFormat/>
    <w:rsid w:val="002D2BC8"/>
    <w:rPr>
      <w:sz w:val="18"/>
      <w:szCs w:val="18"/>
    </w:rPr>
  </w:style>
  <w:style w:type="character" w:customStyle="1" w:styleId="Char2">
    <w:name w:val="批注框文本 Char"/>
    <w:basedOn w:val="a1"/>
    <w:link w:val="a6"/>
    <w:qFormat/>
    <w:rsid w:val="002D2BC8"/>
    <w:rPr>
      <w:kern w:val="2"/>
      <w:sz w:val="18"/>
      <w:szCs w:val="18"/>
    </w:rPr>
  </w:style>
  <w:style w:type="paragraph" w:styleId="a7">
    <w:name w:val="footer"/>
    <w:basedOn w:val="a"/>
    <w:link w:val="Char3"/>
    <w:uiPriority w:val="99"/>
    <w:unhideWhenUsed/>
    <w:qFormat/>
    <w:rsid w:val="002D2BC8"/>
    <w:pPr>
      <w:tabs>
        <w:tab w:val="center" w:pos="4153"/>
        <w:tab w:val="right" w:pos="8306"/>
      </w:tabs>
      <w:snapToGrid w:val="0"/>
      <w:jc w:val="left"/>
    </w:pPr>
    <w:rPr>
      <w:sz w:val="18"/>
      <w:szCs w:val="18"/>
    </w:rPr>
  </w:style>
  <w:style w:type="character" w:customStyle="1" w:styleId="Char3">
    <w:name w:val="页脚 Char"/>
    <w:basedOn w:val="a1"/>
    <w:link w:val="a7"/>
    <w:uiPriority w:val="99"/>
    <w:qFormat/>
    <w:rsid w:val="002D2BC8"/>
    <w:rPr>
      <w:kern w:val="2"/>
      <w:sz w:val="18"/>
      <w:szCs w:val="18"/>
    </w:rPr>
  </w:style>
  <w:style w:type="paragraph" w:styleId="a8">
    <w:name w:val="header"/>
    <w:basedOn w:val="a"/>
    <w:link w:val="Char4"/>
    <w:uiPriority w:val="99"/>
    <w:unhideWhenUsed/>
    <w:qFormat/>
    <w:rsid w:val="002D2BC8"/>
    <w:pPr>
      <w:pBdr>
        <w:bottom w:val="single" w:sz="6" w:space="1" w:color="auto"/>
      </w:pBdr>
      <w:tabs>
        <w:tab w:val="center" w:pos="4153"/>
        <w:tab w:val="right" w:pos="8306"/>
      </w:tabs>
      <w:snapToGrid w:val="0"/>
      <w:jc w:val="center"/>
    </w:pPr>
    <w:rPr>
      <w:sz w:val="18"/>
      <w:szCs w:val="18"/>
    </w:rPr>
  </w:style>
  <w:style w:type="character" w:customStyle="1" w:styleId="Char4">
    <w:name w:val="页眉 Char"/>
    <w:basedOn w:val="a1"/>
    <w:link w:val="a8"/>
    <w:uiPriority w:val="99"/>
    <w:qFormat/>
    <w:rsid w:val="002D2BC8"/>
    <w:rPr>
      <w:kern w:val="2"/>
      <w:sz w:val="18"/>
      <w:szCs w:val="18"/>
    </w:rPr>
  </w:style>
  <w:style w:type="paragraph" w:styleId="a9">
    <w:name w:val="annotation subject"/>
    <w:basedOn w:val="a5"/>
    <w:next w:val="a5"/>
    <w:link w:val="Char5"/>
    <w:qFormat/>
    <w:rsid w:val="002D2BC8"/>
    <w:rPr>
      <w:b/>
      <w:bCs/>
    </w:rPr>
  </w:style>
  <w:style w:type="character" w:customStyle="1" w:styleId="Char5">
    <w:name w:val="批注主题 Char"/>
    <w:basedOn w:val="Char1"/>
    <w:link w:val="a9"/>
    <w:qFormat/>
    <w:rsid w:val="002D2BC8"/>
    <w:rPr>
      <w:b/>
      <w:bCs/>
      <w:kern w:val="2"/>
      <w:sz w:val="21"/>
      <w:szCs w:val="22"/>
    </w:rPr>
  </w:style>
  <w:style w:type="paragraph" w:styleId="aa">
    <w:name w:val="Body Text First Indent"/>
    <w:basedOn w:val="a0"/>
    <w:link w:val="Char6"/>
    <w:qFormat/>
    <w:rsid w:val="002D2BC8"/>
    <w:pPr>
      <w:ind w:firstLineChars="100" w:firstLine="420"/>
    </w:pPr>
    <w:rPr>
      <w:rFonts w:hAnsi="Times New Roman"/>
      <w:szCs w:val="22"/>
    </w:rPr>
  </w:style>
  <w:style w:type="character" w:customStyle="1" w:styleId="Char6">
    <w:name w:val="正文首行缩进 Char"/>
    <w:basedOn w:val="Char"/>
    <w:link w:val="aa"/>
    <w:qFormat/>
    <w:rsid w:val="002D2BC8"/>
    <w:rPr>
      <w:rFonts w:ascii="Times New Roman" w:hAnsi="Times New Roman"/>
      <w:kern w:val="2"/>
      <w:sz w:val="21"/>
      <w:szCs w:val="22"/>
    </w:rPr>
  </w:style>
  <w:style w:type="table" w:styleId="ab">
    <w:name w:val="Table Grid"/>
    <w:basedOn w:val="a2"/>
    <w:uiPriority w:val="39"/>
    <w:qFormat/>
    <w:rsid w:val="002D2BC8"/>
    <w:rPr>
      <w:kern w:val="2"/>
      <w:sz w:val="21"/>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c">
    <w:name w:val="page number"/>
    <w:basedOn w:val="a1"/>
    <w:qFormat/>
    <w:rsid w:val="002D2BC8"/>
  </w:style>
  <w:style w:type="character" w:styleId="ad">
    <w:name w:val="annotation reference"/>
    <w:basedOn w:val="a1"/>
    <w:qFormat/>
    <w:rsid w:val="002D2BC8"/>
    <w:rPr>
      <w:sz w:val="21"/>
      <w:szCs w:val="21"/>
    </w:rPr>
  </w:style>
  <w:style w:type="paragraph" w:customStyle="1" w:styleId="U2">
    <w:name w:val="U_正文2"/>
    <w:basedOn w:val="a"/>
    <w:link w:val="U2Char"/>
    <w:uiPriority w:val="99"/>
    <w:qFormat/>
    <w:rsid w:val="002D2BC8"/>
    <w:pPr>
      <w:spacing w:beforeLines="10" w:afterLines="10" w:line="300" w:lineRule="auto"/>
    </w:pPr>
    <w:rPr>
      <w:sz w:val="24"/>
      <w:szCs w:val="20"/>
    </w:rPr>
  </w:style>
  <w:style w:type="character" w:customStyle="1" w:styleId="U2Char">
    <w:name w:val="U_正文2 Char"/>
    <w:link w:val="U2"/>
    <w:uiPriority w:val="99"/>
    <w:qFormat/>
    <w:locked/>
    <w:rsid w:val="002D2BC8"/>
    <w:rPr>
      <w:kern w:val="2"/>
      <w:sz w:val="24"/>
    </w:rPr>
  </w:style>
  <w:style w:type="paragraph" w:customStyle="1" w:styleId="1">
    <w:name w:val="列出段落1"/>
    <w:basedOn w:val="a"/>
    <w:uiPriority w:val="34"/>
    <w:qFormat/>
    <w:rsid w:val="002D2BC8"/>
    <w:pPr>
      <w:ind w:firstLineChars="200" w:firstLine="420"/>
    </w:pPr>
  </w:style>
  <w:style w:type="paragraph" w:styleId="ae">
    <w:name w:val="List Paragraph"/>
    <w:basedOn w:val="a"/>
    <w:uiPriority w:val="34"/>
    <w:qFormat/>
    <w:rsid w:val="002D2BC8"/>
    <w:pPr>
      <w:ind w:firstLineChars="200" w:firstLine="420"/>
    </w:pPr>
  </w:style>
  <w:style w:type="character" w:customStyle="1" w:styleId="hover38">
    <w:name w:val="hover38"/>
    <w:qFormat/>
    <w:rsid w:val="002D2BC8"/>
    <w:rPr>
      <w:rFonts w:cs="Times New Roman"/>
      <w:color w:val="FF6600"/>
      <w:u w:val="single"/>
    </w:rPr>
  </w:style>
  <w:style w:type="paragraph" w:customStyle="1" w:styleId="1-21">
    <w:name w:val="中等深浅网格 1 - 强调文字颜色 21"/>
    <w:basedOn w:val="a"/>
    <w:uiPriority w:val="34"/>
    <w:qFormat/>
    <w:rsid w:val="002D2BC8"/>
    <w:pPr>
      <w:ind w:firstLineChars="200" w:firstLine="420"/>
    </w:pPr>
    <w:rPr>
      <w:rFonts w:ascii="Times New Roman" w:eastAsia="宋体" w:hAnsi="Times New Roman" w:cs="Times New Roman"/>
      <w:szCs w:val="24"/>
    </w:rPr>
  </w:style>
  <w:style w:type="paragraph" w:customStyle="1" w:styleId="10">
    <w:name w:val="修订1"/>
    <w:hidden/>
    <w:uiPriority w:val="99"/>
    <w:semiHidden/>
    <w:qFormat/>
    <w:rsid w:val="002D2BC8"/>
    <w:rPr>
      <w:kern w:val="2"/>
      <w:sz w:val="21"/>
      <w:szCs w:val="22"/>
    </w:rPr>
  </w:style>
  <w:style w:type="paragraph" w:customStyle="1" w:styleId="Style1">
    <w:name w:val="_Style 1"/>
    <w:uiPriority w:val="1"/>
    <w:qFormat/>
    <w:rsid w:val="002D2BC8"/>
    <w:pPr>
      <w:widowControl w:val="0"/>
      <w:jc w:val="both"/>
    </w:pPr>
    <w:rPr>
      <w:rFonts w:ascii="Calibri" w:eastAsia="宋体" w:hAnsi="Calibri" w:cs="Times New Roman"/>
      <w:kern w:val="2"/>
      <w:sz w:val="21"/>
      <w:szCs w:val="22"/>
    </w:rPr>
  </w:style>
  <w:style w:type="paragraph" w:styleId="af">
    <w:name w:val="Normal (Web)"/>
    <w:basedOn w:val="a"/>
    <w:uiPriority w:val="99"/>
    <w:semiHidden/>
    <w:unhideWhenUsed/>
    <w:rsid w:val="00A007F6"/>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196928">
      <w:bodyDiv w:val="1"/>
      <w:marLeft w:val="0"/>
      <w:marRight w:val="0"/>
      <w:marTop w:val="0"/>
      <w:marBottom w:val="0"/>
      <w:divBdr>
        <w:top w:val="none" w:sz="0" w:space="0" w:color="auto"/>
        <w:left w:val="none" w:sz="0" w:space="0" w:color="auto"/>
        <w:bottom w:val="none" w:sz="0" w:space="0" w:color="auto"/>
        <w:right w:val="none" w:sz="0" w:space="0" w:color="auto"/>
      </w:divBdr>
    </w:div>
    <w:div w:id="20195773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1F2AB90-9ADD-4329-A725-6E2CA9C44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20</Pages>
  <Words>1737</Words>
  <Characters>9903</Characters>
  <Application>Microsoft Office Word</Application>
  <DocSecurity>0</DocSecurity>
  <Lines>82</Lines>
  <Paragraphs>23</Paragraphs>
  <ScaleCrop>false</ScaleCrop>
  <Company>Lenovo</Company>
  <LinksUpToDate>false</LinksUpToDate>
  <CharactersWithSpaces>11617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苟睿</dc:creator>
  <cp:lastModifiedBy>吴娟</cp:lastModifiedBy>
  <cp:revision>20</cp:revision>
  <cp:lastPrinted>2021-03-31T01:20:00Z</cp:lastPrinted>
  <dcterms:created xsi:type="dcterms:W3CDTF">2021-04-16T03:08:00Z</dcterms:created>
  <dcterms:modified xsi:type="dcterms:W3CDTF">2021-04-19T00:14:00Z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0EE37E3F848245DCA92BA40CDA5B069C</vt:lpwstr>
  </property>
</Properties>
</file>