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8C3" w:rsidRDefault="00153F78">
      <w:pPr>
        <w:rPr>
          <w:rFonts w:ascii="黑体" w:eastAsia="黑体"/>
          <w:color w:val="000000"/>
          <w:kern w:val="0"/>
          <w:sz w:val="32"/>
          <w:szCs w:val="32"/>
        </w:rPr>
      </w:pPr>
      <w:r>
        <w:rPr>
          <w:rFonts w:ascii="黑体" w:eastAsia="黑体" w:hAnsi="宋体" w:cs="黑体" w:hint="eastAsia"/>
          <w:color w:val="000000"/>
          <w:kern w:val="0"/>
          <w:sz w:val="32"/>
          <w:szCs w:val="32"/>
        </w:rPr>
        <w:t>附件</w:t>
      </w:r>
      <w:r>
        <w:rPr>
          <w:rFonts w:ascii="黑体" w:eastAsia="黑体" w:hAnsi="宋体" w:cs="黑体"/>
          <w:color w:val="000000"/>
          <w:kern w:val="0"/>
          <w:sz w:val="32"/>
          <w:szCs w:val="32"/>
        </w:rPr>
        <w:t>1</w:t>
      </w:r>
    </w:p>
    <w:p w:rsidR="00FD38C3" w:rsidRDefault="00FD38C3">
      <w:pPr>
        <w:spacing w:line="440" w:lineRule="exact"/>
        <w:ind w:firstLineChars="202" w:firstLine="646"/>
        <w:rPr>
          <w:rFonts w:ascii="黑体" w:eastAsia="黑体"/>
          <w:sz w:val="32"/>
          <w:szCs w:val="32"/>
        </w:rPr>
      </w:pPr>
    </w:p>
    <w:p w:rsidR="00FD38C3" w:rsidRDefault="00153F78">
      <w:pPr>
        <w:spacing w:line="360" w:lineRule="auto"/>
        <w:ind w:firstLineChars="202" w:firstLine="646"/>
        <w:jc w:val="center"/>
        <w:rPr>
          <w:rFonts w:ascii="黑体" w:eastAsia="黑体" w:cs="黑体"/>
          <w:sz w:val="32"/>
          <w:szCs w:val="32"/>
        </w:rPr>
      </w:pPr>
      <w:r>
        <w:rPr>
          <w:rFonts w:ascii="黑体" w:eastAsia="黑体" w:cs="黑体"/>
          <w:sz w:val="32"/>
          <w:szCs w:val="32"/>
        </w:rPr>
        <w:t>四川省妇幼保健院</w:t>
      </w:r>
      <w:r>
        <w:rPr>
          <w:rFonts w:ascii="黑体" w:eastAsia="黑体" w:cs="黑体" w:hint="eastAsia"/>
          <w:sz w:val="32"/>
          <w:szCs w:val="32"/>
        </w:rPr>
        <w:t xml:space="preserve">  四川省妇女儿童医院 </w:t>
      </w:r>
    </w:p>
    <w:p w:rsidR="009B59D5" w:rsidRPr="009B59D5" w:rsidRDefault="009B59D5" w:rsidP="009B59D5">
      <w:pPr>
        <w:spacing w:line="360" w:lineRule="auto"/>
        <w:ind w:firstLineChars="202" w:firstLine="646"/>
        <w:jc w:val="center"/>
        <w:rPr>
          <w:rFonts w:ascii="黑体" w:eastAsia="黑体" w:cs="黑体"/>
          <w:sz w:val="32"/>
          <w:szCs w:val="32"/>
        </w:rPr>
      </w:pPr>
      <w:r w:rsidRPr="009B59D5">
        <w:rPr>
          <w:rFonts w:ascii="黑体" w:eastAsia="黑体" w:cs="黑体" w:hint="eastAsia"/>
          <w:sz w:val="32"/>
          <w:szCs w:val="32"/>
        </w:rPr>
        <w:t>发热门诊外立面美化工程</w:t>
      </w:r>
    </w:p>
    <w:p w:rsidR="00FD38C3" w:rsidRDefault="00153F78">
      <w:pPr>
        <w:spacing w:line="360" w:lineRule="auto"/>
        <w:ind w:firstLineChars="202" w:firstLine="646"/>
        <w:jc w:val="center"/>
        <w:rPr>
          <w:rFonts w:ascii="黑体" w:eastAsia="黑体"/>
          <w:sz w:val="32"/>
          <w:szCs w:val="32"/>
        </w:rPr>
      </w:pPr>
      <w:r>
        <w:rPr>
          <w:rFonts w:ascii="黑体" w:eastAsia="黑体" w:cs="黑体" w:hint="eastAsia"/>
          <w:sz w:val="32"/>
          <w:szCs w:val="32"/>
        </w:rPr>
        <w:t>服务要求</w:t>
      </w:r>
    </w:p>
    <w:p w:rsidR="00FD38C3" w:rsidRDefault="00153F78">
      <w:pPr>
        <w:spacing w:line="440" w:lineRule="exact"/>
        <w:ind w:firstLineChars="202" w:firstLine="487"/>
        <w:rPr>
          <w:rFonts w:ascii="仿宋_GB2312" w:eastAsia="仿宋_GB2312"/>
          <w:b/>
          <w:bCs/>
          <w:sz w:val="24"/>
          <w:szCs w:val="24"/>
        </w:rPr>
      </w:pPr>
      <w:r>
        <w:rPr>
          <w:rFonts w:ascii="仿宋_GB2312" w:eastAsia="仿宋_GB2312" w:cs="仿宋_GB2312" w:hint="eastAsia"/>
          <w:b/>
          <w:bCs/>
          <w:sz w:val="24"/>
          <w:szCs w:val="24"/>
        </w:rPr>
        <w:t>一、项目概况</w:t>
      </w:r>
    </w:p>
    <w:p w:rsidR="00FD38C3" w:rsidRPr="009B59D5" w:rsidRDefault="00153F78" w:rsidP="009B59D5">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项目名称：</w:t>
      </w:r>
      <w:r>
        <w:rPr>
          <w:rFonts w:ascii="仿宋_GB2312" w:eastAsia="仿宋_GB2312" w:cs="仿宋_GB2312"/>
          <w:sz w:val="24"/>
          <w:szCs w:val="24"/>
        </w:rPr>
        <w:t>四川省妇幼保健院</w:t>
      </w:r>
      <w:r w:rsidR="009B59D5" w:rsidRPr="009B59D5">
        <w:rPr>
          <w:rFonts w:ascii="仿宋_GB2312" w:eastAsia="仿宋_GB2312" w:cs="仿宋_GB2312" w:hint="eastAsia"/>
          <w:sz w:val="24"/>
          <w:szCs w:val="24"/>
        </w:rPr>
        <w:t>发热门诊外立面美化工程</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项目位置：成都市武侯区沙堰西二街290号</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本采购要求提出的是最低限度的技术要求，并未对一切技术细节做出规定，供方应保证提供符合本规范书和现行国家标准的优质产品。</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如果供方没有对本采购要求的条文提出异议，那么需方可以认为供方提出的产品应完全符合本规范书的要求。</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在签订合同之后，需方有权提出</w:t>
      </w:r>
      <w:proofErr w:type="gramStart"/>
      <w:r>
        <w:rPr>
          <w:rFonts w:ascii="仿宋_GB2312" w:eastAsia="仿宋_GB2312" w:cs="仿宋_GB2312" w:hint="eastAsia"/>
          <w:sz w:val="24"/>
          <w:szCs w:val="24"/>
        </w:rPr>
        <w:t>因规范</w:t>
      </w:r>
      <w:proofErr w:type="gramEnd"/>
      <w:r>
        <w:rPr>
          <w:rFonts w:ascii="仿宋_GB2312" w:eastAsia="仿宋_GB2312" w:cs="仿宋_GB2312" w:hint="eastAsia"/>
          <w:sz w:val="24"/>
          <w:szCs w:val="24"/>
        </w:rPr>
        <w:t>标准发生变化而产生的一些补充要求，具体项目由供、需双方共同商定。</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本技术规范书所使用的标准如遇与供方所执行的标准发生矛盾时，按较高标准执行。</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cs="仿宋_GB2312" w:hint="eastAsia"/>
          <w:sz w:val="24"/>
          <w:szCs w:val="24"/>
        </w:rPr>
        <w:t>所有产品和相关配套设备需具备由供货方负责供货，如有相关纠纷，由供货方负责。</w:t>
      </w:r>
    </w:p>
    <w:p w:rsidR="00FD38C3" w:rsidRDefault="00153F78">
      <w:pPr>
        <w:numPr>
          <w:ilvl w:val="0"/>
          <w:numId w:val="1"/>
        </w:numPr>
        <w:spacing w:line="440" w:lineRule="exact"/>
        <w:rPr>
          <w:rFonts w:ascii="仿宋_GB2312" w:eastAsia="仿宋_GB2312" w:cs="仿宋_GB2312"/>
          <w:sz w:val="24"/>
          <w:szCs w:val="24"/>
        </w:rPr>
      </w:pPr>
      <w:r>
        <w:rPr>
          <w:rFonts w:ascii="仿宋_GB2312" w:eastAsia="仿宋_GB2312" w:hAnsi="宋体" w:cs="宋体" w:hint="eastAsia"/>
          <w:color w:val="000000"/>
          <w:kern w:val="0"/>
          <w:sz w:val="24"/>
        </w:rPr>
        <w:t>报价应是最终用户验收合格后的总价，包括设备运输、保险、代理、安装调试、培训、税费、系统集成费用和采购文件规定的其它费用。</w:t>
      </w:r>
    </w:p>
    <w:p w:rsidR="00FD38C3" w:rsidRDefault="00153F78">
      <w:pPr>
        <w:spacing w:line="440" w:lineRule="exact"/>
        <w:ind w:firstLineChars="202" w:firstLine="487"/>
        <w:rPr>
          <w:rFonts w:ascii="仿宋_GB2312" w:eastAsia="仿宋_GB2312" w:cs="仿宋_GB2312"/>
          <w:b/>
          <w:bCs/>
          <w:sz w:val="24"/>
          <w:szCs w:val="24"/>
        </w:rPr>
      </w:pPr>
      <w:r>
        <w:rPr>
          <w:rFonts w:ascii="仿宋_GB2312" w:eastAsia="仿宋_GB2312" w:cs="仿宋_GB2312" w:hint="eastAsia"/>
          <w:b/>
          <w:bCs/>
          <w:sz w:val="24"/>
          <w:szCs w:val="24"/>
        </w:rPr>
        <w:t>二、工作内容和招标要求</w:t>
      </w:r>
    </w:p>
    <w:p w:rsidR="009B59D5" w:rsidRPr="009B59D5" w:rsidRDefault="009B59D5" w:rsidP="009B59D5">
      <w:pPr>
        <w:numPr>
          <w:ilvl w:val="0"/>
          <w:numId w:val="5"/>
        </w:numPr>
        <w:spacing w:line="440" w:lineRule="exact"/>
        <w:rPr>
          <w:rFonts w:ascii="仿宋_GB2312" w:eastAsia="仿宋_GB2312" w:cs="仿宋_GB2312"/>
          <w:sz w:val="24"/>
          <w:szCs w:val="24"/>
        </w:rPr>
      </w:pPr>
      <w:r w:rsidRPr="009B59D5">
        <w:rPr>
          <w:rFonts w:ascii="仿宋_GB2312" w:eastAsia="仿宋_GB2312" w:cs="仿宋_GB2312" w:hint="eastAsia"/>
          <w:sz w:val="24"/>
          <w:szCs w:val="24"/>
        </w:rPr>
        <w:t>外墙彩绘工程量清单</w:t>
      </w:r>
    </w:p>
    <w:tbl>
      <w:tblPr>
        <w:tblW w:w="8726" w:type="dxa"/>
        <w:jc w:val="center"/>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83"/>
        <w:gridCol w:w="1276"/>
        <w:gridCol w:w="850"/>
        <w:gridCol w:w="993"/>
        <w:gridCol w:w="4115"/>
      </w:tblGrid>
      <w:tr w:rsidR="009B59D5" w:rsidRPr="009B59D5" w:rsidTr="009B59D5">
        <w:trPr>
          <w:jc w:val="center"/>
        </w:trPr>
        <w:tc>
          <w:tcPr>
            <w:tcW w:w="709"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项目名称</w:t>
            </w:r>
          </w:p>
        </w:tc>
        <w:tc>
          <w:tcPr>
            <w:tcW w:w="783"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制作方式</w:t>
            </w:r>
          </w:p>
        </w:tc>
        <w:tc>
          <w:tcPr>
            <w:tcW w:w="1276"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材质</w:t>
            </w:r>
          </w:p>
        </w:tc>
        <w:tc>
          <w:tcPr>
            <w:tcW w:w="850"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面积</w:t>
            </w:r>
          </w:p>
        </w:tc>
        <w:tc>
          <w:tcPr>
            <w:tcW w:w="993"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单价</w:t>
            </w:r>
          </w:p>
        </w:tc>
        <w:tc>
          <w:tcPr>
            <w:tcW w:w="4115" w:type="dxa"/>
            <w:vAlign w:val="center"/>
          </w:tcPr>
          <w:p w:rsidR="009B59D5" w:rsidRPr="009B59D5" w:rsidRDefault="009B59D5" w:rsidP="009B59D5">
            <w:pPr>
              <w:spacing w:line="360" w:lineRule="auto"/>
              <w:jc w:val="center"/>
              <w:rPr>
                <w:rFonts w:asciiTheme="majorEastAsia" w:eastAsiaTheme="majorEastAsia" w:hAnsiTheme="majorEastAsia" w:cs="黑体"/>
                <w:b/>
                <w:bCs/>
              </w:rPr>
            </w:pPr>
            <w:r w:rsidRPr="009B59D5">
              <w:rPr>
                <w:rFonts w:asciiTheme="majorEastAsia" w:eastAsiaTheme="majorEastAsia" w:hAnsiTheme="majorEastAsia" w:cs="黑体" w:hint="eastAsia"/>
                <w:b/>
                <w:bCs/>
              </w:rPr>
              <w:t>图示</w:t>
            </w:r>
          </w:p>
        </w:tc>
      </w:tr>
      <w:tr w:rsidR="009B59D5" w:rsidTr="009B59D5">
        <w:trPr>
          <w:jc w:val="center"/>
        </w:trPr>
        <w:tc>
          <w:tcPr>
            <w:tcW w:w="709" w:type="dxa"/>
          </w:tcPr>
          <w:p w:rsidR="009B59D5" w:rsidRPr="009B59D5" w:rsidRDefault="009B59D5" w:rsidP="009B59D5">
            <w:pPr>
              <w:spacing w:line="360" w:lineRule="auto"/>
              <w:jc w:val="center"/>
              <w:rPr>
                <w:rFonts w:asciiTheme="majorEastAsia" w:eastAsiaTheme="majorEastAsia" w:hAnsiTheme="majorEastAsia" w:cs="黑体"/>
                <w:bCs/>
              </w:rPr>
            </w:pPr>
            <w:r w:rsidRPr="009B59D5">
              <w:rPr>
                <w:rFonts w:asciiTheme="majorEastAsia" w:eastAsiaTheme="majorEastAsia" w:hAnsiTheme="majorEastAsia" w:cs="黑体" w:hint="eastAsia"/>
                <w:bCs/>
              </w:rPr>
              <w:lastRenderedPageBreak/>
              <w:t>发热门诊外墙面彩绘</w:t>
            </w:r>
          </w:p>
        </w:tc>
        <w:tc>
          <w:tcPr>
            <w:tcW w:w="783" w:type="dxa"/>
          </w:tcPr>
          <w:p w:rsidR="009B59D5" w:rsidRPr="009B59D5" w:rsidRDefault="009B59D5" w:rsidP="009B59D5">
            <w:pPr>
              <w:spacing w:line="360" w:lineRule="auto"/>
              <w:jc w:val="center"/>
              <w:rPr>
                <w:rFonts w:asciiTheme="majorEastAsia" w:eastAsiaTheme="majorEastAsia" w:hAnsiTheme="majorEastAsia" w:cs="黑体"/>
                <w:bCs/>
              </w:rPr>
            </w:pPr>
            <w:r w:rsidRPr="009B59D5">
              <w:rPr>
                <w:rFonts w:asciiTheme="majorEastAsia" w:eastAsiaTheme="majorEastAsia" w:hAnsiTheme="majorEastAsia" w:cs="黑体" w:hint="eastAsia"/>
                <w:bCs/>
              </w:rPr>
              <w:t>手绘</w:t>
            </w:r>
          </w:p>
        </w:tc>
        <w:tc>
          <w:tcPr>
            <w:tcW w:w="1276" w:type="dxa"/>
          </w:tcPr>
          <w:p w:rsidR="009B59D5" w:rsidRPr="009B59D5" w:rsidRDefault="009B59D5" w:rsidP="009B59D5">
            <w:pPr>
              <w:spacing w:line="360" w:lineRule="auto"/>
              <w:jc w:val="center"/>
              <w:rPr>
                <w:rFonts w:asciiTheme="majorEastAsia" w:eastAsiaTheme="majorEastAsia" w:hAnsiTheme="majorEastAsia" w:cs="黑体"/>
                <w:bCs/>
              </w:rPr>
            </w:pPr>
            <w:r w:rsidRPr="009B59D5">
              <w:rPr>
                <w:rFonts w:asciiTheme="majorEastAsia" w:eastAsiaTheme="majorEastAsia" w:hAnsiTheme="majorEastAsia" w:cs="黑体" w:hint="eastAsia"/>
                <w:bCs/>
              </w:rPr>
              <w:t>外墙乳胶漆+丙烯+外层保护</w:t>
            </w:r>
          </w:p>
        </w:tc>
        <w:tc>
          <w:tcPr>
            <w:tcW w:w="850" w:type="dxa"/>
          </w:tcPr>
          <w:p w:rsidR="009B59D5" w:rsidRPr="009B59D5" w:rsidRDefault="009B59D5" w:rsidP="009B59D5">
            <w:pPr>
              <w:spacing w:line="360" w:lineRule="auto"/>
              <w:jc w:val="center"/>
              <w:rPr>
                <w:rFonts w:asciiTheme="majorEastAsia" w:eastAsiaTheme="majorEastAsia" w:hAnsiTheme="majorEastAsia" w:cs="黑体"/>
                <w:bCs/>
              </w:rPr>
            </w:pPr>
            <w:r w:rsidRPr="009B59D5">
              <w:rPr>
                <w:rFonts w:asciiTheme="majorEastAsia" w:eastAsiaTheme="majorEastAsia" w:hAnsiTheme="majorEastAsia" w:cs="黑体" w:hint="eastAsia"/>
                <w:bCs/>
              </w:rPr>
              <w:t>2</w:t>
            </w:r>
            <w:r w:rsidRPr="009B59D5">
              <w:rPr>
                <w:rFonts w:asciiTheme="majorEastAsia" w:eastAsiaTheme="majorEastAsia" w:hAnsiTheme="majorEastAsia" w:cs="黑体"/>
                <w:bCs/>
              </w:rPr>
              <w:t>28.2</w:t>
            </w:r>
            <w:r w:rsidRPr="009B59D5">
              <w:rPr>
                <w:rFonts w:asciiTheme="majorEastAsia" w:eastAsiaTheme="majorEastAsia" w:hAnsiTheme="majorEastAsia" w:cs="黑体" w:hint="eastAsia"/>
                <w:bCs/>
              </w:rPr>
              <w:t>平方米</w:t>
            </w:r>
          </w:p>
        </w:tc>
        <w:tc>
          <w:tcPr>
            <w:tcW w:w="993" w:type="dxa"/>
          </w:tcPr>
          <w:p w:rsidR="009B59D5" w:rsidRPr="009B59D5" w:rsidRDefault="009B59D5" w:rsidP="009B59D5">
            <w:pPr>
              <w:spacing w:line="360" w:lineRule="auto"/>
              <w:jc w:val="center"/>
              <w:rPr>
                <w:rFonts w:asciiTheme="majorEastAsia" w:eastAsiaTheme="majorEastAsia" w:hAnsiTheme="majorEastAsia" w:cs="黑体"/>
                <w:bCs/>
              </w:rPr>
            </w:pPr>
          </w:p>
        </w:tc>
        <w:tc>
          <w:tcPr>
            <w:tcW w:w="4115" w:type="dxa"/>
          </w:tcPr>
          <w:p w:rsidR="009B59D5" w:rsidRPr="009B59D5" w:rsidRDefault="00627B9B" w:rsidP="009B59D5">
            <w:pPr>
              <w:spacing w:line="360" w:lineRule="auto"/>
              <w:jc w:val="center"/>
              <w:rPr>
                <w:rFonts w:asciiTheme="majorEastAsia" w:eastAsiaTheme="majorEastAsia" w:hAnsiTheme="majorEastAsia" w:cs="黑体"/>
                <w:bCs/>
                <w:sz w:val="24"/>
              </w:rPr>
            </w:pPr>
            <w:r w:rsidRPr="00627B9B">
              <w:rPr>
                <w:rFonts w:asciiTheme="majorEastAsia" w:eastAsiaTheme="majorEastAsia" w:hAnsiTheme="majorEastAsia" w:cs="黑体"/>
                <w:b/>
                <w:bCs/>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2053" type="#_x0000_t75" alt="微信图片_20201224145103" style="position:absolute;left:0;text-align:left;margin-left:4.1pt;margin-top:.45pt;width:186.15pt;height:102.05pt;z-index:3;visibility:visible;mso-position-horizontal-relative:text;mso-position-vertical-relative:text">
                  <v:imagedata r:id="rId8" o:title="微信图片_20201224145103"/>
                  <w10:wrap type="square"/>
                </v:shape>
              </w:pict>
            </w:r>
            <w:r w:rsidR="00C119AE" w:rsidRPr="00627B9B">
              <w:rPr>
                <w:rFonts w:asciiTheme="majorEastAsia" w:eastAsiaTheme="majorEastAsia" w:hAnsiTheme="majorEastAsia" w:cs="黑体"/>
                <w:noProof/>
                <w:sz w:val="24"/>
              </w:rPr>
              <w:pict>
                <v:shape id="图片 1" o:spid="_x0000_i1025" type="#_x0000_t75" alt="微信图片_20201224145040" style="width:186.55pt;height:140.25pt;visibility:visible;mso-wrap-style:square">
                  <v:imagedata r:id="rId9" o:title="微信图片_20201224145040"/>
                </v:shape>
              </w:pict>
            </w:r>
          </w:p>
        </w:tc>
      </w:tr>
      <w:tr w:rsidR="009B59D5" w:rsidTr="009B59D5">
        <w:trPr>
          <w:jc w:val="center"/>
        </w:trPr>
        <w:tc>
          <w:tcPr>
            <w:tcW w:w="8726" w:type="dxa"/>
            <w:gridSpan w:val="6"/>
          </w:tcPr>
          <w:p w:rsidR="009B59D5" w:rsidRPr="009B59D5" w:rsidRDefault="009B59D5" w:rsidP="009B59D5">
            <w:pPr>
              <w:spacing w:line="360" w:lineRule="auto"/>
              <w:jc w:val="center"/>
              <w:rPr>
                <w:rFonts w:asciiTheme="majorEastAsia" w:eastAsiaTheme="majorEastAsia" w:hAnsiTheme="majorEastAsia" w:cs="黑体"/>
                <w:b/>
                <w:bCs/>
                <w:noProof/>
                <w:sz w:val="24"/>
              </w:rPr>
            </w:pPr>
            <w:r w:rsidRPr="009B59D5">
              <w:rPr>
                <w:rFonts w:asciiTheme="majorEastAsia" w:eastAsiaTheme="majorEastAsia" w:hAnsiTheme="majorEastAsia" w:cs="黑体" w:hint="eastAsia"/>
                <w:b/>
                <w:bCs/>
                <w:noProof/>
                <w:sz w:val="24"/>
              </w:rPr>
              <w:t>合计：</w:t>
            </w:r>
          </w:p>
        </w:tc>
      </w:tr>
    </w:tbl>
    <w:p w:rsidR="009B59D5" w:rsidRPr="009B59D5" w:rsidRDefault="009B59D5" w:rsidP="009B59D5">
      <w:pPr>
        <w:numPr>
          <w:ilvl w:val="0"/>
          <w:numId w:val="5"/>
        </w:numPr>
        <w:spacing w:line="440" w:lineRule="exact"/>
        <w:rPr>
          <w:rFonts w:ascii="仿宋_GB2312" w:eastAsia="仿宋_GB2312" w:cs="仿宋_GB2312"/>
          <w:sz w:val="24"/>
          <w:szCs w:val="24"/>
        </w:rPr>
      </w:pPr>
      <w:r w:rsidRPr="009B59D5">
        <w:rPr>
          <w:rFonts w:ascii="仿宋_GB2312" w:eastAsia="仿宋_GB2312" w:cs="仿宋_GB2312" w:hint="eastAsia"/>
          <w:sz w:val="24"/>
          <w:szCs w:val="24"/>
        </w:rPr>
        <w:t>外墙彩绘工艺流程</w:t>
      </w:r>
    </w:p>
    <w:p w:rsidR="009B59D5" w:rsidRPr="009B59D5" w:rsidRDefault="009B59D5" w:rsidP="009B59D5">
      <w:pPr>
        <w:spacing w:line="360" w:lineRule="auto"/>
        <w:jc w:val="left"/>
        <w:rPr>
          <w:rFonts w:ascii="仿宋_GB2312" w:eastAsia="仿宋_GB2312" w:cs="仿宋_GB2312"/>
          <w:sz w:val="24"/>
          <w:szCs w:val="24"/>
        </w:rPr>
      </w:pPr>
      <w:r w:rsidRPr="009B59D5">
        <w:rPr>
          <w:rFonts w:ascii="仿宋_GB2312" w:eastAsia="仿宋_GB2312" w:cs="仿宋_GB2312" w:hint="eastAsia"/>
          <w:sz w:val="24"/>
          <w:szCs w:val="24"/>
        </w:rPr>
        <w:t>2.1外墙滚刷外墙乳胶漆（耐候）</w:t>
      </w:r>
    </w:p>
    <w:p w:rsidR="009B59D5" w:rsidRDefault="00627B9B" w:rsidP="007F1BE1">
      <w:pPr>
        <w:spacing w:line="360" w:lineRule="auto"/>
        <w:rPr>
          <w:rFonts w:asciiTheme="majorEastAsia" w:eastAsiaTheme="majorEastAsia" w:hAnsiTheme="majorEastAsia" w:cs="黑体"/>
          <w:sz w:val="24"/>
        </w:rPr>
      </w:pPr>
      <w:r w:rsidRPr="00627B9B">
        <w:rPr>
          <w:rFonts w:asciiTheme="majorEastAsia" w:eastAsiaTheme="majorEastAsia" w:hAnsiTheme="majorEastAsia" w:cs="黑体"/>
          <w:b/>
          <w:bCs/>
          <w:noProof/>
          <w:sz w:val="24"/>
        </w:rPr>
        <w:pict>
          <v:shape id="图片 2" o:spid="_x0000_s2052" type="#_x0000_t75" alt="微信图片_20201224145103" style="position:absolute;left:0;text-align:left;margin-left:4.4pt;margin-top:4.15pt;width:229.1pt;height:125.65pt;z-index:2;visibility:visible">
            <v:imagedata r:id="rId8" o:title="微信图片_20201224145103"/>
            <w10:wrap type="square"/>
          </v:shape>
        </w:pict>
      </w:r>
      <w:r w:rsidR="00C119AE" w:rsidRPr="00627B9B">
        <w:rPr>
          <w:rFonts w:asciiTheme="majorEastAsia" w:eastAsiaTheme="majorEastAsia" w:hAnsiTheme="majorEastAsia" w:cs="黑体"/>
          <w:sz w:val="24"/>
        </w:rPr>
        <w:pict>
          <v:shape id="_x0000_i1026" type="#_x0000_t75" style="width:214.75pt;height:125.85pt">
            <v:imagedata r:id="rId10" o:title="微信图片_202105110913331"/>
          </v:shape>
        </w:pict>
      </w:r>
    </w:p>
    <w:p w:rsidR="009B59D5" w:rsidRDefault="009B59D5" w:rsidP="009B59D5">
      <w:pPr>
        <w:spacing w:line="360" w:lineRule="auto"/>
        <w:jc w:val="center"/>
        <w:rPr>
          <w:rFonts w:asciiTheme="majorEastAsia" w:eastAsiaTheme="majorEastAsia" w:hAnsiTheme="majorEastAsia" w:cs="黑体"/>
          <w:sz w:val="24"/>
        </w:rPr>
      </w:pPr>
    </w:p>
    <w:p w:rsidR="009B59D5" w:rsidRDefault="009B59D5" w:rsidP="009B59D5">
      <w:pPr>
        <w:spacing w:line="360" w:lineRule="auto"/>
        <w:jc w:val="center"/>
        <w:rPr>
          <w:rFonts w:asciiTheme="majorEastAsia" w:eastAsiaTheme="majorEastAsia" w:hAnsiTheme="majorEastAsia" w:cs="黑体"/>
          <w:sz w:val="24"/>
        </w:rPr>
      </w:pPr>
    </w:p>
    <w:p w:rsidR="009B59D5" w:rsidRDefault="009B59D5" w:rsidP="009B59D5">
      <w:pPr>
        <w:spacing w:line="360" w:lineRule="auto"/>
        <w:jc w:val="center"/>
        <w:rPr>
          <w:rFonts w:asciiTheme="majorEastAsia" w:eastAsiaTheme="majorEastAsia" w:hAnsiTheme="majorEastAsia" w:cs="黑体"/>
          <w:sz w:val="24"/>
        </w:rPr>
      </w:pPr>
    </w:p>
    <w:p w:rsidR="009B59D5" w:rsidRPr="009B59D5" w:rsidRDefault="009B59D5" w:rsidP="009B59D5">
      <w:pPr>
        <w:spacing w:line="360" w:lineRule="auto"/>
        <w:jc w:val="left"/>
        <w:rPr>
          <w:rFonts w:ascii="仿宋_GB2312" w:eastAsia="仿宋_GB2312" w:cs="仿宋_GB2312"/>
          <w:sz w:val="24"/>
          <w:szCs w:val="24"/>
        </w:rPr>
      </w:pPr>
      <w:r>
        <w:rPr>
          <w:rFonts w:ascii="仿宋_GB2312" w:eastAsia="仿宋_GB2312" w:cs="仿宋_GB2312" w:hint="eastAsia"/>
          <w:sz w:val="24"/>
          <w:szCs w:val="24"/>
        </w:rPr>
        <w:t>2.2</w:t>
      </w:r>
      <w:r w:rsidRPr="009B59D5">
        <w:rPr>
          <w:rFonts w:ascii="仿宋_GB2312" w:eastAsia="仿宋_GB2312" w:cs="仿宋_GB2312" w:hint="eastAsia"/>
          <w:sz w:val="24"/>
          <w:szCs w:val="24"/>
        </w:rPr>
        <w:t>活动板房外墙光滑不利于颜料绘画长久保存，</w:t>
      </w:r>
      <w:r>
        <w:rPr>
          <w:rFonts w:ascii="仿宋_GB2312" w:eastAsia="仿宋_GB2312" w:cs="仿宋_GB2312" w:hint="eastAsia"/>
          <w:sz w:val="24"/>
          <w:szCs w:val="24"/>
        </w:rPr>
        <w:t>必须</w:t>
      </w:r>
      <w:r w:rsidRPr="009B59D5">
        <w:rPr>
          <w:rFonts w:ascii="仿宋_GB2312" w:eastAsia="仿宋_GB2312" w:cs="仿宋_GB2312" w:hint="eastAsia"/>
          <w:sz w:val="24"/>
          <w:szCs w:val="24"/>
        </w:rPr>
        <w:t>采用专业外墙乳胶漆打底</w:t>
      </w:r>
    </w:p>
    <w:p w:rsidR="009B59D5" w:rsidRPr="009B59D5" w:rsidRDefault="009B59D5" w:rsidP="009B59D5">
      <w:pPr>
        <w:spacing w:line="360" w:lineRule="auto"/>
        <w:jc w:val="left"/>
        <w:rPr>
          <w:rFonts w:ascii="仿宋_GB2312" w:eastAsia="仿宋_GB2312" w:cs="仿宋_GB2312"/>
          <w:sz w:val="24"/>
          <w:szCs w:val="24"/>
        </w:rPr>
      </w:pPr>
      <w:r>
        <w:rPr>
          <w:rFonts w:ascii="仿宋_GB2312" w:eastAsia="仿宋_GB2312" w:cs="仿宋_GB2312" w:hint="eastAsia"/>
          <w:sz w:val="24"/>
          <w:szCs w:val="24"/>
        </w:rPr>
        <w:t>（1）</w:t>
      </w:r>
      <w:r w:rsidRPr="009B59D5">
        <w:rPr>
          <w:rFonts w:ascii="仿宋_GB2312" w:eastAsia="仿宋_GB2312" w:cs="仿宋_GB2312" w:hint="eastAsia"/>
          <w:sz w:val="24"/>
          <w:szCs w:val="24"/>
        </w:rPr>
        <w:t>采用滚涂和喷涂的方式</w:t>
      </w:r>
    </w:p>
    <w:p w:rsidR="009B59D5" w:rsidRDefault="009B59D5" w:rsidP="009B59D5">
      <w:pPr>
        <w:spacing w:line="360" w:lineRule="auto"/>
        <w:jc w:val="left"/>
        <w:rPr>
          <w:rFonts w:ascii="仿宋_GB2312" w:eastAsia="仿宋_GB2312" w:cs="仿宋_GB2312"/>
          <w:sz w:val="24"/>
          <w:szCs w:val="24"/>
        </w:rPr>
      </w:pPr>
      <w:r>
        <w:rPr>
          <w:rFonts w:ascii="仿宋_GB2312" w:eastAsia="仿宋_GB2312" w:cs="仿宋_GB2312" w:hint="eastAsia"/>
          <w:sz w:val="24"/>
          <w:szCs w:val="24"/>
        </w:rPr>
        <w:t>（2）</w:t>
      </w:r>
      <w:r w:rsidRPr="009B59D5">
        <w:rPr>
          <w:rFonts w:ascii="仿宋_GB2312" w:eastAsia="仿宋_GB2312" w:cs="仿宋_GB2312" w:hint="eastAsia"/>
          <w:sz w:val="24"/>
          <w:szCs w:val="24"/>
        </w:rPr>
        <w:t>材料品牌：专业外墙乳胶漆</w:t>
      </w:r>
      <w:r>
        <w:rPr>
          <w:rFonts w:ascii="仿宋_GB2312" w:eastAsia="仿宋_GB2312" w:cs="仿宋_GB2312" w:hint="eastAsia"/>
          <w:sz w:val="24"/>
          <w:szCs w:val="24"/>
        </w:rPr>
        <w:t>（</w:t>
      </w:r>
      <w:r w:rsidRPr="009B59D5">
        <w:rPr>
          <w:rFonts w:ascii="仿宋_GB2312" w:eastAsia="仿宋_GB2312" w:cs="仿宋_GB2312"/>
          <w:sz w:val="24"/>
          <w:szCs w:val="24"/>
        </w:rPr>
        <w:t> </w:t>
      </w:r>
      <w:r w:rsidR="007F1BE1">
        <w:rPr>
          <w:rFonts w:ascii="仿宋_GB2312" w:eastAsia="仿宋_GB2312" w:cs="仿宋_GB2312" w:hint="eastAsia"/>
          <w:sz w:val="24"/>
          <w:szCs w:val="24"/>
        </w:rPr>
        <w:t>所有漆类应为</w:t>
      </w:r>
      <w:r w:rsidRPr="009B59D5">
        <w:rPr>
          <w:rFonts w:ascii="仿宋_GB2312" w:eastAsia="仿宋_GB2312" w:cs="仿宋_GB2312"/>
          <w:sz w:val="24"/>
          <w:szCs w:val="24"/>
        </w:rPr>
        <w:t>多乐士</w:t>
      </w:r>
      <w:r w:rsidRPr="009B59D5">
        <w:rPr>
          <w:rFonts w:ascii="仿宋_GB2312" w:eastAsia="仿宋_GB2312" w:cs="仿宋_GB2312" w:hint="eastAsia"/>
          <w:sz w:val="24"/>
          <w:szCs w:val="24"/>
        </w:rPr>
        <w:t>、立</w:t>
      </w:r>
      <w:proofErr w:type="gramStart"/>
      <w:r w:rsidRPr="009B59D5">
        <w:rPr>
          <w:rFonts w:ascii="仿宋_GB2312" w:eastAsia="仿宋_GB2312" w:cs="仿宋_GB2312" w:hint="eastAsia"/>
          <w:sz w:val="24"/>
          <w:szCs w:val="24"/>
        </w:rPr>
        <w:t>邦</w:t>
      </w:r>
      <w:proofErr w:type="gramEnd"/>
      <w:r>
        <w:rPr>
          <w:rFonts w:ascii="仿宋_GB2312" w:eastAsia="仿宋_GB2312" w:cs="仿宋_GB2312" w:hint="eastAsia"/>
          <w:sz w:val="24"/>
          <w:szCs w:val="24"/>
        </w:rPr>
        <w:t>、</w:t>
      </w:r>
      <w:r w:rsidRPr="009B59D5">
        <w:rPr>
          <w:rFonts w:ascii="仿宋_GB2312" w:eastAsia="仿宋_GB2312" w:cs="仿宋_GB2312"/>
          <w:sz w:val="24"/>
          <w:szCs w:val="24"/>
        </w:rPr>
        <w:t>华润</w:t>
      </w:r>
      <w:r w:rsidR="007F1BE1">
        <w:rPr>
          <w:rFonts w:ascii="仿宋_GB2312" w:eastAsia="仿宋_GB2312" w:cs="仿宋_GB2312" w:hint="eastAsia"/>
          <w:sz w:val="24"/>
          <w:szCs w:val="24"/>
        </w:rPr>
        <w:t>等</w:t>
      </w:r>
      <w:r>
        <w:rPr>
          <w:rFonts w:ascii="仿宋_GB2312" w:eastAsia="仿宋_GB2312" w:cs="仿宋_GB2312" w:hint="eastAsia"/>
          <w:sz w:val="24"/>
          <w:szCs w:val="24"/>
        </w:rPr>
        <w:t>同类的一线品牌）</w:t>
      </w:r>
    </w:p>
    <w:p w:rsidR="007F1BE1" w:rsidRPr="007F1BE1" w:rsidRDefault="007F1BE1" w:rsidP="007F1BE1">
      <w:pPr>
        <w:pStyle w:val="a0"/>
      </w:pPr>
    </w:p>
    <w:p w:rsidR="009B59D5" w:rsidRDefault="00627B9B" w:rsidP="007F1BE1">
      <w:pPr>
        <w:spacing w:line="360" w:lineRule="auto"/>
        <w:rPr>
          <w:rFonts w:asciiTheme="majorEastAsia" w:eastAsiaTheme="majorEastAsia" w:hAnsiTheme="majorEastAsia" w:cs="黑体"/>
          <w:sz w:val="24"/>
        </w:rPr>
      </w:pPr>
      <w:r>
        <w:rPr>
          <w:rFonts w:asciiTheme="majorEastAsia" w:eastAsiaTheme="majorEastAsia" w:hAnsiTheme="majorEastAsia" w:cs="黑体"/>
          <w:noProof/>
          <w:sz w:val="24"/>
        </w:rPr>
        <w:lastRenderedPageBreak/>
        <w:pict>
          <v:shape id="图片 4" o:spid="_x0000_s2050" type="#_x0000_t75" alt="t01643d4ab9b8df8a33" style="position:absolute;left:0;text-align:left;margin-left:.3pt;margin-top:.4pt;width:94.85pt;height:129.95pt;z-index:1;visibility:visible">
            <v:imagedata r:id="rId11" o:title="t01643d4ab9b8df8a33"/>
            <w10:wrap type="square"/>
          </v:shape>
        </w:pict>
      </w:r>
      <w:r w:rsidR="00C119AE" w:rsidRPr="00627B9B">
        <w:rPr>
          <w:rFonts w:asciiTheme="majorEastAsia" w:eastAsiaTheme="majorEastAsia" w:hAnsiTheme="majorEastAsia" w:cs="黑体"/>
          <w:sz w:val="24"/>
        </w:rPr>
        <w:pict>
          <v:shape id="_x0000_i1027" type="#_x0000_t75" style="width:134pt;height:136.5pt">
            <v:imagedata r:id="rId12" o:title="微信图片_20210511091332"/>
          </v:shape>
        </w:pict>
      </w:r>
    </w:p>
    <w:p w:rsidR="009B59D5" w:rsidRDefault="009B59D5" w:rsidP="009B59D5">
      <w:pPr>
        <w:spacing w:line="360" w:lineRule="auto"/>
        <w:jc w:val="left"/>
        <w:rPr>
          <w:rFonts w:asciiTheme="majorEastAsia" w:eastAsiaTheme="majorEastAsia" w:hAnsiTheme="majorEastAsia" w:cs="黑体"/>
          <w:sz w:val="24"/>
        </w:rPr>
      </w:pPr>
    </w:p>
    <w:p w:rsidR="009B59D5" w:rsidRDefault="009B59D5" w:rsidP="009B59D5">
      <w:pPr>
        <w:spacing w:line="360" w:lineRule="auto"/>
        <w:jc w:val="left"/>
        <w:rPr>
          <w:rFonts w:asciiTheme="majorEastAsia" w:eastAsiaTheme="majorEastAsia" w:hAnsiTheme="majorEastAsia" w:cs="黑体"/>
          <w:sz w:val="24"/>
        </w:rPr>
      </w:pPr>
    </w:p>
    <w:p w:rsidR="009B59D5" w:rsidRDefault="009B59D5" w:rsidP="009B59D5">
      <w:pPr>
        <w:spacing w:line="360" w:lineRule="auto"/>
        <w:jc w:val="left"/>
        <w:rPr>
          <w:rFonts w:asciiTheme="majorEastAsia" w:eastAsiaTheme="majorEastAsia" w:hAnsiTheme="majorEastAsia" w:cs="黑体"/>
          <w:sz w:val="24"/>
        </w:rPr>
      </w:pPr>
    </w:p>
    <w:p w:rsidR="009B59D5" w:rsidRDefault="009B59D5" w:rsidP="009B59D5">
      <w:pPr>
        <w:spacing w:line="360" w:lineRule="auto"/>
        <w:jc w:val="left"/>
        <w:rPr>
          <w:rFonts w:asciiTheme="majorEastAsia" w:eastAsiaTheme="majorEastAsia" w:hAnsiTheme="majorEastAsia" w:cs="黑体"/>
          <w:b/>
          <w:sz w:val="30"/>
          <w:szCs w:val="30"/>
        </w:rPr>
      </w:pPr>
    </w:p>
    <w:p w:rsidR="009B59D5" w:rsidRPr="009B59D5" w:rsidRDefault="009B59D5" w:rsidP="009B59D5">
      <w:pPr>
        <w:numPr>
          <w:ilvl w:val="0"/>
          <w:numId w:val="5"/>
        </w:numPr>
        <w:spacing w:line="440" w:lineRule="exact"/>
        <w:rPr>
          <w:rFonts w:ascii="仿宋_GB2312" w:eastAsia="仿宋_GB2312" w:cs="仿宋_GB2312"/>
          <w:sz w:val="24"/>
          <w:szCs w:val="24"/>
        </w:rPr>
      </w:pPr>
      <w:r w:rsidRPr="009B59D5">
        <w:rPr>
          <w:rFonts w:ascii="仿宋_GB2312" w:eastAsia="仿宋_GB2312" w:cs="仿宋_GB2312" w:hint="eastAsia"/>
          <w:sz w:val="24"/>
          <w:szCs w:val="24"/>
        </w:rPr>
        <w:t>绘画施工</w:t>
      </w:r>
    </w:p>
    <w:p w:rsidR="009B59D5" w:rsidRPr="00E84D9F" w:rsidRDefault="00C119AE" w:rsidP="009B59D5">
      <w:pPr>
        <w:spacing w:line="360" w:lineRule="auto"/>
        <w:rPr>
          <w:rFonts w:asciiTheme="majorEastAsia" w:eastAsiaTheme="majorEastAsia" w:hAnsiTheme="majorEastAsia" w:cs="黑体"/>
          <w:sz w:val="24"/>
        </w:rPr>
      </w:pPr>
      <w:r w:rsidRPr="00627B9B">
        <w:rPr>
          <w:rFonts w:asciiTheme="majorEastAsia" w:eastAsiaTheme="majorEastAsia" w:hAnsiTheme="majorEastAsia" w:cs="黑体"/>
          <w:noProof/>
          <w:sz w:val="24"/>
        </w:rPr>
        <w:pict>
          <v:shape id="图片 5" o:spid="_x0000_i1028" type="#_x0000_t75" alt="微信图片_20201224145040" style="width:159.05pt;height:119.6pt;visibility:visible;mso-wrap-style:square">
            <v:imagedata r:id="rId9" o:title="微信图片_20201224145040"/>
          </v:shape>
        </w:pict>
      </w:r>
      <w:r w:rsidR="009B59D5" w:rsidRPr="00E84D9F">
        <w:rPr>
          <w:rFonts w:asciiTheme="majorEastAsia" w:eastAsiaTheme="majorEastAsia" w:hAnsiTheme="majorEastAsia" w:cs="黑体" w:hint="eastAsia"/>
          <w:sz w:val="24"/>
        </w:rPr>
        <w:t xml:space="preserve">          </w:t>
      </w:r>
      <w:r w:rsidRPr="00627B9B">
        <w:rPr>
          <w:rFonts w:asciiTheme="majorEastAsia" w:eastAsiaTheme="majorEastAsia" w:hAnsiTheme="majorEastAsia" w:cs="黑体"/>
          <w:noProof/>
          <w:sz w:val="24"/>
        </w:rPr>
        <w:pict>
          <v:shape id="图片 6" o:spid="_x0000_i1029" type="#_x0000_t75" alt="019f7b5769e77e0000018c1bca2dcf" style="width:192.2pt;height:118.95pt;visibility:visible;mso-wrap-style:square">
            <v:imagedata r:id="rId13" o:title="019f7b5769e77e0000018c1bca2dcf"/>
          </v:shape>
        </w:pict>
      </w:r>
    </w:p>
    <w:p w:rsidR="009B59D5" w:rsidRPr="00012A00" w:rsidRDefault="009B59D5" w:rsidP="00012A00">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墙面滚涂白色乳胶漆干燥以后，用粉笔造型；</w:t>
      </w:r>
    </w:p>
    <w:p w:rsidR="009B59D5" w:rsidRPr="00012A00" w:rsidRDefault="009B59D5" w:rsidP="00012A00">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检查造型，调色上色；</w:t>
      </w:r>
    </w:p>
    <w:p w:rsidR="009B59D5" w:rsidRPr="00012A00" w:rsidRDefault="009B59D5" w:rsidP="00012A00">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材料；丙烯颜料(1200ml)。</w:t>
      </w:r>
    </w:p>
    <w:p w:rsidR="009B59D5" w:rsidRPr="00012A00" w:rsidRDefault="009B59D5" w:rsidP="00012A00">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绘画材料：商用丙烯材料，环保，色彩保持长久</w:t>
      </w:r>
    </w:p>
    <w:p w:rsidR="009B59D5" w:rsidRPr="00E84D9F" w:rsidRDefault="00C119AE" w:rsidP="009B59D5">
      <w:pPr>
        <w:spacing w:line="360" w:lineRule="auto"/>
        <w:jc w:val="left"/>
        <w:rPr>
          <w:rFonts w:asciiTheme="majorEastAsia" w:eastAsiaTheme="majorEastAsia" w:hAnsiTheme="majorEastAsia" w:cs="黑体"/>
          <w:sz w:val="24"/>
        </w:rPr>
      </w:pPr>
      <w:r w:rsidRPr="00627B9B">
        <w:rPr>
          <w:rFonts w:asciiTheme="majorEastAsia" w:eastAsiaTheme="majorEastAsia" w:hAnsiTheme="majorEastAsia" w:cs="黑体"/>
          <w:sz w:val="24"/>
        </w:rPr>
        <w:pict>
          <v:shape id="_x0000_i1030" type="#_x0000_t75" style="width:196.6pt;height:196.6pt">
            <v:imagedata r:id="rId14" o:title="微信图片_202105110913332"/>
          </v:shape>
        </w:pict>
      </w:r>
    </w:p>
    <w:p w:rsidR="009B59D5" w:rsidRPr="00BC2CF9" w:rsidRDefault="009B59D5" w:rsidP="00BC2CF9">
      <w:pPr>
        <w:numPr>
          <w:ilvl w:val="0"/>
          <w:numId w:val="5"/>
        </w:numPr>
        <w:spacing w:line="440" w:lineRule="exact"/>
        <w:rPr>
          <w:rFonts w:ascii="仿宋_GB2312" w:eastAsia="仿宋_GB2312" w:cs="仿宋_GB2312"/>
          <w:sz w:val="24"/>
          <w:szCs w:val="24"/>
        </w:rPr>
      </w:pPr>
      <w:proofErr w:type="gramStart"/>
      <w:r w:rsidRPr="00BC2CF9">
        <w:rPr>
          <w:rFonts w:ascii="仿宋_GB2312" w:eastAsia="仿宋_GB2312" w:cs="仿宋_GB2312" w:hint="eastAsia"/>
          <w:sz w:val="24"/>
          <w:szCs w:val="24"/>
        </w:rPr>
        <w:lastRenderedPageBreak/>
        <w:t>外保护漆保护</w:t>
      </w:r>
      <w:proofErr w:type="gramEnd"/>
      <w:r w:rsidRPr="00BC2CF9">
        <w:rPr>
          <w:rFonts w:ascii="仿宋_GB2312" w:eastAsia="仿宋_GB2312" w:cs="仿宋_GB2312" w:hint="eastAsia"/>
          <w:sz w:val="24"/>
          <w:szCs w:val="24"/>
        </w:rPr>
        <w:t>上漆</w:t>
      </w:r>
    </w:p>
    <w:p w:rsidR="009B59D5" w:rsidRPr="00E84D9F" w:rsidRDefault="00C119AE" w:rsidP="009B59D5">
      <w:pPr>
        <w:spacing w:line="360" w:lineRule="auto"/>
        <w:jc w:val="left"/>
        <w:rPr>
          <w:rFonts w:asciiTheme="majorEastAsia" w:eastAsiaTheme="majorEastAsia" w:hAnsiTheme="majorEastAsia" w:cs="黑体"/>
          <w:sz w:val="24"/>
        </w:rPr>
      </w:pPr>
      <w:r w:rsidRPr="00627B9B">
        <w:rPr>
          <w:rFonts w:asciiTheme="majorEastAsia" w:eastAsiaTheme="majorEastAsia" w:hAnsiTheme="majorEastAsia" w:cs="黑体"/>
          <w:noProof/>
          <w:sz w:val="24"/>
        </w:rPr>
        <w:pict>
          <v:shape id="_x0000_i1031" type="#_x0000_t75" style="width:180.95pt;height:177.8pt">
            <v:imagedata r:id="rId15" o:title="微信图片_20210511091333"/>
          </v:shape>
        </w:pict>
      </w:r>
    </w:p>
    <w:p w:rsidR="009B59D5" w:rsidRPr="00E84D9F" w:rsidRDefault="009B59D5" w:rsidP="009B59D5">
      <w:pPr>
        <w:spacing w:line="360" w:lineRule="auto"/>
        <w:jc w:val="left"/>
        <w:rPr>
          <w:rFonts w:asciiTheme="majorEastAsia" w:eastAsiaTheme="majorEastAsia" w:hAnsiTheme="majorEastAsia" w:cs="黑体"/>
          <w:sz w:val="24"/>
        </w:rPr>
      </w:pPr>
    </w:p>
    <w:p w:rsidR="009B59D5" w:rsidRPr="00012A00" w:rsidRDefault="009B59D5" w:rsidP="009B59D5">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绘画完成以后，请甲方验收，提出要求。验收合格以后上保护漆。</w:t>
      </w:r>
    </w:p>
    <w:p w:rsidR="009B59D5" w:rsidRPr="00012A00" w:rsidRDefault="009B59D5" w:rsidP="009B59D5">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保护</w:t>
      </w:r>
      <w:proofErr w:type="gramStart"/>
      <w:r w:rsidRPr="00012A00">
        <w:rPr>
          <w:rFonts w:ascii="仿宋_GB2312" w:eastAsia="仿宋_GB2312" w:cs="仿宋_GB2312" w:hint="eastAsia"/>
          <w:sz w:val="24"/>
          <w:szCs w:val="24"/>
        </w:rPr>
        <w:t>漆采用</w:t>
      </w:r>
      <w:proofErr w:type="gramEnd"/>
      <w:r w:rsidRPr="00012A00">
        <w:rPr>
          <w:rFonts w:ascii="仿宋_GB2312" w:eastAsia="仿宋_GB2312" w:cs="仿宋_GB2312" w:hint="eastAsia"/>
          <w:sz w:val="24"/>
          <w:szCs w:val="24"/>
        </w:rPr>
        <w:t>滚涂的方式上漆</w:t>
      </w:r>
    </w:p>
    <w:p w:rsidR="009B59D5" w:rsidRPr="00012A00" w:rsidRDefault="009B59D5" w:rsidP="009B59D5">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保护漆</w:t>
      </w:r>
      <w:proofErr w:type="gramStart"/>
      <w:r w:rsidRPr="00012A00">
        <w:rPr>
          <w:rFonts w:ascii="仿宋_GB2312" w:eastAsia="仿宋_GB2312" w:cs="仿宋_GB2312" w:hint="eastAsia"/>
          <w:sz w:val="24"/>
          <w:szCs w:val="24"/>
        </w:rPr>
        <w:t>干固</w:t>
      </w:r>
      <w:proofErr w:type="gramEnd"/>
      <w:r w:rsidRPr="00012A00">
        <w:rPr>
          <w:rFonts w:ascii="仿宋_GB2312" w:eastAsia="仿宋_GB2312" w:cs="仿宋_GB2312" w:hint="eastAsia"/>
          <w:sz w:val="24"/>
          <w:szCs w:val="24"/>
        </w:rPr>
        <w:t>以后，可水擦洗。</w:t>
      </w:r>
    </w:p>
    <w:p w:rsidR="009B59D5" w:rsidRPr="00012A00" w:rsidRDefault="00012A00" w:rsidP="00012A00">
      <w:pPr>
        <w:spacing w:line="360" w:lineRule="auto"/>
        <w:jc w:val="left"/>
        <w:rPr>
          <w:rFonts w:ascii="仿宋_GB2312" w:eastAsia="仿宋_GB2312" w:cs="仿宋_GB2312"/>
          <w:sz w:val="24"/>
          <w:szCs w:val="24"/>
        </w:rPr>
      </w:pPr>
      <w:r w:rsidRPr="00012A00">
        <w:rPr>
          <w:rFonts w:ascii="仿宋_GB2312" w:eastAsia="仿宋_GB2312" w:cs="仿宋_GB2312" w:hint="eastAsia"/>
          <w:sz w:val="24"/>
          <w:szCs w:val="24"/>
        </w:rPr>
        <w:t>工期：25个日历天</w:t>
      </w:r>
      <w:r>
        <w:rPr>
          <w:rFonts w:ascii="仿宋_GB2312" w:eastAsia="仿宋_GB2312" w:cs="仿宋_GB2312" w:hint="eastAsia"/>
          <w:sz w:val="24"/>
          <w:szCs w:val="24"/>
        </w:rPr>
        <w:t>。</w:t>
      </w:r>
    </w:p>
    <w:p w:rsidR="00FD38C3" w:rsidRDefault="00153F78">
      <w:pPr>
        <w:spacing w:line="440" w:lineRule="exact"/>
        <w:ind w:firstLineChars="202" w:firstLine="487"/>
        <w:rPr>
          <w:rFonts w:ascii="仿宋_GB2312" w:eastAsia="仿宋_GB2312"/>
          <w:b/>
          <w:bCs/>
          <w:sz w:val="24"/>
          <w:szCs w:val="24"/>
        </w:rPr>
      </w:pPr>
      <w:r>
        <w:rPr>
          <w:rFonts w:ascii="仿宋_GB2312" w:eastAsia="仿宋_GB2312" w:cs="仿宋_GB2312" w:hint="eastAsia"/>
          <w:b/>
          <w:bCs/>
          <w:sz w:val="24"/>
          <w:szCs w:val="24"/>
        </w:rPr>
        <w:t>三、商家要求：</w:t>
      </w:r>
    </w:p>
    <w:p w:rsidR="00FD38C3" w:rsidRDefault="00153F78">
      <w:pPr>
        <w:numPr>
          <w:ilvl w:val="0"/>
          <w:numId w:val="3"/>
        </w:numPr>
        <w:spacing w:line="440" w:lineRule="exact"/>
        <w:rPr>
          <w:rFonts w:ascii="仿宋_GB2312" w:eastAsia="仿宋_GB2312" w:cs="仿宋_GB2312"/>
          <w:sz w:val="24"/>
          <w:szCs w:val="24"/>
        </w:rPr>
      </w:pPr>
      <w:r>
        <w:rPr>
          <w:rFonts w:ascii="仿宋_GB2312" w:eastAsia="仿宋_GB2312" w:cs="仿宋_GB2312" w:hint="eastAsia"/>
          <w:sz w:val="24"/>
          <w:szCs w:val="24"/>
        </w:rPr>
        <w:t>工商注册及经营许可要求：投标人应是在工商行政管理部门依法登记注册具有独立法人或其他组织；须提供经年检的合法有效的营业执照[已</w:t>
      </w:r>
      <w:proofErr w:type="gramStart"/>
      <w:r>
        <w:rPr>
          <w:rFonts w:ascii="仿宋_GB2312" w:eastAsia="仿宋_GB2312" w:cs="仿宋_GB2312" w:hint="eastAsia"/>
          <w:sz w:val="24"/>
          <w:szCs w:val="24"/>
        </w:rPr>
        <w:t>按商事登记</w:t>
      </w:r>
      <w:proofErr w:type="gramEnd"/>
      <w:r>
        <w:rPr>
          <w:rFonts w:ascii="仿宋_GB2312" w:eastAsia="仿宋_GB2312" w:cs="仿宋_GB2312" w:hint="eastAsia"/>
          <w:sz w:val="24"/>
          <w:szCs w:val="24"/>
        </w:rPr>
        <w:t>改革要求更换新版营业执照的，须提供商</w:t>
      </w:r>
      <w:proofErr w:type="gramStart"/>
      <w:r>
        <w:rPr>
          <w:rFonts w:ascii="仿宋_GB2312" w:eastAsia="仿宋_GB2312" w:cs="仿宋_GB2312" w:hint="eastAsia"/>
          <w:sz w:val="24"/>
          <w:szCs w:val="24"/>
        </w:rPr>
        <w:t>事主体</w:t>
      </w:r>
      <w:proofErr w:type="gramEnd"/>
      <w:r>
        <w:rPr>
          <w:rFonts w:ascii="仿宋_GB2312" w:eastAsia="仿宋_GB2312" w:cs="仿宋_GB2312" w:hint="eastAsia"/>
          <w:sz w:val="24"/>
          <w:szCs w:val="24"/>
        </w:rPr>
        <w:t>信息最新查询结果（显示经营范围、注册资本等信息）的截屏打印件（加盖公章）]、税务登记证、组织机构代码证（已三证合一的可仅提供营业执照，所提供的营业执照上应反映经营范围和注册资本信息，如果没有的需在互联网下载或截图打印并盖章；</w:t>
      </w:r>
    </w:p>
    <w:p w:rsidR="00FD38C3" w:rsidRDefault="00153F78">
      <w:pPr>
        <w:numPr>
          <w:ilvl w:val="0"/>
          <w:numId w:val="3"/>
        </w:numPr>
        <w:spacing w:line="440" w:lineRule="exact"/>
        <w:rPr>
          <w:rFonts w:ascii="仿宋_GB2312" w:eastAsia="仿宋_GB2312" w:cs="仿宋_GB2312"/>
          <w:sz w:val="24"/>
          <w:szCs w:val="24"/>
        </w:rPr>
      </w:pPr>
      <w:r>
        <w:rPr>
          <w:rFonts w:ascii="仿宋_GB2312" w:eastAsia="仿宋_GB2312" w:cs="仿宋_GB2312" w:hint="eastAsia"/>
          <w:sz w:val="24"/>
          <w:szCs w:val="24"/>
        </w:rPr>
        <w:t>资质要求：</w:t>
      </w:r>
      <w:r>
        <w:rPr>
          <w:rFonts w:ascii="仿宋_GB2312" w:eastAsia="仿宋_GB2312" w:cs="仿宋_GB2312"/>
          <w:sz w:val="24"/>
          <w:szCs w:val="24"/>
        </w:rPr>
        <w:t>具有独立法人资格，具备有效</w:t>
      </w:r>
      <w:r>
        <w:rPr>
          <w:rFonts w:ascii="仿宋_GB2312" w:eastAsia="仿宋_GB2312" w:cs="仿宋_GB2312" w:hint="eastAsia"/>
          <w:sz w:val="24"/>
          <w:szCs w:val="24"/>
        </w:rPr>
        <w:t>的广告设计、制作资质。</w:t>
      </w:r>
    </w:p>
    <w:p w:rsidR="00FD38C3" w:rsidRDefault="00153F78">
      <w:pPr>
        <w:numPr>
          <w:ilvl w:val="0"/>
          <w:numId w:val="3"/>
        </w:numPr>
        <w:spacing w:line="440" w:lineRule="exact"/>
        <w:rPr>
          <w:rFonts w:ascii="仿宋_GB2312" w:eastAsia="仿宋_GB2312" w:cs="仿宋_GB2312"/>
          <w:sz w:val="24"/>
          <w:szCs w:val="24"/>
        </w:rPr>
      </w:pPr>
      <w:r>
        <w:rPr>
          <w:rFonts w:ascii="仿宋_GB2312" w:eastAsia="仿宋_GB2312" w:cs="仿宋_GB2312" w:hint="eastAsia"/>
          <w:sz w:val="24"/>
          <w:szCs w:val="24"/>
        </w:rPr>
        <w:t>企业财务能力要求：良好，并有足够的流动资金；提供企业近一年财务审计报告。</w:t>
      </w:r>
    </w:p>
    <w:p w:rsidR="00FD38C3" w:rsidRDefault="00153F78">
      <w:pPr>
        <w:numPr>
          <w:ilvl w:val="0"/>
          <w:numId w:val="3"/>
        </w:numPr>
        <w:spacing w:line="440" w:lineRule="exact"/>
        <w:rPr>
          <w:rFonts w:ascii="仿宋_GB2312" w:eastAsia="仿宋_GB2312" w:cs="仿宋_GB2312"/>
          <w:sz w:val="24"/>
          <w:szCs w:val="24"/>
        </w:rPr>
      </w:pPr>
      <w:r>
        <w:rPr>
          <w:rFonts w:ascii="仿宋_GB2312" w:eastAsia="仿宋_GB2312" w:cs="仿宋_GB2312" w:hint="eastAsia"/>
          <w:sz w:val="24"/>
          <w:szCs w:val="24"/>
        </w:rPr>
        <w:t>投标人不得存在下列情形之一：被责令停业的；被暂停或取消投标资格的；财产被接管或冻结的；在近三年内（2014年1月1日至2018年）有骗取中标或严重违约的。</w:t>
      </w:r>
    </w:p>
    <w:p w:rsidR="00FD38C3" w:rsidRDefault="00153F78">
      <w:pPr>
        <w:numPr>
          <w:ilvl w:val="0"/>
          <w:numId w:val="3"/>
        </w:numPr>
        <w:spacing w:line="440" w:lineRule="exact"/>
        <w:rPr>
          <w:rFonts w:ascii="仿宋_GB2312" w:eastAsia="仿宋_GB2312" w:cs="仿宋_GB2312"/>
          <w:sz w:val="24"/>
          <w:szCs w:val="24"/>
        </w:rPr>
      </w:pPr>
      <w:r>
        <w:rPr>
          <w:rFonts w:ascii="仿宋_GB2312" w:eastAsia="仿宋_GB2312" w:cs="仿宋_GB2312" w:hint="eastAsia"/>
          <w:sz w:val="24"/>
          <w:szCs w:val="24"/>
        </w:rPr>
        <w:t>本次招标不接受联合体投标。</w:t>
      </w:r>
    </w:p>
    <w:p w:rsidR="00FD38C3" w:rsidRDefault="00153F78">
      <w:pPr>
        <w:widowControl/>
        <w:spacing w:line="440" w:lineRule="atLeast"/>
        <w:ind w:firstLine="566"/>
        <w:jc w:val="left"/>
        <w:rPr>
          <w:rFonts w:ascii="仿宋_GB2312" w:eastAsia="仿宋_GB2312" w:hAnsi="宋体" w:cs="宋体"/>
          <w:b/>
          <w:bCs/>
          <w:color w:val="000000"/>
          <w:kern w:val="0"/>
          <w:sz w:val="24"/>
        </w:rPr>
      </w:pPr>
      <w:r>
        <w:rPr>
          <w:rFonts w:ascii="仿宋_GB2312" w:eastAsia="仿宋_GB2312" w:hAnsi="宋体" w:cs="宋体" w:hint="eastAsia"/>
          <w:b/>
          <w:bCs/>
          <w:color w:val="000000"/>
          <w:kern w:val="0"/>
          <w:sz w:val="24"/>
        </w:rPr>
        <w:t>四、供方应提供技术文件</w:t>
      </w:r>
      <w:bookmarkStart w:id="0" w:name="_GoBack"/>
      <w:bookmarkEnd w:id="0"/>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1.产品合格证书；</w:t>
      </w:r>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lastRenderedPageBreak/>
        <w:t>2.产品供货清单及品牌；</w:t>
      </w:r>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3.产品检验报告；</w:t>
      </w:r>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4.产品技术手册；</w:t>
      </w:r>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5.所有产品和相关配套设备需符合国家相关标准、规范；</w:t>
      </w:r>
    </w:p>
    <w:p w:rsidR="00FD38C3" w:rsidRDefault="00153F78">
      <w:pPr>
        <w:widowControl/>
        <w:spacing w:line="440" w:lineRule="atLeast"/>
        <w:ind w:firstLine="566"/>
        <w:jc w:val="left"/>
        <w:rPr>
          <w:rFonts w:ascii="仿宋_GB2312" w:eastAsia="仿宋_GB2312" w:hAnsi="宋体" w:cs="宋体"/>
          <w:b/>
          <w:bCs/>
          <w:color w:val="000000"/>
          <w:kern w:val="0"/>
          <w:sz w:val="24"/>
        </w:rPr>
      </w:pPr>
      <w:r>
        <w:rPr>
          <w:rFonts w:ascii="仿宋_GB2312" w:eastAsia="仿宋_GB2312" w:hAnsi="宋体" w:cs="宋体" w:hint="eastAsia"/>
          <w:b/>
          <w:bCs/>
          <w:color w:val="000000"/>
          <w:kern w:val="0"/>
          <w:sz w:val="24"/>
        </w:rPr>
        <w:t>五、其他事项</w:t>
      </w:r>
    </w:p>
    <w:p w:rsidR="00FD38C3" w:rsidRDefault="00153F78" w:rsidP="009B59D5">
      <w:pPr>
        <w:spacing w:line="440" w:lineRule="exact"/>
        <w:ind w:firstLineChars="202" w:firstLine="485"/>
        <w:rPr>
          <w:rFonts w:ascii="仿宋_GB2312" w:eastAsia="仿宋_GB2312"/>
          <w:sz w:val="24"/>
          <w:szCs w:val="24"/>
        </w:rPr>
      </w:pPr>
      <w:r>
        <w:rPr>
          <w:rFonts w:ascii="仿宋_GB2312" w:eastAsia="仿宋_GB2312" w:cs="仿宋_GB2312" w:hint="eastAsia"/>
          <w:sz w:val="24"/>
          <w:szCs w:val="24"/>
        </w:rPr>
        <w:t>有意愿参与施工的单位可来院踏勘、洽谈，上班时间为</w:t>
      </w:r>
      <w:r>
        <w:rPr>
          <w:rFonts w:ascii="仿宋_GB2312" w:eastAsia="仿宋_GB2312" w:cs="仿宋_GB2312"/>
          <w:sz w:val="24"/>
          <w:szCs w:val="24"/>
        </w:rPr>
        <w:t>8</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sz w:val="24"/>
          <w:szCs w:val="24"/>
        </w:rPr>
        <w:t>—</w:t>
      </w:r>
      <w:r>
        <w:rPr>
          <w:rFonts w:ascii="仿宋_GB2312" w:eastAsia="仿宋_GB2312" w:cs="仿宋_GB2312"/>
          <w:sz w:val="24"/>
          <w:szCs w:val="24"/>
        </w:rPr>
        <w:t>12</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cs="仿宋_GB2312" w:hint="eastAsia"/>
          <w:sz w:val="24"/>
          <w:szCs w:val="24"/>
        </w:rPr>
        <w:t>（上午），</w:t>
      </w:r>
      <w:r>
        <w:rPr>
          <w:rFonts w:ascii="仿宋_GB2312" w:eastAsia="仿宋_GB2312" w:cs="仿宋_GB2312"/>
          <w:sz w:val="24"/>
          <w:szCs w:val="24"/>
        </w:rPr>
        <w:t>14</w:t>
      </w:r>
      <w:r>
        <w:rPr>
          <w:rFonts w:ascii="仿宋_GB2312" w:eastAsia="仿宋_GB2312" w:cs="仿宋_GB2312" w:hint="eastAsia"/>
          <w:sz w:val="24"/>
          <w:szCs w:val="24"/>
        </w:rPr>
        <w:t>：</w:t>
      </w:r>
      <w:r>
        <w:rPr>
          <w:rFonts w:ascii="仿宋_GB2312" w:eastAsia="仿宋_GB2312" w:cs="仿宋_GB2312"/>
          <w:sz w:val="24"/>
          <w:szCs w:val="24"/>
        </w:rPr>
        <w:t>00</w:t>
      </w:r>
      <w:r>
        <w:rPr>
          <w:rFonts w:ascii="仿宋_GB2312" w:eastAsia="仿宋_GB2312"/>
          <w:sz w:val="24"/>
          <w:szCs w:val="24"/>
        </w:rPr>
        <w:t>—</w:t>
      </w:r>
      <w:r>
        <w:rPr>
          <w:rFonts w:ascii="仿宋_GB2312" w:eastAsia="仿宋_GB2312" w:cs="仿宋_GB2312"/>
          <w:sz w:val="24"/>
          <w:szCs w:val="24"/>
        </w:rPr>
        <w:t>17</w:t>
      </w:r>
      <w:r>
        <w:rPr>
          <w:rFonts w:ascii="仿宋_GB2312" w:eastAsia="仿宋_GB2312" w:cs="仿宋_GB2312" w:hint="eastAsia"/>
          <w:sz w:val="24"/>
          <w:szCs w:val="24"/>
        </w:rPr>
        <w:t>：</w:t>
      </w:r>
      <w:r>
        <w:rPr>
          <w:rFonts w:ascii="仿宋_GB2312" w:eastAsia="仿宋_GB2312" w:cs="仿宋_GB2312"/>
          <w:sz w:val="24"/>
          <w:szCs w:val="24"/>
        </w:rPr>
        <w:t>30</w:t>
      </w:r>
      <w:r>
        <w:rPr>
          <w:rFonts w:ascii="仿宋_GB2312" w:eastAsia="仿宋_GB2312" w:cs="仿宋_GB2312" w:hint="eastAsia"/>
          <w:sz w:val="24"/>
          <w:szCs w:val="24"/>
        </w:rPr>
        <w:t>（下午），联系电话</w:t>
      </w:r>
      <w:r>
        <w:rPr>
          <w:rFonts w:ascii="仿宋_GB2312" w:eastAsia="仿宋_GB2312" w:cs="仿宋_GB2312"/>
          <w:sz w:val="24"/>
          <w:szCs w:val="24"/>
        </w:rPr>
        <w:t>659782</w:t>
      </w:r>
      <w:r>
        <w:rPr>
          <w:rFonts w:ascii="仿宋_GB2312" w:eastAsia="仿宋_GB2312" w:cs="仿宋_GB2312" w:hint="eastAsia"/>
          <w:sz w:val="24"/>
          <w:szCs w:val="24"/>
        </w:rPr>
        <w:t>23。</w:t>
      </w:r>
    </w:p>
    <w:p w:rsidR="00FD38C3" w:rsidRDefault="00FD38C3">
      <w:pPr>
        <w:widowControl/>
        <w:spacing w:line="440" w:lineRule="atLeast"/>
        <w:ind w:firstLine="646"/>
        <w:jc w:val="left"/>
        <w:rPr>
          <w:rFonts w:ascii="仿宋_GB2312" w:eastAsia="仿宋_GB2312" w:hAnsi="宋体" w:cs="宋体"/>
          <w:color w:val="000000"/>
          <w:kern w:val="0"/>
          <w:sz w:val="32"/>
          <w:szCs w:val="32"/>
        </w:rPr>
      </w:pPr>
    </w:p>
    <w:p w:rsidR="00FD38C3" w:rsidRDefault="00153F78">
      <w:pPr>
        <w:rPr>
          <w:rFonts w:ascii="黑体" w:eastAsia="黑体" w:hAnsi="宋体" w:cs="黑体"/>
          <w:color w:val="000000"/>
          <w:kern w:val="0"/>
          <w:sz w:val="32"/>
          <w:szCs w:val="32"/>
        </w:rPr>
      </w:pPr>
      <w:r>
        <w:rPr>
          <w:rFonts w:ascii="黑体" w:eastAsia="黑体" w:hAnsi="宋体" w:cs="黑体" w:hint="eastAsia"/>
          <w:color w:val="000000"/>
          <w:kern w:val="0"/>
          <w:sz w:val="32"/>
          <w:szCs w:val="32"/>
        </w:rPr>
        <w:t>附件二</w:t>
      </w:r>
    </w:p>
    <w:p w:rsidR="00FD38C3" w:rsidRDefault="00153F78">
      <w:pPr>
        <w:widowControl/>
        <w:spacing w:line="440" w:lineRule="atLeast"/>
        <w:ind w:firstLine="566"/>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评分细则：竞争性</w:t>
      </w:r>
      <w:r w:rsidR="00C119AE">
        <w:rPr>
          <w:rFonts w:ascii="仿宋_GB2312" w:eastAsia="仿宋_GB2312" w:hAnsi="宋体" w:cs="宋体" w:hint="eastAsia"/>
          <w:color w:val="000000"/>
          <w:kern w:val="0"/>
          <w:sz w:val="24"/>
        </w:rPr>
        <w:t>磋商</w:t>
      </w:r>
    </w:p>
    <w:p w:rsidR="00FD38C3" w:rsidRDefault="00FD38C3">
      <w:pPr>
        <w:spacing w:line="360" w:lineRule="auto"/>
        <w:rPr>
          <w:rFonts w:hAnsi="宋体"/>
          <w:b/>
        </w:rPr>
      </w:pPr>
    </w:p>
    <w:tbl>
      <w:tblPr>
        <w:tblW w:w="8755"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130"/>
        <w:gridCol w:w="990"/>
        <w:gridCol w:w="3910"/>
        <w:gridCol w:w="1915"/>
      </w:tblGrid>
      <w:tr w:rsidR="00DB26F1" w:rsidTr="00DB26F1">
        <w:trPr>
          <w:cantSplit/>
          <w:trHeight w:val="70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序号</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评分因素</w:t>
            </w:r>
          </w:p>
          <w:p w:rsidR="00DB26F1" w:rsidRDefault="00DB26F1">
            <w:pPr>
              <w:widowControl/>
              <w:jc w:val="left"/>
              <w:rPr>
                <w:rFonts w:ascii="仿宋_GB2312" w:hAnsi="仿宋_GB2312"/>
              </w:rPr>
            </w:pPr>
            <w:r>
              <w:rPr>
                <w:rFonts w:ascii="仿宋_GB2312" w:hAnsi="仿宋_GB2312" w:hint="eastAsia"/>
              </w:rPr>
              <w:t>及权重</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分</w:t>
            </w:r>
            <w:r>
              <w:rPr>
                <w:rFonts w:ascii="仿宋_GB2312"/>
              </w:rPr>
              <w:t> </w:t>
            </w:r>
            <w:r>
              <w:rPr>
                <w:rFonts w:ascii="仿宋_GB2312" w:hAnsi="仿宋_GB2312" w:hint="eastAsia"/>
              </w:rPr>
              <w:t>值</w:t>
            </w: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hint="eastAsia"/>
              </w:rPr>
              <w:t>评分标准</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ind w:firstLineChars="100" w:firstLine="210"/>
              <w:jc w:val="left"/>
              <w:rPr>
                <w:rFonts w:ascii="仿宋_GB2312" w:hAnsi="仿宋_GB2312"/>
              </w:rPr>
            </w:pPr>
            <w:r>
              <w:rPr>
                <w:rFonts w:ascii="仿宋_GB2312" w:hAnsi="仿宋_GB2312" w:hint="eastAsia"/>
              </w:rPr>
              <w:t>备注</w:t>
            </w:r>
          </w:p>
        </w:tc>
      </w:tr>
      <w:tr w:rsidR="00DB26F1" w:rsidTr="00DB26F1">
        <w:trPr>
          <w:cantSplit/>
          <w:trHeight w:val="70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1</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报价</w:t>
            </w:r>
            <w:r>
              <w:rPr>
                <w:rFonts w:ascii="仿宋_GB2312" w:hAnsi="仿宋_GB2312"/>
              </w:rPr>
              <w:t>35</w:t>
            </w:r>
            <w:r>
              <w:rPr>
                <w:rFonts w:ascii="仿宋_GB2312"/>
              </w:rPr>
              <w:t>%</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rPr>
              <w:t>35</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以经评审满足文件要求的最低报价为基准价，报价得分</w:t>
            </w:r>
            <w:r>
              <w:rPr>
                <w:rFonts w:ascii="仿宋_GB2312"/>
              </w:rPr>
              <w:t>=(</w:t>
            </w:r>
            <w:r>
              <w:rPr>
                <w:rFonts w:ascii="仿宋_GB2312" w:hAnsi="仿宋_GB2312" w:hint="eastAsia"/>
              </w:rPr>
              <w:t>基准价／报价</w:t>
            </w:r>
            <w:r>
              <w:rPr>
                <w:rFonts w:ascii="仿宋_GB2312"/>
              </w:rPr>
              <w:t>)</w:t>
            </w:r>
            <w:r>
              <w:t>×</w:t>
            </w:r>
            <w:r>
              <w:rPr>
                <w:rFonts w:ascii="仿宋_GB2312" w:hAnsi="仿宋_GB2312"/>
              </w:rPr>
              <w:t>35</w:t>
            </w:r>
          </w:p>
        </w:tc>
        <w:tc>
          <w:tcPr>
            <w:tcW w:w="1915" w:type="dxa"/>
            <w:tcBorders>
              <w:top w:val="single" w:sz="4" w:space="0" w:color="auto"/>
              <w:left w:val="nil"/>
              <w:bottom w:val="single" w:sz="4" w:space="0" w:color="auto"/>
              <w:right w:val="single" w:sz="4" w:space="0" w:color="auto"/>
            </w:tcBorders>
            <w:vAlign w:val="center"/>
          </w:tcPr>
          <w:p w:rsidR="00DB26F1" w:rsidRDefault="00DB26F1">
            <w:pPr>
              <w:widowControl/>
              <w:jc w:val="left"/>
              <w:rPr>
                <w:rFonts w:ascii="仿宋_GB2312" w:hAnsi="仿宋_GB2312"/>
              </w:rPr>
            </w:pPr>
          </w:p>
        </w:tc>
      </w:tr>
      <w:tr w:rsidR="00DB26F1" w:rsidTr="00DB26F1">
        <w:trPr>
          <w:cantSplit/>
          <w:trHeight w:val="775"/>
        </w:trPr>
        <w:tc>
          <w:tcPr>
            <w:tcW w:w="810" w:type="dxa"/>
            <w:vMerge w:val="restart"/>
            <w:tcBorders>
              <w:top w:val="nil"/>
              <w:left w:val="single" w:sz="4" w:space="0" w:color="auto"/>
              <w:bottom w:val="single" w:sz="4" w:space="0" w:color="auto"/>
              <w:right w:val="single" w:sz="4" w:space="0" w:color="auto"/>
            </w:tcBorders>
            <w:vAlign w:val="center"/>
            <w:hideMark/>
          </w:tcPr>
          <w:p w:rsidR="00DB26F1" w:rsidRDefault="00DB26F1">
            <w:pPr>
              <w:widowControl/>
              <w:jc w:val="left"/>
              <w:rPr>
                <w:rFonts w:ascii="宋体" w:hAnsi="宋体"/>
              </w:rPr>
            </w:pPr>
            <w:r>
              <w:rPr>
                <w:rFonts w:ascii="宋体" w:hAnsi="宋体" w:hint="eastAsia"/>
              </w:rPr>
              <w:t>2</w:t>
            </w:r>
          </w:p>
        </w:tc>
        <w:tc>
          <w:tcPr>
            <w:tcW w:w="1130" w:type="dxa"/>
            <w:vMerge w:val="restart"/>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施工方案</w:t>
            </w:r>
            <w:r>
              <w:rPr>
                <w:rFonts w:ascii="仿宋_GB2312"/>
              </w:rPr>
              <w:t>30%</w:t>
            </w:r>
          </w:p>
        </w:tc>
        <w:tc>
          <w:tcPr>
            <w:tcW w:w="990" w:type="dxa"/>
            <w:vMerge w:val="restart"/>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rPr>
              <w:t>30</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hideMark/>
          </w:tcPr>
          <w:p w:rsidR="00DB26F1" w:rsidRDefault="00DB26F1">
            <w:pPr>
              <w:widowControl/>
              <w:jc w:val="left"/>
              <w:rPr>
                <w:rFonts w:ascii="仿宋_GB2312" w:hAnsi="仿宋_GB2312"/>
              </w:rPr>
            </w:pPr>
            <w:r>
              <w:rPr>
                <w:rFonts w:ascii="仿宋_GB2312" w:hAnsi="仿宋_GB2312" w:hint="eastAsia"/>
              </w:rPr>
              <w:t>施工安全管理：供应商对本项目安全管理必须用单独的文字和章节表述，实施方案（作业人员安全、施工机械安全等）的合理性、全面性进行综合横向比较评分第一名得</w:t>
            </w:r>
            <w:r>
              <w:rPr>
                <w:rFonts w:ascii="仿宋_GB2312"/>
              </w:rPr>
              <w:t>10</w:t>
            </w:r>
            <w:r>
              <w:rPr>
                <w:rFonts w:ascii="仿宋_GB2312" w:hAnsi="仿宋_GB2312" w:hint="eastAsia"/>
              </w:rPr>
              <w:t>分，第二名得</w:t>
            </w:r>
            <w:r>
              <w:rPr>
                <w:rFonts w:ascii="仿宋_GB2312"/>
              </w:rPr>
              <w:t>7</w:t>
            </w:r>
            <w:r>
              <w:rPr>
                <w:rFonts w:ascii="仿宋_GB2312" w:hAnsi="仿宋_GB2312" w:hint="eastAsia"/>
              </w:rPr>
              <w:t>分，第三名得</w:t>
            </w:r>
            <w:r>
              <w:rPr>
                <w:rFonts w:ascii="仿宋_GB2312"/>
              </w:rPr>
              <w:t>4</w:t>
            </w:r>
            <w:r>
              <w:rPr>
                <w:rFonts w:ascii="仿宋_GB2312" w:hAnsi="仿宋_GB2312" w:hint="eastAsia"/>
              </w:rPr>
              <w:t>分，其余不得分。</w:t>
            </w:r>
          </w:p>
        </w:tc>
        <w:tc>
          <w:tcPr>
            <w:tcW w:w="1915" w:type="dxa"/>
            <w:vMerge w:val="restart"/>
            <w:tcBorders>
              <w:top w:val="nil"/>
              <w:left w:val="nil"/>
              <w:bottom w:val="single" w:sz="4" w:space="0" w:color="auto"/>
              <w:right w:val="single" w:sz="4" w:space="0" w:color="auto"/>
            </w:tcBorders>
            <w:vAlign w:val="center"/>
          </w:tcPr>
          <w:p w:rsidR="00DB26F1" w:rsidRDefault="00DB26F1">
            <w:pPr>
              <w:widowControl/>
              <w:jc w:val="left"/>
              <w:rPr>
                <w:rFonts w:ascii="仿宋_GB2312" w:hAnsi="仿宋_GB2312"/>
              </w:rPr>
            </w:pPr>
          </w:p>
        </w:tc>
      </w:tr>
      <w:tr w:rsidR="00DB26F1" w:rsidTr="00DB26F1">
        <w:trPr>
          <w:cantSplit/>
          <w:trHeight w:val="556"/>
        </w:trPr>
        <w:tc>
          <w:tcPr>
            <w:tcW w:w="810" w:type="dxa"/>
            <w:vMerge/>
            <w:tcBorders>
              <w:top w:val="nil"/>
              <w:left w:val="single" w:sz="4" w:space="0" w:color="auto"/>
              <w:bottom w:val="single" w:sz="4" w:space="0" w:color="auto"/>
              <w:right w:val="single" w:sz="4" w:space="0" w:color="auto"/>
            </w:tcBorders>
            <w:vAlign w:val="center"/>
            <w:hideMark/>
          </w:tcPr>
          <w:p w:rsidR="00DB26F1" w:rsidRDefault="00DB26F1">
            <w:pPr>
              <w:widowControl/>
              <w:jc w:val="left"/>
              <w:rPr>
                <w:rFonts w:ascii="宋体" w:hAnsi="宋体"/>
              </w:rPr>
            </w:pPr>
          </w:p>
        </w:tc>
        <w:tc>
          <w:tcPr>
            <w:tcW w:w="1130"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c>
          <w:tcPr>
            <w:tcW w:w="990"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施工质量控制：供应商对本项目质量管理必须用单独的文字和章节表述，实施方案应有针对性、合理性、全面性。</w:t>
            </w:r>
            <w:r>
              <w:rPr>
                <w:rFonts w:ascii="仿宋_GB2312"/>
              </w:rPr>
              <w:t> </w:t>
            </w:r>
            <w:r>
              <w:rPr>
                <w:rFonts w:ascii="仿宋_GB2312" w:hAnsi="仿宋_GB2312" w:hint="eastAsia"/>
              </w:rPr>
              <w:t>根据方案进行综合横向比较评分第一名得</w:t>
            </w:r>
            <w:r>
              <w:rPr>
                <w:rFonts w:ascii="仿宋_GB2312"/>
              </w:rPr>
              <w:t>10</w:t>
            </w:r>
            <w:r>
              <w:rPr>
                <w:rFonts w:ascii="仿宋_GB2312" w:hAnsi="仿宋_GB2312" w:hint="eastAsia"/>
              </w:rPr>
              <w:t>分，第二名得</w:t>
            </w:r>
            <w:r>
              <w:rPr>
                <w:rFonts w:ascii="仿宋_GB2312"/>
              </w:rPr>
              <w:t>7</w:t>
            </w:r>
            <w:r>
              <w:rPr>
                <w:rFonts w:ascii="仿宋_GB2312" w:hAnsi="仿宋_GB2312" w:hint="eastAsia"/>
              </w:rPr>
              <w:t>分，第三名得</w:t>
            </w:r>
            <w:r>
              <w:rPr>
                <w:rFonts w:ascii="仿宋_GB2312"/>
              </w:rPr>
              <w:t>4</w:t>
            </w:r>
            <w:r>
              <w:rPr>
                <w:rFonts w:ascii="仿宋_GB2312" w:hAnsi="仿宋_GB2312" w:hint="eastAsia"/>
              </w:rPr>
              <w:t>分，其余不得分。</w:t>
            </w:r>
          </w:p>
        </w:tc>
        <w:tc>
          <w:tcPr>
            <w:tcW w:w="1915"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r>
      <w:tr w:rsidR="00DB26F1" w:rsidTr="00DB26F1">
        <w:trPr>
          <w:cantSplit/>
          <w:trHeight w:val="556"/>
        </w:trPr>
        <w:tc>
          <w:tcPr>
            <w:tcW w:w="810" w:type="dxa"/>
            <w:vMerge/>
            <w:tcBorders>
              <w:top w:val="nil"/>
              <w:left w:val="single" w:sz="4" w:space="0" w:color="auto"/>
              <w:bottom w:val="single" w:sz="4" w:space="0" w:color="auto"/>
              <w:right w:val="single" w:sz="4" w:space="0" w:color="auto"/>
            </w:tcBorders>
            <w:vAlign w:val="center"/>
            <w:hideMark/>
          </w:tcPr>
          <w:p w:rsidR="00DB26F1" w:rsidRDefault="00DB26F1">
            <w:pPr>
              <w:widowControl/>
              <w:jc w:val="left"/>
              <w:rPr>
                <w:rFonts w:ascii="宋体" w:hAnsi="宋体"/>
              </w:rPr>
            </w:pPr>
          </w:p>
        </w:tc>
        <w:tc>
          <w:tcPr>
            <w:tcW w:w="1130"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c>
          <w:tcPr>
            <w:tcW w:w="990"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施工进度安排：供应商对本项目安全管理必须用单独的文字和章节表述，施工进度应符合招标文件要求，对施工流程的合理性、全面性进行综合横向比较评分第一名得</w:t>
            </w:r>
            <w:r>
              <w:rPr>
                <w:rFonts w:ascii="仿宋_GB2312"/>
              </w:rPr>
              <w:t>10</w:t>
            </w:r>
            <w:r>
              <w:rPr>
                <w:rFonts w:ascii="仿宋_GB2312" w:hAnsi="仿宋_GB2312" w:hint="eastAsia"/>
              </w:rPr>
              <w:t>分，第二名得</w:t>
            </w:r>
            <w:r>
              <w:rPr>
                <w:rFonts w:ascii="仿宋_GB2312"/>
              </w:rPr>
              <w:t>7</w:t>
            </w:r>
            <w:r>
              <w:rPr>
                <w:rFonts w:ascii="仿宋_GB2312" w:hAnsi="仿宋_GB2312" w:hint="eastAsia"/>
              </w:rPr>
              <w:t>分，第三名得</w:t>
            </w:r>
            <w:r>
              <w:rPr>
                <w:rFonts w:ascii="仿宋_GB2312"/>
              </w:rPr>
              <w:t>4</w:t>
            </w:r>
            <w:r>
              <w:rPr>
                <w:rFonts w:ascii="仿宋_GB2312" w:hAnsi="仿宋_GB2312" w:hint="eastAsia"/>
              </w:rPr>
              <w:t>分，其余不得分。</w:t>
            </w:r>
          </w:p>
        </w:tc>
        <w:tc>
          <w:tcPr>
            <w:tcW w:w="1915" w:type="dxa"/>
            <w:vMerge/>
            <w:tcBorders>
              <w:top w:val="nil"/>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
        </w:tc>
      </w:tr>
      <w:tr w:rsidR="00DB26F1" w:rsidTr="00DB26F1">
        <w:trPr>
          <w:cantSplit/>
          <w:trHeight w:val="1082"/>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3</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hint="eastAsia"/>
              </w:rPr>
              <w:t>拟派人员</w:t>
            </w:r>
          </w:p>
          <w:p w:rsidR="00DB26F1" w:rsidRDefault="00DB26F1">
            <w:pPr>
              <w:widowControl/>
              <w:jc w:val="center"/>
              <w:rPr>
                <w:rFonts w:ascii="仿宋_GB2312" w:hAnsi="仿宋_GB2312"/>
              </w:rPr>
            </w:pPr>
            <w:r>
              <w:rPr>
                <w:rFonts w:ascii="仿宋_GB2312" w:hAnsi="仿宋_GB2312"/>
              </w:rPr>
              <w:t>12</w:t>
            </w:r>
            <w:r>
              <w:rPr>
                <w:rFonts w:ascii="仿宋_GB2312"/>
              </w:rPr>
              <w:t>%</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rPr>
              <w:t>12</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hideMark/>
          </w:tcPr>
          <w:p w:rsidR="00DB26F1" w:rsidRPr="00DB26F1" w:rsidRDefault="00DB26F1">
            <w:pPr>
              <w:widowControl/>
              <w:jc w:val="left"/>
              <w:rPr>
                <w:rFonts w:ascii="仿宋_GB2312" w:hAnsi="仿宋_GB2312"/>
              </w:rPr>
            </w:pPr>
            <w:r>
              <w:rPr>
                <w:rFonts w:ascii="仿宋_GB2312"/>
              </w:rPr>
              <w:t>1</w:t>
            </w:r>
            <w:r>
              <w:rPr>
                <w:rFonts w:ascii="仿宋_GB2312" w:hAnsi="仿宋_GB2312" w:hint="eastAsia"/>
              </w:rPr>
              <w:t>、拟派项目人员具有广告设计、制作类专业的</w:t>
            </w:r>
            <w:r>
              <w:rPr>
                <w:rFonts w:ascii="仿宋_GB2312"/>
              </w:rPr>
              <w:t>1</w:t>
            </w:r>
            <w:r>
              <w:rPr>
                <w:rFonts w:ascii="仿宋_GB2312" w:hAnsi="仿宋_GB2312" w:hint="eastAsia"/>
              </w:rPr>
              <w:t>名，得分</w:t>
            </w:r>
            <w:r>
              <w:rPr>
                <w:rFonts w:ascii="仿宋_GB2312"/>
              </w:rPr>
              <w:t>6</w:t>
            </w:r>
            <w:r>
              <w:rPr>
                <w:rFonts w:ascii="仿宋_GB2312" w:hAnsi="仿宋_GB2312" w:hint="eastAsia"/>
              </w:rPr>
              <w:t>分；最高得</w:t>
            </w:r>
            <w:r>
              <w:rPr>
                <w:rFonts w:ascii="仿宋_GB2312" w:hAnsi="仿宋_GB2312" w:hint="eastAsia"/>
              </w:rPr>
              <w:t>12</w:t>
            </w:r>
            <w:r>
              <w:rPr>
                <w:rFonts w:ascii="仿宋_GB2312" w:hAnsi="仿宋_GB2312" w:hint="eastAsia"/>
              </w:rPr>
              <w:t>分。</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提供</w:t>
            </w:r>
            <w:proofErr w:type="gramStart"/>
            <w:r>
              <w:rPr>
                <w:rFonts w:ascii="仿宋_GB2312" w:hAnsi="仿宋_GB2312" w:hint="eastAsia"/>
              </w:rPr>
              <w:t>社保证明</w:t>
            </w:r>
            <w:proofErr w:type="gramEnd"/>
            <w:r>
              <w:rPr>
                <w:rFonts w:ascii="仿宋_GB2312" w:hAnsi="仿宋_GB2312" w:hint="eastAsia"/>
              </w:rPr>
              <w:t>并加盖鲜章。</w:t>
            </w:r>
          </w:p>
        </w:tc>
      </w:tr>
      <w:tr w:rsidR="00DB26F1" w:rsidTr="00DB26F1">
        <w:trPr>
          <w:cantSplit/>
          <w:trHeight w:val="892"/>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lastRenderedPageBreak/>
              <w:t>4</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节能、环境标志、无线局域网产品</w:t>
            </w:r>
            <w:r>
              <w:rPr>
                <w:rFonts w:ascii="仿宋_GB2312"/>
              </w:rPr>
              <w:t>2%</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2</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响应产品中若属于国家强制采购范围的按照国家相关要求进行审核。不管采购文件是否要求，供应商必须提供相关证明材料；若未提供，供应商自行承担由此带来的后果，其响应文件作无效响应处理。若属于国家优先采购范围的，则每有一项为节能产品或者环境标志产品或者无线局域网产品政府采购清单中的产品的得</w:t>
            </w:r>
            <w:r>
              <w:rPr>
                <w:rFonts w:ascii="仿宋_GB2312"/>
              </w:rPr>
              <w:t>0.5</w:t>
            </w:r>
            <w:r>
              <w:rPr>
                <w:rFonts w:ascii="仿宋_GB2312" w:hAnsi="仿宋_GB2312" w:hint="eastAsia"/>
              </w:rPr>
              <w:t>分，非政府采购节能、环境标志产品的、无线局域网产品的不得分。本项最多得</w:t>
            </w:r>
            <w:r>
              <w:rPr>
                <w:rFonts w:ascii="仿宋_GB2312"/>
              </w:rPr>
              <w:t>2</w:t>
            </w:r>
            <w:r>
              <w:rPr>
                <w:rFonts w:ascii="仿宋_GB2312" w:hAnsi="仿宋_GB2312" w:hint="eastAsia"/>
              </w:rPr>
              <w:t>分。</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提供产品对应的清单复印件，以《中国政府采购网》最新颁布清单为准。</w:t>
            </w:r>
          </w:p>
        </w:tc>
      </w:tr>
      <w:tr w:rsidR="00DB26F1" w:rsidTr="00DB26F1">
        <w:trPr>
          <w:cantSplit/>
          <w:trHeight w:val="172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5</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管理体系认证证书</w:t>
            </w:r>
            <w:r>
              <w:rPr>
                <w:rFonts w:ascii="仿宋_GB2312" w:hAnsi="仿宋_GB2312"/>
              </w:rPr>
              <w:t>6</w:t>
            </w:r>
            <w:r>
              <w:rPr>
                <w:rFonts w:ascii="仿宋_GB2312"/>
              </w:rPr>
              <w:t>%</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rPr>
              <w:t>6</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hideMark/>
          </w:tcPr>
          <w:p w:rsidR="00DB26F1" w:rsidRDefault="00DB26F1">
            <w:pPr>
              <w:widowControl/>
              <w:jc w:val="left"/>
              <w:rPr>
                <w:rFonts w:ascii="仿宋_GB2312" w:hAnsi="仿宋_GB2312"/>
              </w:rPr>
            </w:pPr>
            <w:r>
              <w:rPr>
                <w:rFonts w:ascii="仿宋_GB2312"/>
              </w:rPr>
              <w:t>1</w:t>
            </w:r>
            <w:r>
              <w:rPr>
                <w:rFonts w:ascii="仿宋_GB2312" w:hAnsi="仿宋_GB2312" w:hint="eastAsia"/>
              </w:rPr>
              <w:t>、供应商具有</w:t>
            </w:r>
            <w:r>
              <w:rPr>
                <w:rFonts w:ascii="仿宋_GB2312"/>
              </w:rPr>
              <w:t>ISO</w:t>
            </w:r>
            <w:r>
              <w:rPr>
                <w:rFonts w:ascii="仿宋_GB2312" w:hAnsi="仿宋_GB2312" w:hint="eastAsia"/>
              </w:rPr>
              <w:t>质量、环境安全、职业健康三项企业管理体系认证证书的得满分</w:t>
            </w:r>
            <w:r>
              <w:rPr>
                <w:rFonts w:ascii="仿宋_GB2312" w:hAnsi="仿宋_GB2312"/>
              </w:rPr>
              <w:t>6</w:t>
            </w:r>
            <w:r>
              <w:rPr>
                <w:rFonts w:ascii="仿宋_GB2312" w:hAnsi="仿宋_GB2312" w:hint="eastAsia"/>
              </w:rPr>
              <w:t>分；</w:t>
            </w:r>
          </w:p>
          <w:p w:rsidR="00DB26F1" w:rsidRDefault="00DB26F1" w:rsidP="00DB26F1">
            <w:pPr>
              <w:widowControl/>
              <w:jc w:val="left"/>
            </w:pPr>
            <w:r>
              <w:rPr>
                <w:rFonts w:ascii="仿宋_GB2312"/>
              </w:rPr>
              <w:t>2</w:t>
            </w:r>
            <w:r>
              <w:rPr>
                <w:rFonts w:ascii="仿宋_GB2312" w:hAnsi="仿宋_GB2312" w:hint="eastAsia"/>
              </w:rPr>
              <w:t>、供应商未达到要求的，则在</w:t>
            </w:r>
            <w:r>
              <w:rPr>
                <w:rFonts w:ascii="仿宋_GB2312" w:hAnsi="仿宋_GB2312" w:hint="eastAsia"/>
              </w:rPr>
              <w:t>6</w:t>
            </w:r>
            <w:r>
              <w:rPr>
                <w:rFonts w:ascii="仿宋_GB2312" w:hAnsi="仿宋_GB2312" w:hint="eastAsia"/>
              </w:rPr>
              <w:t>分的基础上，按以下原则扣分：缺少一项扣</w:t>
            </w:r>
            <w:r>
              <w:rPr>
                <w:rFonts w:ascii="仿宋_GB2312" w:hAnsi="仿宋_GB2312"/>
              </w:rPr>
              <w:t>2</w:t>
            </w:r>
            <w:r>
              <w:rPr>
                <w:rFonts w:ascii="仿宋_GB2312" w:hAnsi="仿宋_GB2312" w:hint="eastAsia"/>
              </w:rPr>
              <w:t>分，扣完为止。</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proofErr w:type="gramStart"/>
            <w:r>
              <w:rPr>
                <w:rFonts w:ascii="仿宋_GB2312" w:hAnsi="仿宋_GB2312" w:hint="eastAsia"/>
              </w:rPr>
              <w:t>加盖鲜章</w:t>
            </w:r>
            <w:proofErr w:type="gramEnd"/>
          </w:p>
        </w:tc>
      </w:tr>
      <w:tr w:rsidR="00DB26F1" w:rsidTr="00DB26F1">
        <w:trPr>
          <w:cantSplit/>
          <w:trHeight w:val="70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6</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业绩</w:t>
            </w:r>
            <w:r>
              <w:rPr>
                <w:rFonts w:ascii="仿宋_GB2312" w:hAnsi="仿宋_GB2312"/>
              </w:rPr>
              <w:t>9</w:t>
            </w:r>
            <w:r>
              <w:rPr>
                <w:rFonts w:ascii="仿宋_GB2312"/>
              </w:rPr>
              <w:t>%</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rPr>
              <w:t>9</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tcPr>
          <w:p w:rsidR="00DB26F1" w:rsidRDefault="00DB26F1">
            <w:pPr>
              <w:widowControl/>
              <w:jc w:val="left"/>
              <w:rPr>
                <w:rFonts w:ascii="仿宋_GB2312" w:hAnsi="仿宋_GB2312"/>
              </w:rPr>
            </w:pPr>
            <w:r>
              <w:rPr>
                <w:rFonts w:ascii="仿宋_GB2312"/>
              </w:rPr>
              <w:t>1</w:t>
            </w:r>
            <w:r>
              <w:rPr>
                <w:rFonts w:ascii="仿宋_GB2312" w:hAnsi="仿宋_GB2312" w:hint="eastAsia"/>
              </w:rPr>
              <w:t>、以供应商</w:t>
            </w:r>
            <w:r>
              <w:rPr>
                <w:rFonts w:ascii="仿宋_GB2312"/>
              </w:rPr>
              <w:t>201</w:t>
            </w:r>
            <w:r>
              <w:rPr>
                <w:rFonts w:ascii="仿宋_GB2312" w:hint="eastAsia"/>
              </w:rPr>
              <w:t>7</w:t>
            </w:r>
            <w:r>
              <w:rPr>
                <w:rFonts w:ascii="仿宋_GB2312" w:hAnsi="仿宋_GB2312" w:hint="eastAsia"/>
              </w:rPr>
              <w:t>年至今类似工程业绩计算，每提供一个得</w:t>
            </w:r>
            <w:r>
              <w:rPr>
                <w:rFonts w:ascii="仿宋_GB2312" w:hAnsi="仿宋_GB2312" w:hint="eastAsia"/>
              </w:rPr>
              <w:t>3</w:t>
            </w:r>
            <w:r>
              <w:rPr>
                <w:rFonts w:ascii="宋体" w:hAnsi="宋体" w:hint="eastAsia"/>
              </w:rPr>
              <w:t>分，共</w:t>
            </w:r>
            <w:r>
              <w:rPr>
                <w:rFonts w:ascii="仿宋_GB2312" w:hAnsi="仿宋_GB2312" w:hint="eastAsia"/>
              </w:rPr>
              <w:t>9</w:t>
            </w:r>
            <w:r>
              <w:rPr>
                <w:rFonts w:ascii="宋体" w:hAnsi="宋体" w:hint="eastAsia"/>
              </w:rPr>
              <w:t>分。未提供不得分。</w:t>
            </w:r>
          </w:p>
          <w:p w:rsidR="00DB26F1" w:rsidRDefault="00DB26F1">
            <w:pPr>
              <w:widowControl/>
              <w:jc w:val="left"/>
              <w:rPr>
                <w:rFonts w:ascii="仿宋_GB2312" w:hAnsi="仿宋_GB2312"/>
              </w:rPr>
            </w:pP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提供合同复印件，并加盖鲜章；原件备查</w:t>
            </w:r>
          </w:p>
        </w:tc>
      </w:tr>
      <w:tr w:rsidR="00DB26F1" w:rsidTr="00DB26F1">
        <w:trPr>
          <w:cantSplit/>
          <w:trHeight w:val="70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7</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hint="eastAsia"/>
              </w:rPr>
              <w:t>售后服务</w:t>
            </w:r>
            <w:r>
              <w:rPr>
                <w:rFonts w:ascii="仿宋_GB2312"/>
              </w:rPr>
              <w:t>5%</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5</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提供完善的售后服务方案</w:t>
            </w:r>
            <w:r>
              <w:rPr>
                <w:rFonts w:ascii="仿宋_GB2312"/>
              </w:rPr>
              <w:t>(</w:t>
            </w:r>
            <w:r>
              <w:rPr>
                <w:rFonts w:ascii="仿宋_GB2312" w:hAnsi="仿宋_GB2312" w:hint="eastAsia"/>
              </w:rPr>
              <w:t>内容包括供应商提供售后服务电话</w:t>
            </w:r>
            <w:r>
              <w:rPr>
                <w:rFonts w:ascii="仿宋_GB2312"/>
              </w:rPr>
              <w:t>,</w:t>
            </w:r>
            <w:r>
              <w:rPr>
                <w:rFonts w:ascii="仿宋_GB2312" w:hAnsi="仿宋_GB2312" w:hint="eastAsia"/>
              </w:rPr>
              <w:t>响应时间、现场服务支持能力、售后巡检、质量保证期限及范围</w:t>
            </w:r>
            <w:r>
              <w:rPr>
                <w:rFonts w:ascii="仿宋_GB2312"/>
              </w:rPr>
              <w:t>,</w:t>
            </w:r>
            <w:r>
              <w:rPr>
                <w:rFonts w:ascii="仿宋_GB2312" w:hAnsi="仿宋_GB2312" w:hint="eastAsia"/>
              </w:rPr>
              <w:t>本地化服务情况等</w:t>
            </w:r>
            <w:r>
              <w:rPr>
                <w:rFonts w:ascii="仿宋_GB2312"/>
              </w:rPr>
              <w:t>)</w:t>
            </w:r>
            <w:r>
              <w:rPr>
                <w:rFonts w:ascii="仿宋_GB2312" w:hAnsi="仿宋_GB2312" w:hint="eastAsia"/>
              </w:rPr>
              <w:t>对项目售后服务内容的合理性、全面性进行综合横向比较评分第一名得</w:t>
            </w:r>
            <w:r>
              <w:rPr>
                <w:rFonts w:ascii="仿宋_GB2312"/>
              </w:rPr>
              <w:t>5</w:t>
            </w:r>
            <w:r>
              <w:rPr>
                <w:rFonts w:ascii="仿宋_GB2312" w:hAnsi="仿宋_GB2312" w:hint="eastAsia"/>
              </w:rPr>
              <w:t>分</w:t>
            </w:r>
            <w:r>
              <w:rPr>
                <w:rFonts w:ascii="仿宋_GB2312"/>
              </w:rPr>
              <w:t>,</w:t>
            </w:r>
            <w:r>
              <w:rPr>
                <w:rFonts w:ascii="仿宋_GB2312" w:hAnsi="仿宋_GB2312" w:hint="eastAsia"/>
              </w:rPr>
              <w:t>第二名得</w:t>
            </w:r>
            <w:r>
              <w:rPr>
                <w:rFonts w:ascii="仿宋_GB2312"/>
              </w:rPr>
              <w:t>3</w:t>
            </w:r>
            <w:r>
              <w:rPr>
                <w:rFonts w:ascii="仿宋_GB2312" w:hAnsi="仿宋_GB2312" w:hint="eastAsia"/>
              </w:rPr>
              <w:t>分</w:t>
            </w:r>
            <w:r>
              <w:rPr>
                <w:rFonts w:ascii="仿宋_GB2312"/>
              </w:rPr>
              <w:t>,</w:t>
            </w:r>
            <w:r>
              <w:rPr>
                <w:rFonts w:ascii="仿宋_GB2312" w:hAnsi="仿宋_GB2312" w:hint="eastAsia"/>
              </w:rPr>
              <w:t>第三名得</w:t>
            </w:r>
            <w:r>
              <w:rPr>
                <w:rFonts w:ascii="仿宋_GB2312"/>
              </w:rPr>
              <w:t>2</w:t>
            </w:r>
            <w:r>
              <w:rPr>
                <w:rFonts w:ascii="仿宋_GB2312" w:hAnsi="仿宋_GB2312" w:hint="eastAsia"/>
              </w:rPr>
              <w:t>分</w:t>
            </w:r>
            <w:r>
              <w:rPr>
                <w:rFonts w:ascii="仿宋_GB2312"/>
              </w:rPr>
              <w:t>,</w:t>
            </w:r>
            <w:r>
              <w:rPr>
                <w:rFonts w:ascii="仿宋_GB2312" w:hAnsi="仿宋_GB2312" w:hint="eastAsia"/>
              </w:rPr>
              <w:t>其余不得分。</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提供相关证明材料（涵盖营业执照复印件）。</w:t>
            </w:r>
          </w:p>
        </w:tc>
      </w:tr>
      <w:tr w:rsidR="00DB26F1" w:rsidTr="00DB26F1">
        <w:trPr>
          <w:cantSplit/>
          <w:trHeight w:val="1446"/>
        </w:trPr>
        <w:tc>
          <w:tcPr>
            <w:tcW w:w="810" w:type="dxa"/>
            <w:tcBorders>
              <w:top w:val="single" w:sz="4" w:space="0" w:color="auto"/>
              <w:left w:val="single" w:sz="4" w:space="0" w:color="auto"/>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rPr>
              <w:t>8</w:t>
            </w:r>
          </w:p>
        </w:tc>
        <w:tc>
          <w:tcPr>
            <w:tcW w:w="113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hint="eastAsia"/>
              </w:rPr>
              <w:t>响应文件规范性</w:t>
            </w:r>
            <w:r>
              <w:rPr>
                <w:rFonts w:ascii="仿宋_GB2312" w:hAnsi="仿宋_GB2312"/>
              </w:rPr>
              <w:t>1</w:t>
            </w:r>
            <w:r>
              <w:rPr>
                <w:rFonts w:ascii="仿宋_GB2312"/>
              </w:rPr>
              <w:t>%</w:t>
            </w:r>
          </w:p>
        </w:tc>
        <w:tc>
          <w:tcPr>
            <w:tcW w:w="990" w:type="dxa"/>
            <w:tcBorders>
              <w:top w:val="single" w:sz="4" w:space="0" w:color="auto"/>
              <w:left w:val="nil"/>
              <w:bottom w:val="single" w:sz="4" w:space="0" w:color="auto"/>
              <w:right w:val="single" w:sz="4" w:space="0" w:color="auto"/>
            </w:tcBorders>
            <w:vAlign w:val="center"/>
            <w:hideMark/>
          </w:tcPr>
          <w:p w:rsidR="00DB26F1" w:rsidRDefault="00DB26F1">
            <w:pPr>
              <w:widowControl/>
              <w:jc w:val="center"/>
              <w:rPr>
                <w:rFonts w:ascii="仿宋_GB2312" w:hAnsi="仿宋_GB2312"/>
              </w:rPr>
            </w:pPr>
            <w:r>
              <w:rPr>
                <w:rFonts w:ascii="仿宋_GB2312" w:hAnsi="仿宋_GB2312"/>
              </w:rPr>
              <w:t>1</w:t>
            </w:r>
            <w:r>
              <w:rPr>
                <w:rFonts w:ascii="仿宋_GB2312" w:hAnsi="仿宋_GB2312" w:hint="eastAsia"/>
              </w:rPr>
              <w:t>分</w:t>
            </w:r>
          </w:p>
        </w:tc>
        <w:tc>
          <w:tcPr>
            <w:tcW w:w="3910" w:type="dxa"/>
            <w:tcBorders>
              <w:top w:val="single" w:sz="4" w:space="0" w:color="auto"/>
              <w:left w:val="nil"/>
              <w:bottom w:val="single" w:sz="4" w:space="0" w:color="auto"/>
              <w:right w:val="single" w:sz="4" w:space="0" w:color="auto"/>
            </w:tcBorders>
            <w:vAlign w:val="center"/>
            <w:hideMark/>
          </w:tcPr>
          <w:p w:rsidR="00DB26F1" w:rsidRDefault="00DB26F1">
            <w:pPr>
              <w:widowControl/>
              <w:jc w:val="left"/>
              <w:rPr>
                <w:rFonts w:ascii="仿宋_GB2312" w:hAnsi="仿宋_GB2312"/>
              </w:rPr>
            </w:pPr>
            <w:r>
              <w:rPr>
                <w:rFonts w:ascii="仿宋_GB2312" w:hAnsi="仿宋_GB2312" w:hint="eastAsia"/>
              </w:rPr>
              <w:t>响应文件制作规范，没有细微偏差情形的得</w:t>
            </w:r>
            <w:r>
              <w:rPr>
                <w:rFonts w:ascii="仿宋_GB2312" w:hAnsi="仿宋_GB2312"/>
              </w:rPr>
              <w:t>1</w:t>
            </w:r>
            <w:r>
              <w:rPr>
                <w:rFonts w:ascii="仿宋_GB2312" w:hAnsi="仿宋_GB2312" w:hint="eastAsia"/>
              </w:rPr>
              <w:t>分；有一项细微偏差扣</w:t>
            </w:r>
            <w:r>
              <w:rPr>
                <w:rFonts w:ascii="仿宋_GB2312"/>
              </w:rPr>
              <w:t>0.5</w:t>
            </w:r>
            <w:r>
              <w:rPr>
                <w:rFonts w:ascii="仿宋_GB2312" w:hAnsi="仿宋_GB2312" w:hint="eastAsia"/>
              </w:rPr>
              <w:t>分，直至该项分值扣完为止。</w:t>
            </w:r>
          </w:p>
        </w:tc>
        <w:tc>
          <w:tcPr>
            <w:tcW w:w="1915" w:type="dxa"/>
            <w:tcBorders>
              <w:top w:val="single" w:sz="4" w:space="0" w:color="auto"/>
              <w:left w:val="nil"/>
              <w:bottom w:val="single" w:sz="4" w:space="0" w:color="auto"/>
              <w:right w:val="single" w:sz="4" w:space="0" w:color="auto"/>
            </w:tcBorders>
            <w:vAlign w:val="center"/>
            <w:hideMark/>
          </w:tcPr>
          <w:p w:rsidR="00DB26F1" w:rsidRDefault="00DB26F1">
            <w:pPr>
              <w:rPr>
                <w:rFonts w:ascii="Calibri" w:hAnsi="Calibri"/>
              </w:rPr>
            </w:pPr>
          </w:p>
        </w:tc>
      </w:tr>
    </w:tbl>
    <w:p w:rsidR="00FD38C3" w:rsidRPr="00DB26F1"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spacing w:line="360" w:lineRule="auto"/>
        <w:rPr>
          <w:rFonts w:hAnsi="宋体"/>
          <w:b/>
        </w:rPr>
      </w:pPr>
    </w:p>
    <w:p w:rsidR="00FD38C3" w:rsidRDefault="00FD38C3">
      <w:pPr>
        <w:pStyle w:val="a0"/>
      </w:pPr>
    </w:p>
    <w:p w:rsidR="00FD38C3" w:rsidRDefault="00153F78">
      <w:pPr>
        <w:rPr>
          <w:rFonts w:ascii="黑体" w:eastAsia="黑体" w:hAnsi="宋体" w:cs="黑体"/>
          <w:color w:val="000000"/>
          <w:kern w:val="0"/>
          <w:sz w:val="32"/>
          <w:szCs w:val="32"/>
        </w:rPr>
      </w:pPr>
      <w:r>
        <w:rPr>
          <w:rFonts w:ascii="黑体" w:eastAsia="黑体" w:hAnsi="宋体" w:cs="黑体" w:hint="eastAsia"/>
          <w:color w:val="000000"/>
          <w:kern w:val="0"/>
          <w:sz w:val="32"/>
          <w:szCs w:val="32"/>
        </w:rPr>
        <w:t>附件三</w:t>
      </w:r>
    </w:p>
    <w:p w:rsidR="00FD38C3" w:rsidRDefault="00153F78">
      <w:pPr>
        <w:spacing w:line="360" w:lineRule="auto"/>
        <w:ind w:right="480"/>
        <w:jc w:val="center"/>
        <w:rPr>
          <w:rFonts w:hAnsi="宋体"/>
          <w:b/>
          <w:sz w:val="28"/>
          <w:szCs w:val="28"/>
          <w:u w:val="single"/>
        </w:rPr>
      </w:pPr>
      <w:r>
        <w:rPr>
          <w:rFonts w:hAnsi="宋体" w:hint="eastAsia"/>
          <w:b/>
          <w:sz w:val="28"/>
          <w:szCs w:val="28"/>
          <w:u w:val="single"/>
        </w:rPr>
        <w:t>法定代表人授权书</w:t>
      </w:r>
    </w:p>
    <w:p w:rsidR="00FD38C3" w:rsidRDefault="00FD38C3">
      <w:pPr>
        <w:pStyle w:val="a0"/>
      </w:pPr>
    </w:p>
    <w:p w:rsidR="00FD38C3" w:rsidRDefault="00153F78">
      <w:pPr>
        <w:pStyle w:val="a5"/>
        <w:snapToGrid w:val="0"/>
        <w:spacing w:line="360" w:lineRule="auto"/>
        <w:jc w:val="left"/>
        <w:rPr>
          <w:rFonts w:hAnsi="宋体"/>
          <w:sz w:val="24"/>
        </w:rPr>
      </w:pPr>
      <w:r>
        <w:rPr>
          <w:rFonts w:hAnsi="宋体" w:hint="eastAsia"/>
          <w:sz w:val="24"/>
        </w:rPr>
        <w:t>四川省妇幼保健院：</w:t>
      </w:r>
    </w:p>
    <w:p w:rsidR="00FD38C3" w:rsidRDefault="00FD38C3">
      <w:pPr>
        <w:pStyle w:val="a5"/>
        <w:snapToGrid w:val="0"/>
        <w:spacing w:line="360" w:lineRule="auto"/>
        <w:jc w:val="left"/>
        <w:rPr>
          <w:rFonts w:hAnsi="宋体"/>
          <w:sz w:val="24"/>
        </w:rPr>
      </w:pPr>
    </w:p>
    <w:p w:rsidR="00FD38C3" w:rsidRDefault="00153F78">
      <w:pPr>
        <w:pStyle w:val="a5"/>
        <w:snapToGrid w:val="0"/>
        <w:spacing w:line="360" w:lineRule="auto"/>
        <w:ind w:firstLineChars="200" w:firstLine="480"/>
        <w:jc w:val="left"/>
        <w:rPr>
          <w:rFonts w:hAnsi="宋体"/>
          <w:sz w:val="24"/>
        </w:rPr>
      </w:pPr>
      <w:r>
        <w:rPr>
          <w:rFonts w:hAnsi="宋体" w:hint="eastAsia"/>
          <w:sz w:val="24"/>
        </w:rPr>
        <w:t>本授权声明：XXX（单位名称）,XXX（法定代表人姓名、职务）授权XXX                   （被授权人姓名、职务）为我方参加XXX项目（采购编号：XXX）采购活动的合法代表，以我方名义全权处理该项目有关磋商、报价、签订合同以及执行合同等一切事宜。</w:t>
      </w:r>
    </w:p>
    <w:p w:rsidR="00FD38C3" w:rsidRDefault="00153F78">
      <w:pPr>
        <w:pStyle w:val="a5"/>
        <w:snapToGrid w:val="0"/>
        <w:spacing w:line="360" w:lineRule="auto"/>
        <w:ind w:firstLineChars="200" w:firstLine="480"/>
        <w:jc w:val="left"/>
        <w:rPr>
          <w:rFonts w:ascii="Times New Roman" w:hAnsi="Times New Roman"/>
          <w:sz w:val="24"/>
          <w:szCs w:val="24"/>
        </w:rPr>
      </w:pPr>
      <w:r>
        <w:rPr>
          <w:rFonts w:hAnsi="宋体" w:hint="eastAsia"/>
          <w:sz w:val="24"/>
        </w:rPr>
        <w:t>特此声明。</w:t>
      </w:r>
    </w:p>
    <w:p w:rsidR="00FD38C3" w:rsidRDefault="00FD38C3">
      <w:pPr>
        <w:spacing w:line="360" w:lineRule="auto"/>
      </w:pPr>
    </w:p>
    <w:p w:rsidR="00FD38C3" w:rsidRDefault="00153F78">
      <w:pPr>
        <w:spacing w:line="360" w:lineRule="auto"/>
      </w:pPr>
      <w:r>
        <w:rPr>
          <w:u w:val="single"/>
        </w:rPr>
        <w:t xml:space="preserve">          </w:t>
      </w:r>
    </w:p>
    <w:p w:rsidR="00FD38C3" w:rsidRDefault="00153F78" w:rsidP="009B59D5">
      <w:pPr>
        <w:spacing w:line="360" w:lineRule="auto"/>
        <w:ind w:firstLineChars="196" w:firstLine="412"/>
        <w:outlineLvl w:val="1"/>
        <w:rPr>
          <w:rFonts w:ascii="宋体"/>
        </w:rPr>
      </w:pPr>
      <w:r>
        <w:rPr>
          <w:rFonts w:ascii="宋体" w:hint="eastAsia"/>
        </w:rPr>
        <w:t>法定代表人签字或盖法定代表人名章</w:t>
      </w:r>
      <w:r>
        <w:rPr>
          <w:rFonts w:ascii="宋体" w:hAnsi="宋体" w:cs="宋体" w:hint="eastAsia"/>
        </w:rPr>
        <w:t>：</w:t>
      </w:r>
    </w:p>
    <w:p w:rsidR="00FD38C3" w:rsidRDefault="00153F78">
      <w:pPr>
        <w:spacing w:line="360" w:lineRule="auto"/>
        <w:ind w:firstLineChars="200" w:firstLine="420"/>
        <w:outlineLvl w:val="5"/>
        <w:rPr>
          <w:rFonts w:ascii="宋体" w:hAnsi="宋体" w:cs="宋体"/>
        </w:rPr>
      </w:pPr>
      <w:r>
        <w:rPr>
          <w:rFonts w:ascii="宋体" w:hAnsi="宋体" w:cs="宋体" w:hint="eastAsia"/>
        </w:rPr>
        <w:t>授权代表人（签字）：</w:t>
      </w:r>
    </w:p>
    <w:p w:rsidR="00FD38C3" w:rsidRDefault="00153F78">
      <w:pPr>
        <w:spacing w:line="360" w:lineRule="auto"/>
        <w:ind w:firstLineChars="200" w:firstLine="420"/>
        <w:outlineLvl w:val="5"/>
        <w:rPr>
          <w:rFonts w:ascii="宋体" w:hAnsi="宋体" w:cs="宋体"/>
        </w:rPr>
      </w:pPr>
      <w:r>
        <w:rPr>
          <w:rFonts w:ascii="宋体" w:hAnsi="宋体" w:cs="宋体" w:hint="eastAsia"/>
        </w:rPr>
        <w:t>供应商名称：         （盖单位公章）</w:t>
      </w:r>
    </w:p>
    <w:p w:rsidR="00FD38C3" w:rsidRDefault="00153F78">
      <w:pPr>
        <w:spacing w:line="360" w:lineRule="auto"/>
        <w:ind w:firstLineChars="200" w:firstLine="420"/>
        <w:outlineLvl w:val="5"/>
        <w:rPr>
          <w:rFonts w:ascii="宋体" w:hAnsi="宋体" w:cs="宋体"/>
        </w:rPr>
      </w:pPr>
      <w:r>
        <w:rPr>
          <w:rFonts w:ascii="宋体" w:hAnsi="宋体" w:cs="宋体" w:hint="eastAsia"/>
        </w:rPr>
        <w:t>日    期：</w:t>
      </w:r>
    </w:p>
    <w:p w:rsidR="00FD38C3" w:rsidRDefault="00FD38C3">
      <w:pPr>
        <w:spacing w:line="360" w:lineRule="auto"/>
        <w:outlineLvl w:val="5"/>
        <w:rPr>
          <w:rFonts w:ascii="宋体" w:hAnsi="宋体" w:cs="宋体"/>
        </w:rPr>
      </w:pPr>
    </w:p>
    <w:p w:rsidR="00FD38C3" w:rsidRDefault="00153F78">
      <w:pPr>
        <w:spacing w:line="360" w:lineRule="auto"/>
        <w:outlineLvl w:val="5"/>
        <w:rPr>
          <w:rFonts w:ascii="宋体" w:hAnsi="宋体" w:cs="宋体"/>
          <w:b/>
          <w:sz w:val="28"/>
          <w:szCs w:val="28"/>
        </w:rPr>
      </w:pPr>
      <w:r>
        <w:rPr>
          <w:rFonts w:ascii="宋体" w:hAnsi="宋体" w:cs="宋体" w:hint="eastAsia"/>
          <w:sz w:val="32"/>
        </w:rPr>
        <w:t xml:space="preserve">         </w:t>
      </w:r>
      <w:r>
        <w:rPr>
          <w:rFonts w:ascii="宋体" w:hAnsi="宋体" w:cs="宋体" w:hint="eastAsia"/>
          <w:b/>
          <w:sz w:val="28"/>
          <w:szCs w:val="28"/>
        </w:rPr>
        <w:t xml:space="preserve">      </w:t>
      </w:r>
    </w:p>
    <w:p w:rsidR="00FD38C3" w:rsidRDefault="00FD38C3">
      <w:pPr>
        <w:spacing w:line="360" w:lineRule="auto"/>
        <w:outlineLvl w:val="5"/>
        <w:rPr>
          <w:rFonts w:ascii="宋体" w:hAnsi="宋体" w:cs="宋体"/>
          <w:b/>
          <w:sz w:val="28"/>
          <w:szCs w:val="28"/>
        </w:rPr>
      </w:pPr>
    </w:p>
    <w:p w:rsidR="00FD38C3" w:rsidRDefault="00FD38C3">
      <w:pPr>
        <w:spacing w:line="360" w:lineRule="auto"/>
        <w:outlineLvl w:val="5"/>
        <w:rPr>
          <w:rFonts w:ascii="宋体" w:hAnsi="宋体" w:cs="宋体"/>
          <w:b/>
          <w:sz w:val="28"/>
          <w:szCs w:val="28"/>
        </w:rPr>
      </w:pPr>
    </w:p>
    <w:p w:rsidR="00FD38C3" w:rsidRDefault="00153F78">
      <w:pPr>
        <w:spacing w:line="360" w:lineRule="auto"/>
        <w:outlineLvl w:val="5"/>
        <w:rPr>
          <w:rFonts w:ascii="宋体" w:hAnsi="宋体" w:cs="宋体"/>
          <w:bCs/>
        </w:rPr>
      </w:pPr>
      <w:r>
        <w:rPr>
          <w:rFonts w:ascii="宋体" w:hAnsi="宋体" w:cs="宋体" w:hint="eastAsia"/>
          <w:bCs/>
        </w:rPr>
        <w:t>注：（1）法定代表人不参与投标而委托代理人投标适用。</w:t>
      </w:r>
    </w:p>
    <w:p w:rsidR="00FD38C3" w:rsidRDefault="00153F78">
      <w:pPr>
        <w:spacing w:line="360" w:lineRule="auto"/>
        <w:ind w:firstLineChars="150" w:firstLine="315"/>
        <w:outlineLvl w:val="5"/>
        <w:rPr>
          <w:rFonts w:ascii="宋体" w:hAnsi="宋体" w:cs="宋体"/>
          <w:bCs/>
          <w:sz w:val="28"/>
          <w:szCs w:val="28"/>
        </w:rPr>
      </w:pPr>
      <w:r>
        <w:rPr>
          <w:rFonts w:ascii="宋体" w:hAnsi="宋体" w:cs="宋体" w:hint="eastAsia"/>
          <w:bCs/>
        </w:rPr>
        <w:t xml:space="preserve"> （2）附法定代表人、授权代表身份证复印件（</w:t>
      </w:r>
      <w:r>
        <w:rPr>
          <w:rFonts w:hAnsi="宋体" w:hint="eastAsia"/>
        </w:rPr>
        <w:t>提供其在有效期的材料，居民身份证正、反面复印件</w:t>
      </w:r>
      <w:r>
        <w:rPr>
          <w:rFonts w:ascii="宋体" w:hAnsi="宋体" w:cs="宋体" w:hint="eastAsia"/>
          <w:bCs/>
        </w:rPr>
        <w:t>）加盖供应商公章。</w:t>
      </w:r>
    </w:p>
    <w:p w:rsidR="00FD38C3" w:rsidRDefault="00FD38C3">
      <w:pPr>
        <w:spacing w:line="360" w:lineRule="auto"/>
      </w:pPr>
    </w:p>
    <w:p w:rsidR="00FD38C3" w:rsidRDefault="00FD38C3">
      <w:pPr>
        <w:spacing w:line="360" w:lineRule="auto"/>
      </w:pPr>
    </w:p>
    <w:p w:rsidR="00FD38C3" w:rsidRDefault="00FD38C3">
      <w:pPr>
        <w:spacing w:line="360" w:lineRule="auto"/>
      </w:pPr>
    </w:p>
    <w:p w:rsidR="00FD38C3" w:rsidRDefault="00FD38C3">
      <w:pPr>
        <w:spacing w:line="360" w:lineRule="auto"/>
      </w:pPr>
    </w:p>
    <w:p w:rsidR="00FD38C3" w:rsidRDefault="00FD38C3">
      <w:pPr>
        <w:spacing w:line="360" w:lineRule="auto"/>
        <w:rPr>
          <w:rFonts w:hAnsi="宋体"/>
          <w:b/>
        </w:rPr>
      </w:pPr>
    </w:p>
    <w:p w:rsidR="00FD38C3" w:rsidRDefault="00153F78">
      <w:pPr>
        <w:rPr>
          <w:rFonts w:ascii="黑体" w:eastAsia="黑体" w:hAnsi="宋体" w:cs="黑体"/>
          <w:color w:val="000000"/>
          <w:kern w:val="0"/>
          <w:sz w:val="32"/>
          <w:szCs w:val="32"/>
        </w:rPr>
      </w:pPr>
      <w:r>
        <w:rPr>
          <w:rFonts w:ascii="黑体" w:eastAsia="黑体" w:hAnsi="宋体" w:cs="黑体" w:hint="eastAsia"/>
          <w:color w:val="000000"/>
          <w:kern w:val="0"/>
          <w:sz w:val="32"/>
          <w:szCs w:val="32"/>
        </w:rPr>
        <w:t>附件四</w:t>
      </w:r>
    </w:p>
    <w:p w:rsidR="00FD38C3" w:rsidRDefault="00153F78">
      <w:pPr>
        <w:pStyle w:val="2"/>
        <w:jc w:val="center"/>
      </w:pPr>
      <w:r>
        <w:rPr>
          <w:rFonts w:hint="eastAsia"/>
        </w:rPr>
        <w:t>法定代表人身份证明</w:t>
      </w:r>
    </w:p>
    <w:p w:rsidR="00FD38C3" w:rsidRDefault="00FD38C3">
      <w:pPr>
        <w:autoSpaceDE w:val="0"/>
        <w:autoSpaceDN w:val="0"/>
        <w:adjustRightInd w:val="0"/>
        <w:spacing w:line="360" w:lineRule="auto"/>
        <w:outlineLvl w:val="5"/>
        <w:rPr>
          <w:rFonts w:ascii="宋体" w:hAnsi="宋体" w:cs="宋体"/>
          <w:sz w:val="20"/>
        </w:rPr>
      </w:pPr>
    </w:p>
    <w:p w:rsidR="00FD38C3" w:rsidRDefault="00FD38C3">
      <w:pPr>
        <w:autoSpaceDE w:val="0"/>
        <w:autoSpaceDN w:val="0"/>
        <w:adjustRightInd w:val="0"/>
        <w:spacing w:before="1" w:line="360" w:lineRule="auto"/>
        <w:outlineLvl w:val="5"/>
        <w:rPr>
          <w:rFonts w:ascii="宋体" w:hAnsi="宋体" w:cs="宋体"/>
        </w:rPr>
      </w:pPr>
    </w:p>
    <w:p w:rsidR="00FD38C3" w:rsidRDefault="00153F78">
      <w:pPr>
        <w:tabs>
          <w:tab w:val="left" w:pos="5420"/>
        </w:tabs>
        <w:autoSpaceDE w:val="0"/>
        <w:autoSpaceDN w:val="0"/>
        <w:adjustRightInd w:val="0"/>
        <w:spacing w:line="360" w:lineRule="auto"/>
        <w:ind w:left="120" w:right="-20"/>
        <w:outlineLvl w:val="5"/>
        <w:rPr>
          <w:rFonts w:ascii="宋体" w:hAnsi="宋体" w:cs="宋体"/>
        </w:rPr>
      </w:pPr>
      <w:r>
        <w:rPr>
          <w:rFonts w:ascii="宋体" w:hAnsi="宋体" w:cs="宋体" w:hint="eastAsia"/>
        </w:rPr>
        <w:t>供应商</w:t>
      </w:r>
      <w:r>
        <w:rPr>
          <w:rFonts w:ascii="宋体" w:hAnsi="宋体" w:cs="宋体" w:hint="eastAsia"/>
          <w:spacing w:val="5"/>
        </w:rPr>
        <w:t>名</w:t>
      </w:r>
      <w:r>
        <w:rPr>
          <w:rFonts w:ascii="宋体" w:hAnsi="宋体" w:cs="宋体" w:hint="eastAsia"/>
        </w:rPr>
        <w:t>称：</w:t>
      </w:r>
      <w:r>
        <w:rPr>
          <w:rFonts w:ascii="宋体" w:hAnsi="宋体" w:cs="宋体" w:hint="eastAsia"/>
          <w:u w:val="single"/>
        </w:rPr>
        <w:t xml:space="preserve"> </w:t>
      </w:r>
      <w:r>
        <w:rPr>
          <w:rFonts w:ascii="宋体" w:hAnsi="宋体" w:cs="宋体" w:hint="eastAsia"/>
          <w:u w:val="single"/>
        </w:rPr>
        <w:tab/>
      </w:r>
    </w:p>
    <w:p w:rsidR="00FD38C3" w:rsidRDefault="00153F78">
      <w:pPr>
        <w:tabs>
          <w:tab w:val="left" w:pos="5420"/>
        </w:tabs>
        <w:autoSpaceDE w:val="0"/>
        <w:autoSpaceDN w:val="0"/>
        <w:adjustRightInd w:val="0"/>
        <w:spacing w:before="6" w:line="360" w:lineRule="auto"/>
        <w:ind w:left="120" w:right="-20"/>
        <w:outlineLvl w:val="5"/>
        <w:rPr>
          <w:rFonts w:ascii="宋体" w:hAnsi="宋体" w:cs="宋体"/>
        </w:rPr>
      </w:pPr>
      <w:r>
        <w:rPr>
          <w:rFonts w:ascii="宋体" w:hAnsi="宋体" w:cs="宋体" w:hint="eastAsia"/>
        </w:rPr>
        <w:t>单位性</w:t>
      </w:r>
      <w:r>
        <w:rPr>
          <w:rFonts w:ascii="宋体" w:hAnsi="宋体" w:cs="宋体" w:hint="eastAsia"/>
          <w:spacing w:val="5"/>
        </w:rPr>
        <w:t>质</w:t>
      </w:r>
      <w:r>
        <w:rPr>
          <w:rFonts w:ascii="宋体" w:hAnsi="宋体" w:cs="宋体" w:hint="eastAsia"/>
        </w:rPr>
        <w:t>：</w:t>
      </w:r>
      <w:r>
        <w:rPr>
          <w:rFonts w:ascii="宋体" w:hAnsi="宋体" w:cs="宋体" w:hint="eastAsia"/>
          <w:u w:val="single"/>
        </w:rPr>
        <w:t xml:space="preserve"> </w:t>
      </w:r>
      <w:r>
        <w:rPr>
          <w:rFonts w:ascii="宋体" w:hAnsi="宋体" w:cs="宋体" w:hint="eastAsia"/>
          <w:u w:val="single"/>
        </w:rPr>
        <w:tab/>
      </w:r>
    </w:p>
    <w:p w:rsidR="00FD38C3" w:rsidRDefault="00153F78">
      <w:pPr>
        <w:tabs>
          <w:tab w:val="left" w:pos="5420"/>
        </w:tabs>
        <w:autoSpaceDE w:val="0"/>
        <w:autoSpaceDN w:val="0"/>
        <w:adjustRightInd w:val="0"/>
        <w:spacing w:before="6" w:line="360" w:lineRule="auto"/>
        <w:ind w:left="120" w:right="-20"/>
        <w:outlineLvl w:val="5"/>
        <w:rPr>
          <w:rFonts w:ascii="宋体" w:hAnsi="宋体" w:cs="宋体"/>
        </w:rPr>
      </w:pPr>
      <w:r>
        <w:rPr>
          <w:rFonts w:ascii="宋体" w:hAnsi="宋体" w:cs="宋体" w:hint="eastAsia"/>
        </w:rPr>
        <w:t>地址：</w:t>
      </w:r>
      <w:r>
        <w:rPr>
          <w:rFonts w:ascii="宋体" w:hAnsi="宋体" w:cs="宋体" w:hint="eastAsia"/>
          <w:u w:val="single"/>
        </w:rPr>
        <w:t xml:space="preserve"> </w:t>
      </w:r>
      <w:r>
        <w:rPr>
          <w:rFonts w:ascii="宋体" w:hAnsi="宋体" w:cs="宋体" w:hint="eastAsia"/>
          <w:u w:val="single"/>
        </w:rPr>
        <w:tab/>
      </w:r>
    </w:p>
    <w:p w:rsidR="00FD38C3" w:rsidRDefault="00153F78">
      <w:pPr>
        <w:tabs>
          <w:tab w:val="left" w:pos="2340"/>
          <w:tab w:val="left" w:pos="3600"/>
          <w:tab w:val="left" w:pos="4720"/>
        </w:tabs>
        <w:autoSpaceDE w:val="0"/>
        <w:autoSpaceDN w:val="0"/>
        <w:adjustRightInd w:val="0"/>
        <w:spacing w:before="6" w:line="360" w:lineRule="auto"/>
        <w:ind w:left="120" w:right="-20"/>
        <w:outlineLvl w:val="5"/>
        <w:rPr>
          <w:rFonts w:ascii="宋体" w:hAnsi="宋体" w:cs="宋体"/>
        </w:rPr>
      </w:pPr>
      <w:r>
        <w:rPr>
          <w:rFonts w:ascii="宋体" w:hAnsi="宋体" w:cs="宋体" w:hint="eastAsia"/>
        </w:rPr>
        <w:t>成立时</w:t>
      </w:r>
      <w:r>
        <w:rPr>
          <w:rFonts w:ascii="宋体" w:hAnsi="宋体" w:cs="宋体" w:hint="eastAsia"/>
          <w:spacing w:val="5"/>
        </w:rPr>
        <w:t>间</w:t>
      </w:r>
      <w:r>
        <w:rPr>
          <w:rFonts w:ascii="宋体" w:hAnsi="宋体" w:cs="宋体" w:hint="eastAsia"/>
        </w:rPr>
        <w:t>：</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 xml:space="preserve"> 年</w:t>
      </w:r>
      <w:r>
        <w:rPr>
          <w:rFonts w:ascii="宋体" w:hAnsi="宋体" w:cs="宋体" w:hint="eastAsia"/>
          <w:u w:val="single"/>
        </w:rPr>
        <w:t xml:space="preserve"> </w:t>
      </w:r>
      <w:r>
        <w:rPr>
          <w:rFonts w:ascii="宋体" w:hAnsi="宋体" w:cs="宋体" w:hint="eastAsia"/>
          <w:u w:val="single"/>
        </w:rPr>
        <w:tab/>
      </w:r>
      <w:r>
        <w:rPr>
          <w:rFonts w:ascii="宋体" w:hAnsi="宋体" w:cs="宋体" w:hint="eastAsia"/>
          <w:spacing w:val="5"/>
        </w:rPr>
        <w:t>月</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日</w:t>
      </w:r>
    </w:p>
    <w:p w:rsidR="00FD38C3" w:rsidRDefault="00153F78">
      <w:pPr>
        <w:tabs>
          <w:tab w:val="left" w:pos="2340"/>
        </w:tabs>
        <w:autoSpaceDE w:val="0"/>
        <w:autoSpaceDN w:val="0"/>
        <w:adjustRightInd w:val="0"/>
        <w:spacing w:line="360" w:lineRule="auto"/>
        <w:ind w:left="120" w:right="-20"/>
        <w:outlineLvl w:val="5"/>
        <w:rPr>
          <w:rFonts w:ascii="宋体" w:hAnsi="宋体" w:cs="宋体"/>
          <w:u w:val="single"/>
        </w:rPr>
      </w:pPr>
      <w:r>
        <w:rPr>
          <w:rFonts w:ascii="宋体" w:hAnsi="宋体" w:cs="宋体" w:hint="eastAsia"/>
        </w:rPr>
        <w:t>经营期</w:t>
      </w:r>
      <w:r>
        <w:rPr>
          <w:rFonts w:ascii="宋体" w:hAnsi="宋体" w:cs="宋体" w:hint="eastAsia"/>
          <w:spacing w:val="5"/>
        </w:rPr>
        <w:t>限</w:t>
      </w:r>
      <w:r>
        <w:rPr>
          <w:rFonts w:ascii="宋体" w:hAnsi="宋体" w:cs="宋体" w:hint="eastAsia"/>
        </w:rPr>
        <w:t>：</w:t>
      </w:r>
      <w:r>
        <w:rPr>
          <w:rFonts w:ascii="宋体" w:hAnsi="宋体" w:cs="宋体" w:hint="eastAsia"/>
          <w:u w:val="single"/>
        </w:rPr>
        <w:t xml:space="preserve"> </w:t>
      </w:r>
      <w:r>
        <w:rPr>
          <w:rFonts w:ascii="宋体" w:hAnsi="宋体" w:cs="宋体" w:hint="eastAsia"/>
          <w:u w:val="single"/>
        </w:rPr>
        <w:tab/>
      </w:r>
    </w:p>
    <w:p w:rsidR="00FD38C3" w:rsidRDefault="00FD38C3">
      <w:pPr>
        <w:tabs>
          <w:tab w:val="left" w:pos="2340"/>
        </w:tabs>
        <w:autoSpaceDE w:val="0"/>
        <w:autoSpaceDN w:val="0"/>
        <w:adjustRightInd w:val="0"/>
        <w:spacing w:line="360" w:lineRule="auto"/>
        <w:ind w:left="120" w:right="-20"/>
        <w:outlineLvl w:val="5"/>
        <w:rPr>
          <w:rFonts w:ascii="宋体" w:hAnsi="宋体" w:cs="宋体"/>
          <w:u w:val="single"/>
        </w:rPr>
      </w:pPr>
    </w:p>
    <w:p w:rsidR="00FD38C3" w:rsidRDefault="00FD38C3">
      <w:pPr>
        <w:autoSpaceDE w:val="0"/>
        <w:autoSpaceDN w:val="0"/>
        <w:adjustRightInd w:val="0"/>
        <w:spacing w:line="360" w:lineRule="auto"/>
        <w:outlineLvl w:val="5"/>
        <w:rPr>
          <w:rFonts w:ascii="宋体" w:hAnsi="宋体" w:cs="宋体"/>
        </w:rPr>
      </w:pPr>
    </w:p>
    <w:p w:rsidR="00FD38C3" w:rsidRDefault="00153F78">
      <w:pPr>
        <w:tabs>
          <w:tab w:val="left" w:pos="2640"/>
          <w:tab w:val="left" w:pos="4440"/>
          <w:tab w:val="left" w:pos="6600"/>
          <w:tab w:val="left" w:pos="7940"/>
        </w:tabs>
        <w:autoSpaceDE w:val="0"/>
        <w:autoSpaceDN w:val="0"/>
        <w:adjustRightInd w:val="0"/>
        <w:spacing w:before="6" w:line="360" w:lineRule="auto"/>
        <w:ind w:left="120" w:right="-199"/>
        <w:outlineLvl w:val="5"/>
        <w:rPr>
          <w:rFonts w:ascii="宋体" w:hAnsi="宋体" w:cs="宋体"/>
        </w:rPr>
      </w:pPr>
      <w:r>
        <w:rPr>
          <w:rFonts w:ascii="宋体" w:hAnsi="宋体" w:cs="宋体" w:hint="eastAsia"/>
        </w:rPr>
        <w:t>姓名</w:t>
      </w:r>
      <w:r>
        <w:rPr>
          <w:rFonts w:ascii="宋体" w:hAnsi="宋体" w:cs="宋体" w:hint="eastAsia"/>
          <w:spacing w:val="-115"/>
        </w:rPr>
        <w:t>：</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系</w:t>
      </w:r>
      <w:r>
        <w:rPr>
          <w:rFonts w:ascii="宋体" w:hAnsi="宋体" w:cs="宋体" w:hint="eastAsia"/>
          <w:u w:val="single"/>
        </w:rPr>
        <w:t xml:space="preserve"> </w:t>
      </w:r>
      <w:r>
        <w:rPr>
          <w:rFonts w:ascii="宋体" w:hAnsi="宋体" w:cs="宋体" w:hint="eastAsia"/>
          <w:u w:val="single"/>
        </w:rPr>
        <w:tab/>
      </w:r>
      <w:r>
        <w:rPr>
          <w:rFonts w:ascii="宋体" w:hAnsi="宋体" w:cs="宋体" w:hint="eastAsia"/>
          <w:u w:val="single"/>
        </w:rPr>
        <w:tab/>
        <w:t>（</w:t>
      </w:r>
      <w:r>
        <w:rPr>
          <w:rFonts w:ascii="宋体" w:hAnsi="宋体" w:cs="宋体" w:hint="eastAsia"/>
          <w:spacing w:val="5"/>
        </w:rPr>
        <w:t>供应商名</w:t>
      </w:r>
      <w:r>
        <w:rPr>
          <w:rFonts w:ascii="宋体" w:hAnsi="宋体" w:cs="宋体" w:hint="eastAsia"/>
        </w:rPr>
        <w:t>称</w:t>
      </w:r>
      <w:r>
        <w:rPr>
          <w:rFonts w:ascii="宋体" w:hAnsi="宋体" w:cs="宋体" w:hint="eastAsia"/>
          <w:spacing w:val="5"/>
        </w:rPr>
        <w:t xml:space="preserve">） </w:t>
      </w:r>
      <w:r>
        <w:rPr>
          <w:rFonts w:ascii="宋体" w:hAnsi="宋体" w:cs="宋体" w:hint="eastAsia"/>
        </w:rPr>
        <w:t>的法定</w:t>
      </w:r>
      <w:r>
        <w:rPr>
          <w:rFonts w:ascii="宋体" w:hAnsi="宋体" w:cs="宋体" w:hint="eastAsia"/>
          <w:spacing w:val="5"/>
        </w:rPr>
        <w:t>代</w:t>
      </w:r>
      <w:r>
        <w:rPr>
          <w:rFonts w:ascii="宋体" w:hAnsi="宋体" w:cs="宋体" w:hint="eastAsia"/>
        </w:rPr>
        <w:t>表人</w:t>
      </w:r>
      <w:r>
        <w:rPr>
          <w:rFonts w:ascii="宋体" w:hAnsi="宋体" w:cs="宋体" w:hint="eastAsia"/>
          <w:spacing w:val="5"/>
        </w:rPr>
        <w:t>（</w:t>
      </w:r>
      <w:r>
        <w:rPr>
          <w:rFonts w:ascii="宋体" w:hAnsi="宋体" w:cs="宋体" w:hint="eastAsia"/>
        </w:rPr>
        <w:t>职务：</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 xml:space="preserve"> </w:t>
      </w:r>
      <w:r>
        <w:rPr>
          <w:rFonts w:ascii="宋体" w:hAnsi="宋体" w:cs="宋体" w:hint="eastAsia"/>
          <w:spacing w:val="5"/>
        </w:rPr>
        <w:t>电</w:t>
      </w:r>
      <w:r>
        <w:rPr>
          <w:rFonts w:ascii="宋体" w:hAnsi="宋体" w:cs="宋体" w:hint="eastAsia"/>
        </w:rPr>
        <w:t>话：</w:t>
      </w:r>
      <w:r>
        <w:rPr>
          <w:rFonts w:ascii="宋体" w:hAnsi="宋体" w:cs="宋体" w:hint="eastAsia"/>
          <w:u w:val="single"/>
        </w:rPr>
        <w:t xml:space="preserve"> </w:t>
      </w:r>
      <w:r>
        <w:rPr>
          <w:rFonts w:ascii="宋体" w:hAnsi="宋体" w:cs="宋体" w:hint="eastAsia"/>
          <w:u w:val="single"/>
        </w:rPr>
        <w:tab/>
      </w:r>
      <w:r>
        <w:rPr>
          <w:rFonts w:ascii="宋体" w:hAnsi="宋体" w:cs="宋体" w:hint="eastAsia"/>
          <w:u w:val="single"/>
        </w:rPr>
        <w:tab/>
      </w:r>
      <w:r>
        <w:rPr>
          <w:rFonts w:ascii="宋体" w:hAnsi="宋体" w:cs="宋体" w:hint="eastAsia"/>
          <w:spacing w:val="5"/>
        </w:rPr>
        <w:t>）。</w:t>
      </w:r>
    </w:p>
    <w:p w:rsidR="00FD38C3" w:rsidRDefault="00FD38C3">
      <w:pPr>
        <w:autoSpaceDE w:val="0"/>
        <w:autoSpaceDN w:val="0"/>
        <w:adjustRightInd w:val="0"/>
        <w:spacing w:line="360" w:lineRule="auto"/>
        <w:outlineLvl w:val="5"/>
        <w:rPr>
          <w:rFonts w:ascii="宋体" w:hAnsi="宋体" w:cs="宋体"/>
        </w:rPr>
      </w:pPr>
    </w:p>
    <w:p w:rsidR="00FD38C3" w:rsidRDefault="00FD38C3">
      <w:pPr>
        <w:autoSpaceDE w:val="0"/>
        <w:autoSpaceDN w:val="0"/>
        <w:adjustRightInd w:val="0"/>
        <w:spacing w:before="4" w:line="360" w:lineRule="auto"/>
        <w:outlineLvl w:val="5"/>
        <w:rPr>
          <w:rFonts w:ascii="宋体" w:hAnsi="宋体" w:cs="宋体"/>
        </w:rPr>
      </w:pPr>
    </w:p>
    <w:p w:rsidR="00FD38C3" w:rsidRDefault="00153F78">
      <w:pPr>
        <w:autoSpaceDE w:val="0"/>
        <w:autoSpaceDN w:val="0"/>
        <w:adjustRightInd w:val="0"/>
        <w:spacing w:line="360" w:lineRule="auto"/>
        <w:ind w:left="677" w:right="-20"/>
        <w:outlineLvl w:val="5"/>
        <w:rPr>
          <w:rFonts w:ascii="宋体" w:hAnsi="宋体" w:cs="宋体"/>
        </w:rPr>
      </w:pPr>
      <w:r>
        <w:rPr>
          <w:rFonts w:ascii="宋体" w:hAnsi="宋体" w:cs="宋体" w:hint="eastAsia"/>
        </w:rPr>
        <w:t>特</w:t>
      </w:r>
      <w:r>
        <w:rPr>
          <w:rFonts w:ascii="宋体" w:hAnsi="宋体" w:cs="宋体" w:hint="eastAsia"/>
          <w:spacing w:val="5"/>
        </w:rPr>
        <w:t>此</w:t>
      </w:r>
      <w:r>
        <w:rPr>
          <w:rFonts w:ascii="宋体" w:hAnsi="宋体" w:cs="宋体" w:hint="eastAsia"/>
        </w:rPr>
        <w:t>证明。</w:t>
      </w:r>
    </w:p>
    <w:p w:rsidR="00FD38C3" w:rsidRDefault="00FD38C3">
      <w:pPr>
        <w:autoSpaceDE w:val="0"/>
        <w:autoSpaceDN w:val="0"/>
        <w:adjustRightInd w:val="0"/>
        <w:spacing w:line="360" w:lineRule="auto"/>
        <w:outlineLvl w:val="5"/>
        <w:rPr>
          <w:rFonts w:ascii="宋体" w:hAnsi="宋体" w:cs="宋体"/>
        </w:rPr>
      </w:pPr>
    </w:p>
    <w:p w:rsidR="00FD38C3" w:rsidRDefault="00153F78">
      <w:pPr>
        <w:autoSpaceDE w:val="0"/>
        <w:autoSpaceDN w:val="0"/>
        <w:adjustRightInd w:val="0"/>
        <w:spacing w:line="360" w:lineRule="auto"/>
        <w:ind w:left="677" w:right="-20"/>
        <w:outlineLvl w:val="5"/>
        <w:rPr>
          <w:rFonts w:ascii="宋体" w:hAnsi="宋体" w:cs="宋体"/>
        </w:rPr>
      </w:pPr>
      <w:r>
        <w:rPr>
          <w:rFonts w:ascii="宋体" w:hAnsi="宋体" w:cs="宋体" w:hint="eastAsia"/>
        </w:rPr>
        <w:t>附</w:t>
      </w:r>
      <w:r>
        <w:rPr>
          <w:rFonts w:ascii="宋体" w:hAnsi="宋体" w:cs="宋体" w:hint="eastAsia"/>
          <w:spacing w:val="5"/>
        </w:rPr>
        <w:t>：</w:t>
      </w:r>
      <w:r>
        <w:rPr>
          <w:rFonts w:ascii="宋体" w:hAnsi="宋体" w:cs="宋体" w:hint="eastAsia"/>
        </w:rPr>
        <w:t>法定</w:t>
      </w:r>
      <w:r>
        <w:rPr>
          <w:rFonts w:ascii="宋体" w:hAnsi="宋体" w:cs="宋体" w:hint="eastAsia"/>
          <w:spacing w:val="5"/>
        </w:rPr>
        <w:t>代</w:t>
      </w:r>
      <w:r>
        <w:rPr>
          <w:rFonts w:ascii="宋体" w:hAnsi="宋体" w:cs="宋体" w:hint="eastAsia"/>
        </w:rPr>
        <w:t>表人</w:t>
      </w:r>
      <w:r>
        <w:rPr>
          <w:rFonts w:ascii="宋体" w:hAnsi="宋体" w:cs="宋体" w:hint="eastAsia"/>
          <w:spacing w:val="5"/>
        </w:rPr>
        <w:t>身</w:t>
      </w:r>
      <w:r>
        <w:rPr>
          <w:rFonts w:ascii="宋体" w:hAnsi="宋体" w:cs="宋体" w:hint="eastAsia"/>
        </w:rPr>
        <w:t>份证</w:t>
      </w:r>
      <w:r>
        <w:rPr>
          <w:rFonts w:ascii="宋体" w:hAnsi="宋体" w:cs="宋体" w:hint="eastAsia"/>
          <w:spacing w:val="5"/>
        </w:rPr>
        <w:t>复</w:t>
      </w:r>
      <w:r>
        <w:rPr>
          <w:rFonts w:ascii="宋体" w:hAnsi="宋体" w:cs="宋体" w:hint="eastAsia"/>
        </w:rPr>
        <w:t>印</w:t>
      </w:r>
      <w:r>
        <w:rPr>
          <w:rFonts w:ascii="宋体" w:hAnsi="宋体" w:cs="宋体" w:hint="eastAsia"/>
          <w:spacing w:val="5"/>
        </w:rPr>
        <w:t>件</w:t>
      </w:r>
      <w:r>
        <w:rPr>
          <w:rFonts w:ascii="宋体" w:hAnsi="宋体" w:cs="宋体" w:hint="eastAsia"/>
          <w:bCs/>
        </w:rPr>
        <w:t>（</w:t>
      </w:r>
      <w:r>
        <w:rPr>
          <w:rFonts w:hAnsi="宋体" w:hint="eastAsia"/>
        </w:rPr>
        <w:t>提供其在有效期的材料，居民身份证正、反面复印件</w:t>
      </w:r>
      <w:r>
        <w:rPr>
          <w:rFonts w:ascii="宋体" w:hAnsi="宋体" w:cs="宋体" w:hint="eastAsia"/>
          <w:bCs/>
        </w:rPr>
        <w:t>）</w:t>
      </w:r>
    </w:p>
    <w:p w:rsidR="00FD38C3" w:rsidRDefault="00FD38C3">
      <w:pPr>
        <w:autoSpaceDE w:val="0"/>
        <w:autoSpaceDN w:val="0"/>
        <w:adjustRightInd w:val="0"/>
        <w:spacing w:before="11" w:line="360" w:lineRule="auto"/>
        <w:outlineLvl w:val="5"/>
        <w:rPr>
          <w:rFonts w:ascii="宋体" w:hAnsi="宋体" w:cs="宋体"/>
        </w:rPr>
      </w:pPr>
    </w:p>
    <w:p w:rsidR="00FD38C3" w:rsidRDefault="00FD38C3">
      <w:pPr>
        <w:autoSpaceDE w:val="0"/>
        <w:autoSpaceDN w:val="0"/>
        <w:adjustRightInd w:val="0"/>
        <w:spacing w:line="360" w:lineRule="auto"/>
        <w:outlineLvl w:val="5"/>
        <w:rPr>
          <w:rFonts w:ascii="宋体" w:hAnsi="宋体" w:cs="宋体"/>
        </w:rPr>
      </w:pPr>
    </w:p>
    <w:p w:rsidR="00FD38C3" w:rsidRDefault="00153F78">
      <w:pPr>
        <w:tabs>
          <w:tab w:val="left" w:pos="5840"/>
        </w:tabs>
        <w:autoSpaceDE w:val="0"/>
        <w:autoSpaceDN w:val="0"/>
        <w:adjustRightInd w:val="0"/>
        <w:spacing w:line="360" w:lineRule="auto"/>
        <w:ind w:right="-20"/>
        <w:outlineLvl w:val="5"/>
        <w:rPr>
          <w:rFonts w:ascii="宋体" w:hAnsi="宋体" w:cs="宋体"/>
          <w:b/>
          <w:bCs/>
        </w:rPr>
      </w:pPr>
      <w:r>
        <w:rPr>
          <w:rFonts w:ascii="宋体" w:hAnsi="宋体" w:cs="宋体" w:hint="eastAsia"/>
          <w:b/>
          <w:bCs/>
          <w:spacing w:val="5"/>
        </w:rPr>
        <w:t>供应商：</w:t>
      </w:r>
      <w:r>
        <w:rPr>
          <w:rFonts w:ascii="宋体" w:hAnsi="宋体" w:cs="宋体" w:hint="eastAsia"/>
          <w:b/>
          <w:bCs/>
          <w:u w:val="single"/>
        </w:rPr>
        <w:t xml:space="preserve"> </w:t>
      </w:r>
      <w:r>
        <w:rPr>
          <w:rFonts w:ascii="宋体" w:hAnsi="宋体" w:cs="宋体" w:hint="eastAsia"/>
          <w:b/>
          <w:bCs/>
          <w:u w:val="single"/>
        </w:rPr>
        <w:tab/>
      </w:r>
      <w:r>
        <w:rPr>
          <w:rFonts w:ascii="宋体" w:hAnsi="宋体" w:cs="宋体" w:hint="eastAsia"/>
          <w:b/>
          <w:bCs/>
        </w:rPr>
        <w:t xml:space="preserve"> （盖单位公章）</w:t>
      </w:r>
    </w:p>
    <w:p w:rsidR="00FD38C3" w:rsidRDefault="00153F78">
      <w:pPr>
        <w:tabs>
          <w:tab w:val="left" w:pos="5840"/>
        </w:tabs>
        <w:autoSpaceDE w:val="0"/>
        <w:autoSpaceDN w:val="0"/>
        <w:adjustRightInd w:val="0"/>
        <w:spacing w:line="360" w:lineRule="auto"/>
        <w:ind w:right="-20"/>
        <w:outlineLvl w:val="5"/>
        <w:rPr>
          <w:rFonts w:ascii="宋体" w:hAnsi="宋体" w:cs="宋体"/>
          <w:b/>
          <w:bCs/>
        </w:rPr>
      </w:pPr>
      <w:r>
        <w:rPr>
          <w:rFonts w:ascii="宋体" w:hAnsi="宋体" w:cs="宋体" w:hint="eastAsia"/>
          <w:b/>
          <w:bCs/>
        </w:rPr>
        <w:t>法定代表人签字或者加盖法定代表人名章：</w:t>
      </w:r>
      <w:r>
        <w:rPr>
          <w:rFonts w:ascii="宋体" w:hAnsi="宋体" w:cs="宋体" w:hint="eastAsia"/>
          <w:b/>
          <w:bCs/>
          <w:u w:val="single"/>
        </w:rPr>
        <w:tab/>
      </w:r>
      <w:r>
        <w:rPr>
          <w:rFonts w:ascii="宋体" w:hAnsi="宋体" w:cs="宋体" w:hint="eastAsia"/>
          <w:b/>
          <w:bCs/>
        </w:rPr>
        <w:t>。</w:t>
      </w:r>
    </w:p>
    <w:p w:rsidR="00FD38C3" w:rsidRDefault="00FD38C3">
      <w:pPr>
        <w:autoSpaceDE w:val="0"/>
        <w:autoSpaceDN w:val="0"/>
        <w:adjustRightInd w:val="0"/>
        <w:spacing w:before="5" w:line="360" w:lineRule="auto"/>
        <w:outlineLvl w:val="5"/>
        <w:rPr>
          <w:rFonts w:ascii="宋体" w:hAnsi="宋体" w:cs="宋体"/>
          <w:b/>
          <w:bCs/>
        </w:rPr>
      </w:pPr>
    </w:p>
    <w:p w:rsidR="00FD38C3" w:rsidRDefault="00153F78">
      <w:pPr>
        <w:tabs>
          <w:tab w:val="left" w:pos="4300"/>
          <w:tab w:val="left" w:pos="5560"/>
          <w:tab w:val="left" w:pos="6820"/>
        </w:tabs>
        <w:autoSpaceDE w:val="0"/>
        <w:autoSpaceDN w:val="0"/>
        <w:adjustRightInd w:val="0"/>
        <w:spacing w:before="6" w:line="360" w:lineRule="auto"/>
        <w:ind w:right="-20"/>
        <w:outlineLvl w:val="5"/>
        <w:rPr>
          <w:rFonts w:ascii="宋体" w:hAnsi="宋体" w:cs="宋体"/>
          <w:b/>
          <w:bCs/>
        </w:rPr>
      </w:pPr>
      <w:r>
        <w:rPr>
          <w:rFonts w:ascii="宋体" w:hAnsi="宋体" w:cs="宋体" w:hint="eastAsia"/>
          <w:b/>
          <w:bCs/>
          <w:u w:val="single"/>
        </w:rPr>
        <w:t xml:space="preserve">     </w:t>
      </w:r>
      <w:r>
        <w:rPr>
          <w:rFonts w:ascii="宋体" w:hAnsi="宋体" w:cs="宋体" w:hint="eastAsia"/>
          <w:b/>
          <w:bCs/>
        </w:rPr>
        <w:t xml:space="preserve"> </w:t>
      </w:r>
      <w:r>
        <w:rPr>
          <w:rFonts w:ascii="宋体" w:hAnsi="宋体" w:cs="宋体" w:hint="eastAsia"/>
          <w:b/>
          <w:bCs/>
          <w:spacing w:val="5"/>
        </w:rPr>
        <w:t>年</w:t>
      </w:r>
      <w:r>
        <w:rPr>
          <w:rFonts w:ascii="宋体" w:hAnsi="宋体" w:cs="宋体" w:hint="eastAsia"/>
          <w:b/>
          <w:bCs/>
          <w:u w:val="single"/>
        </w:rPr>
        <w:t xml:space="preserve">     </w:t>
      </w:r>
      <w:r>
        <w:rPr>
          <w:rFonts w:ascii="宋体" w:hAnsi="宋体" w:cs="宋体" w:hint="eastAsia"/>
          <w:b/>
          <w:bCs/>
        </w:rPr>
        <w:t xml:space="preserve"> 月</w:t>
      </w:r>
      <w:r>
        <w:rPr>
          <w:rFonts w:ascii="宋体" w:hAnsi="宋体" w:cs="宋体" w:hint="eastAsia"/>
          <w:b/>
          <w:bCs/>
          <w:u w:val="single"/>
        </w:rPr>
        <w:t xml:space="preserve">    </w:t>
      </w:r>
      <w:r>
        <w:rPr>
          <w:rFonts w:ascii="宋体" w:hAnsi="宋体" w:cs="宋体" w:hint="eastAsia"/>
          <w:b/>
          <w:bCs/>
        </w:rPr>
        <w:t xml:space="preserve"> 日</w:t>
      </w:r>
    </w:p>
    <w:p w:rsidR="00FD38C3" w:rsidRDefault="00FD38C3">
      <w:pPr>
        <w:tabs>
          <w:tab w:val="left" w:pos="4300"/>
          <w:tab w:val="left" w:pos="5560"/>
          <w:tab w:val="left" w:pos="6820"/>
        </w:tabs>
        <w:autoSpaceDE w:val="0"/>
        <w:autoSpaceDN w:val="0"/>
        <w:adjustRightInd w:val="0"/>
        <w:spacing w:before="6" w:line="360" w:lineRule="auto"/>
        <w:ind w:left="3475" w:right="-20"/>
        <w:outlineLvl w:val="5"/>
        <w:rPr>
          <w:rFonts w:ascii="宋体" w:hAnsi="宋体" w:cs="宋体"/>
          <w:b/>
          <w:bCs/>
        </w:rPr>
      </w:pPr>
    </w:p>
    <w:p w:rsidR="00FD38C3" w:rsidRDefault="00FD38C3">
      <w:pPr>
        <w:tabs>
          <w:tab w:val="left" w:pos="4300"/>
          <w:tab w:val="left" w:pos="5560"/>
          <w:tab w:val="left" w:pos="6820"/>
        </w:tabs>
        <w:autoSpaceDE w:val="0"/>
        <w:autoSpaceDN w:val="0"/>
        <w:adjustRightInd w:val="0"/>
        <w:spacing w:before="6" w:line="360" w:lineRule="auto"/>
        <w:ind w:right="-20"/>
        <w:outlineLvl w:val="5"/>
        <w:rPr>
          <w:rFonts w:ascii="宋体" w:hAnsi="宋体" w:cs="宋体"/>
          <w:sz w:val="10"/>
        </w:rPr>
      </w:pPr>
    </w:p>
    <w:p w:rsidR="00FD38C3" w:rsidRDefault="00153F78">
      <w:pPr>
        <w:spacing w:line="360" w:lineRule="auto"/>
        <w:outlineLvl w:val="5"/>
        <w:rPr>
          <w:rFonts w:ascii="仿宋_GB2312" w:eastAsia="仿宋_GB2312" w:hAnsi="宋体" w:cs="宋体"/>
          <w:color w:val="000000"/>
          <w:kern w:val="0"/>
          <w:sz w:val="32"/>
          <w:szCs w:val="32"/>
        </w:rPr>
      </w:pPr>
      <w:r>
        <w:rPr>
          <w:rFonts w:ascii="宋体" w:hAnsi="宋体" w:cs="宋体" w:hint="eastAsia"/>
          <w:b/>
        </w:rPr>
        <w:lastRenderedPageBreak/>
        <w:t>注</w:t>
      </w:r>
      <w:r>
        <w:rPr>
          <w:rFonts w:ascii="宋体" w:hAnsi="宋体" w:cs="宋体" w:hint="eastAsia"/>
          <w:b/>
          <w:spacing w:val="-139"/>
        </w:rPr>
        <w:t>：</w:t>
      </w:r>
      <w:r>
        <w:rPr>
          <w:rFonts w:ascii="宋体" w:hAnsi="宋体" w:cs="宋体" w:hint="eastAsia"/>
          <w:b/>
        </w:rPr>
        <w:t>：</w:t>
      </w:r>
      <w:r>
        <w:rPr>
          <w:rFonts w:ascii="宋体" w:hAnsi="宋体" w:cs="宋体" w:hint="eastAsia"/>
          <w:b/>
          <w:spacing w:val="5"/>
        </w:rPr>
        <w:t>法</w:t>
      </w:r>
      <w:r>
        <w:rPr>
          <w:rFonts w:ascii="宋体" w:hAnsi="宋体" w:cs="宋体" w:hint="eastAsia"/>
          <w:b/>
        </w:rPr>
        <w:t>定代</w:t>
      </w:r>
      <w:r>
        <w:rPr>
          <w:rFonts w:ascii="宋体" w:hAnsi="宋体" w:cs="宋体" w:hint="eastAsia"/>
          <w:b/>
          <w:spacing w:val="5"/>
        </w:rPr>
        <w:t>表</w:t>
      </w:r>
      <w:r>
        <w:rPr>
          <w:rFonts w:ascii="宋体" w:hAnsi="宋体" w:cs="宋体" w:hint="eastAsia"/>
          <w:b/>
        </w:rPr>
        <w:t>人投标</w:t>
      </w:r>
      <w:r>
        <w:rPr>
          <w:rFonts w:ascii="宋体" w:hAnsi="宋体" w:cs="宋体" w:hint="eastAsia"/>
          <w:b/>
          <w:spacing w:val="5"/>
        </w:rPr>
        <w:t>而</w:t>
      </w:r>
      <w:proofErr w:type="gramStart"/>
      <w:r>
        <w:rPr>
          <w:rFonts w:ascii="宋体" w:hAnsi="宋体" w:cs="宋体" w:hint="eastAsia"/>
          <w:b/>
          <w:spacing w:val="5"/>
        </w:rPr>
        <w:t>非</w:t>
      </w:r>
      <w:r>
        <w:rPr>
          <w:rFonts w:ascii="宋体" w:hAnsi="宋体" w:cs="宋体" w:hint="eastAsia"/>
          <w:b/>
        </w:rPr>
        <w:t>委托</w:t>
      </w:r>
      <w:proofErr w:type="gramEnd"/>
      <w:r>
        <w:rPr>
          <w:rFonts w:ascii="宋体" w:hAnsi="宋体" w:cs="宋体" w:hint="eastAsia"/>
          <w:b/>
        </w:rPr>
        <w:t>代</w:t>
      </w:r>
      <w:r>
        <w:rPr>
          <w:rFonts w:ascii="宋体" w:hAnsi="宋体" w:cs="宋体" w:hint="eastAsia"/>
          <w:b/>
          <w:spacing w:val="5"/>
        </w:rPr>
        <w:t>理</w:t>
      </w:r>
      <w:r>
        <w:rPr>
          <w:rFonts w:ascii="宋体" w:hAnsi="宋体" w:cs="宋体" w:hint="eastAsia"/>
          <w:b/>
        </w:rPr>
        <w:t>人投标适用。</w:t>
      </w:r>
    </w:p>
    <w:p w:rsidR="00FD38C3" w:rsidRDefault="00153F78">
      <w:pPr>
        <w:rPr>
          <w:rFonts w:ascii="黑体" w:eastAsia="黑体" w:hAnsi="宋体" w:cs="黑体"/>
          <w:color w:val="000000"/>
          <w:kern w:val="0"/>
          <w:sz w:val="32"/>
          <w:szCs w:val="32"/>
        </w:rPr>
      </w:pPr>
      <w:r>
        <w:rPr>
          <w:rFonts w:ascii="黑体" w:eastAsia="黑体" w:hAnsi="宋体" w:cs="黑体" w:hint="eastAsia"/>
          <w:color w:val="000000"/>
          <w:kern w:val="0"/>
          <w:sz w:val="32"/>
          <w:szCs w:val="32"/>
        </w:rPr>
        <w:t>附件五</w:t>
      </w:r>
    </w:p>
    <w:p w:rsidR="00FD38C3" w:rsidRDefault="00153F78">
      <w:pPr>
        <w:widowControl/>
        <w:jc w:val="center"/>
        <w:rPr>
          <w:rFonts w:ascii="宋体" w:hAnsi="宋体" w:cs="宋体"/>
          <w:kern w:val="0"/>
          <w:sz w:val="24"/>
        </w:rPr>
      </w:pPr>
      <w:r>
        <w:rPr>
          <w:rFonts w:ascii="黑体" w:eastAsia="黑体" w:hAnsi="宋体" w:cs="宋体" w:hint="eastAsia"/>
          <w:color w:val="000000"/>
          <w:kern w:val="0"/>
          <w:sz w:val="32"/>
          <w:szCs w:val="32"/>
        </w:rPr>
        <w:t>采购文件书装订顺序</w:t>
      </w:r>
    </w:p>
    <w:p w:rsidR="00FD38C3" w:rsidRDefault="00153F78">
      <w:pPr>
        <w:widowControl/>
        <w:ind w:firstLine="672"/>
        <w:jc w:val="left"/>
        <w:rPr>
          <w:rFonts w:ascii="宋体" w:hAnsi="宋体" w:cs="宋体"/>
          <w:kern w:val="0"/>
          <w:sz w:val="24"/>
        </w:rPr>
      </w:pPr>
      <w:r>
        <w:rPr>
          <w:rFonts w:ascii="仿宋_GB2312" w:eastAsia="仿宋_GB2312" w:hAnsi="宋体" w:cs="宋体" w:hint="eastAsia"/>
          <w:color w:val="000000"/>
          <w:spacing w:val="8"/>
          <w:kern w:val="0"/>
          <w:sz w:val="32"/>
          <w:szCs w:val="32"/>
        </w:rPr>
        <w:t>1、封面（公司、项目、联系人、联系方式）；</w:t>
      </w:r>
    </w:p>
    <w:p w:rsidR="00FD38C3" w:rsidRDefault="00153F78">
      <w:pPr>
        <w:widowControl/>
        <w:ind w:firstLine="672"/>
        <w:jc w:val="left"/>
        <w:rPr>
          <w:rFonts w:ascii="宋体" w:hAnsi="宋体" w:cs="宋体"/>
          <w:kern w:val="0"/>
          <w:sz w:val="24"/>
        </w:rPr>
      </w:pPr>
      <w:r>
        <w:rPr>
          <w:rFonts w:ascii="仿宋_GB2312" w:eastAsia="仿宋_GB2312" w:hAnsi="宋体" w:cs="宋体" w:hint="eastAsia"/>
          <w:color w:val="000000"/>
          <w:spacing w:val="8"/>
          <w:kern w:val="0"/>
          <w:sz w:val="32"/>
          <w:szCs w:val="32"/>
        </w:rPr>
        <w:t>2、目录；</w:t>
      </w:r>
    </w:p>
    <w:p w:rsidR="00FD38C3" w:rsidRDefault="00153F78">
      <w:pPr>
        <w:widowControl/>
        <w:spacing w:line="400" w:lineRule="atLeast"/>
        <w:ind w:firstLine="672"/>
        <w:jc w:val="left"/>
        <w:rPr>
          <w:rFonts w:ascii="宋体" w:hAnsi="宋体" w:cs="宋体"/>
          <w:kern w:val="0"/>
          <w:sz w:val="24"/>
        </w:rPr>
      </w:pPr>
      <w:r>
        <w:rPr>
          <w:rFonts w:ascii="仿宋_GB2312" w:eastAsia="仿宋_GB2312" w:hAnsi="宋体" w:cs="宋体" w:hint="eastAsia"/>
          <w:color w:val="000000"/>
          <w:spacing w:val="8"/>
          <w:kern w:val="0"/>
          <w:sz w:val="32"/>
          <w:szCs w:val="32"/>
        </w:rPr>
        <w:t>3、</w:t>
      </w:r>
      <w:r>
        <w:rPr>
          <w:rFonts w:ascii="仿宋_GB2312" w:eastAsia="仿宋_GB2312" w:hAnsi="宋体" w:cs="宋体" w:hint="eastAsia"/>
          <w:color w:val="000000"/>
          <w:kern w:val="0"/>
          <w:sz w:val="32"/>
          <w:szCs w:val="32"/>
        </w:rPr>
        <w:t>报价一览表；</w:t>
      </w:r>
    </w:p>
    <w:p w:rsidR="00FD38C3" w:rsidRDefault="00153F78">
      <w:pPr>
        <w:widowControl/>
        <w:ind w:firstLine="672"/>
        <w:jc w:val="left"/>
        <w:rPr>
          <w:rFonts w:ascii="宋体" w:hAnsi="宋体" w:cs="宋体"/>
          <w:kern w:val="0"/>
          <w:sz w:val="24"/>
        </w:rPr>
      </w:pPr>
      <w:r>
        <w:rPr>
          <w:rFonts w:ascii="仿宋_GB2312" w:eastAsia="仿宋_GB2312" w:hAnsi="宋体" w:cs="宋体" w:hint="eastAsia"/>
          <w:color w:val="C00000"/>
          <w:spacing w:val="8"/>
          <w:kern w:val="0"/>
          <w:sz w:val="32"/>
          <w:szCs w:val="32"/>
        </w:rPr>
        <w:t>4、企业营业执照（复印件）；</w:t>
      </w:r>
    </w:p>
    <w:p w:rsidR="00FD38C3" w:rsidRDefault="00153F78">
      <w:pPr>
        <w:widowControl/>
        <w:spacing w:line="440" w:lineRule="atLeast"/>
        <w:ind w:firstLine="646"/>
        <w:jc w:val="left"/>
        <w:rPr>
          <w:rFonts w:ascii="宋体" w:hAnsi="宋体" w:cs="宋体"/>
          <w:kern w:val="0"/>
          <w:sz w:val="24"/>
        </w:rPr>
      </w:pPr>
      <w:r>
        <w:rPr>
          <w:rFonts w:ascii="仿宋_GB2312" w:eastAsia="仿宋_GB2312" w:hAnsi="宋体" w:cs="宋体" w:hint="eastAsia"/>
          <w:color w:val="000000"/>
          <w:kern w:val="0"/>
          <w:sz w:val="32"/>
          <w:szCs w:val="32"/>
        </w:rPr>
        <w:t>5、</w:t>
      </w:r>
      <w:r>
        <w:rPr>
          <w:rFonts w:ascii="仿宋_GB2312" w:eastAsia="仿宋_GB2312"/>
          <w:sz w:val="32"/>
          <w:szCs w:val="32"/>
        </w:rPr>
        <w:t>参与投标的投标人须具有独立法人资格</w:t>
      </w:r>
      <w:r>
        <w:rPr>
          <w:rFonts w:ascii="仿宋_GB2312" w:eastAsia="仿宋_GB2312" w:hint="eastAsia"/>
          <w:sz w:val="32"/>
          <w:szCs w:val="32"/>
        </w:rPr>
        <w:t>；</w:t>
      </w:r>
    </w:p>
    <w:p w:rsidR="00FD38C3" w:rsidRDefault="00153F78">
      <w:pPr>
        <w:widowControl/>
        <w:spacing w:line="440" w:lineRule="atLeast"/>
        <w:ind w:firstLine="646"/>
        <w:jc w:val="left"/>
        <w:rPr>
          <w:rFonts w:ascii="宋体" w:hAnsi="宋体" w:cs="宋体"/>
          <w:kern w:val="0"/>
          <w:sz w:val="24"/>
        </w:rPr>
      </w:pPr>
      <w:r>
        <w:rPr>
          <w:rFonts w:ascii="仿宋_GB2312" w:eastAsia="仿宋_GB2312" w:hAnsi="宋体" w:cs="宋体" w:hint="eastAsia"/>
          <w:color w:val="000000"/>
          <w:kern w:val="0"/>
          <w:sz w:val="32"/>
          <w:szCs w:val="32"/>
        </w:rPr>
        <w:t>6.本项目不接受联合体投标。</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7、法定代表人授权书、暨经办人授权书，法人、经办人身份证（复印件）；</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8、如有企业管理体系认证（考核），请提供的有效证明文件的复印或扫描件，质量管理体系认证包括FDA、CE、ISO等认证（提供中文翻译复印件）</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9、设计规范或标准</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10、</w:t>
      </w:r>
      <w:r>
        <w:rPr>
          <w:rFonts w:ascii="仿宋_GB2312" w:eastAsia="仿宋_GB2312" w:hAnsi="宋体" w:cs="宋体" w:hint="eastAsia"/>
          <w:color w:val="000000"/>
          <w:spacing w:val="8"/>
          <w:kern w:val="0"/>
          <w:sz w:val="32"/>
          <w:szCs w:val="32"/>
        </w:rPr>
        <w:t>售后</w:t>
      </w:r>
      <w:r>
        <w:rPr>
          <w:rFonts w:ascii="仿宋_GB2312" w:eastAsia="仿宋_GB2312" w:hAnsi="宋体" w:cs="宋体" w:hint="eastAsia"/>
          <w:color w:val="000000"/>
          <w:kern w:val="0"/>
          <w:sz w:val="32"/>
          <w:szCs w:val="32"/>
        </w:rPr>
        <w:t>服务承诺书</w:t>
      </w:r>
    </w:p>
    <w:p w:rsidR="00FD38C3" w:rsidRDefault="00153F78">
      <w:pPr>
        <w:widowControl/>
        <w:ind w:firstLine="672"/>
        <w:jc w:val="left"/>
        <w:rPr>
          <w:rFonts w:ascii="宋体" w:hAnsi="宋体" w:cs="宋体"/>
          <w:kern w:val="0"/>
          <w:sz w:val="24"/>
        </w:rPr>
      </w:pPr>
      <w:r>
        <w:rPr>
          <w:rFonts w:ascii="仿宋_GB2312" w:eastAsia="仿宋_GB2312" w:hAnsi="宋体" w:cs="宋体" w:hint="eastAsia"/>
          <w:color w:val="000000"/>
          <w:spacing w:val="8"/>
          <w:kern w:val="0"/>
          <w:sz w:val="32"/>
          <w:szCs w:val="32"/>
        </w:rPr>
        <w:t>11、</w:t>
      </w:r>
      <w:r>
        <w:rPr>
          <w:rFonts w:ascii="仿宋_GB2312" w:eastAsia="仿宋_GB2312" w:hAnsi="宋体" w:cs="宋体" w:hint="eastAsia"/>
          <w:color w:val="000000"/>
          <w:kern w:val="0"/>
          <w:sz w:val="32"/>
          <w:szCs w:val="32"/>
        </w:rPr>
        <w:t>业绩证明文件（近一年用户名单及联系人与联系方式及合同复印件或近三个月内送货复印件，格式见附件3）。</w:t>
      </w:r>
    </w:p>
    <w:p w:rsidR="00FD38C3" w:rsidRDefault="00153F78">
      <w:pPr>
        <w:widowControl/>
        <w:ind w:firstLine="672"/>
        <w:jc w:val="left"/>
        <w:rPr>
          <w:rFonts w:ascii="宋体" w:hAnsi="宋体" w:cs="宋体"/>
          <w:kern w:val="0"/>
          <w:sz w:val="24"/>
        </w:rPr>
      </w:pPr>
      <w:r>
        <w:rPr>
          <w:rFonts w:ascii="仿宋_GB2312" w:eastAsia="仿宋_GB2312" w:hAnsi="宋体" w:cs="宋体" w:hint="eastAsia"/>
          <w:color w:val="000000"/>
          <w:spacing w:val="8"/>
          <w:kern w:val="0"/>
          <w:sz w:val="32"/>
          <w:szCs w:val="32"/>
        </w:rPr>
        <w:t>12、封底</w:t>
      </w:r>
    </w:p>
    <w:p w:rsidR="00FD38C3" w:rsidRDefault="00153F78">
      <w:pPr>
        <w:widowControl/>
        <w:jc w:val="left"/>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注：请</w:t>
      </w:r>
      <w:proofErr w:type="gramStart"/>
      <w:r>
        <w:rPr>
          <w:rFonts w:ascii="仿宋_GB2312" w:eastAsia="仿宋_GB2312" w:hAnsi="宋体" w:cs="宋体" w:hint="eastAsia"/>
          <w:b/>
          <w:bCs/>
          <w:color w:val="000000"/>
          <w:kern w:val="0"/>
          <w:sz w:val="32"/>
          <w:szCs w:val="32"/>
        </w:rPr>
        <w:t>务必按</w:t>
      </w:r>
      <w:proofErr w:type="gramEnd"/>
      <w:r>
        <w:rPr>
          <w:rFonts w:ascii="仿宋_GB2312" w:eastAsia="仿宋_GB2312" w:hAnsi="宋体" w:cs="宋体" w:hint="eastAsia"/>
          <w:b/>
          <w:bCs/>
          <w:color w:val="000000"/>
          <w:kern w:val="0"/>
          <w:sz w:val="32"/>
          <w:szCs w:val="32"/>
        </w:rPr>
        <w:t>以上顺序装订资料，如有非中文资料，请同时提供中文翻译件。</w:t>
      </w:r>
    </w:p>
    <w:p w:rsidR="00FD38C3" w:rsidRDefault="00FD38C3">
      <w:pPr>
        <w:pStyle w:val="a0"/>
      </w:pPr>
    </w:p>
    <w:p w:rsidR="00FD38C3" w:rsidRDefault="00FD38C3">
      <w:pPr>
        <w:pStyle w:val="a0"/>
      </w:pPr>
    </w:p>
    <w:p w:rsidR="00FD38C3" w:rsidRDefault="00FD38C3">
      <w:pPr>
        <w:widowControl/>
        <w:spacing w:line="400" w:lineRule="atLeast"/>
        <w:jc w:val="center"/>
        <w:rPr>
          <w:rFonts w:ascii="宋体" w:hAnsi="宋体" w:cs="宋体"/>
          <w:kern w:val="0"/>
          <w:sz w:val="24"/>
        </w:rPr>
      </w:pPr>
    </w:p>
    <w:p w:rsidR="00FD38C3" w:rsidRDefault="00153F78">
      <w:pPr>
        <w:widowControl/>
        <w:spacing w:line="400" w:lineRule="atLeast"/>
        <w:jc w:val="center"/>
        <w:rPr>
          <w:rFonts w:ascii="仿宋_GB2312" w:eastAsia="仿宋_GB2312"/>
          <w:sz w:val="32"/>
          <w:szCs w:val="32"/>
        </w:rPr>
      </w:pPr>
      <w:r>
        <w:rPr>
          <w:rFonts w:ascii="仿宋_GB2312" w:eastAsia="仿宋_GB2312"/>
          <w:sz w:val="32"/>
          <w:szCs w:val="32"/>
        </w:rPr>
        <w:t>四川省妇幼保健院</w:t>
      </w:r>
      <w:r>
        <w:rPr>
          <w:rFonts w:ascii="仿宋_GB2312" w:eastAsia="仿宋_GB2312" w:hint="eastAsia"/>
          <w:sz w:val="32"/>
          <w:szCs w:val="32"/>
        </w:rPr>
        <w:t>门诊楼广场旗帜制作、安装工程</w:t>
      </w:r>
    </w:p>
    <w:p w:rsidR="00FD38C3" w:rsidRDefault="00153F78">
      <w:pPr>
        <w:widowControl/>
        <w:spacing w:line="400" w:lineRule="atLeast"/>
        <w:jc w:val="center"/>
        <w:rPr>
          <w:rFonts w:ascii="宋体" w:hAnsi="宋体" w:cs="宋体"/>
          <w:kern w:val="0"/>
          <w:sz w:val="24"/>
        </w:rPr>
      </w:pPr>
      <w:r>
        <w:rPr>
          <w:rFonts w:ascii="仿宋_GB2312" w:eastAsia="仿宋_GB2312" w:hAnsi="宋体" w:cs="宋体" w:hint="eastAsia"/>
          <w:color w:val="000000"/>
          <w:kern w:val="0"/>
          <w:sz w:val="32"/>
          <w:szCs w:val="32"/>
        </w:rPr>
        <w:t>报价一览表</w:t>
      </w:r>
    </w:p>
    <w:p w:rsidR="00FD38C3" w:rsidRDefault="00FD38C3">
      <w:pPr>
        <w:widowControl/>
        <w:jc w:val="center"/>
        <w:rPr>
          <w:rFonts w:ascii="宋体" w:hAnsi="宋体" w:cs="宋体"/>
          <w:kern w:val="0"/>
          <w:sz w:val="24"/>
        </w:rPr>
      </w:pPr>
    </w:p>
    <w:tbl>
      <w:tblPr>
        <w:tblW w:w="8522" w:type="dxa"/>
        <w:jc w:val="center"/>
        <w:tblLayout w:type="fixed"/>
        <w:tblCellMar>
          <w:left w:w="0" w:type="dxa"/>
          <w:right w:w="0" w:type="dxa"/>
        </w:tblCellMar>
        <w:tblLook w:val="04A0"/>
      </w:tblPr>
      <w:tblGrid>
        <w:gridCol w:w="1143"/>
        <w:gridCol w:w="1583"/>
        <w:gridCol w:w="993"/>
        <w:gridCol w:w="1885"/>
        <w:gridCol w:w="1500"/>
        <w:gridCol w:w="1418"/>
      </w:tblGrid>
      <w:tr w:rsidR="00FD38C3">
        <w:trPr>
          <w:trHeight w:val="735"/>
          <w:jc w:val="center"/>
        </w:trPr>
        <w:tc>
          <w:tcPr>
            <w:tcW w:w="11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序号</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项目名称</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数量</w:t>
            </w:r>
          </w:p>
        </w:tc>
        <w:tc>
          <w:tcPr>
            <w:tcW w:w="18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单价（万元）</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金额（万元）</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备注</w:t>
            </w:r>
          </w:p>
        </w:tc>
      </w:tr>
      <w:tr w:rsidR="00FD38C3">
        <w:trPr>
          <w:trHeight w:val="495"/>
          <w:jc w:val="center"/>
        </w:trPr>
        <w:tc>
          <w:tcPr>
            <w:tcW w:w="11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left"/>
              <w:rPr>
                <w:rFonts w:ascii="宋体" w:hAnsi="宋体" w:cs="宋体"/>
                <w:kern w:val="0"/>
                <w:sz w:val="24"/>
              </w:rPr>
            </w:pPr>
          </w:p>
        </w:tc>
        <w:tc>
          <w:tcPr>
            <w:tcW w:w="158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jc w:val="left"/>
              <w:rPr>
                <w:rFonts w:ascii="宋体" w:hAnsi="宋体" w:cs="宋体"/>
                <w:kern w:val="0"/>
                <w:sz w:val="24"/>
              </w:rP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left"/>
              <w:rPr>
                <w:rFonts w:ascii="宋体" w:hAnsi="宋体" w:cs="宋体"/>
                <w:kern w:val="0"/>
                <w:sz w:val="24"/>
              </w:rPr>
            </w:pPr>
          </w:p>
        </w:tc>
      </w:tr>
      <w:tr w:rsidR="00FD38C3">
        <w:trPr>
          <w:trHeight w:val="495"/>
          <w:jc w:val="center"/>
        </w:trPr>
        <w:tc>
          <w:tcPr>
            <w:tcW w:w="11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58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jc w:val="center"/>
              <w:rPr>
                <w:rFonts w:ascii="宋体" w:hAnsi="宋体" w:cs="宋体"/>
                <w:kern w:val="0"/>
                <w:sz w:val="24"/>
              </w:rPr>
            </w:pP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r>
      <w:tr w:rsidR="00FD38C3">
        <w:trPr>
          <w:trHeight w:val="495"/>
          <w:jc w:val="center"/>
        </w:trPr>
        <w:tc>
          <w:tcPr>
            <w:tcW w:w="11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58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153F78">
            <w:pPr>
              <w:widowControl/>
              <w:jc w:val="center"/>
              <w:rPr>
                <w:rFonts w:ascii="宋体" w:hAnsi="宋体" w:cs="宋体"/>
                <w:kern w:val="0"/>
                <w:sz w:val="24"/>
              </w:rPr>
            </w:pPr>
            <w:r>
              <w:rPr>
                <w:rFonts w:ascii="仿宋_GB2312" w:eastAsia="仿宋_GB2312" w:hAnsi="宋体" w:cs="宋体" w:hint="eastAsia"/>
                <w:b/>
                <w:bCs/>
                <w:color w:val="000000"/>
                <w:kern w:val="0"/>
                <w:sz w:val="32"/>
                <w:szCs w:val="32"/>
              </w:rPr>
              <w:t>合计</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885"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500"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FD38C3" w:rsidRDefault="00FD38C3">
            <w:pPr>
              <w:widowControl/>
              <w:spacing w:line="360" w:lineRule="auto"/>
              <w:jc w:val="center"/>
              <w:rPr>
                <w:rFonts w:ascii="宋体" w:hAnsi="宋体" w:cs="宋体"/>
                <w:kern w:val="0"/>
                <w:sz w:val="24"/>
              </w:rPr>
            </w:pPr>
          </w:p>
        </w:tc>
      </w:tr>
    </w:tbl>
    <w:p w:rsidR="00FD38C3" w:rsidRDefault="00153F78">
      <w:pPr>
        <w:widowControl/>
        <w:spacing w:line="400" w:lineRule="atLeast"/>
        <w:jc w:val="left"/>
        <w:rPr>
          <w:rFonts w:ascii="宋体" w:hAnsi="宋体" w:cs="宋体"/>
          <w:kern w:val="0"/>
          <w:sz w:val="24"/>
        </w:rPr>
      </w:pPr>
      <w:r>
        <w:rPr>
          <w:rFonts w:ascii="仿宋_GB2312" w:eastAsia="仿宋_GB2312" w:hAnsi="宋体" w:cs="宋体" w:hint="eastAsia"/>
          <w:color w:val="000000"/>
          <w:kern w:val="0"/>
          <w:sz w:val="32"/>
          <w:szCs w:val="32"/>
        </w:rPr>
        <w:t>注：1.报价应是最终用户验收合格后的总价，税费、采购文件规定的其它费用。</w:t>
      </w:r>
    </w:p>
    <w:p w:rsidR="00FD38C3" w:rsidRDefault="00153F78">
      <w:pPr>
        <w:widowControl/>
        <w:spacing w:line="400" w:lineRule="atLeast"/>
        <w:ind w:firstLine="640"/>
        <w:jc w:val="left"/>
        <w:rPr>
          <w:rFonts w:ascii="宋体" w:hAnsi="宋体" w:cs="宋体"/>
          <w:kern w:val="0"/>
          <w:sz w:val="24"/>
        </w:rPr>
      </w:pPr>
      <w:r>
        <w:rPr>
          <w:rFonts w:ascii="仿宋_GB2312" w:eastAsia="仿宋_GB2312" w:hAnsi="宋体" w:cs="宋体" w:hint="eastAsia"/>
          <w:color w:val="000000"/>
          <w:kern w:val="0"/>
          <w:sz w:val="32"/>
          <w:szCs w:val="32"/>
        </w:rPr>
        <w:t>2.“报价一览表”为多页的，每页均需由法定代表人或授权代表签字并盖投标人印章。</w:t>
      </w:r>
    </w:p>
    <w:p w:rsidR="00FD38C3" w:rsidRDefault="00153F78">
      <w:pPr>
        <w:widowControl/>
        <w:spacing w:line="400" w:lineRule="atLeast"/>
        <w:ind w:firstLine="640"/>
        <w:jc w:val="left"/>
        <w:rPr>
          <w:rFonts w:ascii="宋体" w:hAnsi="宋体" w:cs="宋体"/>
          <w:kern w:val="0"/>
          <w:sz w:val="24"/>
        </w:rPr>
      </w:pPr>
      <w:r>
        <w:rPr>
          <w:rFonts w:ascii="仿宋_GB2312" w:eastAsia="仿宋_GB2312" w:hAnsi="宋体" w:cs="宋体" w:hint="eastAsia"/>
          <w:color w:val="000000"/>
          <w:kern w:val="0"/>
          <w:sz w:val="32"/>
          <w:szCs w:val="32"/>
        </w:rPr>
        <w:t>3.“报价一览表”需单独密封。</w:t>
      </w:r>
    </w:p>
    <w:p w:rsidR="00FD38C3" w:rsidRDefault="00153F78">
      <w:pPr>
        <w:widowControl/>
        <w:spacing w:line="400" w:lineRule="atLeast"/>
        <w:jc w:val="left"/>
        <w:rPr>
          <w:rFonts w:ascii="宋体" w:hAnsi="宋体" w:cs="宋体"/>
          <w:kern w:val="0"/>
          <w:sz w:val="24"/>
        </w:rPr>
      </w:pPr>
      <w:r>
        <w:rPr>
          <w:rFonts w:ascii="仿宋_GB2312" w:eastAsia="仿宋_GB2312" w:hAnsi="宋体" w:cs="宋体" w:hint="eastAsia"/>
          <w:color w:val="000000"/>
          <w:kern w:val="0"/>
          <w:sz w:val="32"/>
          <w:szCs w:val="32"/>
        </w:rPr>
        <w:t>供应商名称（盖章）：</w:t>
      </w:r>
    </w:p>
    <w:p w:rsidR="00FD38C3" w:rsidRDefault="00153F78">
      <w:pPr>
        <w:widowControl/>
        <w:spacing w:line="400" w:lineRule="atLeast"/>
        <w:jc w:val="left"/>
        <w:rPr>
          <w:rFonts w:ascii="宋体" w:hAnsi="宋体" w:cs="宋体"/>
          <w:kern w:val="0"/>
          <w:sz w:val="24"/>
        </w:rPr>
      </w:pPr>
      <w:r>
        <w:rPr>
          <w:rFonts w:ascii="仿宋_GB2312" w:eastAsia="仿宋_GB2312" w:hAnsi="宋体" w:cs="宋体" w:hint="eastAsia"/>
          <w:color w:val="000000"/>
          <w:kern w:val="0"/>
          <w:sz w:val="32"/>
          <w:szCs w:val="32"/>
        </w:rPr>
        <w:t>法定代表人或授权代表（签字）：联系方式：</w:t>
      </w:r>
    </w:p>
    <w:p w:rsidR="00FD38C3" w:rsidRDefault="00153F78">
      <w:pPr>
        <w:widowControl/>
        <w:spacing w:line="400" w:lineRule="atLeast"/>
        <w:ind w:firstLine="480"/>
        <w:jc w:val="left"/>
        <w:rPr>
          <w:rFonts w:ascii="宋体" w:hAnsi="宋体" w:cs="宋体"/>
          <w:kern w:val="0"/>
          <w:sz w:val="24"/>
        </w:rPr>
      </w:pPr>
      <w:r>
        <w:rPr>
          <w:rFonts w:ascii="仿宋_GB2312" w:eastAsia="仿宋_GB2312" w:hAnsi="宋体" w:cs="宋体" w:hint="eastAsia"/>
          <w:color w:val="000000"/>
          <w:kern w:val="0"/>
          <w:sz w:val="32"/>
          <w:szCs w:val="32"/>
        </w:rPr>
        <w:t>日期：</w:t>
      </w:r>
    </w:p>
    <w:p w:rsidR="00FD38C3" w:rsidRDefault="00FD38C3">
      <w:pPr>
        <w:widowControl/>
        <w:jc w:val="left"/>
        <w:rPr>
          <w:rFonts w:ascii="宋体" w:hAnsi="宋体" w:cs="宋体"/>
          <w:kern w:val="0"/>
          <w:sz w:val="24"/>
        </w:rPr>
      </w:pPr>
    </w:p>
    <w:p w:rsidR="00FD38C3" w:rsidRDefault="00FD38C3">
      <w:pPr>
        <w:widowControl/>
        <w:jc w:val="left"/>
        <w:rPr>
          <w:rFonts w:ascii="宋体" w:hAnsi="宋体" w:cs="宋体"/>
          <w:kern w:val="0"/>
          <w:sz w:val="24"/>
        </w:rPr>
      </w:pPr>
    </w:p>
    <w:p w:rsidR="00FD38C3" w:rsidRDefault="00FD38C3">
      <w:pPr>
        <w:widowControl/>
        <w:jc w:val="left"/>
        <w:rPr>
          <w:rFonts w:ascii="宋体" w:hAnsi="宋体" w:cs="宋体"/>
          <w:kern w:val="0"/>
          <w:sz w:val="24"/>
        </w:rPr>
      </w:pPr>
    </w:p>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t>项目业绩表</w:t>
      </w:r>
    </w:p>
    <w:tbl>
      <w:tblPr>
        <w:tblW w:w="7020" w:type="dxa"/>
        <w:jc w:val="center"/>
        <w:tblLayout w:type="fixed"/>
        <w:tblCellMar>
          <w:left w:w="0" w:type="dxa"/>
          <w:right w:w="0" w:type="dxa"/>
        </w:tblCellMar>
        <w:tblLook w:val="04A0"/>
      </w:tblPr>
      <w:tblGrid>
        <w:gridCol w:w="1050"/>
        <w:gridCol w:w="1830"/>
        <w:gridCol w:w="1110"/>
        <w:gridCol w:w="1770"/>
        <w:gridCol w:w="1260"/>
      </w:tblGrid>
      <w:tr w:rsidR="00FD38C3">
        <w:trPr>
          <w:trHeight w:val="420"/>
          <w:jc w:val="center"/>
        </w:trPr>
        <w:tc>
          <w:tcPr>
            <w:tcW w:w="105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t>省外省级以上</w:t>
            </w:r>
            <w:r>
              <w:rPr>
                <w:rFonts w:ascii="仿宋_GB2312" w:eastAsia="仿宋_GB2312" w:hAnsi="宋体" w:cs="宋体" w:hint="eastAsia"/>
                <w:color w:val="000000"/>
                <w:kern w:val="0"/>
                <w:sz w:val="32"/>
                <w:szCs w:val="32"/>
              </w:rPr>
              <w:lastRenderedPageBreak/>
              <w:t>单位用户</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lastRenderedPageBreak/>
              <w:t>用户名称</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t>数量</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38C3" w:rsidRDefault="00153F78">
            <w:pPr>
              <w:widowControl/>
              <w:jc w:val="left"/>
              <w:rPr>
                <w:rFonts w:ascii="宋体" w:hAnsi="宋体" w:cs="宋体"/>
                <w:kern w:val="0"/>
                <w:sz w:val="24"/>
              </w:rPr>
            </w:pPr>
            <w:r>
              <w:rPr>
                <w:rFonts w:ascii="仿宋_GB2312" w:eastAsia="仿宋_GB2312" w:hAnsi="宋体" w:cs="宋体" w:hint="eastAsia"/>
                <w:color w:val="000000"/>
                <w:kern w:val="0"/>
                <w:sz w:val="32"/>
                <w:szCs w:val="32"/>
              </w:rPr>
              <w:t>合同签订日期</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t>备注</w:t>
            </w:r>
          </w:p>
        </w:tc>
      </w:tr>
      <w:tr w:rsidR="00FD38C3">
        <w:trPr>
          <w:trHeight w:val="300"/>
          <w:jc w:val="center"/>
        </w:trPr>
        <w:tc>
          <w:tcPr>
            <w:tcW w:w="1050" w:type="dxa"/>
            <w:vMerge/>
            <w:tcBorders>
              <w:top w:val="single" w:sz="8" w:space="0" w:color="auto"/>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r>
      <w:tr w:rsidR="00FD38C3">
        <w:trPr>
          <w:trHeight w:val="300"/>
          <w:jc w:val="center"/>
        </w:trPr>
        <w:tc>
          <w:tcPr>
            <w:tcW w:w="1050" w:type="dxa"/>
            <w:vMerge/>
            <w:tcBorders>
              <w:top w:val="single" w:sz="8" w:space="0" w:color="auto"/>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center"/>
              <w:rPr>
                <w:rFonts w:ascii="宋体" w:hAnsi="宋体" w:cs="宋体"/>
                <w:kern w:val="0"/>
                <w:sz w:val="24"/>
              </w:rPr>
            </w:pPr>
          </w:p>
        </w:tc>
      </w:tr>
      <w:tr w:rsidR="00FD38C3">
        <w:trPr>
          <w:trHeight w:val="300"/>
          <w:jc w:val="center"/>
        </w:trPr>
        <w:tc>
          <w:tcPr>
            <w:tcW w:w="1050" w:type="dxa"/>
            <w:vMerge/>
            <w:tcBorders>
              <w:top w:val="single" w:sz="8" w:space="0" w:color="auto"/>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300"/>
          <w:jc w:val="center"/>
        </w:trPr>
        <w:tc>
          <w:tcPr>
            <w:tcW w:w="1050" w:type="dxa"/>
            <w:vMerge/>
            <w:tcBorders>
              <w:top w:val="single" w:sz="8" w:space="0" w:color="auto"/>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105"/>
          <w:jc w:val="center"/>
        </w:trPr>
        <w:tc>
          <w:tcPr>
            <w:tcW w:w="10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153F78">
            <w:pPr>
              <w:widowControl/>
              <w:spacing w:line="105" w:lineRule="atLeast"/>
              <w:jc w:val="center"/>
              <w:rPr>
                <w:rFonts w:ascii="宋体" w:hAnsi="宋体" w:cs="宋体"/>
                <w:kern w:val="0"/>
                <w:sz w:val="24"/>
              </w:rPr>
            </w:pPr>
            <w:r>
              <w:rPr>
                <w:rFonts w:ascii="仿宋_GB2312" w:eastAsia="仿宋_GB2312" w:hAnsi="宋体" w:cs="宋体" w:hint="eastAsia"/>
                <w:color w:val="000000"/>
                <w:kern w:val="0"/>
                <w:sz w:val="32"/>
                <w:szCs w:val="32"/>
              </w:rPr>
              <w:lastRenderedPageBreak/>
              <w:t>省内省级单位用户</w:t>
            </w: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r>
      <w:tr w:rsidR="00FD38C3">
        <w:trPr>
          <w:trHeight w:val="10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r>
      <w:tr w:rsidR="00FD38C3">
        <w:trPr>
          <w:trHeight w:val="10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spacing w:line="105" w:lineRule="atLeast"/>
              <w:jc w:val="left"/>
              <w:rPr>
                <w:rFonts w:ascii="宋体" w:hAnsi="宋体" w:cs="宋体"/>
                <w:kern w:val="0"/>
                <w:sz w:val="24"/>
              </w:rPr>
            </w:pPr>
          </w:p>
        </w:tc>
      </w:tr>
      <w:tr w:rsidR="00FD38C3">
        <w:trPr>
          <w:trHeight w:val="25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375"/>
          <w:jc w:val="center"/>
        </w:trPr>
        <w:tc>
          <w:tcPr>
            <w:tcW w:w="10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D38C3" w:rsidRDefault="00153F78">
            <w:pPr>
              <w:widowControl/>
              <w:jc w:val="center"/>
              <w:rPr>
                <w:rFonts w:ascii="宋体" w:hAnsi="宋体" w:cs="宋体"/>
                <w:kern w:val="0"/>
                <w:sz w:val="24"/>
              </w:rPr>
            </w:pPr>
            <w:r>
              <w:rPr>
                <w:rFonts w:ascii="仿宋_GB2312" w:eastAsia="仿宋_GB2312" w:hAnsi="宋体" w:cs="宋体" w:hint="eastAsia"/>
                <w:color w:val="000000"/>
                <w:kern w:val="0"/>
                <w:sz w:val="32"/>
                <w:szCs w:val="32"/>
              </w:rPr>
              <w:t>省内其他用户</w:t>
            </w: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37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37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r w:rsidR="00FD38C3">
        <w:trPr>
          <w:trHeight w:val="375"/>
          <w:jc w:val="center"/>
        </w:trPr>
        <w:tc>
          <w:tcPr>
            <w:tcW w:w="1050" w:type="dxa"/>
            <w:vMerge/>
            <w:tcBorders>
              <w:top w:val="nil"/>
              <w:left w:val="single" w:sz="8" w:space="0" w:color="auto"/>
              <w:bottom w:val="single" w:sz="8" w:space="0" w:color="auto"/>
              <w:right w:val="single" w:sz="8" w:space="0" w:color="auto"/>
            </w:tcBorders>
            <w:vAlign w:val="center"/>
          </w:tcPr>
          <w:p w:rsidR="00FD38C3" w:rsidRDefault="00FD38C3">
            <w:pPr>
              <w:widowControl/>
              <w:jc w:val="left"/>
              <w:rPr>
                <w:rFonts w:ascii="宋体" w:hAnsi="宋体" w:cs="宋体"/>
                <w:kern w:val="0"/>
                <w:sz w:val="24"/>
              </w:rPr>
            </w:pPr>
          </w:p>
        </w:tc>
        <w:tc>
          <w:tcPr>
            <w:tcW w:w="183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11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77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tcPr>
          <w:p w:rsidR="00FD38C3" w:rsidRDefault="00FD38C3">
            <w:pPr>
              <w:widowControl/>
              <w:jc w:val="left"/>
              <w:rPr>
                <w:rFonts w:ascii="宋体" w:hAnsi="宋体" w:cs="宋体"/>
                <w:kern w:val="0"/>
                <w:sz w:val="24"/>
              </w:rPr>
            </w:pPr>
          </w:p>
        </w:tc>
      </w:tr>
    </w:tbl>
    <w:p w:rsidR="00FD38C3" w:rsidRDefault="00153F78">
      <w:pPr>
        <w:widowControl/>
        <w:jc w:val="left"/>
        <w:rPr>
          <w:rFonts w:ascii="宋体" w:hAnsi="宋体" w:cs="宋体"/>
          <w:kern w:val="0"/>
          <w:sz w:val="24"/>
        </w:rPr>
      </w:pPr>
      <w:r>
        <w:rPr>
          <w:rFonts w:ascii="仿宋_GB2312" w:eastAsia="仿宋_GB2312" w:hAnsi="宋体" w:cs="宋体" w:hint="eastAsia"/>
          <w:color w:val="000000"/>
          <w:kern w:val="0"/>
          <w:sz w:val="32"/>
          <w:szCs w:val="32"/>
        </w:rPr>
        <w:t>说明：1、表中项目为近一年销售业绩，用户仍在合作；2、只填写与本次市场调研项目一致。</w:t>
      </w: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FD38C3">
      <w:pPr>
        <w:rPr>
          <w:rFonts w:ascii="黑体" w:eastAsia="黑体" w:hAnsi="宋体" w:cs="黑体"/>
          <w:color w:val="000000"/>
          <w:kern w:val="0"/>
          <w:sz w:val="32"/>
          <w:szCs w:val="32"/>
        </w:rPr>
      </w:pPr>
    </w:p>
    <w:p w:rsidR="00FD38C3" w:rsidRDefault="00153F78">
      <w:pPr>
        <w:rPr>
          <w:rFonts w:ascii="黑体" w:eastAsia="黑体" w:hAnsi="宋体" w:cs="黑体"/>
          <w:color w:val="000000"/>
          <w:kern w:val="0"/>
          <w:sz w:val="32"/>
          <w:szCs w:val="32"/>
        </w:rPr>
      </w:pPr>
      <w:r>
        <w:rPr>
          <w:rFonts w:ascii="黑体" w:eastAsia="黑体" w:hAnsi="宋体" w:cs="黑体" w:hint="eastAsia"/>
          <w:color w:val="000000"/>
          <w:kern w:val="0"/>
          <w:sz w:val="32"/>
          <w:szCs w:val="32"/>
        </w:rPr>
        <w:t>附件六</w:t>
      </w:r>
    </w:p>
    <w:p w:rsidR="00FD38C3" w:rsidRDefault="00153F78">
      <w:pPr>
        <w:widowControl/>
        <w:spacing w:line="360" w:lineRule="auto"/>
        <w:jc w:val="center"/>
        <w:rPr>
          <w:rFonts w:ascii="宋体" w:hAnsi="宋体" w:cs="宋体"/>
          <w:kern w:val="0"/>
          <w:sz w:val="24"/>
        </w:rPr>
      </w:pPr>
      <w:r>
        <w:rPr>
          <w:rFonts w:ascii="仿宋_GB2312" w:eastAsia="仿宋_GB2312" w:hAnsi="宋体" w:cs="宋体" w:hint="eastAsia"/>
          <w:color w:val="000000"/>
          <w:kern w:val="0"/>
          <w:sz w:val="32"/>
          <w:szCs w:val="32"/>
        </w:rPr>
        <w:t>反商业贿赂承诺书</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二、本厂家、商家、公司保证在药品、医疗器械、设备、物资、基建工程竞标工作及药品、试剂销售等工作中承诺做到：</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1、</w:t>
      </w:r>
      <w:proofErr w:type="gramStart"/>
      <w:r>
        <w:rPr>
          <w:rFonts w:ascii="仿宋_GB2312" w:eastAsia="仿宋_GB2312" w:hAnsi="宋体" w:cs="宋体" w:hint="eastAsia"/>
          <w:color w:val="000000"/>
          <w:kern w:val="0"/>
          <w:sz w:val="32"/>
          <w:szCs w:val="32"/>
        </w:rPr>
        <w:t>不</w:t>
      </w:r>
      <w:proofErr w:type="gramEnd"/>
      <w:r>
        <w:rPr>
          <w:rFonts w:ascii="仿宋_GB2312" w:eastAsia="仿宋_GB2312" w:hAnsi="宋体" w:cs="宋体" w:hint="eastAsia"/>
          <w:color w:val="000000"/>
          <w:kern w:val="0"/>
          <w:sz w:val="32"/>
          <w:szCs w:val="32"/>
        </w:rPr>
        <w:t>与其他投标人相互串通投标报价，损害贵院的合法权益；</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2、不与招标人串通投标，损害国家利益、社会公共利益或他人的合法权益；</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3、不以向招标人或者评标委员会成员行贿的手段谋取中标；</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lastRenderedPageBreak/>
        <w:t>4、竞标报价不违反相关法律的规定，也不以他人名义投标或者以其他方式弄虚作假，骗取中标；</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5、保证不以其他任何方式扰乱贵院的招标工作；</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6、保证不在药品销售、医疗器械、设备、物资、基建工程竞标中采取账外暗中给予回扣的手段腐蚀、贿赂医护、药剂人员、干部等其他相关人员；</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7、保证不以任何名义包括以宣传费、临床促销费、开单费、处方费、广告费、免费度假、考察旅游、房屋装修等任何名义给予贵院采购人员、药剂人员、医护人员、干部等有关人员以财物或者其他利益；</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8、保证不让贵院临床科室、药剂部门以及有关人员登记、统计医生处方或为此提供方便，干扰贵院的正常工作秩序；</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9、保证不以其他任何不正当竞争手段推销药品、医疗器械、设备、物资。</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三、本厂家、商家、公司保证竭力维护贵院的声誉，不做任何有损贵院形象的事情。</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四、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lastRenderedPageBreak/>
        <w:t>五、对本厂家、商家、公司及本厂家、商家、公司工作人员采取以上手段竞标、促销等，干扰贵院正常工作秩序，损害贵院形象的，本厂家、商家、公司保证：</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1、对尚处在竞标阶段的，贵院有权取消本厂家、商家、公司的竞标资格；已经中标的，贵院有权取消中标；对已经获得准入资格的，贵院有权随时取消本厂家、商家、公司的准入资格；</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2、对本厂家、商家、公司相关工作人员做出严肃处理；</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3、对由于本厂家、商家、公司或本厂家、商家、公司工作人员的上述行为给贵院造成经济或名誉损失的，由本厂家、商家、公司负责，并愿意承担全部民事赔偿责任。</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六、采购物资名称：</w:t>
      </w:r>
    </w:p>
    <w:p w:rsidR="00FD38C3" w:rsidRDefault="00153F78">
      <w:pPr>
        <w:widowControl/>
        <w:ind w:firstLine="640"/>
        <w:jc w:val="left"/>
        <w:rPr>
          <w:rFonts w:ascii="宋体" w:hAnsi="宋体" w:cs="宋体"/>
          <w:kern w:val="0"/>
          <w:sz w:val="24"/>
        </w:rPr>
      </w:pPr>
      <w:r>
        <w:rPr>
          <w:rFonts w:ascii="仿宋_GB2312" w:eastAsia="仿宋_GB2312" w:hAnsi="宋体" w:cs="宋体" w:hint="eastAsia"/>
          <w:color w:val="000000"/>
          <w:kern w:val="0"/>
          <w:sz w:val="32"/>
          <w:szCs w:val="32"/>
        </w:rPr>
        <w:t>本《承诺书》一式三份（一份由承诺人自存；一份随</w:t>
      </w:r>
      <w:proofErr w:type="gramStart"/>
      <w:r>
        <w:rPr>
          <w:rFonts w:ascii="仿宋_GB2312" w:eastAsia="仿宋_GB2312" w:hAnsi="宋体" w:cs="宋体" w:hint="eastAsia"/>
          <w:color w:val="000000"/>
          <w:kern w:val="0"/>
          <w:sz w:val="32"/>
          <w:szCs w:val="32"/>
        </w:rPr>
        <w:t>竞价书</w:t>
      </w:r>
      <w:proofErr w:type="gramEnd"/>
      <w:r>
        <w:rPr>
          <w:rFonts w:ascii="仿宋_GB2312" w:eastAsia="仿宋_GB2312" w:hAnsi="宋体" w:cs="宋体" w:hint="eastAsia"/>
          <w:color w:val="000000"/>
          <w:kern w:val="0"/>
          <w:sz w:val="32"/>
          <w:szCs w:val="32"/>
        </w:rPr>
        <w:t>传递）</w:t>
      </w:r>
    </w:p>
    <w:p w:rsidR="00FD38C3" w:rsidRDefault="00FD38C3">
      <w:pPr>
        <w:widowControl/>
        <w:ind w:firstLine="640"/>
        <w:jc w:val="left"/>
        <w:rPr>
          <w:rFonts w:ascii="宋体" w:hAnsi="宋体" w:cs="宋体"/>
          <w:kern w:val="0"/>
          <w:sz w:val="24"/>
        </w:rPr>
      </w:pPr>
    </w:p>
    <w:p w:rsidR="00FD38C3" w:rsidRDefault="00153F78">
      <w:pPr>
        <w:widowControl/>
        <w:jc w:val="left"/>
        <w:rPr>
          <w:rFonts w:ascii="宋体" w:hAnsi="宋体" w:cs="宋体"/>
          <w:kern w:val="0"/>
          <w:sz w:val="24"/>
        </w:rPr>
      </w:pPr>
      <w:r>
        <w:rPr>
          <w:rFonts w:ascii="仿宋_GB2312" w:eastAsia="仿宋_GB2312" w:hAnsi="宋体" w:cs="宋体" w:hint="eastAsia"/>
          <w:color w:val="000000"/>
          <w:kern w:val="0"/>
          <w:sz w:val="32"/>
          <w:szCs w:val="32"/>
        </w:rPr>
        <w:t>承诺企业名称（公章）</w:t>
      </w:r>
    </w:p>
    <w:p w:rsidR="00FD38C3" w:rsidRDefault="00153F78">
      <w:pPr>
        <w:widowControl/>
        <w:jc w:val="left"/>
        <w:rPr>
          <w:rFonts w:ascii="宋体" w:hAnsi="宋体" w:cs="宋体"/>
          <w:kern w:val="0"/>
          <w:sz w:val="24"/>
        </w:rPr>
      </w:pPr>
      <w:r>
        <w:rPr>
          <w:rFonts w:ascii="仿宋_GB2312" w:eastAsia="仿宋_GB2312" w:hAnsi="宋体" w:cs="宋体" w:hint="eastAsia"/>
          <w:color w:val="000000"/>
          <w:kern w:val="0"/>
          <w:sz w:val="32"/>
          <w:szCs w:val="32"/>
        </w:rPr>
        <w:t>法人代表或委托代理人（承诺人）</w:t>
      </w:r>
    </w:p>
    <w:p w:rsidR="00FD38C3" w:rsidRDefault="00FD38C3">
      <w:pPr>
        <w:widowControl/>
        <w:jc w:val="left"/>
        <w:rPr>
          <w:rFonts w:ascii="宋体" w:hAnsi="宋体" w:cs="宋体"/>
          <w:kern w:val="0"/>
          <w:sz w:val="24"/>
        </w:rPr>
      </w:pPr>
    </w:p>
    <w:p w:rsidR="00FD38C3" w:rsidRDefault="00FD38C3">
      <w:pPr>
        <w:widowControl/>
        <w:jc w:val="left"/>
        <w:rPr>
          <w:rFonts w:ascii="宋体" w:hAnsi="宋体" w:cs="宋体"/>
          <w:kern w:val="0"/>
          <w:sz w:val="24"/>
        </w:rPr>
      </w:pPr>
    </w:p>
    <w:p w:rsidR="00FD38C3" w:rsidRDefault="00FD38C3">
      <w:pPr>
        <w:widowControl/>
        <w:spacing w:line="440" w:lineRule="atLeast"/>
        <w:ind w:firstLine="485"/>
        <w:jc w:val="left"/>
        <w:rPr>
          <w:rFonts w:ascii="宋体" w:hAnsi="宋体" w:cs="宋体"/>
          <w:kern w:val="0"/>
          <w:sz w:val="24"/>
        </w:rPr>
      </w:pPr>
    </w:p>
    <w:p w:rsidR="00FD38C3" w:rsidRDefault="00FD38C3">
      <w:pPr>
        <w:widowControl/>
        <w:spacing w:line="440" w:lineRule="atLeast"/>
        <w:ind w:firstLine="485"/>
        <w:jc w:val="left"/>
        <w:rPr>
          <w:rFonts w:ascii="宋体" w:hAnsi="宋体" w:cs="宋体"/>
          <w:kern w:val="0"/>
          <w:sz w:val="24"/>
        </w:rPr>
      </w:pPr>
    </w:p>
    <w:p w:rsidR="00FD38C3" w:rsidRDefault="00FD38C3">
      <w:pPr>
        <w:widowControl/>
        <w:jc w:val="left"/>
        <w:rPr>
          <w:rFonts w:ascii="宋体" w:hAnsi="宋体" w:cs="宋体"/>
          <w:kern w:val="0"/>
          <w:sz w:val="24"/>
        </w:rPr>
      </w:pPr>
    </w:p>
    <w:p w:rsidR="00FD38C3" w:rsidRDefault="00FD38C3">
      <w:pPr>
        <w:widowControl/>
        <w:spacing w:line="360" w:lineRule="auto"/>
        <w:jc w:val="left"/>
        <w:rPr>
          <w:rFonts w:ascii="宋体" w:hAnsi="宋体" w:cs="宋体"/>
          <w:kern w:val="0"/>
          <w:sz w:val="24"/>
        </w:rPr>
      </w:pPr>
    </w:p>
    <w:p w:rsidR="00FD38C3" w:rsidRDefault="00FD38C3"/>
    <w:p w:rsidR="00FD38C3" w:rsidRDefault="00FD38C3" w:rsidP="00FD38C3">
      <w:pPr>
        <w:spacing w:line="440" w:lineRule="exact"/>
        <w:ind w:firstLineChars="202" w:firstLine="485"/>
        <w:rPr>
          <w:rFonts w:ascii="仿宋_GB2312" w:eastAsia="仿宋_GB2312"/>
          <w:sz w:val="24"/>
          <w:szCs w:val="24"/>
        </w:rPr>
      </w:pPr>
    </w:p>
    <w:sectPr w:rsidR="00FD38C3" w:rsidSect="00FD38C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577" w:rsidRDefault="00C54577" w:rsidP="009B59D5">
      <w:r>
        <w:separator/>
      </w:r>
    </w:p>
  </w:endnote>
  <w:endnote w:type="continuationSeparator" w:id="0">
    <w:p w:rsidR="00C54577" w:rsidRDefault="00C54577" w:rsidP="009B59D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577" w:rsidRDefault="00C54577" w:rsidP="009B59D5">
      <w:r>
        <w:separator/>
      </w:r>
    </w:p>
  </w:footnote>
  <w:footnote w:type="continuationSeparator" w:id="0">
    <w:p w:rsidR="00C54577" w:rsidRDefault="00C54577" w:rsidP="009B59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C3D8EF"/>
    <w:multiLevelType w:val="singleLevel"/>
    <w:tmpl w:val="9D3A6A4C"/>
    <w:lvl w:ilvl="0">
      <w:start w:val="1"/>
      <w:numFmt w:val="decimal"/>
      <w:lvlText w:val="（%1）"/>
      <w:lvlJc w:val="left"/>
      <w:pPr>
        <w:tabs>
          <w:tab w:val="left" w:pos="312"/>
        </w:tabs>
      </w:pPr>
      <w:rPr>
        <w:rFonts w:ascii="宋体" w:eastAsia="宋体" w:hAnsi="宋体" w:cs="黑体"/>
      </w:rPr>
    </w:lvl>
  </w:abstractNum>
  <w:abstractNum w:abstractNumId="1">
    <w:nsid w:val="B4EAF0DD"/>
    <w:multiLevelType w:val="singleLevel"/>
    <w:tmpl w:val="B4EAF0DD"/>
    <w:lvl w:ilvl="0">
      <w:start w:val="1"/>
      <w:numFmt w:val="decimal"/>
      <w:suff w:val="nothing"/>
      <w:lvlText w:val="%1．"/>
      <w:lvlJc w:val="left"/>
      <w:pPr>
        <w:ind w:left="0" w:firstLine="400"/>
      </w:pPr>
      <w:rPr>
        <w:rFonts w:hint="default"/>
      </w:rPr>
    </w:lvl>
  </w:abstractNum>
  <w:abstractNum w:abstractNumId="2">
    <w:nsid w:val="16F26CA6"/>
    <w:multiLevelType w:val="singleLevel"/>
    <w:tmpl w:val="B4EAF0DD"/>
    <w:lvl w:ilvl="0">
      <w:start w:val="1"/>
      <w:numFmt w:val="decimal"/>
      <w:suff w:val="nothing"/>
      <w:lvlText w:val="%1．"/>
      <w:lvlJc w:val="left"/>
      <w:pPr>
        <w:ind w:left="0" w:firstLine="400"/>
      </w:pPr>
      <w:rPr>
        <w:rFonts w:hint="default"/>
      </w:rPr>
    </w:lvl>
  </w:abstractNum>
  <w:abstractNum w:abstractNumId="3">
    <w:nsid w:val="197792FF"/>
    <w:multiLevelType w:val="singleLevel"/>
    <w:tmpl w:val="197792FF"/>
    <w:lvl w:ilvl="0">
      <w:start w:val="1"/>
      <w:numFmt w:val="decimal"/>
      <w:suff w:val="nothing"/>
      <w:lvlText w:val="%1．"/>
      <w:lvlJc w:val="left"/>
      <w:pPr>
        <w:ind w:left="0" w:firstLine="400"/>
      </w:pPr>
      <w:rPr>
        <w:rFonts w:hint="default"/>
      </w:rPr>
    </w:lvl>
  </w:abstractNum>
  <w:abstractNum w:abstractNumId="4">
    <w:nsid w:val="4F1BE6CF"/>
    <w:multiLevelType w:val="singleLevel"/>
    <w:tmpl w:val="4F1BE6CF"/>
    <w:lvl w:ilvl="0">
      <w:start w:val="1"/>
      <w:numFmt w:val="decimal"/>
      <w:suff w:val="nothing"/>
      <w:lvlText w:val="%1．"/>
      <w:lvlJc w:val="left"/>
      <w:pPr>
        <w:ind w:left="0" w:firstLine="400"/>
      </w:pPr>
      <w:rPr>
        <w:rFont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49BB"/>
    <w:rsid w:val="00012A00"/>
    <w:rsid w:val="0003349C"/>
    <w:rsid w:val="001033C0"/>
    <w:rsid w:val="00153F78"/>
    <w:rsid w:val="00235468"/>
    <w:rsid w:val="00266876"/>
    <w:rsid w:val="00290E65"/>
    <w:rsid w:val="002A41B7"/>
    <w:rsid w:val="00367EBF"/>
    <w:rsid w:val="00494CFC"/>
    <w:rsid w:val="00506BD0"/>
    <w:rsid w:val="005228D2"/>
    <w:rsid w:val="005B006F"/>
    <w:rsid w:val="00627B9B"/>
    <w:rsid w:val="00656D9B"/>
    <w:rsid w:val="00684ED2"/>
    <w:rsid w:val="006B7F80"/>
    <w:rsid w:val="006F13BE"/>
    <w:rsid w:val="007249BB"/>
    <w:rsid w:val="00750614"/>
    <w:rsid w:val="00792713"/>
    <w:rsid w:val="007A2E47"/>
    <w:rsid w:val="007D26A8"/>
    <w:rsid w:val="007F1BE1"/>
    <w:rsid w:val="00811FD2"/>
    <w:rsid w:val="00852BA4"/>
    <w:rsid w:val="009126D4"/>
    <w:rsid w:val="009B31B9"/>
    <w:rsid w:val="009B59D5"/>
    <w:rsid w:val="00AB5814"/>
    <w:rsid w:val="00BC2CF9"/>
    <w:rsid w:val="00BE540B"/>
    <w:rsid w:val="00C119AE"/>
    <w:rsid w:val="00C40587"/>
    <w:rsid w:val="00C54577"/>
    <w:rsid w:val="00DB26F1"/>
    <w:rsid w:val="00E76E1C"/>
    <w:rsid w:val="00EA6560"/>
    <w:rsid w:val="00EC6312"/>
    <w:rsid w:val="00F3070B"/>
    <w:rsid w:val="00F57AB1"/>
    <w:rsid w:val="00F704E9"/>
    <w:rsid w:val="00FB017C"/>
    <w:rsid w:val="00FC34AC"/>
    <w:rsid w:val="00FD38C3"/>
    <w:rsid w:val="02163CB3"/>
    <w:rsid w:val="0A292F87"/>
    <w:rsid w:val="1AFA4EED"/>
    <w:rsid w:val="1D9626CF"/>
    <w:rsid w:val="22D54E89"/>
    <w:rsid w:val="27447CE4"/>
    <w:rsid w:val="39A7442A"/>
    <w:rsid w:val="3BFD041B"/>
    <w:rsid w:val="3F7E168F"/>
    <w:rsid w:val="44C5194A"/>
    <w:rsid w:val="462861F0"/>
    <w:rsid w:val="6B6341C0"/>
    <w:rsid w:val="6FAF5989"/>
    <w:rsid w:val="77CE02DB"/>
    <w:rsid w:val="78580E5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nhideWhenUsed="0" w:qFormat="1"/>
    <w:lsdException w:name="Body Text" w:semiHidden="0" w:uiPriority="0"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D38C3"/>
    <w:pPr>
      <w:widowControl w:val="0"/>
      <w:jc w:val="both"/>
    </w:pPr>
    <w:rPr>
      <w:kern w:val="2"/>
      <w:sz w:val="21"/>
      <w:szCs w:val="21"/>
    </w:rPr>
  </w:style>
  <w:style w:type="paragraph" w:styleId="1">
    <w:name w:val="heading 1"/>
    <w:basedOn w:val="a"/>
    <w:next w:val="a"/>
    <w:link w:val="1Char"/>
    <w:uiPriority w:val="99"/>
    <w:qFormat/>
    <w:rsid w:val="00FD38C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FD38C3"/>
    <w:pPr>
      <w:keepNext/>
      <w:keepLines/>
      <w:spacing w:before="260" w:after="260" w:line="415" w:lineRule="auto"/>
      <w:outlineLvl w:val="1"/>
    </w:pPr>
    <w:rPr>
      <w:rFonts w:ascii="Arial" w:eastAsia="黑体"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FD38C3"/>
  </w:style>
  <w:style w:type="paragraph" w:styleId="a4">
    <w:name w:val="annotation text"/>
    <w:basedOn w:val="a"/>
    <w:uiPriority w:val="99"/>
    <w:semiHidden/>
    <w:unhideWhenUsed/>
    <w:qFormat/>
    <w:rsid w:val="00FD38C3"/>
    <w:pPr>
      <w:jc w:val="left"/>
    </w:pPr>
  </w:style>
  <w:style w:type="paragraph" w:styleId="a5">
    <w:name w:val="Plain Text"/>
    <w:basedOn w:val="a"/>
    <w:link w:val="Char"/>
    <w:uiPriority w:val="99"/>
    <w:qFormat/>
    <w:rsid w:val="00FD38C3"/>
    <w:rPr>
      <w:rFonts w:ascii="宋体" w:hAnsi="Courier New" w:cs="宋体"/>
    </w:rPr>
  </w:style>
  <w:style w:type="paragraph" w:styleId="a6">
    <w:name w:val="footer"/>
    <w:basedOn w:val="a"/>
    <w:link w:val="Char0"/>
    <w:uiPriority w:val="99"/>
    <w:semiHidden/>
    <w:qFormat/>
    <w:rsid w:val="00FD38C3"/>
    <w:pPr>
      <w:tabs>
        <w:tab w:val="center" w:pos="4153"/>
        <w:tab w:val="right" w:pos="8306"/>
      </w:tabs>
      <w:snapToGrid w:val="0"/>
      <w:jc w:val="left"/>
    </w:pPr>
    <w:rPr>
      <w:sz w:val="18"/>
      <w:szCs w:val="18"/>
    </w:rPr>
  </w:style>
  <w:style w:type="paragraph" w:styleId="a7">
    <w:name w:val="header"/>
    <w:basedOn w:val="a"/>
    <w:link w:val="Char1"/>
    <w:uiPriority w:val="99"/>
    <w:semiHidden/>
    <w:qFormat/>
    <w:rsid w:val="00FD38C3"/>
    <w:pPr>
      <w:pBdr>
        <w:bottom w:val="single" w:sz="6" w:space="1" w:color="auto"/>
      </w:pBdr>
      <w:tabs>
        <w:tab w:val="center" w:pos="4153"/>
        <w:tab w:val="right" w:pos="8306"/>
      </w:tabs>
      <w:snapToGrid w:val="0"/>
      <w:jc w:val="center"/>
    </w:pPr>
    <w:rPr>
      <w:sz w:val="18"/>
      <w:szCs w:val="18"/>
    </w:rPr>
  </w:style>
  <w:style w:type="character" w:customStyle="1" w:styleId="1Char">
    <w:name w:val="标题 1 Char"/>
    <w:basedOn w:val="a1"/>
    <w:link w:val="1"/>
    <w:uiPriority w:val="99"/>
    <w:qFormat/>
    <w:locked/>
    <w:rsid w:val="00FD38C3"/>
    <w:rPr>
      <w:rFonts w:ascii="Times New Roman" w:eastAsia="宋体" w:hAnsi="Times New Roman" w:cs="Times New Roman"/>
      <w:b/>
      <w:bCs/>
      <w:kern w:val="44"/>
      <w:sz w:val="44"/>
      <w:szCs w:val="44"/>
    </w:rPr>
  </w:style>
  <w:style w:type="character" w:customStyle="1" w:styleId="2Char">
    <w:name w:val="标题 2 Char"/>
    <w:basedOn w:val="a1"/>
    <w:link w:val="2"/>
    <w:uiPriority w:val="99"/>
    <w:qFormat/>
    <w:locked/>
    <w:rsid w:val="00FD38C3"/>
    <w:rPr>
      <w:rFonts w:ascii="Arial" w:eastAsia="黑体" w:hAnsi="Arial" w:cs="Arial"/>
      <w:b/>
      <w:bCs/>
      <w:sz w:val="32"/>
      <w:szCs w:val="32"/>
    </w:rPr>
  </w:style>
  <w:style w:type="character" w:customStyle="1" w:styleId="Char1">
    <w:name w:val="页眉 Char"/>
    <w:basedOn w:val="a1"/>
    <w:link w:val="a7"/>
    <w:uiPriority w:val="99"/>
    <w:semiHidden/>
    <w:qFormat/>
    <w:locked/>
    <w:rsid w:val="00FD38C3"/>
    <w:rPr>
      <w:sz w:val="18"/>
      <w:szCs w:val="18"/>
    </w:rPr>
  </w:style>
  <w:style w:type="character" w:customStyle="1" w:styleId="Char0">
    <w:name w:val="页脚 Char"/>
    <w:basedOn w:val="a1"/>
    <w:link w:val="a6"/>
    <w:uiPriority w:val="99"/>
    <w:semiHidden/>
    <w:qFormat/>
    <w:locked/>
    <w:rsid w:val="00FD38C3"/>
    <w:rPr>
      <w:sz w:val="18"/>
      <w:szCs w:val="18"/>
    </w:rPr>
  </w:style>
  <w:style w:type="character" w:customStyle="1" w:styleId="Char">
    <w:name w:val="纯文本 Char"/>
    <w:basedOn w:val="a1"/>
    <w:link w:val="a5"/>
    <w:uiPriority w:val="99"/>
    <w:qFormat/>
    <w:locked/>
    <w:rsid w:val="00FD38C3"/>
    <w:rPr>
      <w:rFonts w:ascii="宋体" w:eastAsia="宋体" w:hAnsi="Courier New" w:cs="宋体"/>
      <w:sz w:val="20"/>
      <w:szCs w:val="20"/>
    </w:rPr>
  </w:style>
  <w:style w:type="paragraph" w:customStyle="1" w:styleId="10">
    <w:name w:val="列出段落1"/>
    <w:basedOn w:val="a"/>
    <w:link w:val="Char2"/>
    <w:uiPriority w:val="99"/>
    <w:qFormat/>
    <w:rsid w:val="00FD38C3"/>
    <w:pPr>
      <w:ind w:firstLineChars="200" w:firstLine="420"/>
    </w:pPr>
    <w:rPr>
      <w:kern w:val="0"/>
      <w:sz w:val="20"/>
      <w:szCs w:val="20"/>
      <w:lang/>
    </w:rPr>
  </w:style>
  <w:style w:type="character" w:customStyle="1" w:styleId="Char2">
    <w:name w:val="列出段落 Char"/>
    <w:link w:val="10"/>
    <w:uiPriority w:val="99"/>
    <w:qFormat/>
    <w:locked/>
    <w:rsid w:val="00FD38C3"/>
    <w:rPr>
      <w:rFonts w:ascii="Times New Roman" w:eastAsia="宋体" w:hAnsi="Times New Roman" w:cs="Times New Roman"/>
      <w:sz w:val="20"/>
      <w:szCs w:val="20"/>
    </w:rPr>
  </w:style>
  <w:style w:type="paragraph" w:styleId="a8">
    <w:name w:val="List Paragraph"/>
    <w:basedOn w:val="a"/>
    <w:uiPriority w:val="99"/>
    <w:qFormat/>
    <w:rsid w:val="00FD38C3"/>
    <w:pPr>
      <w:ind w:firstLineChars="200" w:firstLine="420"/>
    </w:pPr>
  </w:style>
  <w:style w:type="table" w:styleId="a9">
    <w:name w:val="Table Grid"/>
    <w:basedOn w:val="a2"/>
    <w:locked/>
    <w:rsid w:val="009B59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8756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734</Words>
  <Characters>4189</Characters>
  <Application>Microsoft Office Word</Application>
  <DocSecurity>0</DocSecurity>
  <Lines>34</Lines>
  <Paragraphs>9</Paragraphs>
  <ScaleCrop>false</ScaleCrop>
  <Company>Microsoft</Company>
  <LinksUpToDate>false</LinksUpToDate>
  <CharactersWithSpaces>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赵付伟</dc:creator>
  <cp:lastModifiedBy>刘峰</cp:lastModifiedBy>
  <cp:revision>18</cp:revision>
  <dcterms:created xsi:type="dcterms:W3CDTF">2017-03-03T06:57:00Z</dcterms:created>
  <dcterms:modified xsi:type="dcterms:W3CDTF">2021-05-11T01:41:00Z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