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DA" w:rsidRDefault="00DD0CD9">
      <w:pPr>
        <w:pStyle w:val="a4"/>
        <w:widowControl/>
        <w:spacing w:before="180" w:beforeAutospacing="0" w:afterAutospacing="0" w:line="590" w:lineRule="exact"/>
        <w:rPr>
          <w:rFonts w:ascii="Times New Roman" w:eastAsia="方正仿宋" w:hAnsi="Times New Roman"/>
          <w:b/>
          <w:bCs/>
          <w:color w:val="333333"/>
          <w:sz w:val="32"/>
          <w:szCs w:val="32"/>
        </w:rPr>
      </w:pPr>
      <w:bookmarkStart w:id="0" w:name="_GoBack"/>
      <w:bookmarkEnd w:id="0"/>
      <w:r>
        <w:rPr>
          <w:rFonts w:ascii="Times New Roman" w:eastAsia="方正仿宋" w:hAnsi="Times New Roman"/>
          <w:b/>
          <w:bCs/>
          <w:color w:val="333333"/>
          <w:sz w:val="32"/>
          <w:szCs w:val="32"/>
        </w:rPr>
        <w:t>附件</w:t>
      </w:r>
      <w:r>
        <w:rPr>
          <w:rFonts w:ascii="Times New Roman" w:eastAsia="方正仿宋" w:hAnsi="Times New Roman" w:hint="eastAsia"/>
          <w:b/>
          <w:bCs/>
          <w:color w:val="333333"/>
          <w:sz w:val="32"/>
          <w:szCs w:val="32"/>
        </w:rPr>
        <w:t>1</w:t>
      </w:r>
      <w:r>
        <w:rPr>
          <w:rFonts w:ascii="Times New Roman" w:eastAsia="方正仿宋" w:hAnsi="Times New Roman" w:hint="eastAsia"/>
          <w:b/>
          <w:bCs/>
          <w:color w:val="333333"/>
          <w:sz w:val="32"/>
          <w:szCs w:val="32"/>
        </w:rPr>
        <w:t>：</w:t>
      </w:r>
    </w:p>
    <w:p w:rsidR="001F22DA" w:rsidRDefault="00DD0CD9">
      <w:pPr>
        <w:pStyle w:val="a4"/>
        <w:widowControl/>
        <w:spacing w:before="180" w:beforeAutospacing="0" w:afterAutospacing="0" w:line="590" w:lineRule="exact"/>
        <w:jc w:val="center"/>
        <w:rPr>
          <w:rFonts w:ascii="黑体" w:eastAsia="黑体" w:hAnsi="黑体" w:cs="黑体"/>
          <w:b/>
          <w:bCs/>
          <w:color w:val="333333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333333"/>
          <w:sz w:val="36"/>
          <w:szCs w:val="36"/>
        </w:rPr>
        <w:t>技术服务要求</w:t>
      </w:r>
    </w:p>
    <w:p w:rsidR="001F22DA" w:rsidRDefault="001F22DA">
      <w:pPr>
        <w:adjustRightInd w:val="0"/>
        <w:spacing w:line="360" w:lineRule="auto"/>
        <w:ind w:left="1" w:firstLineChars="200" w:firstLine="640"/>
        <w:textAlignment w:val="baseline"/>
        <w:rPr>
          <w:rFonts w:ascii="Times New Roman" w:eastAsia="方正仿宋" w:hAnsi="Times New Roman" w:cs="Times New Roman"/>
          <w:color w:val="333333"/>
          <w:kern w:val="0"/>
          <w:sz w:val="32"/>
          <w:szCs w:val="32"/>
          <w:lang w:bidi="ar"/>
        </w:rPr>
      </w:pPr>
    </w:p>
    <w:p w:rsidR="001F22DA" w:rsidRDefault="00DD0CD9">
      <w:pPr>
        <w:adjustRightInd w:val="0"/>
        <w:spacing w:line="360" w:lineRule="auto"/>
        <w:ind w:left="1" w:firstLineChars="200" w:firstLine="643"/>
        <w:textAlignment w:val="baseline"/>
        <w:rPr>
          <w:rFonts w:ascii="Times New Roman" w:eastAsia="方正仿宋" w:hAnsi="Times New Roman" w:cs="Times New Roman"/>
          <w:b/>
          <w:bCs/>
          <w:color w:val="333333"/>
          <w:kern w:val="0"/>
          <w:sz w:val="32"/>
          <w:szCs w:val="32"/>
          <w:lang w:bidi="ar"/>
        </w:rPr>
      </w:pPr>
      <w:r>
        <w:rPr>
          <w:rFonts w:ascii="Times New Roman" w:eastAsia="方正仿宋" w:hAnsi="Times New Roman" w:cs="Times New Roman"/>
          <w:b/>
          <w:bCs/>
          <w:color w:val="333333"/>
          <w:kern w:val="0"/>
          <w:sz w:val="32"/>
          <w:szCs w:val="32"/>
          <w:lang w:bidi="ar"/>
        </w:rPr>
        <w:t>（一）内容板块设计</w:t>
      </w:r>
    </w:p>
    <w:p w:rsidR="001F22DA" w:rsidRDefault="00DD0CD9">
      <w:pPr>
        <w:adjustRightInd w:val="0"/>
        <w:spacing w:line="360" w:lineRule="auto"/>
        <w:ind w:left="1" w:firstLineChars="200" w:firstLine="640"/>
        <w:textAlignment w:val="baseline"/>
        <w:rPr>
          <w:rFonts w:ascii="Times New Roman" w:eastAsia="方正仿宋" w:hAnsi="Times New Roman" w:cs="Times New Roman"/>
          <w:color w:val="333333"/>
          <w:kern w:val="0"/>
          <w:sz w:val="32"/>
          <w:szCs w:val="32"/>
          <w:lang w:bidi="ar"/>
        </w:rPr>
      </w:pPr>
      <w:proofErr w:type="gramStart"/>
      <w:r>
        <w:rPr>
          <w:rFonts w:ascii="Times New Roman" w:eastAsia="方正仿宋" w:hAnsi="Times New Roman" w:cs="Times New Roman"/>
          <w:color w:val="333333"/>
          <w:kern w:val="0"/>
          <w:sz w:val="32"/>
          <w:szCs w:val="32"/>
          <w:lang w:bidi="ar"/>
        </w:rPr>
        <w:t>微信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订阅</w:t>
      </w:r>
      <w:proofErr w:type="gramEnd"/>
      <w:r>
        <w:rPr>
          <w:rFonts w:ascii="Times New Roman" w:eastAsia="方正仿宋" w:hAnsi="Times New Roman" w:cs="Times New Roman"/>
          <w:color w:val="333333"/>
          <w:sz w:val="32"/>
          <w:szCs w:val="32"/>
        </w:rPr>
        <w:t>号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、服务号和视频号</w:t>
      </w:r>
      <w:r>
        <w:rPr>
          <w:rFonts w:ascii="Times New Roman" w:eastAsia="方正仿宋" w:hAnsi="Times New Roman" w:cs="Times New Roman"/>
          <w:color w:val="333333"/>
          <w:kern w:val="0"/>
          <w:sz w:val="32"/>
          <w:szCs w:val="32"/>
          <w:lang w:bidi="ar"/>
        </w:rPr>
        <w:t>栏目</w:t>
      </w:r>
      <w:r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  <w:lang w:bidi="ar"/>
        </w:rPr>
        <w:t>设计</w:t>
      </w:r>
      <w:r>
        <w:rPr>
          <w:rFonts w:ascii="Times New Roman" w:eastAsia="方正仿宋" w:hAnsi="Times New Roman" w:cs="Times New Roman"/>
          <w:color w:val="333333"/>
          <w:kern w:val="0"/>
          <w:sz w:val="32"/>
          <w:szCs w:val="32"/>
          <w:lang w:bidi="ar"/>
        </w:rPr>
        <w:t>设置</w:t>
      </w:r>
      <w:r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  <w:lang w:bidi="ar"/>
        </w:rPr>
        <w:t>，</w:t>
      </w:r>
      <w:r>
        <w:rPr>
          <w:rFonts w:ascii="Times New Roman" w:eastAsia="方正仿宋" w:hAnsi="Times New Roman" w:cs="Times New Roman"/>
          <w:color w:val="333333"/>
          <w:kern w:val="0"/>
          <w:sz w:val="32"/>
          <w:szCs w:val="32"/>
          <w:lang w:bidi="ar"/>
        </w:rPr>
        <w:t>结合</w:t>
      </w:r>
      <w:r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  <w:lang w:bidi="ar"/>
        </w:rPr>
        <w:t>四川省妇幼保健院</w:t>
      </w:r>
      <w:r>
        <w:rPr>
          <w:rFonts w:ascii="Times New Roman" w:eastAsia="方正仿宋" w:hAnsi="Times New Roman" w:cs="Times New Roman"/>
          <w:color w:val="333333"/>
          <w:kern w:val="0"/>
          <w:sz w:val="32"/>
          <w:szCs w:val="32"/>
          <w:lang w:bidi="ar"/>
        </w:rPr>
        <w:t>的职能职责定位。</w:t>
      </w:r>
    </w:p>
    <w:p w:rsidR="001F22DA" w:rsidRDefault="00DD0CD9">
      <w:pPr>
        <w:numPr>
          <w:ilvl w:val="0"/>
          <w:numId w:val="1"/>
        </w:numPr>
        <w:adjustRightInd w:val="0"/>
        <w:spacing w:line="360" w:lineRule="auto"/>
        <w:ind w:left="1" w:firstLineChars="200" w:firstLine="643"/>
        <w:textAlignment w:val="baseline"/>
        <w:rPr>
          <w:rFonts w:ascii="Times New Roman" w:eastAsia="方正仿宋" w:hAnsi="Times New Roman" w:cs="Times New Roman"/>
          <w:b/>
          <w:bCs/>
          <w:color w:val="333333"/>
          <w:kern w:val="0"/>
          <w:sz w:val="32"/>
          <w:szCs w:val="32"/>
          <w:lang w:bidi="ar"/>
        </w:rPr>
      </w:pPr>
      <w:r>
        <w:rPr>
          <w:rFonts w:ascii="Times New Roman" w:eastAsia="方正仿宋" w:hAnsi="Times New Roman" w:cs="Times New Roman"/>
          <w:b/>
          <w:bCs/>
          <w:color w:val="333333"/>
          <w:kern w:val="0"/>
          <w:sz w:val="32"/>
          <w:szCs w:val="32"/>
          <w:lang w:bidi="ar"/>
        </w:rPr>
        <w:t>发布内容</w:t>
      </w:r>
      <w:r>
        <w:rPr>
          <w:rFonts w:ascii="Times New Roman" w:eastAsia="方正仿宋" w:hAnsi="Times New Roman" w:cs="Times New Roman" w:hint="eastAsia"/>
          <w:b/>
          <w:bCs/>
          <w:color w:val="333333"/>
          <w:kern w:val="0"/>
          <w:sz w:val="32"/>
          <w:szCs w:val="32"/>
          <w:lang w:bidi="ar"/>
        </w:rPr>
        <w:t>要求</w:t>
      </w:r>
    </w:p>
    <w:p w:rsidR="001F22DA" w:rsidRDefault="00DD0CD9">
      <w:pPr>
        <w:adjustRightInd w:val="0"/>
        <w:spacing w:line="360" w:lineRule="auto"/>
        <w:ind w:firstLineChars="200" w:firstLine="640"/>
        <w:textAlignment w:val="baseline"/>
        <w:rPr>
          <w:rFonts w:ascii="Times New Roman" w:eastAsia="方正仿宋" w:hAnsi="Times New Roman" w:cs="Times New Roman"/>
          <w:color w:val="333333"/>
          <w:sz w:val="32"/>
          <w:szCs w:val="32"/>
        </w:rPr>
      </w:pPr>
      <w:r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  <w:lang w:bidi="ar"/>
        </w:rPr>
        <w:t>1.</w:t>
      </w:r>
      <w:r>
        <w:rPr>
          <w:rFonts w:ascii="Times New Roman" w:eastAsia="方正仿宋" w:hAnsi="Times New Roman" w:cs="Times New Roman"/>
          <w:color w:val="333333"/>
          <w:kern w:val="0"/>
          <w:sz w:val="32"/>
          <w:szCs w:val="32"/>
          <w:lang w:bidi="ar"/>
        </w:rPr>
        <w:t>常态</w:t>
      </w:r>
      <w:proofErr w:type="gramStart"/>
      <w:r>
        <w:rPr>
          <w:rFonts w:ascii="Times New Roman" w:eastAsia="方正仿宋" w:hAnsi="Times New Roman" w:cs="Times New Roman"/>
          <w:color w:val="333333"/>
          <w:kern w:val="0"/>
          <w:sz w:val="32"/>
          <w:szCs w:val="32"/>
          <w:lang w:bidi="ar"/>
        </w:rPr>
        <w:t>化内容</w:t>
      </w:r>
      <w:proofErr w:type="gramEnd"/>
      <w:r>
        <w:rPr>
          <w:rFonts w:ascii="Times New Roman" w:eastAsia="方正仿宋" w:hAnsi="Times New Roman" w:cs="Times New Roman"/>
          <w:color w:val="333333"/>
          <w:sz w:val="32"/>
          <w:szCs w:val="32"/>
        </w:rPr>
        <w:t>运营、粉丝运营及活动策划：项目专人负责建立团队，派驻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1-2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名专业编辑承担日常沟通工作及提供驻点信息采编服务，开展内容运营、粉丝运营及活动策划，</w:t>
      </w:r>
      <w:proofErr w:type="gramStart"/>
      <w:r>
        <w:rPr>
          <w:rFonts w:ascii="Times New Roman" w:eastAsia="方正仿宋" w:hAnsi="Times New Roman" w:cs="Times New Roman"/>
          <w:color w:val="333333"/>
          <w:sz w:val="32"/>
          <w:szCs w:val="32"/>
        </w:rPr>
        <w:t>微信订阅</w:t>
      </w:r>
      <w:proofErr w:type="gramEnd"/>
      <w:r>
        <w:rPr>
          <w:rFonts w:ascii="Times New Roman" w:eastAsia="方正仿宋" w:hAnsi="Times New Roman" w:cs="Times New Roman"/>
          <w:color w:val="333333"/>
          <w:sz w:val="32"/>
          <w:szCs w:val="32"/>
        </w:rPr>
        <w:t>号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、服务号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日常稿件采写与排版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，视频</w:t>
      </w:r>
      <w:proofErr w:type="gramStart"/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号制作</w:t>
      </w:r>
      <w:proofErr w:type="gramEnd"/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发布及社群运营维护。</w:t>
      </w:r>
    </w:p>
    <w:p w:rsidR="001F22DA" w:rsidRDefault="00DD0CD9">
      <w:pPr>
        <w:adjustRightInd w:val="0"/>
        <w:spacing w:line="360" w:lineRule="auto"/>
        <w:ind w:firstLineChars="200" w:firstLine="640"/>
        <w:textAlignment w:val="baseline"/>
        <w:rPr>
          <w:rFonts w:ascii="Times New Roman" w:eastAsia="方正仿宋" w:hAnsi="Times New Roman" w:cs="Times New Roman"/>
          <w:color w:val="333333"/>
          <w:kern w:val="0"/>
          <w:sz w:val="32"/>
          <w:szCs w:val="32"/>
          <w:lang w:bidi="ar"/>
        </w:rPr>
      </w:pP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2.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采编要求：原创为主。包括但不限于主体策划、新闻现场采访、专访、创意海报设计、原创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H5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制作、视频拍摄等；供应商需具备优良的创意策划能力，新闻采、写、拍、摄能力，内容运维及渠道推广能力、粉丝运营能力、画面设计能力、及时响应能力。</w:t>
      </w:r>
    </w:p>
    <w:p w:rsidR="001F22DA" w:rsidRDefault="00DD0CD9">
      <w:pPr>
        <w:adjustRightInd w:val="0"/>
        <w:spacing w:line="360" w:lineRule="auto"/>
        <w:ind w:left="1" w:firstLineChars="200" w:firstLine="640"/>
        <w:textAlignment w:val="baseline"/>
        <w:rPr>
          <w:rFonts w:ascii="Times New Roman" w:eastAsia="方正仿宋" w:hAnsi="Times New Roman" w:cs="Times New Roman"/>
          <w:color w:val="333333"/>
          <w:kern w:val="0"/>
          <w:sz w:val="32"/>
          <w:szCs w:val="32"/>
          <w:lang w:bidi="ar"/>
        </w:rPr>
      </w:pPr>
      <w:r>
        <w:rPr>
          <w:rFonts w:ascii="Times New Roman" w:eastAsia="方正仿宋" w:hAnsi="Times New Roman" w:cs="Times New Roman"/>
          <w:color w:val="333333"/>
          <w:kern w:val="0"/>
          <w:sz w:val="32"/>
          <w:szCs w:val="32"/>
          <w:lang w:bidi="ar"/>
        </w:rPr>
        <w:t>3</w:t>
      </w:r>
      <w:r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  <w:lang w:bidi="ar"/>
        </w:rPr>
        <w:t>.</w:t>
      </w:r>
      <w:r>
        <w:rPr>
          <w:rFonts w:ascii="Times New Roman" w:eastAsia="方正仿宋" w:hAnsi="Times New Roman" w:cs="Times New Roman"/>
          <w:color w:val="333333"/>
          <w:kern w:val="0"/>
          <w:sz w:val="32"/>
          <w:szCs w:val="32"/>
          <w:lang w:bidi="ar"/>
        </w:rPr>
        <w:t>内容推送频率和频次。为确保</w:t>
      </w:r>
      <w:proofErr w:type="gramStart"/>
      <w:r>
        <w:rPr>
          <w:rFonts w:ascii="Times New Roman" w:eastAsia="方正仿宋" w:hAnsi="Times New Roman" w:cs="Times New Roman"/>
          <w:color w:val="333333"/>
          <w:kern w:val="0"/>
          <w:sz w:val="32"/>
          <w:szCs w:val="32"/>
          <w:lang w:bidi="ar"/>
        </w:rPr>
        <w:t>微信公众号</w:t>
      </w:r>
      <w:proofErr w:type="gramEnd"/>
      <w:r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  <w:lang w:bidi="ar"/>
        </w:rPr>
        <w:t>、订阅号、服务号和视频</w:t>
      </w:r>
      <w:proofErr w:type="gramStart"/>
      <w:r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  <w:lang w:bidi="ar"/>
        </w:rPr>
        <w:t>号</w:t>
      </w:r>
      <w:r>
        <w:rPr>
          <w:rFonts w:ascii="Times New Roman" w:eastAsia="方正仿宋" w:hAnsi="Times New Roman" w:cs="Times New Roman"/>
          <w:color w:val="333333"/>
          <w:kern w:val="0"/>
          <w:sz w:val="32"/>
          <w:szCs w:val="32"/>
          <w:lang w:bidi="ar"/>
        </w:rPr>
        <w:t>内容</w:t>
      </w:r>
      <w:proofErr w:type="gramEnd"/>
      <w:r>
        <w:rPr>
          <w:rFonts w:ascii="Times New Roman" w:eastAsia="方正仿宋" w:hAnsi="Times New Roman" w:cs="Times New Roman"/>
          <w:color w:val="333333"/>
          <w:kern w:val="0"/>
          <w:sz w:val="32"/>
          <w:szCs w:val="32"/>
          <w:lang w:bidi="ar"/>
        </w:rPr>
        <w:t>呈现良好的阅读效果，</w:t>
      </w:r>
      <w:proofErr w:type="gramStart"/>
      <w:r>
        <w:rPr>
          <w:rFonts w:ascii="Times New Roman" w:eastAsia="方正仿宋" w:hAnsi="Times New Roman" w:cs="Times New Roman"/>
          <w:color w:val="333333"/>
          <w:kern w:val="0"/>
          <w:sz w:val="32"/>
          <w:szCs w:val="32"/>
          <w:lang w:bidi="ar"/>
        </w:rPr>
        <w:t>参考受</w:t>
      </w:r>
      <w:proofErr w:type="gramEnd"/>
      <w:r>
        <w:rPr>
          <w:rFonts w:ascii="Times New Roman" w:eastAsia="方正仿宋" w:hAnsi="Times New Roman" w:cs="Times New Roman"/>
          <w:color w:val="333333"/>
          <w:kern w:val="0"/>
          <w:sz w:val="32"/>
          <w:szCs w:val="32"/>
          <w:lang w:bidi="ar"/>
        </w:rPr>
        <w:t>众阅读习惯，推送频次及时间如下：</w:t>
      </w:r>
    </w:p>
    <w:p w:rsidR="001F22DA" w:rsidRDefault="00DD0CD9">
      <w:pPr>
        <w:adjustRightInd w:val="0"/>
        <w:spacing w:line="360" w:lineRule="auto"/>
        <w:ind w:left="1" w:firstLineChars="200" w:firstLine="640"/>
        <w:textAlignment w:val="baseline"/>
        <w:rPr>
          <w:rFonts w:ascii="Times New Roman" w:eastAsia="方正仿宋" w:hAnsi="Times New Roman" w:cs="Times New Roman"/>
          <w:color w:val="333333"/>
          <w:sz w:val="32"/>
          <w:szCs w:val="32"/>
        </w:rPr>
      </w:pP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（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1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）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订阅号工作日每天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1-2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篇，其中每周保证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2-3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篇原创；服务号每</w:t>
      </w:r>
      <w:proofErr w:type="gramStart"/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周发布</w:t>
      </w:r>
      <w:proofErr w:type="gramEnd"/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一次，每次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3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条；</w:t>
      </w:r>
      <w:proofErr w:type="gramStart"/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微博工作日</w:t>
      </w:r>
      <w:proofErr w:type="gramEnd"/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每天发布至少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3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条。</w:t>
      </w:r>
    </w:p>
    <w:p w:rsidR="001F22DA" w:rsidRDefault="00DD0CD9">
      <w:pPr>
        <w:adjustRightInd w:val="0"/>
        <w:spacing w:line="360" w:lineRule="auto"/>
        <w:ind w:left="1" w:firstLineChars="200" w:firstLine="640"/>
        <w:textAlignment w:val="baseline"/>
        <w:rPr>
          <w:rFonts w:ascii="Times New Roman" w:eastAsia="方正仿宋" w:hAnsi="Times New Roman" w:cs="Times New Roman"/>
          <w:color w:val="333333"/>
          <w:sz w:val="32"/>
          <w:szCs w:val="32"/>
        </w:rPr>
      </w:pPr>
      <w:r>
        <w:rPr>
          <w:rFonts w:ascii="Times New Roman" w:eastAsia="方正仿宋" w:hAnsi="Times New Roman" w:cs="Times New Roman"/>
          <w:color w:val="333333"/>
          <w:sz w:val="32"/>
          <w:szCs w:val="32"/>
        </w:rPr>
        <w:lastRenderedPageBreak/>
        <w:t>（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2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）主题活动策划：结合工作重点，开展主题活动策划，每季度至少一次，以线上活动或内容策划为主，并</w:t>
      </w:r>
      <w:proofErr w:type="gramStart"/>
      <w:r>
        <w:rPr>
          <w:rFonts w:ascii="Times New Roman" w:eastAsia="方正仿宋" w:hAnsi="Times New Roman" w:cs="Times New Roman"/>
          <w:color w:val="333333"/>
          <w:sz w:val="32"/>
          <w:szCs w:val="32"/>
        </w:rPr>
        <w:t>通过双微和</w:t>
      </w:r>
      <w:proofErr w:type="gramEnd"/>
      <w:r>
        <w:rPr>
          <w:rFonts w:ascii="Times New Roman" w:eastAsia="方正仿宋" w:hAnsi="Times New Roman" w:cs="Times New Roman"/>
          <w:color w:val="333333"/>
          <w:sz w:val="32"/>
          <w:szCs w:val="32"/>
        </w:rPr>
        <w:t>其他新媒体渠道执行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。</w:t>
      </w:r>
    </w:p>
    <w:p w:rsidR="001F22DA" w:rsidRDefault="00DD0CD9">
      <w:pPr>
        <w:adjustRightInd w:val="0"/>
        <w:spacing w:line="360" w:lineRule="auto"/>
        <w:ind w:left="1" w:firstLineChars="200" w:firstLine="640"/>
        <w:textAlignment w:val="baseline"/>
        <w:rPr>
          <w:rFonts w:ascii="Times New Roman" w:eastAsia="方正仿宋" w:hAnsi="Times New Roman" w:cs="Times New Roman"/>
          <w:color w:val="333333"/>
          <w:sz w:val="32"/>
          <w:szCs w:val="32"/>
        </w:rPr>
      </w:pP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（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3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）选题会机制：每月召开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一次重点宣传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选题会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，确定下月重要选题内容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。</w:t>
      </w:r>
    </w:p>
    <w:p w:rsidR="001F22DA" w:rsidRDefault="00DD0CD9">
      <w:pPr>
        <w:adjustRightInd w:val="0"/>
        <w:spacing w:line="360" w:lineRule="auto"/>
        <w:ind w:left="1" w:firstLineChars="200" w:firstLine="640"/>
        <w:textAlignment w:val="baseline"/>
        <w:rPr>
          <w:rFonts w:ascii="Times New Roman" w:eastAsia="方正仿宋" w:hAnsi="Times New Roman" w:cs="Times New Roman"/>
          <w:color w:val="333333"/>
          <w:sz w:val="32"/>
          <w:szCs w:val="32"/>
        </w:rPr>
      </w:pP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（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4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）呈现形式：运营内容形式多样化，包括但不限于图文、海报、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gif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动图、小游戏、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H5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、视频等。头尾图、分割线、栏目图设计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并半年度进行更新优化；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宣传及节气海报制作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，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全年不低于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6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幅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；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手绘长图制作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，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全年不低于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3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张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；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基础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H5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及小游戏开发制作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，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根据策划活动适宜性选择实施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。</w:t>
      </w:r>
    </w:p>
    <w:p w:rsidR="001F22DA" w:rsidRDefault="00DD0CD9">
      <w:pPr>
        <w:adjustRightInd w:val="0"/>
        <w:spacing w:line="360" w:lineRule="auto"/>
        <w:ind w:left="1" w:firstLineChars="200" w:firstLine="640"/>
        <w:textAlignment w:val="baseline"/>
        <w:rPr>
          <w:rFonts w:ascii="Times New Roman" w:eastAsia="方正仿宋" w:hAnsi="Times New Roman" w:cs="Times New Roman"/>
          <w:color w:val="333333"/>
          <w:sz w:val="32"/>
          <w:szCs w:val="32"/>
        </w:rPr>
      </w:pP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（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5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）视频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/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社群运营：全年直播至少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2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场；视频号视频制作</w:t>
      </w:r>
      <w:proofErr w:type="gramStart"/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运营运营</w:t>
      </w:r>
      <w:proofErr w:type="gramEnd"/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全年至少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6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条；全年建立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10-15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个妇幼保健相关社群，并由驻场人员管理运维。</w:t>
      </w:r>
    </w:p>
    <w:p w:rsidR="001F22DA" w:rsidRDefault="00DD0CD9">
      <w:pPr>
        <w:adjustRightInd w:val="0"/>
        <w:spacing w:line="360" w:lineRule="auto"/>
        <w:ind w:left="1" w:firstLineChars="200" w:firstLine="640"/>
        <w:textAlignment w:val="baseline"/>
        <w:rPr>
          <w:rFonts w:ascii="宋体" w:eastAsia="宋体" w:hAnsi="宋体"/>
          <w:kern w:val="0"/>
          <w:sz w:val="24"/>
        </w:rPr>
      </w:pP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（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6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）运营目标全年发布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10w+</w:t>
      </w:r>
      <w:proofErr w:type="gramStart"/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推文不</w:t>
      </w:r>
      <w:proofErr w:type="gramEnd"/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少于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4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篇、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5w+</w:t>
      </w:r>
      <w:proofErr w:type="gramStart"/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推文不</w:t>
      </w:r>
      <w:proofErr w:type="gramEnd"/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少于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10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篇、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2w+</w:t>
      </w:r>
      <w:proofErr w:type="gramStart"/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推文不</w:t>
      </w:r>
      <w:proofErr w:type="gramEnd"/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少于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20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篇；</w:t>
      </w:r>
      <w:proofErr w:type="gramStart"/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微博粉丝</w:t>
      </w:r>
      <w:proofErr w:type="gramEnd"/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上涨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1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至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3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万。</w:t>
      </w:r>
    </w:p>
    <w:p w:rsidR="001F22DA" w:rsidRDefault="00DD0CD9">
      <w:pPr>
        <w:adjustRightInd w:val="0"/>
        <w:spacing w:line="360" w:lineRule="auto"/>
        <w:ind w:firstLineChars="200" w:firstLine="643"/>
        <w:textAlignment w:val="baseline"/>
        <w:rPr>
          <w:rFonts w:ascii="Times New Roman" w:eastAsia="方正仿宋" w:hAnsi="Times New Roman" w:cs="Times New Roman"/>
          <w:b/>
          <w:bCs/>
          <w:color w:val="333333"/>
          <w:kern w:val="0"/>
          <w:sz w:val="32"/>
          <w:szCs w:val="32"/>
          <w:lang w:bidi="ar"/>
        </w:rPr>
      </w:pPr>
      <w:r>
        <w:rPr>
          <w:rFonts w:ascii="Times New Roman" w:eastAsia="方正仿宋" w:hAnsi="Times New Roman" w:cs="Times New Roman"/>
          <w:b/>
          <w:bCs/>
          <w:color w:val="333333"/>
          <w:kern w:val="0"/>
          <w:sz w:val="32"/>
          <w:szCs w:val="32"/>
          <w:lang w:bidi="ar"/>
        </w:rPr>
        <w:t>（</w:t>
      </w:r>
      <w:r>
        <w:rPr>
          <w:rFonts w:ascii="Times New Roman" w:eastAsia="方正仿宋" w:hAnsi="Times New Roman" w:cs="Times New Roman" w:hint="eastAsia"/>
          <w:b/>
          <w:bCs/>
          <w:color w:val="333333"/>
          <w:kern w:val="0"/>
          <w:sz w:val="32"/>
          <w:szCs w:val="32"/>
          <w:lang w:bidi="ar"/>
        </w:rPr>
        <w:t>三</w:t>
      </w:r>
      <w:r>
        <w:rPr>
          <w:rFonts w:ascii="Times New Roman" w:eastAsia="方正仿宋" w:hAnsi="Times New Roman" w:cs="Times New Roman"/>
          <w:b/>
          <w:bCs/>
          <w:color w:val="333333"/>
          <w:kern w:val="0"/>
          <w:sz w:val="32"/>
          <w:szCs w:val="32"/>
          <w:lang w:bidi="ar"/>
        </w:rPr>
        <w:t>）审稿制度</w:t>
      </w:r>
    </w:p>
    <w:p w:rsidR="001F22DA" w:rsidRDefault="00DD0CD9">
      <w:pPr>
        <w:adjustRightInd w:val="0"/>
        <w:spacing w:line="360" w:lineRule="auto"/>
        <w:ind w:firstLineChars="200" w:firstLine="640"/>
        <w:textAlignment w:val="baseline"/>
        <w:rPr>
          <w:rFonts w:ascii="Times New Roman" w:eastAsia="方正仿宋" w:hAnsi="Times New Roman" w:cs="Times New Roman"/>
          <w:color w:val="333333"/>
          <w:sz w:val="32"/>
          <w:szCs w:val="32"/>
        </w:rPr>
      </w:pP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为了确保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我院新媒体平台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内容的准确性、权威性、安全性，在审稿上，执行三审制度，一审为内容编辑，二审为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涉及内容相关科室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，三审为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宣传统战部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。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运营团队应把握信息的安全性、政治性、舆论导向性。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所有内容均等</w:t>
      </w:r>
      <w:r>
        <w:rPr>
          <w:rFonts w:ascii="Times New Roman" w:eastAsia="方正仿宋" w:hAnsi="Times New Roman" w:cs="Times New Roman" w:hint="eastAsia"/>
          <w:color w:val="333333"/>
          <w:sz w:val="32"/>
          <w:szCs w:val="32"/>
        </w:rPr>
        <w:t>四川省妇幼保健院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完成后才进行发布。</w:t>
      </w:r>
    </w:p>
    <w:p w:rsidR="001F22DA" w:rsidRDefault="00DD0CD9">
      <w:pPr>
        <w:adjustRightInd w:val="0"/>
        <w:spacing w:line="360" w:lineRule="auto"/>
        <w:ind w:firstLineChars="200" w:firstLine="643"/>
        <w:textAlignment w:val="baseline"/>
        <w:rPr>
          <w:rFonts w:ascii="Times New Roman" w:eastAsia="方正仿宋" w:hAnsi="Times New Roman" w:cs="Times New Roman"/>
          <w:b/>
          <w:bCs/>
          <w:color w:val="333333"/>
          <w:kern w:val="0"/>
          <w:sz w:val="32"/>
          <w:szCs w:val="32"/>
          <w:lang w:bidi="ar"/>
        </w:rPr>
      </w:pPr>
      <w:r>
        <w:rPr>
          <w:rFonts w:ascii="Times New Roman" w:eastAsia="方正仿宋" w:hAnsi="Times New Roman" w:cs="Times New Roman"/>
          <w:b/>
          <w:bCs/>
          <w:color w:val="333333"/>
          <w:kern w:val="0"/>
          <w:sz w:val="32"/>
          <w:szCs w:val="32"/>
          <w:lang w:bidi="ar"/>
        </w:rPr>
        <w:t>（四）考核机制</w:t>
      </w:r>
    </w:p>
    <w:p w:rsidR="001F22DA" w:rsidRDefault="00DD0CD9">
      <w:pPr>
        <w:pStyle w:val="a4"/>
        <w:widowControl/>
        <w:spacing w:before="180" w:beforeAutospacing="0" w:afterAutospacing="0" w:line="590" w:lineRule="exact"/>
        <w:ind w:firstLineChars="200" w:firstLine="640"/>
        <w:rPr>
          <w:rFonts w:ascii="Times New Roman" w:eastAsia="方正仿宋" w:hAnsi="Times New Roman"/>
          <w:color w:val="333333"/>
          <w:sz w:val="32"/>
          <w:szCs w:val="32"/>
        </w:rPr>
      </w:pPr>
      <w:r>
        <w:rPr>
          <w:rFonts w:ascii="Times New Roman" w:eastAsia="方正仿宋" w:hAnsi="Times New Roman"/>
          <w:color w:val="333333"/>
          <w:sz w:val="32"/>
          <w:szCs w:val="32"/>
        </w:rPr>
        <w:lastRenderedPageBreak/>
        <w:t>运营成果未达标将责令限期整改，并按照情节严重程度扣除总费用的</w:t>
      </w:r>
      <w:r>
        <w:rPr>
          <w:rFonts w:ascii="Times New Roman" w:eastAsia="方正仿宋" w:hAnsi="Times New Roman"/>
          <w:color w:val="333333"/>
          <w:sz w:val="32"/>
          <w:szCs w:val="32"/>
        </w:rPr>
        <w:t>1-10%</w:t>
      </w:r>
      <w:r>
        <w:rPr>
          <w:rFonts w:ascii="Times New Roman" w:eastAsia="方正仿宋" w:hAnsi="Times New Roman"/>
          <w:color w:val="333333"/>
          <w:sz w:val="32"/>
          <w:szCs w:val="32"/>
        </w:rPr>
        <w:t>。</w:t>
      </w:r>
    </w:p>
    <w:p w:rsidR="001F22DA" w:rsidRDefault="00DD0CD9">
      <w:pPr>
        <w:numPr>
          <w:ilvl w:val="0"/>
          <w:numId w:val="2"/>
        </w:numPr>
        <w:adjustRightInd w:val="0"/>
        <w:spacing w:line="360" w:lineRule="auto"/>
        <w:ind w:left="1" w:firstLineChars="200" w:firstLine="643"/>
        <w:textAlignment w:val="baseline"/>
        <w:rPr>
          <w:rFonts w:ascii="Times New Roman" w:eastAsia="方正仿宋" w:hAnsi="Times New Roman" w:cs="Times New Roman"/>
          <w:b/>
          <w:bCs/>
          <w:color w:val="333333"/>
          <w:kern w:val="0"/>
          <w:sz w:val="32"/>
          <w:szCs w:val="32"/>
          <w:lang w:bidi="ar"/>
        </w:rPr>
      </w:pPr>
      <w:r>
        <w:rPr>
          <w:rFonts w:ascii="Times New Roman" w:eastAsia="方正仿宋" w:hAnsi="Times New Roman" w:cs="Times New Roman" w:hint="eastAsia"/>
          <w:b/>
          <w:bCs/>
          <w:color w:val="333333"/>
          <w:kern w:val="0"/>
          <w:sz w:val="32"/>
          <w:szCs w:val="32"/>
          <w:lang w:bidi="ar"/>
        </w:rPr>
        <w:t>其它</w:t>
      </w:r>
    </w:p>
    <w:p w:rsidR="001F22DA" w:rsidRDefault="00DD0CD9">
      <w:pPr>
        <w:adjustRightInd w:val="0"/>
        <w:spacing w:line="360" w:lineRule="auto"/>
        <w:ind w:firstLineChars="200" w:firstLine="640"/>
        <w:textAlignment w:val="baseline"/>
        <w:rPr>
          <w:rFonts w:ascii="Times New Roman" w:eastAsia="方正仿宋" w:hAnsi="Times New Roman" w:cs="Times New Roman"/>
          <w:color w:val="333333"/>
          <w:kern w:val="0"/>
          <w:sz w:val="32"/>
          <w:szCs w:val="32"/>
          <w:lang w:bidi="ar"/>
        </w:rPr>
      </w:pPr>
      <w:r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  <w:lang w:bidi="ar"/>
        </w:rPr>
        <w:t>1.</w:t>
      </w:r>
      <w:r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  <w:lang w:bidi="ar"/>
        </w:rPr>
        <w:t>服务</w:t>
      </w:r>
      <w:r>
        <w:rPr>
          <w:rFonts w:ascii="Times New Roman" w:eastAsia="方正仿宋" w:hAnsi="Times New Roman" w:cs="Times New Roman"/>
          <w:color w:val="333333"/>
          <w:kern w:val="0"/>
          <w:sz w:val="32"/>
          <w:szCs w:val="32"/>
          <w:lang w:bidi="ar"/>
        </w:rPr>
        <w:t>地点：</w:t>
      </w:r>
      <w:r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  <w:lang w:bidi="ar"/>
        </w:rPr>
        <w:t>四川省妇幼保健院</w:t>
      </w:r>
    </w:p>
    <w:p w:rsidR="001F22DA" w:rsidRDefault="00DD0CD9">
      <w:pPr>
        <w:adjustRightInd w:val="0"/>
        <w:spacing w:line="360" w:lineRule="auto"/>
        <w:ind w:firstLineChars="200" w:firstLine="640"/>
        <w:textAlignment w:val="baseline"/>
        <w:rPr>
          <w:rFonts w:ascii="宋体" w:hAnsi="宋体"/>
          <w:kern w:val="0"/>
          <w:sz w:val="24"/>
        </w:rPr>
      </w:pPr>
      <w:r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  <w:lang w:bidi="ar"/>
        </w:rPr>
        <w:t>2.</w:t>
      </w:r>
      <w:r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  <w:lang w:bidi="ar"/>
        </w:rPr>
        <w:t>服务时间：壹年，</w:t>
      </w:r>
      <w:r>
        <w:rPr>
          <w:rFonts w:ascii="Times New Roman" w:eastAsia="方正仿宋" w:hAnsi="Times New Roman" w:cs="Times New Roman"/>
          <w:color w:val="333333"/>
          <w:sz w:val="32"/>
          <w:szCs w:val="32"/>
        </w:rPr>
        <w:t>合同签订之日起开始计算。</w:t>
      </w:r>
    </w:p>
    <w:p w:rsidR="001F22DA" w:rsidRDefault="001F22DA">
      <w:pPr>
        <w:pStyle w:val="a4"/>
        <w:widowControl/>
        <w:spacing w:before="180" w:beforeAutospacing="0" w:afterAutospacing="0" w:line="590" w:lineRule="exact"/>
        <w:ind w:firstLineChars="200" w:firstLine="640"/>
        <w:rPr>
          <w:rFonts w:ascii="Times New Roman" w:eastAsia="方正仿宋" w:hAnsi="Times New Roman"/>
          <w:color w:val="333333"/>
          <w:sz w:val="32"/>
          <w:szCs w:val="32"/>
        </w:rPr>
      </w:pPr>
    </w:p>
    <w:p w:rsidR="001F22DA" w:rsidRDefault="001F22DA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1F22DA" w:rsidRDefault="001F22DA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1F22DA" w:rsidRDefault="001F22DA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1F22DA" w:rsidRDefault="001F22DA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1F22DA" w:rsidRDefault="001F22DA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1F22DA" w:rsidRDefault="001F22DA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1F22DA" w:rsidRDefault="001F22DA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1F22DA" w:rsidRDefault="001F22DA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1F22DA" w:rsidRDefault="001F22DA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1F22DA" w:rsidRDefault="001F22DA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1F22DA" w:rsidRDefault="001F22DA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1F22DA" w:rsidRDefault="001F22DA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1F22DA" w:rsidRDefault="001F22DA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1F22DA" w:rsidRDefault="001F22DA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1F22DA" w:rsidRDefault="001F22DA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1F22DA" w:rsidRDefault="001F22DA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1F22DA" w:rsidRDefault="00DD0CD9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lastRenderedPageBreak/>
        <w:t>附件</w:t>
      </w: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：</w:t>
      </w:r>
    </w:p>
    <w:p w:rsidR="001F22DA" w:rsidRDefault="00DD0CD9">
      <w:pPr>
        <w:jc w:val="center"/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法定代表人身份授权书</w:t>
      </w:r>
    </w:p>
    <w:p w:rsidR="001F22DA" w:rsidRDefault="001F22DA">
      <w:pPr>
        <w:jc w:val="center"/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1F22DA" w:rsidRDefault="00DD0CD9">
      <w:pPr>
        <w:pStyle w:val="a4"/>
        <w:widowControl/>
        <w:shd w:val="clear" w:color="auto" w:fill="FFFFFF"/>
        <w:spacing w:line="270" w:lineRule="atLeast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000000"/>
          <w:sz w:val="32"/>
          <w:szCs w:val="32"/>
          <w:u w:val="single"/>
          <w:shd w:val="clear" w:color="auto" w:fill="FFFFFF"/>
        </w:rPr>
        <w:t>                                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  <w:shd w:val="clear" w:color="auto" w:fill="FFFFFF"/>
        </w:rPr>
        <w:t>（采购单位名称）：</w:t>
      </w:r>
    </w:p>
    <w:p w:rsidR="001F22DA" w:rsidRDefault="00DD0CD9">
      <w:pPr>
        <w:pStyle w:val="a4"/>
        <w:widowControl/>
        <w:shd w:val="clear" w:color="auto" w:fill="FFFFFF"/>
        <w:spacing w:line="270" w:lineRule="atLeast"/>
        <w:ind w:firstLine="573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000000"/>
          <w:sz w:val="32"/>
          <w:szCs w:val="32"/>
          <w:shd w:val="clear" w:color="auto" w:fill="FFFFFF"/>
        </w:rPr>
        <w:t>   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  <w:shd w:val="clear" w:color="auto" w:fill="FFFFFF"/>
        </w:rPr>
        <w:t>本授权声明：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  <w:u w:val="single"/>
          <w:shd w:val="clear" w:color="auto" w:fill="FFFFFF"/>
        </w:rPr>
        <w:t>                     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  <w:shd w:val="clear" w:color="auto" w:fill="FFFFFF"/>
        </w:rPr>
        <w:t>（投标人名称）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  <w:u w:val="single"/>
          <w:shd w:val="clear" w:color="auto" w:fill="FFFFFF"/>
        </w:rPr>
        <w:t>           </w:t>
      </w:r>
    </w:p>
    <w:p w:rsidR="001F22DA" w:rsidRDefault="00DD0CD9">
      <w:pPr>
        <w:pStyle w:val="a4"/>
        <w:widowControl/>
        <w:shd w:val="clear" w:color="auto" w:fill="FFFFFF"/>
        <w:spacing w:line="270" w:lineRule="atLeast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000000"/>
          <w:sz w:val="32"/>
          <w:szCs w:val="32"/>
          <w:u w:val="single"/>
          <w:shd w:val="clear" w:color="auto" w:fill="FFFFFF"/>
        </w:rPr>
        <w:t>       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  <w:shd w:val="clear" w:color="auto" w:fill="FFFFFF"/>
        </w:rPr>
        <w:t>（法定代表人姓名、职务）授权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  <w:u w:val="single"/>
          <w:shd w:val="clear" w:color="auto" w:fill="FFFFFF"/>
        </w:rPr>
        <w:t>                          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  <w:shd w:val="clear" w:color="auto" w:fill="FFFFFF"/>
        </w:rPr>
        <w:t>（被授权人姓名、职务）为我方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  <w:u w:val="single"/>
          <w:shd w:val="clear" w:color="auto" w:fill="FFFFFF"/>
        </w:rPr>
        <w:t>“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  <w:u w:val="single"/>
          <w:shd w:val="clear" w:color="auto" w:fill="FFFFFF"/>
        </w:rPr>
        <w:t>                                         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  <w:u w:val="single"/>
          <w:shd w:val="clear" w:color="auto" w:fill="FFFFFF"/>
        </w:rPr>
        <w:t>”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  <w:shd w:val="clear" w:color="auto" w:fill="FFFFFF"/>
        </w:rPr>
        <w:t>项目投标活动的合法代表，以我方名义全权处理该项目有关投标、签订合同以及执行合同等一切事宜。</w:t>
      </w:r>
    </w:p>
    <w:p w:rsidR="001F22DA" w:rsidRDefault="00DD0CD9">
      <w:pPr>
        <w:pStyle w:val="a4"/>
        <w:widowControl/>
        <w:shd w:val="clear" w:color="auto" w:fill="FFFFFF"/>
        <w:spacing w:line="270" w:lineRule="atLeast"/>
        <w:ind w:firstLine="573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特此声明。</w:t>
      </w:r>
    </w:p>
    <w:p w:rsidR="001F22DA" w:rsidRDefault="00DD0CD9">
      <w:pPr>
        <w:pStyle w:val="a4"/>
        <w:widowControl/>
        <w:shd w:val="clear" w:color="auto" w:fill="FFFFFF"/>
        <w:spacing w:line="270" w:lineRule="atLeast"/>
        <w:ind w:firstLine="573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法定代表人签字：</w:t>
      </w:r>
    </w:p>
    <w:p w:rsidR="001F22DA" w:rsidRDefault="00DD0CD9">
      <w:pPr>
        <w:pStyle w:val="a4"/>
        <w:widowControl/>
        <w:shd w:val="clear" w:color="auto" w:fill="FFFFFF"/>
        <w:spacing w:line="270" w:lineRule="atLeast"/>
        <w:ind w:firstLine="573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授权代表签字：</w:t>
      </w:r>
    </w:p>
    <w:p w:rsidR="001F22DA" w:rsidRDefault="00DD0CD9">
      <w:pPr>
        <w:pStyle w:val="a4"/>
        <w:widowControl/>
        <w:shd w:val="clear" w:color="auto" w:fill="FFFFFF"/>
        <w:spacing w:line="270" w:lineRule="atLeast"/>
        <w:ind w:firstLine="573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投标人名称：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    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（加盖公章）</w:t>
      </w:r>
    </w:p>
    <w:p w:rsidR="001F22DA" w:rsidRDefault="00DD0CD9">
      <w:pPr>
        <w:pStyle w:val="a4"/>
        <w:widowControl/>
        <w:shd w:val="clear" w:color="auto" w:fill="FFFFFF"/>
        <w:spacing w:line="270" w:lineRule="atLeast"/>
        <w:ind w:firstLine="573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日期：</w:t>
      </w:r>
    </w:p>
    <w:p w:rsidR="001F22DA" w:rsidRDefault="00DD0CD9">
      <w:pPr>
        <w:rPr>
          <w:rFonts w:ascii="仿宋_GB2312" w:eastAsia="仿宋_GB2312" w:hAnsi="Segoe UI" w:cs="仿宋_GB2312"/>
          <w:color w:val="333333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★</w:t>
      </w: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说明：上述证明文件附有法定代表人、被授权代表身份证复印件（加盖公章）时才能生效。</w:t>
      </w:r>
    </w:p>
    <w:p w:rsidR="001F22DA" w:rsidRDefault="001F22DA">
      <w:pPr>
        <w:rPr>
          <w:rFonts w:ascii="仿宋_GB2312" w:eastAsia="仿宋_GB2312" w:hAnsi="Segoe UI" w:cs="仿宋_GB2312"/>
          <w:color w:val="333333"/>
          <w:sz w:val="32"/>
          <w:szCs w:val="32"/>
          <w:shd w:val="clear" w:color="auto" w:fill="FFFFFF"/>
        </w:rPr>
      </w:pPr>
    </w:p>
    <w:p w:rsidR="001F22DA" w:rsidRDefault="001F22DA">
      <w:pPr>
        <w:rPr>
          <w:rFonts w:ascii="仿宋_GB2312" w:eastAsia="仿宋_GB2312" w:hAnsi="Segoe UI" w:cs="仿宋_GB2312"/>
          <w:color w:val="333333"/>
          <w:sz w:val="32"/>
          <w:szCs w:val="32"/>
          <w:shd w:val="clear" w:color="auto" w:fill="FFFFFF"/>
        </w:rPr>
      </w:pPr>
    </w:p>
    <w:p w:rsidR="001F22DA" w:rsidRDefault="00DD0CD9">
      <w:pPr>
        <w:pStyle w:val="a4"/>
        <w:widowControl/>
        <w:shd w:val="clear" w:color="auto" w:fill="FFFFFF"/>
        <w:spacing w:line="400" w:lineRule="atLeast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0"/>
          <w:szCs w:val="30"/>
          <w:shd w:val="clear" w:color="auto" w:fill="FFFFFF"/>
        </w:rPr>
        <w:lastRenderedPageBreak/>
        <w:t> </w:t>
      </w: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3</w:t>
      </w:r>
    </w:p>
    <w:p w:rsidR="001F22DA" w:rsidRDefault="00DD0CD9">
      <w:pPr>
        <w:pStyle w:val="a4"/>
        <w:widowControl/>
        <w:shd w:val="clear" w:color="auto" w:fill="FFFFFF"/>
        <w:spacing w:line="400" w:lineRule="atLeast"/>
        <w:jc w:val="center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采购文件书装订顺序</w:t>
      </w:r>
      <w:r>
        <w:rPr>
          <w:rFonts w:ascii="仿宋_GB2312" w:eastAsia="仿宋_GB2312" w:hAnsi="Segoe UI" w:cs="仿宋_GB2312" w:hint="eastAsia"/>
          <w:color w:val="000000"/>
          <w:spacing w:val="8"/>
          <w:sz w:val="32"/>
          <w:szCs w:val="32"/>
          <w:shd w:val="clear" w:color="auto" w:fill="FFFFFF"/>
        </w:rPr>
        <w:t> </w:t>
      </w:r>
    </w:p>
    <w:p w:rsidR="001F22DA" w:rsidRDefault="00DD0CD9">
      <w:pPr>
        <w:pStyle w:val="a4"/>
        <w:widowControl/>
        <w:shd w:val="clear" w:color="auto" w:fill="FFFFFF"/>
        <w:spacing w:line="400" w:lineRule="atLeast"/>
        <w:ind w:firstLine="672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000000"/>
          <w:spacing w:val="8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Segoe UI" w:cs="仿宋_GB2312" w:hint="eastAsia"/>
          <w:color w:val="000000"/>
          <w:spacing w:val="8"/>
          <w:sz w:val="32"/>
          <w:szCs w:val="32"/>
          <w:shd w:val="clear" w:color="auto" w:fill="FFFFFF"/>
        </w:rPr>
        <w:t>封面（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注明包号、品目、公司名称、联系人、联系电话、加盖公司印章</w:t>
      </w:r>
      <w:r>
        <w:rPr>
          <w:rFonts w:ascii="仿宋_GB2312" w:eastAsia="仿宋_GB2312" w:hAnsi="Segoe UI" w:cs="仿宋_GB2312" w:hint="eastAsia"/>
          <w:color w:val="000000"/>
          <w:spacing w:val="8"/>
          <w:sz w:val="32"/>
          <w:szCs w:val="32"/>
          <w:shd w:val="clear" w:color="auto" w:fill="FFFFFF"/>
        </w:rPr>
        <w:t>）。</w:t>
      </w:r>
    </w:p>
    <w:p w:rsidR="001F22DA" w:rsidRDefault="00DD0CD9">
      <w:pPr>
        <w:pStyle w:val="a4"/>
        <w:widowControl/>
        <w:shd w:val="clear" w:color="auto" w:fill="FFFFFF"/>
        <w:spacing w:line="400" w:lineRule="atLeast"/>
        <w:ind w:firstLine="672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000000"/>
          <w:spacing w:val="8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Segoe UI" w:cs="仿宋_GB2312" w:hint="eastAsia"/>
          <w:color w:val="000000"/>
          <w:spacing w:val="8"/>
          <w:sz w:val="32"/>
          <w:szCs w:val="32"/>
          <w:shd w:val="clear" w:color="auto" w:fill="FFFFFF"/>
        </w:rPr>
        <w:t>目录。</w:t>
      </w:r>
    </w:p>
    <w:p w:rsidR="001F22DA" w:rsidRDefault="00DD0CD9">
      <w:pPr>
        <w:pStyle w:val="a4"/>
        <w:widowControl/>
        <w:shd w:val="clear" w:color="auto" w:fill="FFFFFF"/>
        <w:spacing w:line="400" w:lineRule="atLeast"/>
        <w:ind w:firstLine="672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pacing w:val="8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Segoe UI" w:cs="仿宋_GB2312" w:hint="eastAsia"/>
          <w:color w:val="333333"/>
          <w:spacing w:val="8"/>
          <w:sz w:val="32"/>
          <w:szCs w:val="32"/>
          <w:shd w:val="clear" w:color="auto" w:fill="FFFFFF"/>
        </w:rPr>
        <w:t>报价一览表（格式见附件</w:t>
      </w:r>
      <w:r>
        <w:rPr>
          <w:rFonts w:ascii="仿宋_GB2312" w:eastAsia="仿宋_GB2312" w:hAnsi="Segoe UI" w:cs="仿宋_GB2312" w:hint="eastAsia"/>
          <w:color w:val="333333"/>
          <w:spacing w:val="8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Segoe UI" w:cs="仿宋_GB2312" w:hint="eastAsia"/>
          <w:color w:val="333333"/>
          <w:spacing w:val="8"/>
          <w:sz w:val="32"/>
          <w:szCs w:val="32"/>
          <w:shd w:val="clear" w:color="auto" w:fill="FFFFFF"/>
        </w:rPr>
        <w:t>）。</w:t>
      </w:r>
    </w:p>
    <w:p w:rsidR="001F22DA" w:rsidRDefault="00DD0CD9">
      <w:pPr>
        <w:pStyle w:val="a4"/>
        <w:widowControl/>
        <w:shd w:val="clear" w:color="auto" w:fill="FFFFFF"/>
        <w:spacing w:line="400" w:lineRule="atLeast"/>
        <w:ind w:firstLine="672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000000"/>
          <w:spacing w:val="8"/>
          <w:sz w:val="32"/>
          <w:szCs w:val="32"/>
          <w:shd w:val="clear" w:color="auto" w:fill="FFFFFF"/>
        </w:rPr>
        <w:t>4.</w:t>
      </w:r>
      <w:r>
        <w:rPr>
          <w:rFonts w:ascii="仿宋_GB2312" w:eastAsia="仿宋_GB2312" w:hAnsi="Segoe UI" w:cs="仿宋_GB2312" w:hint="eastAsia"/>
          <w:color w:val="333333"/>
          <w:spacing w:val="8"/>
          <w:sz w:val="32"/>
          <w:szCs w:val="32"/>
          <w:shd w:val="clear" w:color="auto" w:fill="FFFFFF"/>
        </w:rPr>
        <w:t>企业</w:t>
      </w:r>
      <w:r>
        <w:rPr>
          <w:rFonts w:ascii="仿宋_GB2312" w:eastAsia="仿宋_GB2312" w:hAnsi="Segoe UI" w:cs="仿宋_GB2312" w:hint="eastAsia"/>
          <w:color w:val="000000"/>
          <w:spacing w:val="8"/>
          <w:sz w:val="32"/>
          <w:szCs w:val="32"/>
          <w:shd w:val="clear" w:color="auto" w:fill="FFFFFF"/>
        </w:rPr>
        <w:t>营业执照（复印件）。</w:t>
      </w:r>
    </w:p>
    <w:p w:rsidR="001F22DA" w:rsidRDefault="00DD0CD9">
      <w:pPr>
        <w:pStyle w:val="a4"/>
        <w:widowControl/>
        <w:shd w:val="clear" w:color="auto" w:fill="FFFFFF"/>
        <w:spacing w:line="400" w:lineRule="atLeast"/>
        <w:ind w:firstLine="672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pacing w:val="8"/>
          <w:sz w:val="32"/>
          <w:szCs w:val="32"/>
          <w:shd w:val="clear" w:color="auto" w:fill="FFFFFF"/>
        </w:rPr>
        <w:t>5.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组织机构代码证、税务登记证（复印件）。</w:t>
      </w:r>
    </w:p>
    <w:p w:rsidR="001F22DA" w:rsidRDefault="00DD0CD9">
      <w:pPr>
        <w:pStyle w:val="a4"/>
        <w:widowControl/>
        <w:shd w:val="clear" w:color="auto" w:fill="FFFFFF"/>
        <w:spacing w:line="400" w:lineRule="atLeast"/>
        <w:ind w:firstLine="672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pacing w:val="8"/>
          <w:sz w:val="32"/>
          <w:szCs w:val="32"/>
          <w:shd w:val="clear" w:color="auto" w:fill="FFFFFF"/>
        </w:rPr>
        <w:t>6.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法定代表人授权书（原件，格式见附件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）暨经办人授权书，法人、经办人身份证（复印件）。</w:t>
      </w:r>
    </w:p>
    <w:p w:rsidR="001F22DA" w:rsidRDefault="00DD0CD9">
      <w:pPr>
        <w:pStyle w:val="a4"/>
        <w:widowControl/>
        <w:shd w:val="clear" w:color="auto" w:fill="FFFFFF"/>
        <w:spacing w:line="400" w:lineRule="atLeast"/>
        <w:ind w:firstLine="672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pacing w:val="8"/>
          <w:sz w:val="32"/>
          <w:szCs w:val="32"/>
          <w:shd w:val="clear" w:color="auto" w:fill="FFFFFF"/>
        </w:rPr>
        <w:t>7.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如有产品质量和企业管理体系认证（考核），请提供的有效证明文件的复印或扫描件，质量管理体系认证包括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FDA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CE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ISO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等认证（提供中文翻译复印件）。</w:t>
      </w:r>
    </w:p>
    <w:p w:rsidR="001F22DA" w:rsidRDefault="00DD0CD9">
      <w:pPr>
        <w:pStyle w:val="a4"/>
        <w:widowControl/>
        <w:shd w:val="clear" w:color="auto" w:fill="FFFFFF"/>
        <w:spacing w:line="400" w:lineRule="atLeast"/>
        <w:ind w:firstLine="640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8.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业绩证明材料（提供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2018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-2020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年新媒体服务合同复印件＜需有客户签名＞或银行进账联复印件）（见附件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）。</w:t>
      </w:r>
    </w:p>
    <w:p w:rsidR="001F22DA" w:rsidRDefault="00DD0CD9">
      <w:pPr>
        <w:pStyle w:val="a4"/>
        <w:widowControl/>
        <w:shd w:val="clear" w:color="auto" w:fill="FFFFFF"/>
        <w:spacing w:line="400" w:lineRule="atLeast"/>
        <w:ind w:firstLine="646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9.</w:t>
      </w:r>
      <w:r>
        <w:rPr>
          <w:rFonts w:ascii="仿宋_GB2312" w:eastAsia="仿宋_GB2312" w:hAnsi="Segoe UI" w:cs="仿宋_GB2312" w:hint="eastAsia"/>
          <w:color w:val="333333"/>
          <w:spacing w:val="8"/>
          <w:sz w:val="32"/>
          <w:szCs w:val="32"/>
          <w:shd w:val="clear" w:color="auto" w:fill="FFFFFF"/>
        </w:rPr>
        <w:t>售后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服务承诺书。</w:t>
      </w:r>
    </w:p>
    <w:p w:rsidR="001F22DA" w:rsidRDefault="00DD0CD9">
      <w:pPr>
        <w:pStyle w:val="a4"/>
        <w:widowControl/>
        <w:shd w:val="clear" w:color="auto" w:fill="FFFFFF"/>
        <w:spacing w:line="400" w:lineRule="atLeast"/>
        <w:ind w:firstLine="678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pacing w:val="8"/>
          <w:sz w:val="32"/>
          <w:szCs w:val="32"/>
          <w:shd w:val="clear" w:color="auto" w:fill="FFFFFF"/>
        </w:rPr>
        <w:lastRenderedPageBreak/>
        <w:t>10.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供应</w:t>
      </w:r>
      <w:proofErr w:type="gramStart"/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商符合</w:t>
      </w:r>
      <w:proofErr w:type="gramEnd"/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《政府采购法》第二十二条规定条件的承诺函（附件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 xml:space="preserve">5 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）。</w:t>
      </w:r>
    </w:p>
    <w:p w:rsidR="001F22DA" w:rsidRDefault="00DD0CD9">
      <w:pPr>
        <w:pStyle w:val="a4"/>
        <w:widowControl/>
        <w:shd w:val="clear" w:color="auto" w:fill="FFFFFF"/>
        <w:spacing w:line="400" w:lineRule="atLeast"/>
        <w:ind w:firstLine="646"/>
        <w:rPr>
          <w:rFonts w:ascii="Segoe UI" w:eastAsia="仿宋_GB2312" w:hAnsi="Segoe UI" w:cs="Segoe UI"/>
          <w:color w:val="333333"/>
          <w:sz w:val="18"/>
          <w:szCs w:val="18"/>
          <w:highlight w:val="yellow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11.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技术服务方案。</w:t>
      </w:r>
    </w:p>
    <w:p w:rsidR="001F22DA" w:rsidRDefault="00DD0CD9">
      <w:pPr>
        <w:pStyle w:val="a4"/>
        <w:widowControl/>
        <w:shd w:val="clear" w:color="auto" w:fill="FFFFFF"/>
        <w:spacing w:line="400" w:lineRule="atLeast"/>
        <w:ind w:firstLine="646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12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供应商认为需要提供的其他材料。</w:t>
      </w:r>
    </w:p>
    <w:p w:rsidR="001F22DA" w:rsidRDefault="00DD0CD9">
      <w:pPr>
        <w:pStyle w:val="a4"/>
        <w:widowControl/>
        <w:shd w:val="clear" w:color="auto" w:fill="FFFFFF"/>
        <w:spacing w:line="400" w:lineRule="atLeast"/>
        <w:ind w:firstLine="646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Segoe UI" w:cs="仿宋_GB2312"/>
          <w:color w:val="333333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Segoe UI" w:cs="仿宋_GB2312" w:hint="eastAsia"/>
          <w:color w:val="333333"/>
          <w:spacing w:val="8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Segoe UI" w:cs="仿宋_GB2312" w:hint="eastAsia"/>
          <w:color w:val="333333"/>
          <w:spacing w:val="8"/>
          <w:sz w:val="32"/>
          <w:szCs w:val="32"/>
          <w:shd w:val="clear" w:color="auto" w:fill="FFFFFF"/>
        </w:rPr>
        <w:t>封底。</w:t>
      </w:r>
    </w:p>
    <w:p w:rsidR="001F22DA" w:rsidRDefault="00DD0CD9">
      <w:pPr>
        <w:pStyle w:val="a4"/>
        <w:widowControl/>
        <w:shd w:val="clear" w:color="auto" w:fill="FFFFFF"/>
        <w:ind w:right="1120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注：请</w:t>
      </w:r>
      <w:proofErr w:type="gramStart"/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务必按</w:t>
      </w:r>
      <w:proofErr w:type="gramEnd"/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以上顺序装订资料，如有非中文资料，请同时提供中文翻译件。</w:t>
      </w:r>
    </w:p>
    <w:p w:rsidR="001F22DA" w:rsidRDefault="001F22DA">
      <w:pPr>
        <w:pStyle w:val="a4"/>
        <w:widowControl/>
        <w:shd w:val="clear" w:color="auto" w:fill="FFFFFF"/>
        <w:ind w:right="1120"/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1F22DA" w:rsidRDefault="001F22DA">
      <w:pPr>
        <w:rPr>
          <w:rFonts w:ascii="仿宋_GB2312" w:eastAsia="仿宋_GB2312" w:hAnsi="Segoe UI" w:cs="仿宋_GB2312"/>
          <w:color w:val="333333"/>
          <w:sz w:val="32"/>
          <w:szCs w:val="32"/>
          <w:shd w:val="clear" w:color="auto" w:fill="FFFFFF"/>
        </w:rPr>
      </w:pPr>
    </w:p>
    <w:p w:rsidR="001F22DA" w:rsidRDefault="001F22DA">
      <w:pPr>
        <w:rPr>
          <w:rFonts w:ascii="仿宋_GB2312" w:eastAsia="仿宋_GB2312" w:hAnsi="Segoe UI" w:cs="仿宋_GB2312"/>
          <w:color w:val="333333"/>
          <w:sz w:val="32"/>
          <w:szCs w:val="32"/>
          <w:shd w:val="clear" w:color="auto" w:fill="FFFFFF"/>
        </w:rPr>
      </w:pPr>
    </w:p>
    <w:p w:rsidR="001F22DA" w:rsidRDefault="001F22DA">
      <w:pPr>
        <w:rPr>
          <w:rFonts w:ascii="仿宋_GB2312" w:eastAsia="仿宋_GB2312" w:hAnsi="Segoe UI" w:cs="仿宋_GB2312"/>
          <w:color w:val="333333"/>
          <w:sz w:val="32"/>
          <w:szCs w:val="32"/>
          <w:shd w:val="clear" w:color="auto" w:fill="FFFFFF"/>
        </w:rPr>
      </w:pPr>
    </w:p>
    <w:p w:rsidR="001F22DA" w:rsidRDefault="001F22DA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1F22DA" w:rsidRDefault="001F22DA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1F22DA" w:rsidRDefault="001F22DA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1F22DA" w:rsidRDefault="001F22DA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1F22DA" w:rsidRDefault="001F22DA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1F22DA" w:rsidRDefault="001F22DA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1F22DA" w:rsidRDefault="001F22DA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1F22DA" w:rsidRDefault="001F22DA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1F22DA" w:rsidRDefault="00DD0CD9">
      <w:pPr>
        <w:pStyle w:val="a4"/>
        <w:widowControl/>
        <w:shd w:val="clear" w:color="auto" w:fill="FFFFFF"/>
        <w:ind w:right="1120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lastRenderedPageBreak/>
        <w:t>附件</w:t>
      </w: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：</w:t>
      </w:r>
    </w:p>
    <w:p w:rsidR="001F22DA" w:rsidRDefault="00DD0CD9">
      <w:pPr>
        <w:pStyle w:val="a4"/>
        <w:widowControl/>
        <w:shd w:val="clear" w:color="auto" w:fill="FFFFFF"/>
        <w:spacing w:line="400" w:lineRule="atLeast"/>
        <w:jc w:val="center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业绩证明材料</w:t>
      </w:r>
    </w:p>
    <w:tbl>
      <w:tblPr>
        <w:tblW w:w="10455" w:type="dxa"/>
        <w:tblInd w:w="133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1577"/>
        <w:gridCol w:w="1577"/>
        <w:gridCol w:w="2372"/>
        <w:gridCol w:w="1877"/>
        <w:gridCol w:w="2270"/>
      </w:tblGrid>
      <w:tr w:rsidR="001F22DA"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客户名称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项目名称</w:t>
            </w:r>
          </w:p>
        </w:tc>
        <w:tc>
          <w:tcPr>
            <w:tcW w:w="23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提供服务内容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合同签订日期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联系人及联系方式</w:t>
            </w:r>
          </w:p>
        </w:tc>
      </w:tr>
      <w:tr w:rsidR="001F22DA">
        <w:tc>
          <w:tcPr>
            <w:tcW w:w="7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1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</w:tr>
      <w:tr w:rsidR="001F22DA">
        <w:tc>
          <w:tcPr>
            <w:tcW w:w="7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2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</w:tr>
      <w:tr w:rsidR="001F22DA">
        <w:tc>
          <w:tcPr>
            <w:tcW w:w="7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3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</w:tr>
      <w:tr w:rsidR="001F22DA">
        <w:tc>
          <w:tcPr>
            <w:tcW w:w="7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4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</w:tr>
      <w:tr w:rsidR="001F22DA">
        <w:tc>
          <w:tcPr>
            <w:tcW w:w="7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5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</w:tr>
      <w:tr w:rsidR="001F22DA">
        <w:tc>
          <w:tcPr>
            <w:tcW w:w="7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6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</w:tr>
      <w:tr w:rsidR="001F22DA">
        <w:tc>
          <w:tcPr>
            <w:tcW w:w="7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7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</w:tr>
      <w:tr w:rsidR="001F22DA">
        <w:tc>
          <w:tcPr>
            <w:tcW w:w="7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8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</w:pPr>
            <w:r>
              <w:rPr>
                <w:rFonts w:ascii="Segoe UI" w:eastAsia="Segoe UI" w:hAnsi="Segoe UI" w:cs="Segoe UI"/>
                <w:color w:val="333333"/>
                <w:sz w:val="32"/>
                <w:szCs w:val="32"/>
              </w:rPr>
              <w:t> </w:t>
            </w:r>
          </w:p>
        </w:tc>
      </w:tr>
      <w:tr w:rsidR="001F22DA">
        <w:tc>
          <w:tcPr>
            <w:tcW w:w="7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  <w:rPr>
                <w:rFonts w:ascii="Segoe UI" w:hAnsi="Segoe UI" w:cs="Segoe UI"/>
                <w:color w:val="333333"/>
                <w:sz w:val="32"/>
                <w:szCs w:val="32"/>
              </w:rPr>
            </w:pPr>
            <w:r>
              <w:rPr>
                <w:rFonts w:ascii="Segoe UI" w:hAnsi="Segoe UI" w:cs="Segoe UI" w:hint="eastAsia"/>
                <w:color w:val="333333"/>
                <w:sz w:val="32"/>
                <w:szCs w:val="32"/>
              </w:rPr>
              <w:t>9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1F22DA">
            <w:pPr>
              <w:pStyle w:val="a4"/>
              <w:widowControl/>
              <w:spacing w:line="420" w:lineRule="atLeast"/>
              <w:jc w:val="center"/>
              <w:rPr>
                <w:rFonts w:ascii="Segoe UI" w:eastAsia="Segoe UI" w:hAnsi="Segoe UI" w:cs="Segoe UI"/>
                <w:color w:val="333333"/>
                <w:sz w:val="32"/>
                <w:szCs w:val="32"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1F22DA">
            <w:pPr>
              <w:pStyle w:val="a4"/>
              <w:widowControl/>
              <w:spacing w:line="420" w:lineRule="atLeast"/>
              <w:jc w:val="center"/>
              <w:rPr>
                <w:rFonts w:ascii="Segoe UI" w:eastAsia="Segoe UI" w:hAnsi="Segoe UI" w:cs="Segoe UI"/>
                <w:color w:val="333333"/>
                <w:sz w:val="32"/>
                <w:szCs w:val="32"/>
              </w:rPr>
            </w:pP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1F22DA">
            <w:pPr>
              <w:pStyle w:val="a4"/>
              <w:widowControl/>
              <w:spacing w:line="420" w:lineRule="atLeast"/>
              <w:jc w:val="center"/>
              <w:rPr>
                <w:rFonts w:ascii="Segoe UI" w:eastAsia="Segoe UI" w:hAnsi="Segoe UI" w:cs="Segoe UI"/>
                <w:color w:val="333333"/>
                <w:sz w:val="32"/>
                <w:szCs w:val="32"/>
              </w:rPr>
            </w:pP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1F22DA">
            <w:pPr>
              <w:pStyle w:val="a4"/>
              <w:widowControl/>
              <w:spacing w:line="420" w:lineRule="atLeast"/>
              <w:jc w:val="center"/>
              <w:rPr>
                <w:rFonts w:ascii="Segoe UI" w:eastAsia="Segoe UI" w:hAnsi="Segoe UI" w:cs="Segoe UI"/>
                <w:color w:val="333333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1F22DA">
            <w:pPr>
              <w:pStyle w:val="a4"/>
              <w:widowControl/>
              <w:spacing w:line="420" w:lineRule="atLeast"/>
              <w:jc w:val="center"/>
              <w:rPr>
                <w:rFonts w:ascii="Segoe UI" w:eastAsia="Segoe UI" w:hAnsi="Segoe UI" w:cs="Segoe UI"/>
                <w:color w:val="333333"/>
                <w:sz w:val="32"/>
                <w:szCs w:val="32"/>
              </w:rPr>
            </w:pPr>
          </w:p>
        </w:tc>
      </w:tr>
      <w:tr w:rsidR="001F22DA">
        <w:tc>
          <w:tcPr>
            <w:tcW w:w="7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420" w:lineRule="atLeast"/>
              <w:jc w:val="center"/>
              <w:rPr>
                <w:rFonts w:ascii="Segoe UI" w:hAnsi="Segoe UI" w:cs="Segoe UI"/>
                <w:color w:val="333333"/>
                <w:sz w:val="32"/>
                <w:szCs w:val="32"/>
              </w:rPr>
            </w:pPr>
            <w:r>
              <w:rPr>
                <w:rFonts w:ascii="Segoe UI" w:hAnsi="Segoe UI" w:cs="Segoe UI" w:hint="eastAsia"/>
                <w:color w:val="333333"/>
                <w:sz w:val="32"/>
                <w:szCs w:val="32"/>
              </w:rPr>
              <w:t>10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1F22DA">
            <w:pPr>
              <w:pStyle w:val="a4"/>
              <w:widowControl/>
              <w:spacing w:line="420" w:lineRule="atLeast"/>
              <w:jc w:val="center"/>
              <w:rPr>
                <w:rFonts w:ascii="Segoe UI" w:eastAsia="Segoe UI" w:hAnsi="Segoe UI" w:cs="Segoe UI"/>
                <w:color w:val="333333"/>
                <w:sz w:val="32"/>
                <w:szCs w:val="32"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1F22DA">
            <w:pPr>
              <w:pStyle w:val="a4"/>
              <w:widowControl/>
              <w:spacing w:line="420" w:lineRule="atLeast"/>
              <w:jc w:val="center"/>
              <w:rPr>
                <w:rFonts w:ascii="Segoe UI" w:eastAsia="Segoe UI" w:hAnsi="Segoe UI" w:cs="Segoe UI"/>
                <w:color w:val="333333"/>
                <w:sz w:val="32"/>
                <w:szCs w:val="32"/>
              </w:rPr>
            </w:pP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1F22DA">
            <w:pPr>
              <w:pStyle w:val="a4"/>
              <w:widowControl/>
              <w:spacing w:line="420" w:lineRule="atLeast"/>
              <w:jc w:val="center"/>
              <w:rPr>
                <w:rFonts w:ascii="Segoe UI" w:eastAsia="Segoe UI" w:hAnsi="Segoe UI" w:cs="Segoe UI"/>
                <w:color w:val="333333"/>
                <w:sz w:val="32"/>
                <w:szCs w:val="32"/>
              </w:rPr>
            </w:pP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1F22DA">
            <w:pPr>
              <w:pStyle w:val="a4"/>
              <w:widowControl/>
              <w:spacing w:line="420" w:lineRule="atLeast"/>
              <w:jc w:val="center"/>
              <w:rPr>
                <w:rFonts w:ascii="Segoe UI" w:eastAsia="Segoe UI" w:hAnsi="Segoe UI" w:cs="Segoe UI"/>
                <w:color w:val="333333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1F22DA">
            <w:pPr>
              <w:pStyle w:val="a4"/>
              <w:widowControl/>
              <w:spacing w:line="420" w:lineRule="atLeast"/>
              <w:jc w:val="center"/>
              <w:rPr>
                <w:rFonts w:ascii="Segoe UI" w:eastAsia="Segoe UI" w:hAnsi="Segoe UI" w:cs="Segoe UI"/>
                <w:color w:val="333333"/>
                <w:sz w:val="32"/>
                <w:szCs w:val="32"/>
              </w:rPr>
            </w:pPr>
          </w:p>
        </w:tc>
      </w:tr>
    </w:tbl>
    <w:p w:rsidR="001F22DA" w:rsidRDefault="00DD0CD9">
      <w:pPr>
        <w:pStyle w:val="a4"/>
        <w:widowControl/>
        <w:shd w:val="clear" w:color="auto" w:fill="FFFFFF"/>
        <w:spacing w:line="270" w:lineRule="atLeast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 </w:t>
      </w:r>
    </w:p>
    <w:p w:rsidR="001F22DA" w:rsidRDefault="00DD0CD9">
      <w:pPr>
        <w:pStyle w:val="a4"/>
        <w:widowControl/>
        <w:shd w:val="clear" w:color="auto" w:fill="FFFFFF"/>
        <w:spacing w:line="400" w:lineRule="atLeast"/>
        <w:ind w:firstLineChars="200" w:firstLine="640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说明：本表后应</w:t>
      </w:r>
      <w:proofErr w:type="gramStart"/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附合同</w:t>
      </w:r>
      <w:proofErr w:type="gramEnd"/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协议书或者用户证明文件的复印件，我方保证上述信息的真实和准确，并愿意承担因我方就此弄虚作假所引起的一切法律后果。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 </w:t>
      </w:r>
    </w:p>
    <w:p w:rsidR="001F22DA" w:rsidRDefault="001F22DA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1F22DA" w:rsidRDefault="00DD0CD9">
      <w:pP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lastRenderedPageBreak/>
        <w:t>附件</w:t>
      </w: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：</w:t>
      </w:r>
    </w:p>
    <w:p w:rsidR="001F22DA" w:rsidRDefault="00DD0CD9">
      <w:pPr>
        <w:jc w:val="center"/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供应</w:t>
      </w:r>
      <w:proofErr w:type="gramStart"/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商符合</w:t>
      </w:r>
      <w:proofErr w:type="gramEnd"/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《政府采购法》第二十二条规定条件的承诺函</w:t>
      </w:r>
    </w:p>
    <w:p w:rsidR="001F22DA" w:rsidRDefault="001F22DA">
      <w:pPr>
        <w:jc w:val="center"/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</w:p>
    <w:p w:rsidR="001F22DA" w:rsidRDefault="00DD0CD9">
      <w:pPr>
        <w:jc w:val="left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致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                 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：</w:t>
      </w:r>
    </w:p>
    <w:p w:rsidR="001F22DA" w:rsidRDefault="00DD0CD9">
      <w:pPr>
        <w:pStyle w:val="a4"/>
        <w:widowControl/>
        <w:shd w:val="clear" w:color="auto" w:fill="FFFFFF"/>
        <w:spacing w:line="420" w:lineRule="atLeast"/>
        <w:ind w:firstLine="640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本公司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                   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（公司名称）参加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                 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（项目名称）的竞争性谈判活动，现承诺：</w:t>
      </w:r>
    </w:p>
    <w:p w:rsidR="001F22DA" w:rsidRDefault="00DD0CD9">
      <w:pPr>
        <w:pStyle w:val="a4"/>
        <w:widowControl/>
        <w:shd w:val="clear" w:color="auto" w:fill="FFFFFF"/>
        <w:spacing w:line="420" w:lineRule="atLeast"/>
        <w:ind w:firstLine="640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我公司满足政府采购法第二十二条关于供应商的资格要求：</w:t>
      </w:r>
    </w:p>
    <w:p w:rsidR="001F22DA" w:rsidRDefault="00DD0CD9">
      <w:pPr>
        <w:pStyle w:val="a4"/>
        <w:widowControl/>
        <w:shd w:val="clear" w:color="auto" w:fill="FFFFFF"/>
        <w:spacing w:line="420" w:lineRule="atLeast"/>
        <w:ind w:firstLine="640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（一）具有独立承担民事责任的能力；</w:t>
      </w:r>
    </w:p>
    <w:p w:rsidR="001F22DA" w:rsidRDefault="00DD0CD9">
      <w:pPr>
        <w:pStyle w:val="a4"/>
        <w:widowControl/>
        <w:shd w:val="clear" w:color="auto" w:fill="FFFFFF"/>
        <w:spacing w:line="420" w:lineRule="atLeast"/>
        <w:ind w:firstLine="640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（二）具有良好的商业信誉和健全的财务会计制度；</w:t>
      </w:r>
    </w:p>
    <w:p w:rsidR="001F22DA" w:rsidRDefault="00DD0CD9">
      <w:pPr>
        <w:pStyle w:val="a4"/>
        <w:widowControl/>
        <w:shd w:val="clear" w:color="auto" w:fill="FFFFFF"/>
        <w:spacing w:line="420" w:lineRule="atLeast"/>
        <w:ind w:firstLine="640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（三）具有履行合同所必需的设备和专业技术能力；</w:t>
      </w:r>
    </w:p>
    <w:p w:rsidR="001F22DA" w:rsidRDefault="00DD0CD9">
      <w:pPr>
        <w:pStyle w:val="a4"/>
        <w:widowControl/>
        <w:shd w:val="clear" w:color="auto" w:fill="FFFFFF"/>
        <w:spacing w:line="420" w:lineRule="atLeast"/>
        <w:ind w:firstLine="640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（四）有依法缴纳税收和社会保障资金的良好记录；</w:t>
      </w:r>
    </w:p>
    <w:p w:rsidR="001F22DA" w:rsidRDefault="00DD0CD9">
      <w:pPr>
        <w:pStyle w:val="a4"/>
        <w:widowControl/>
        <w:shd w:val="clear" w:color="auto" w:fill="FFFFFF"/>
        <w:spacing w:line="420" w:lineRule="atLeast"/>
        <w:ind w:firstLine="640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（五）参加政府采购活动前三年内，在经营活动中没有重大违法记录。</w:t>
      </w:r>
    </w:p>
    <w:p w:rsidR="001F22DA" w:rsidRDefault="00DD0CD9">
      <w:pPr>
        <w:pStyle w:val="a4"/>
        <w:widowControl/>
        <w:shd w:val="clear" w:color="auto" w:fill="FFFFFF"/>
        <w:spacing w:line="420" w:lineRule="atLeast"/>
        <w:ind w:firstLine="640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（六）法律、行政法规规定的其他条件。</w:t>
      </w:r>
    </w:p>
    <w:p w:rsidR="001F22DA" w:rsidRDefault="00DD0CD9">
      <w:pPr>
        <w:pStyle w:val="a4"/>
        <w:widowControl/>
        <w:shd w:val="clear" w:color="auto" w:fill="FFFFFF"/>
        <w:spacing w:line="420" w:lineRule="atLeast"/>
        <w:ind w:firstLine="640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同时也满足本项目法律法规规章规定关于供应商的其他资格性条件，未参与本采购项目前期咨询论证，不属于禁止参加竞争性谈判的供应商。</w:t>
      </w:r>
    </w:p>
    <w:p w:rsidR="001F22DA" w:rsidRDefault="00DD0CD9">
      <w:pPr>
        <w:pStyle w:val="a4"/>
        <w:widowControl/>
        <w:shd w:val="clear" w:color="auto" w:fill="FFFFFF"/>
        <w:spacing w:line="420" w:lineRule="atLeast"/>
        <w:ind w:firstLine="640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lastRenderedPageBreak/>
        <w:t>如违反以上承诺，本公司愿承担一切法律责任。</w:t>
      </w:r>
    </w:p>
    <w:p w:rsidR="001F22DA" w:rsidRDefault="00DD0CD9">
      <w:pPr>
        <w:pStyle w:val="a4"/>
        <w:widowControl/>
        <w:shd w:val="clear" w:color="auto" w:fill="FFFFFF"/>
        <w:spacing w:line="420" w:lineRule="atLeast"/>
        <w:ind w:firstLine="640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 </w:t>
      </w:r>
    </w:p>
    <w:p w:rsidR="001F22DA" w:rsidRDefault="00DD0CD9">
      <w:pPr>
        <w:pStyle w:val="a4"/>
        <w:widowControl/>
        <w:shd w:val="clear" w:color="auto" w:fill="FFFFFF"/>
        <w:spacing w:line="420" w:lineRule="atLeast"/>
        <w:ind w:firstLine="640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 </w:t>
      </w:r>
    </w:p>
    <w:p w:rsidR="001F22DA" w:rsidRDefault="00DD0CD9">
      <w:pPr>
        <w:pStyle w:val="a4"/>
        <w:widowControl/>
        <w:shd w:val="clear" w:color="auto" w:fill="FFFFFF"/>
        <w:spacing w:line="420" w:lineRule="atLeast"/>
        <w:jc w:val="right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供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应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商：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u w:val="single"/>
          <w:shd w:val="clear" w:color="auto" w:fill="FFFFFF"/>
        </w:rPr>
        <w:t>                     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（盖单位公章）</w:t>
      </w:r>
    </w:p>
    <w:p w:rsidR="001F22DA" w:rsidRDefault="00DD0CD9">
      <w:pPr>
        <w:pStyle w:val="a4"/>
        <w:widowControl/>
        <w:shd w:val="clear" w:color="auto" w:fill="FFFFFF"/>
        <w:spacing w:line="420" w:lineRule="atLeast"/>
        <w:jc w:val="right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法定代表人或其委托代理人：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u w:val="single"/>
          <w:shd w:val="clear" w:color="auto" w:fill="FFFFFF"/>
        </w:rPr>
        <w:t>       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（签字或盖章）</w:t>
      </w:r>
    </w:p>
    <w:p w:rsidR="001F22DA" w:rsidRDefault="00DD0CD9">
      <w:pPr>
        <w:pStyle w:val="a4"/>
        <w:widowControl/>
        <w:shd w:val="clear" w:color="auto" w:fill="FFFFFF"/>
        <w:spacing w:line="420" w:lineRule="atLeast"/>
        <w:jc w:val="right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u w:val="single"/>
          <w:shd w:val="clear" w:color="auto" w:fill="FFFFFF"/>
        </w:rPr>
        <w:t>        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u w:val="single"/>
          <w:shd w:val="clear" w:color="auto" w:fill="FFFFFF"/>
        </w:rPr>
        <w:t>       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u w:val="single"/>
          <w:shd w:val="clear" w:color="auto" w:fill="FFFFFF"/>
        </w:rPr>
        <w:t>        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日</w:t>
      </w:r>
    </w:p>
    <w:p w:rsidR="001F22DA" w:rsidRDefault="001F22DA">
      <w:pPr>
        <w:rPr>
          <w:rFonts w:ascii="Times New Roman" w:eastAsia="方正仿宋" w:hAnsi="Times New Roman" w:cs="Times New Roman"/>
          <w:color w:val="333333"/>
          <w:sz w:val="32"/>
          <w:szCs w:val="32"/>
        </w:rPr>
      </w:pPr>
    </w:p>
    <w:p w:rsidR="001F22DA" w:rsidRDefault="001F22DA">
      <w:pPr>
        <w:rPr>
          <w:rFonts w:ascii="Times New Roman" w:eastAsia="方正仿宋" w:hAnsi="Times New Roman" w:cs="Times New Roman"/>
          <w:color w:val="333333"/>
          <w:sz w:val="32"/>
          <w:szCs w:val="32"/>
        </w:rPr>
      </w:pPr>
    </w:p>
    <w:p w:rsidR="001F22DA" w:rsidRDefault="001F22DA">
      <w:pPr>
        <w:rPr>
          <w:rFonts w:ascii="Times New Roman" w:eastAsia="方正仿宋" w:hAnsi="Times New Roman" w:cs="Times New Roman"/>
          <w:color w:val="333333"/>
          <w:sz w:val="32"/>
          <w:szCs w:val="32"/>
        </w:rPr>
      </w:pPr>
    </w:p>
    <w:p w:rsidR="001F22DA" w:rsidRDefault="001F22DA">
      <w:pPr>
        <w:rPr>
          <w:rFonts w:ascii="Times New Roman" w:eastAsia="方正仿宋" w:hAnsi="Times New Roman" w:cs="Times New Roman"/>
          <w:color w:val="333333"/>
          <w:sz w:val="32"/>
          <w:szCs w:val="32"/>
        </w:rPr>
      </w:pPr>
    </w:p>
    <w:p w:rsidR="001F22DA" w:rsidRDefault="001F22DA">
      <w:pPr>
        <w:rPr>
          <w:rFonts w:ascii="Times New Roman" w:eastAsia="方正仿宋" w:hAnsi="Times New Roman" w:cs="Times New Roman"/>
          <w:color w:val="333333"/>
          <w:sz w:val="32"/>
          <w:szCs w:val="32"/>
        </w:rPr>
      </w:pPr>
    </w:p>
    <w:p w:rsidR="001F22DA" w:rsidRDefault="001F22DA">
      <w:pPr>
        <w:rPr>
          <w:rFonts w:ascii="Times New Roman" w:eastAsia="方正仿宋" w:hAnsi="Times New Roman" w:cs="Times New Roman"/>
          <w:color w:val="333333"/>
          <w:sz w:val="32"/>
          <w:szCs w:val="32"/>
        </w:rPr>
      </w:pPr>
    </w:p>
    <w:p w:rsidR="001F22DA" w:rsidRDefault="001F22DA">
      <w:pPr>
        <w:rPr>
          <w:rFonts w:ascii="Times New Roman" w:eastAsia="方正仿宋" w:hAnsi="Times New Roman" w:cs="Times New Roman"/>
          <w:color w:val="333333"/>
          <w:sz w:val="32"/>
          <w:szCs w:val="32"/>
        </w:rPr>
      </w:pPr>
    </w:p>
    <w:p w:rsidR="001F22DA" w:rsidRDefault="001F22DA">
      <w:pPr>
        <w:rPr>
          <w:rFonts w:ascii="Times New Roman" w:eastAsia="方正仿宋" w:hAnsi="Times New Roman" w:cs="Times New Roman"/>
          <w:color w:val="333333"/>
          <w:sz w:val="32"/>
          <w:szCs w:val="32"/>
        </w:rPr>
      </w:pPr>
    </w:p>
    <w:p w:rsidR="001F22DA" w:rsidRDefault="001F22DA">
      <w:pPr>
        <w:rPr>
          <w:rFonts w:ascii="Times New Roman" w:eastAsia="方正仿宋" w:hAnsi="Times New Roman" w:cs="Times New Roman"/>
          <w:color w:val="333333"/>
          <w:sz w:val="32"/>
          <w:szCs w:val="32"/>
        </w:rPr>
      </w:pPr>
    </w:p>
    <w:p w:rsidR="001F22DA" w:rsidRDefault="001F22DA">
      <w:pPr>
        <w:rPr>
          <w:rFonts w:ascii="Times New Roman" w:eastAsia="方正仿宋" w:hAnsi="Times New Roman" w:cs="Times New Roman"/>
          <w:color w:val="333333"/>
          <w:sz w:val="32"/>
          <w:szCs w:val="32"/>
        </w:rPr>
      </w:pPr>
    </w:p>
    <w:p w:rsidR="001F22DA" w:rsidRDefault="001F22DA">
      <w:pPr>
        <w:rPr>
          <w:rFonts w:ascii="Times New Roman" w:eastAsia="方正仿宋" w:hAnsi="Times New Roman" w:cs="Times New Roman"/>
          <w:color w:val="333333"/>
          <w:sz w:val="32"/>
          <w:szCs w:val="32"/>
        </w:rPr>
      </w:pPr>
    </w:p>
    <w:p w:rsidR="001F22DA" w:rsidRDefault="001F22DA">
      <w:pPr>
        <w:rPr>
          <w:rFonts w:ascii="Times New Roman" w:eastAsia="方正仿宋" w:hAnsi="Times New Roman" w:cs="Times New Roman"/>
          <w:color w:val="333333"/>
          <w:sz w:val="32"/>
          <w:szCs w:val="32"/>
        </w:rPr>
      </w:pPr>
    </w:p>
    <w:p w:rsidR="001F22DA" w:rsidRDefault="001F22DA">
      <w:pPr>
        <w:rPr>
          <w:rFonts w:ascii="Times New Roman" w:eastAsia="方正仿宋" w:hAnsi="Times New Roman" w:cs="Times New Roman"/>
          <w:color w:val="333333"/>
          <w:sz w:val="32"/>
          <w:szCs w:val="32"/>
        </w:rPr>
      </w:pPr>
    </w:p>
    <w:p w:rsidR="001F22DA" w:rsidRDefault="00DD0CD9">
      <w:pPr>
        <w:pStyle w:val="a4"/>
        <w:widowControl/>
        <w:shd w:val="clear" w:color="auto" w:fill="FFFFFF"/>
        <w:ind w:right="1120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lastRenderedPageBreak/>
        <w:t>附件</w:t>
      </w: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：</w:t>
      </w:r>
    </w:p>
    <w:p w:rsidR="001F22DA" w:rsidRDefault="00DD0CD9">
      <w:pPr>
        <w:pStyle w:val="a4"/>
        <w:widowControl/>
        <w:shd w:val="clear" w:color="auto" w:fill="FFFFFF"/>
        <w:spacing w:line="400" w:lineRule="atLeast"/>
        <w:jc w:val="center"/>
        <w:rPr>
          <w:rFonts w:ascii="Segoe UI" w:eastAsia="Segoe UI" w:hAnsi="Segoe UI" w:cs="Segoe UI"/>
          <w:color w:val="333333"/>
          <w:sz w:val="18"/>
          <w:szCs w:val="18"/>
        </w:rPr>
      </w:pPr>
      <w: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  <w:t>新媒体平台账号运营服务项目</w:t>
      </w: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报价一览表</w:t>
      </w:r>
    </w:p>
    <w:tbl>
      <w:tblPr>
        <w:tblW w:w="9825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3690"/>
        <w:gridCol w:w="2220"/>
        <w:gridCol w:w="2550"/>
      </w:tblGrid>
      <w:tr w:rsidR="001F22DA">
        <w:trPr>
          <w:trHeight w:val="735"/>
          <w:jc w:val="center"/>
        </w:trPr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270" w:lineRule="atLeast"/>
              <w:jc w:val="center"/>
            </w:pPr>
            <w:r>
              <w:rPr>
                <w:rFonts w:ascii="Segoe UI" w:eastAsia="Segoe UI" w:hAnsi="Segoe UI" w:cs="Segoe UI"/>
                <w:sz w:val="32"/>
                <w:szCs w:val="32"/>
              </w:rPr>
              <w:t>序号</w:t>
            </w:r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270" w:lineRule="atLeast"/>
              <w:jc w:val="center"/>
            </w:pPr>
            <w:r>
              <w:rPr>
                <w:rFonts w:ascii="Segoe UI" w:eastAsia="Segoe UI" w:hAnsi="Segoe UI" w:cs="Segoe UI"/>
                <w:sz w:val="32"/>
                <w:szCs w:val="32"/>
              </w:rPr>
              <w:t>项目名称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270" w:lineRule="atLeast"/>
              <w:jc w:val="center"/>
            </w:pPr>
            <w:r>
              <w:rPr>
                <w:rFonts w:ascii="Segoe UI" w:eastAsia="Segoe UI" w:hAnsi="Segoe UI" w:cs="Segoe UI"/>
                <w:sz w:val="32"/>
                <w:szCs w:val="32"/>
              </w:rPr>
              <w:t>金额</w:t>
            </w:r>
          </w:p>
          <w:p w:rsidR="001F22DA" w:rsidRDefault="00DD0CD9">
            <w:pPr>
              <w:pStyle w:val="a4"/>
              <w:widowControl/>
              <w:spacing w:line="270" w:lineRule="atLeast"/>
              <w:jc w:val="center"/>
            </w:pPr>
            <w:r>
              <w:rPr>
                <w:rFonts w:ascii="Segoe UI" w:eastAsia="Segoe UI" w:hAnsi="Segoe UI" w:cs="Segoe UI"/>
                <w:sz w:val="32"/>
                <w:szCs w:val="32"/>
              </w:rPr>
              <w:t>（万元）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270" w:lineRule="atLeast"/>
              <w:jc w:val="center"/>
            </w:pPr>
            <w:r>
              <w:rPr>
                <w:rFonts w:ascii="Segoe UI" w:eastAsia="Segoe UI" w:hAnsi="Segoe UI" w:cs="Segoe UI"/>
                <w:sz w:val="32"/>
                <w:szCs w:val="32"/>
              </w:rPr>
              <w:t>备注</w:t>
            </w:r>
          </w:p>
        </w:tc>
      </w:tr>
      <w:tr w:rsidR="001F22DA">
        <w:trPr>
          <w:trHeight w:val="495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270" w:lineRule="atLeast"/>
            </w:pPr>
            <w:r>
              <w:rPr>
                <w:rFonts w:ascii="Segoe UI" w:eastAsia="Segoe UI" w:hAnsi="Segoe UI" w:cs="Segoe UI"/>
                <w:sz w:val="32"/>
                <w:szCs w:val="32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</w:pPr>
            <w:r>
              <w:rPr>
                <w:rFonts w:ascii="Segoe UI" w:eastAsia="Segoe UI" w:hAnsi="Segoe UI" w:cs="Segoe UI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270" w:lineRule="atLeast"/>
              <w:jc w:val="center"/>
            </w:pPr>
            <w:r>
              <w:rPr>
                <w:rFonts w:ascii="Segoe UI" w:eastAsia="Segoe UI" w:hAnsi="Segoe UI" w:cs="Segoe UI"/>
                <w:sz w:val="32"/>
                <w:szCs w:val="32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270" w:lineRule="atLeast"/>
            </w:pPr>
            <w:r>
              <w:rPr>
                <w:rFonts w:ascii="Segoe UI" w:eastAsia="Segoe UI" w:hAnsi="Segoe UI" w:cs="Segoe UI"/>
                <w:sz w:val="32"/>
                <w:szCs w:val="32"/>
              </w:rPr>
              <w:t> </w:t>
            </w:r>
          </w:p>
        </w:tc>
      </w:tr>
      <w:tr w:rsidR="001F22DA">
        <w:trPr>
          <w:trHeight w:val="495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270" w:lineRule="atLeast"/>
              <w:jc w:val="center"/>
            </w:pPr>
            <w:r>
              <w:rPr>
                <w:rFonts w:ascii="Segoe UI" w:eastAsia="Segoe UI" w:hAnsi="Segoe UI" w:cs="Segoe UI"/>
                <w:sz w:val="32"/>
                <w:szCs w:val="32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jc w:val="center"/>
            </w:pPr>
            <w:r>
              <w:rPr>
                <w:rFonts w:ascii="Segoe UI" w:eastAsia="Segoe UI" w:hAnsi="Segoe UI" w:cs="Segoe UI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270" w:lineRule="atLeast"/>
              <w:jc w:val="center"/>
            </w:pPr>
            <w:r>
              <w:rPr>
                <w:rFonts w:ascii="Segoe UI" w:eastAsia="Segoe UI" w:hAnsi="Segoe UI" w:cs="Segoe UI"/>
                <w:sz w:val="32"/>
                <w:szCs w:val="32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270" w:lineRule="atLeast"/>
              <w:jc w:val="center"/>
            </w:pPr>
            <w:r>
              <w:rPr>
                <w:rFonts w:ascii="Segoe UI" w:eastAsia="Segoe UI" w:hAnsi="Segoe UI" w:cs="Segoe UI"/>
                <w:sz w:val="32"/>
                <w:szCs w:val="32"/>
              </w:rPr>
              <w:t> </w:t>
            </w:r>
          </w:p>
        </w:tc>
      </w:tr>
      <w:tr w:rsidR="001F22DA">
        <w:trPr>
          <w:trHeight w:val="495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270" w:lineRule="atLeast"/>
              <w:jc w:val="center"/>
            </w:pPr>
            <w:r>
              <w:rPr>
                <w:rFonts w:ascii="Segoe UI" w:eastAsia="Segoe UI" w:hAnsi="Segoe UI" w:cs="Segoe UI"/>
                <w:sz w:val="32"/>
                <w:szCs w:val="32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jc w:val="center"/>
            </w:pPr>
            <w:r>
              <w:rPr>
                <w:rFonts w:ascii="Segoe UI" w:eastAsia="Segoe UI" w:hAnsi="Segoe UI" w:cs="Segoe UI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270" w:lineRule="atLeast"/>
              <w:jc w:val="center"/>
            </w:pPr>
            <w:r>
              <w:rPr>
                <w:rFonts w:ascii="Segoe UI" w:eastAsia="Segoe UI" w:hAnsi="Segoe UI" w:cs="Segoe UI"/>
                <w:sz w:val="32"/>
                <w:szCs w:val="32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270" w:lineRule="atLeast"/>
              <w:jc w:val="center"/>
            </w:pPr>
            <w:r>
              <w:rPr>
                <w:rFonts w:ascii="Segoe UI" w:eastAsia="Segoe UI" w:hAnsi="Segoe UI" w:cs="Segoe UI"/>
                <w:sz w:val="32"/>
                <w:szCs w:val="32"/>
              </w:rPr>
              <w:t> </w:t>
            </w:r>
          </w:p>
        </w:tc>
      </w:tr>
      <w:tr w:rsidR="001F22DA">
        <w:trPr>
          <w:trHeight w:val="495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270" w:lineRule="atLeast"/>
              <w:jc w:val="center"/>
            </w:pPr>
            <w:r>
              <w:rPr>
                <w:rFonts w:ascii="Segoe UI" w:eastAsia="Segoe UI" w:hAnsi="Segoe UI" w:cs="Segoe UI"/>
                <w:sz w:val="32"/>
                <w:szCs w:val="32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jc w:val="center"/>
            </w:pPr>
            <w:r>
              <w:rPr>
                <w:rFonts w:ascii="Segoe UI" w:eastAsia="Segoe UI" w:hAnsi="Segoe UI" w:cs="Segoe UI"/>
                <w:b/>
                <w:sz w:val="32"/>
                <w:szCs w:val="32"/>
              </w:rPr>
              <w:t>合计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270" w:lineRule="atLeast"/>
              <w:jc w:val="center"/>
            </w:pPr>
            <w:r>
              <w:rPr>
                <w:rFonts w:ascii="Segoe UI" w:eastAsia="Segoe UI" w:hAnsi="Segoe UI" w:cs="Segoe UI"/>
                <w:sz w:val="32"/>
                <w:szCs w:val="32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2DA" w:rsidRDefault="00DD0CD9">
            <w:pPr>
              <w:pStyle w:val="a4"/>
              <w:widowControl/>
              <w:spacing w:line="270" w:lineRule="atLeast"/>
              <w:jc w:val="center"/>
            </w:pPr>
            <w:r>
              <w:rPr>
                <w:rFonts w:ascii="Segoe UI" w:eastAsia="Segoe UI" w:hAnsi="Segoe UI" w:cs="Segoe UI"/>
                <w:sz w:val="32"/>
                <w:szCs w:val="32"/>
              </w:rPr>
              <w:t> </w:t>
            </w:r>
          </w:p>
        </w:tc>
      </w:tr>
    </w:tbl>
    <w:p w:rsidR="001F22DA" w:rsidRDefault="001F22DA">
      <w:pPr>
        <w:rPr>
          <w:rFonts w:ascii="Times New Roman" w:eastAsia="方正仿宋" w:hAnsi="Times New Roman" w:cs="Times New Roman"/>
          <w:color w:val="333333"/>
          <w:sz w:val="32"/>
          <w:szCs w:val="32"/>
        </w:rPr>
      </w:pPr>
    </w:p>
    <w:p w:rsidR="001F22DA" w:rsidRDefault="001F22DA">
      <w:pPr>
        <w:pStyle w:val="a4"/>
        <w:widowControl/>
        <w:spacing w:before="180" w:beforeAutospacing="0" w:afterAutospacing="0" w:line="590" w:lineRule="exact"/>
        <w:ind w:firstLineChars="200" w:firstLine="640"/>
        <w:rPr>
          <w:rFonts w:ascii="Times New Roman" w:eastAsia="方正黑体" w:hAnsi="Times New Roman"/>
          <w:color w:val="333333"/>
          <w:sz w:val="32"/>
          <w:szCs w:val="32"/>
        </w:rPr>
      </w:pPr>
    </w:p>
    <w:p w:rsidR="001F22DA" w:rsidRDefault="001F22DA">
      <w:pPr>
        <w:pStyle w:val="a4"/>
        <w:widowControl/>
        <w:spacing w:before="180" w:beforeAutospacing="0" w:afterAutospacing="0" w:line="590" w:lineRule="exact"/>
        <w:ind w:firstLineChars="200" w:firstLine="640"/>
        <w:rPr>
          <w:rFonts w:ascii="Times New Roman" w:eastAsia="方正黑体" w:hAnsi="Times New Roman"/>
          <w:color w:val="333333"/>
          <w:sz w:val="32"/>
          <w:szCs w:val="32"/>
        </w:rPr>
      </w:pPr>
    </w:p>
    <w:p w:rsidR="001F22DA" w:rsidRDefault="001F22DA">
      <w:pPr>
        <w:pStyle w:val="a4"/>
        <w:widowControl/>
        <w:spacing w:before="180" w:beforeAutospacing="0" w:afterAutospacing="0" w:line="590" w:lineRule="exact"/>
        <w:ind w:firstLineChars="200" w:firstLine="640"/>
        <w:rPr>
          <w:rFonts w:ascii="Times New Roman" w:eastAsia="方正黑体" w:hAnsi="Times New Roman"/>
          <w:color w:val="333333"/>
          <w:sz w:val="32"/>
          <w:szCs w:val="32"/>
        </w:rPr>
      </w:pPr>
    </w:p>
    <w:p w:rsidR="001F22DA" w:rsidRDefault="001F22DA">
      <w:pPr>
        <w:pStyle w:val="a4"/>
        <w:widowControl/>
        <w:spacing w:before="180" w:beforeAutospacing="0" w:afterAutospacing="0" w:line="590" w:lineRule="exact"/>
        <w:ind w:firstLineChars="200" w:firstLine="640"/>
        <w:rPr>
          <w:rFonts w:ascii="Times New Roman" w:eastAsia="方正黑体" w:hAnsi="Times New Roman"/>
          <w:color w:val="333333"/>
          <w:sz w:val="32"/>
          <w:szCs w:val="32"/>
        </w:rPr>
      </w:pPr>
    </w:p>
    <w:p w:rsidR="001F22DA" w:rsidRDefault="001F22DA">
      <w:pPr>
        <w:pStyle w:val="a4"/>
        <w:widowControl/>
        <w:spacing w:before="180" w:beforeAutospacing="0" w:afterAutospacing="0" w:line="590" w:lineRule="exact"/>
        <w:ind w:firstLineChars="200" w:firstLine="640"/>
        <w:rPr>
          <w:rFonts w:ascii="Times New Roman" w:eastAsia="方正黑体" w:hAnsi="Times New Roman"/>
          <w:color w:val="333333"/>
          <w:sz w:val="32"/>
          <w:szCs w:val="32"/>
        </w:rPr>
      </w:pPr>
    </w:p>
    <w:p w:rsidR="001F22DA" w:rsidRDefault="001F22DA">
      <w:pPr>
        <w:pStyle w:val="a4"/>
        <w:widowControl/>
        <w:spacing w:before="180" w:beforeAutospacing="0" w:afterAutospacing="0" w:line="590" w:lineRule="exact"/>
        <w:ind w:firstLineChars="200" w:firstLine="640"/>
        <w:rPr>
          <w:rFonts w:ascii="Times New Roman" w:eastAsia="方正黑体" w:hAnsi="Times New Roman"/>
          <w:color w:val="333333"/>
          <w:sz w:val="32"/>
          <w:szCs w:val="32"/>
        </w:rPr>
      </w:pPr>
    </w:p>
    <w:p w:rsidR="001F22DA" w:rsidRDefault="001F22DA">
      <w:pPr>
        <w:pStyle w:val="a4"/>
        <w:widowControl/>
        <w:spacing w:before="180" w:beforeAutospacing="0" w:afterAutospacing="0" w:line="590" w:lineRule="exact"/>
        <w:ind w:firstLineChars="200" w:firstLine="640"/>
        <w:rPr>
          <w:rFonts w:ascii="Times New Roman" w:eastAsia="方正黑体" w:hAnsi="Times New Roman"/>
          <w:color w:val="333333"/>
          <w:sz w:val="32"/>
          <w:szCs w:val="32"/>
        </w:rPr>
      </w:pPr>
    </w:p>
    <w:p w:rsidR="001F22DA" w:rsidRDefault="001F22DA">
      <w:pPr>
        <w:pStyle w:val="a4"/>
        <w:widowControl/>
        <w:spacing w:before="180" w:beforeAutospacing="0" w:afterAutospacing="0" w:line="590" w:lineRule="exact"/>
        <w:ind w:firstLineChars="200" w:firstLine="640"/>
        <w:rPr>
          <w:rFonts w:ascii="Times New Roman" w:eastAsia="方正黑体" w:hAnsi="Times New Roman"/>
          <w:color w:val="333333"/>
          <w:sz w:val="32"/>
          <w:szCs w:val="32"/>
        </w:rPr>
      </w:pPr>
    </w:p>
    <w:p w:rsidR="001F22DA" w:rsidRDefault="001F22DA">
      <w:pPr>
        <w:pStyle w:val="a4"/>
        <w:widowControl/>
        <w:spacing w:before="180" w:beforeAutospacing="0" w:afterAutospacing="0" w:line="590" w:lineRule="exact"/>
        <w:ind w:firstLineChars="200" w:firstLine="640"/>
        <w:rPr>
          <w:rFonts w:ascii="Times New Roman" w:eastAsia="方正黑体" w:hAnsi="Times New Roman"/>
          <w:color w:val="333333"/>
          <w:sz w:val="32"/>
          <w:szCs w:val="32"/>
        </w:rPr>
      </w:pPr>
    </w:p>
    <w:p w:rsidR="001F22DA" w:rsidRDefault="00DD0CD9">
      <w:pPr>
        <w:pStyle w:val="a4"/>
        <w:widowControl/>
        <w:shd w:val="clear" w:color="auto" w:fill="FFFFFF"/>
        <w:ind w:right="1120"/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lastRenderedPageBreak/>
        <w:t>附件</w:t>
      </w: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：</w:t>
      </w:r>
    </w:p>
    <w:p w:rsidR="001F22DA" w:rsidRDefault="00DD0CD9">
      <w:pPr>
        <w:pStyle w:val="a4"/>
        <w:widowControl/>
        <w:shd w:val="clear" w:color="auto" w:fill="FFFFFF"/>
        <w:ind w:right="1120"/>
        <w:jc w:val="center"/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Segoe UI" w:cs="仿宋_GB2312" w:hint="eastAsia"/>
          <w:b/>
          <w:color w:val="333333"/>
          <w:sz w:val="32"/>
          <w:szCs w:val="32"/>
          <w:shd w:val="clear" w:color="auto" w:fill="FFFFFF"/>
        </w:rPr>
        <w:t>招标</w:t>
      </w:r>
      <w:r>
        <w:rPr>
          <w:rFonts w:ascii="仿宋_GB2312" w:eastAsia="仿宋_GB2312" w:hAnsi="Segoe UI" w:cs="仿宋_GB2312"/>
          <w:b/>
          <w:color w:val="333333"/>
          <w:sz w:val="32"/>
          <w:szCs w:val="32"/>
          <w:shd w:val="clear" w:color="auto" w:fill="FFFFFF"/>
        </w:rPr>
        <w:t>评分法</w:t>
      </w:r>
    </w:p>
    <w:tbl>
      <w:tblPr>
        <w:tblW w:w="4861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1490"/>
        <w:gridCol w:w="6000"/>
      </w:tblGrid>
      <w:tr w:rsidR="001F22DA">
        <w:trPr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DA" w:rsidRDefault="00DD0CD9">
            <w:pPr>
              <w:pStyle w:val="a4"/>
              <w:widowControl/>
              <w:spacing w:beforeAutospacing="0" w:afterAutospacing="0" w:line="590" w:lineRule="exact"/>
              <w:jc w:val="center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评比项目</w:t>
            </w:r>
          </w:p>
        </w:tc>
        <w:tc>
          <w:tcPr>
            <w:tcW w:w="4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DA" w:rsidRDefault="00DD0CD9">
            <w:pPr>
              <w:pStyle w:val="a4"/>
              <w:widowControl/>
              <w:spacing w:beforeAutospacing="0" w:afterAutospacing="0" w:line="590" w:lineRule="exact"/>
              <w:ind w:firstLineChars="200" w:firstLine="640"/>
              <w:jc w:val="center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评比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内容</w:t>
            </w:r>
          </w:p>
        </w:tc>
      </w:tr>
      <w:tr w:rsidR="001F22DA">
        <w:trPr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DA" w:rsidRDefault="00DD0CD9">
            <w:pPr>
              <w:pStyle w:val="a4"/>
              <w:widowControl/>
              <w:spacing w:beforeAutospacing="0" w:afterAutospacing="0" w:line="590" w:lineRule="exact"/>
              <w:jc w:val="center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项目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报价</w:t>
            </w:r>
          </w:p>
          <w:p w:rsidR="001F22DA" w:rsidRDefault="00DD0CD9">
            <w:pPr>
              <w:pStyle w:val="a4"/>
              <w:widowControl/>
              <w:spacing w:beforeAutospacing="0" w:afterAutospacing="0" w:line="590" w:lineRule="exact"/>
              <w:jc w:val="center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20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</w:t>
            </w:r>
          </w:p>
        </w:tc>
        <w:tc>
          <w:tcPr>
            <w:tcW w:w="4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DA" w:rsidRDefault="00DD0CD9">
            <w:pPr>
              <w:pStyle w:val="a4"/>
              <w:widowControl/>
              <w:spacing w:beforeAutospacing="0" w:afterAutospacing="0" w:line="590" w:lineRule="exact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/>
                <w:sz w:val="32"/>
                <w:szCs w:val="32"/>
              </w:rPr>
              <w:t>满足招标文件要求且投标价格最低的投标报价为评标基准价，其价格分为满分。其他投标人的价格</w:t>
            </w:r>
            <w:proofErr w:type="gramStart"/>
            <w:r>
              <w:rPr>
                <w:rFonts w:ascii="Times New Roman" w:eastAsia="方正仿宋" w:hAnsi="Times New Roman"/>
                <w:sz w:val="32"/>
                <w:szCs w:val="32"/>
              </w:rPr>
              <w:t>分统一</w:t>
            </w:r>
            <w:proofErr w:type="gramEnd"/>
            <w:r>
              <w:rPr>
                <w:rFonts w:ascii="Times New Roman" w:eastAsia="方正仿宋" w:hAnsi="Times New Roman"/>
                <w:sz w:val="32"/>
                <w:szCs w:val="32"/>
              </w:rPr>
              <w:t>按照下列公式计算：投标报价得分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=(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评标基准价／投标报价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)×30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。</w:t>
            </w:r>
          </w:p>
        </w:tc>
      </w:tr>
      <w:tr w:rsidR="001F22DA">
        <w:trPr>
          <w:jc w:val="center"/>
        </w:trPr>
        <w:tc>
          <w:tcPr>
            <w:tcW w:w="7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DA" w:rsidRDefault="00DD0CD9">
            <w:pPr>
              <w:pStyle w:val="a4"/>
              <w:widowControl/>
              <w:spacing w:beforeAutospacing="0" w:afterAutospacing="0" w:line="590" w:lineRule="exact"/>
              <w:jc w:val="center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服务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方案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30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DA" w:rsidRDefault="00DD0CD9">
            <w:pPr>
              <w:pStyle w:val="a4"/>
              <w:widowControl/>
              <w:spacing w:beforeAutospacing="0" w:afterAutospacing="0" w:line="590" w:lineRule="exact"/>
              <w:jc w:val="center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/>
                <w:sz w:val="32"/>
                <w:szCs w:val="32"/>
              </w:rPr>
              <w:t>总体设计方案</w:t>
            </w:r>
          </w:p>
          <w:p w:rsidR="001F22DA" w:rsidRDefault="00DD0CD9">
            <w:pPr>
              <w:pStyle w:val="a4"/>
              <w:widowControl/>
              <w:spacing w:beforeAutospacing="0" w:afterAutospacing="0" w:line="590" w:lineRule="exact"/>
              <w:jc w:val="center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15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分</w:t>
            </w:r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DA" w:rsidRDefault="00DD0CD9">
            <w:pPr>
              <w:pStyle w:val="a4"/>
              <w:widowControl/>
              <w:spacing w:beforeAutospacing="0" w:afterAutospacing="0" w:line="590" w:lineRule="exact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/>
                <w:sz w:val="32"/>
                <w:szCs w:val="32"/>
              </w:rPr>
              <w:t>根据投标人提供的方案进行综合比较评分：</w:t>
            </w:r>
            <w:proofErr w:type="gramStart"/>
            <w:r>
              <w:rPr>
                <w:rFonts w:ascii="Times New Roman" w:eastAsia="方正仿宋" w:hAnsi="Times New Roman"/>
                <w:sz w:val="32"/>
                <w:szCs w:val="32"/>
              </w:rPr>
              <w:t>优得</w:t>
            </w:r>
            <w:proofErr w:type="gramEnd"/>
            <w:r>
              <w:rPr>
                <w:rFonts w:ascii="Times New Roman" w:eastAsia="方正仿宋" w:hAnsi="Times New Roman"/>
                <w:sz w:val="32"/>
                <w:szCs w:val="32"/>
              </w:rPr>
              <w:t>15-12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分；</w:t>
            </w:r>
            <w:proofErr w:type="gramStart"/>
            <w:r>
              <w:rPr>
                <w:rFonts w:ascii="Times New Roman" w:eastAsia="方正仿宋" w:hAnsi="Times New Roman"/>
                <w:sz w:val="32"/>
                <w:szCs w:val="32"/>
              </w:rPr>
              <w:t>良得</w:t>
            </w:r>
            <w:proofErr w:type="gramEnd"/>
            <w:r>
              <w:rPr>
                <w:rFonts w:ascii="Times New Roman" w:eastAsia="方正仿宋" w:hAnsi="Times New Roman"/>
                <w:sz w:val="32"/>
                <w:szCs w:val="32"/>
              </w:rPr>
              <w:t>11-9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分；一般得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8-5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分；较差得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5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分以下。未提供具体实施方案的不得分。</w:t>
            </w:r>
          </w:p>
        </w:tc>
      </w:tr>
      <w:tr w:rsidR="001F22DA">
        <w:trPr>
          <w:jc w:val="center"/>
        </w:trPr>
        <w:tc>
          <w:tcPr>
            <w:tcW w:w="7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DA" w:rsidRDefault="001F22DA">
            <w:pPr>
              <w:spacing w:line="590" w:lineRule="exact"/>
              <w:ind w:firstLineChars="200" w:firstLine="640"/>
              <w:jc w:val="center"/>
              <w:rPr>
                <w:rFonts w:ascii="Times New Roman" w:eastAsia="方正仿宋" w:hAnsi="Times New Roman" w:cs="Times New Roman"/>
                <w:sz w:val="32"/>
                <w:szCs w:val="32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DA" w:rsidRDefault="00DD0CD9">
            <w:pPr>
              <w:pStyle w:val="a4"/>
              <w:widowControl/>
              <w:spacing w:beforeAutospacing="0" w:afterAutospacing="0" w:line="590" w:lineRule="exact"/>
              <w:jc w:val="center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/>
                <w:sz w:val="32"/>
                <w:szCs w:val="32"/>
              </w:rPr>
              <w:t>需求响应</w:t>
            </w:r>
          </w:p>
          <w:p w:rsidR="001F22DA" w:rsidRDefault="00DD0CD9">
            <w:pPr>
              <w:pStyle w:val="a4"/>
              <w:widowControl/>
              <w:spacing w:beforeAutospacing="0" w:afterAutospacing="0" w:line="590" w:lineRule="exact"/>
              <w:jc w:val="center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15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分</w:t>
            </w:r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DA" w:rsidRDefault="00DD0CD9">
            <w:pPr>
              <w:pStyle w:val="a4"/>
              <w:widowControl/>
              <w:spacing w:beforeAutospacing="0" w:afterAutospacing="0" w:line="590" w:lineRule="exact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/>
                <w:sz w:val="32"/>
                <w:szCs w:val="32"/>
              </w:rPr>
              <w:t>根据投标人针对本项目技术、服务要求，满足采购人所提需求响应情况进行评分，完全满足得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15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分，每出现一项负偏离扣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2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分，扣完为止。</w:t>
            </w:r>
          </w:p>
        </w:tc>
      </w:tr>
      <w:tr w:rsidR="001F22DA">
        <w:trPr>
          <w:jc w:val="center"/>
        </w:trPr>
        <w:tc>
          <w:tcPr>
            <w:tcW w:w="7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DA" w:rsidRDefault="00DD0CD9">
            <w:pPr>
              <w:pStyle w:val="a4"/>
              <w:widowControl/>
              <w:spacing w:beforeAutospacing="0" w:afterAutospacing="0" w:line="590" w:lineRule="exact"/>
              <w:jc w:val="center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/>
                <w:sz w:val="32"/>
                <w:szCs w:val="32"/>
              </w:rPr>
              <w:t>履约能力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50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DA" w:rsidRDefault="00DD0CD9">
            <w:pPr>
              <w:pStyle w:val="a4"/>
              <w:widowControl/>
              <w:spacing w:beforeAutospacing="0" w:afterAutospacing="0" w:line="590" w:lineRule="exact"/>
              <w:jc w:val="center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/>
                <w:sz w:val="32"/>
                <w:szCs w:val="32"/>
              </w:rPr>
              <w:t>新媒体运营经验</w:t>
            </w:r>
          </w:p>
          <w:p w:rsidR="001F22DA" w:rsidRDefault="00DD0CD9">
            <w:pPr>
              <w:pStyle w:val="a4"/>
              <w:widowControl/>
              <w:spacing w:beforeAutospacing="0" w:afterAutospacing="0" w:line="590" w:lineRule="exact"/>
              <w:jc w:val="center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5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分</w:t>
            </w:r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DA" w:rsidRDefault="00DD0CD9">
            <w:pPr>
              <w:pStyle w:val="a4"/>
              <w:widowControl/>
              <w:spacing w:beforeAutospacing="0" w:afterAutospacing="0" w:line="590" w:lineRule="exact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/>
                <w:sz w:val="32"/>
                <w:szCs w:val="32"/>
              </w:rPr>
              <w:t>提供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2018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年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-2020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年承担新媒体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平台运营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、社群运营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项目案例。根据各投标人提供的项目案例，每提供一个项目案例得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1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分，最高得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5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分。</w:t>
            </w:r>
          </w:p>
        </w:tc>
      </w:tr>
      <w:tr w:rsidR="001F22DA">
        <w:trPr>
          <w:jc w:val="center"/>
        </w:trPr>
        <w:tc>
          <w:tcPr>
            <w:tcW w:w="7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DA" w:rsidRDefault="001F22DA">
            <w:pPr>
              <w:spacing w:line="590" w:lineRule="exact"/>
              <w:ind w:firstLineChars="200" w:firstLine="640"/>
              <w:jc w:val="center"/>
              <w:rPr>
                <w:rFonts w:ascii="Times New Roman" w:eastAsia="方正仿宋" w:hAnsi="Times New Roman" w:cs="Times New Roman"/>
                <w:sz w:val="32"/>
                <w:szCs w:val="32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DA" w:rsidRDefault="00DD0CD9">
            <w:pPr>
              <w:pStyle w:val="a4"/>
              <w:widowControl/>
              <w:spacing w:beforeAutospacing="0" w:afterAutospacing="0" w:line="590" w:lineRule="exact"/>
              <w:jc w:val="center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/>
                <w:sz w:val="32"/>
                <w:szCs w:val="32"/>
              </w:rPr>
              <w:t>专业能力匹配度</w:t>
            </w:r>
          </w:p>
          <w:p w:rsidR="001F22DA" w:rsidRDefault="00DD0CD9">
            <w:pPr>
              <w:pStyle w:val="a4"/>
              <w:widowControl/>
              <w:spacing w:beforeAutospacing="0" w:afterAutospacing="0" w:line="590" w:lineRule="exact"/>
              <w:jc w:val="center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15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分</w:t>
            </w:r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DA" w:rsidRDefault="00DD0CD9">
            <w:pPr>
              <w:pStyle w:val="a4"/>
              <w:widowControl/>
              <w:spacing w:beforeAutospacing="0" w:afterAutospacing="0" w:line="590" w:lineRule="exact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/>
                <w:sz w:val="32"/>
                <w:szCs w:val="32"/>
              </w:rPr>
              <w:t>提供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2018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年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-2020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年医疗健康类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新媒体项目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（同级别医院或者政府）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成功案例展示。根据供应商所提供案例的说服力、典型性、运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lastRenderedPageBreak/>
              <w:t>营思路可借鉴性及匹配度进行综合横向比较得分：</w:t>
            </w:r>
            <w:proofErr w:type="gramStart"/>
            <w:r>
              <w:rPr>
                <w:rFonts w:ascii="Times New Roman" w:eastAsia="方正仿宋" w:hAnsi="Times New Roman"/>
                <w:sz w:val="32"/>
                <w:szCs w:val="32"/>
              </w:rPr>
              <w:t>优得</w:t>
            </w:r>
            <w:proofErr w:type="gramEnd"/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20-16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分；</w:t>
            </w:r>
            <w:proofErr w:type="gramStart"/>
            <w:r>
              <w:rPr>
                <w:rFonts w:ascii="Times New Roman" w:eastAsia="方正仿宋" w:hAnsi="Times New Roman"/>
                <w:sz w:val="32"/>
                <w:szCs w:val="32"/>
              </w:rPr>
              <w:t>良得</w:t>
            </w:r>
            <w:proofErr w:type="gramEnd"/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15-11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分；一般得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10-1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分；未提供不得分。</w:t>
            </w:r>
          </w:p>
        </w:tc>
      </w:tr>
      <w:tr w:rsidR="001F22DA">
        <w:trPr>
          <w:jc w:val="center"/>
        </w:trPr>
        <w:tc>
          <w:tcPr>
            <w:tcW w:w="7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DA" w:rsidRDefault="001F22DA">
            <w:pPr>
              <w:spacing w:line="590" w:lineRule="exact"/>
              <w:ind w:firstLineChars="200" w:firstLine="640"/>
              <w:jc w:val="center"/>
              <w:rPr>
                <w:rFonts w:ascii="Times New Roman" w:eastAsia="方正仿宋" w:hAnsi="Times New Roman" w:cs="Times New Roman"/>
                <w:sz w:val="32"/>
                <w:szCs w:val="32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DA" w:rsidRDefault="00DD0CD9">
            <w:pPr>
              <w:pStyle w:val="a4"/>
              <w:widowControl/>
              <w:spacing w:beforeAutospacing="0" w:afterAutospacing="0" w:line="590" w:lineRule="exact"/>
              <w:jc w:val="center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/>
                <w:sz w:val="32"/>
                <w:szCs w:val="32"/>
              </w:rPr>
              <w:t>获奖情况</w:t>
            </w:r>
          </w:p>
          <w:p w:rsidR="001F22DA" w:rsidRDefault="00DD0CD9">
            <w:pPr>
              <w:pStyle w:val="a4"/>
              <w:widowControl/>
              <w:spacing w:beforeAutospacing="0" w:afterAutospacing="0" w:line="590" w:lineRule="exact"/>
              <w:jc w:val="center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10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分</w:t>
            </w:r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DA" w:rsidRDefault="00DD0CD9">
            <w:pPr>
              <w:pStyle w:val="a4"/>
              <w:widowControl/>
              <w:spacing w:beforeAutospacing="0" w:afterAutospacing="0" w:line="590" w:lineRule="exact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2018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年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-2020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运营的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新媒体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项目获得国家相关表彰每个得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3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分；获得省级相关表彰每个得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2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分；获得市级相关表彰每个得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1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分，满分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10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分。</w:t>
            </w:r>
          </w:p>
        </w:tc>
      </w:tr>
      <w:tr w:rsidR="001F22DA">
        <w:trPr>
          <w:jc w:val="center"/>
        </w:trPr>
        <w:tc>
          <w:tcPr>
            <w:tcW w:w="7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DA" w:rsidRDefault="001F22DA">
            <w:pPr>
              <w:spacing w:line="590" w:lineRule="exact"/>
              <w:ind w:firstLineChars="200" w:firstLine="640"/>
              <w:jc w:val="center"/>
              <w:rPr>
                <w:rFonts w:ascii="Times New Roman" w:eastAsia="方正仿宋" w:hAnsi="Times New Roman" w:cs="Times New Roman"/>
                <w:sz w:val="32"/>
                <w:szCs w:val="32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DA" w:rsidRDefault="00DD0CD9">
            <w:pPr>
              <w:pStyle w:val="a4"/>
              <w:widowControl/>
              <w:spacing w:beforeAutospacing="0" w:afterAutospacing="0" w:line="590" w:lineRule="exact"/>
              <w:jc w:val="center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/>
                <w:sz w:val="32"/>
                <w:szCs w:val="32"/>
              </w:rPr>
              <w:t>稿件质量</w:t>
            </w:r>
          </w:p>
          <w:p w:rsidR="001F22DA" w:rsidRDefault="00DD0CD9">
            <w:pPr>
              <w:pStyle w:val="a4"/>
              <w:widowControl/>
              <w:spacing w:beforeAutospacing="0" w:afterAutospacing="0" w:line="590" w:lineRule="exact"/>
              <w:jc w:val="center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20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分</w:t>
            </w:r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2DA" w:rsidRDefault="00DD0CD9">
            <w:pPr>
              <w:pStyle w:val="a4"/>
              <w:widowControl/>
              <w:numPr>
                <w:ilvl w:val="0"/>
                <w:numId w:val="3"/>
              </w:numPr>
              <w:spacing w:beforeAutospacing="0" w:afterAutospacing="0" w:line="590" w:lineRule="exact"/>
              <w:jc w:val="center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/>
                <w:sz w:val="32"/>
                <w:szCs w:val="32"/>
              </w:rPr>
              <w:t>提供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1-2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篇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2020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-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至今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运营项目发布的</w:t>
            </w:r>
            <w:proofErr w:type="gramStart"/>
            <w:r>
              <w:rPr>
                <w:rFonts w:ascii="Times New Roman" w:eastAsia="方正仿宋" w:hAnsi="Times New Roman"/>
                <w:sz w:val="32"/>
                <w:szCs w:val="32"/>
              </w:rPr>
              <w:t>微信推文</w:t>
            </w:r>
            <w:proofErr w:type="gramEnd"/>
            <w:r>
              <w:rPr>
                <w:rFonts w:ascii="Times New Roman" w:eastAsia="方正仿宋" w:hAnsi="Times New Roman"/>
                <w:sz w:val="32"/>
                <w:szCs w:val="32"/>
              </w:rPr>
              <w:t>，</w:t>
            </w:r>
            <w:proofErr w:type="gramStart"/>
            <w:r>
              <w:rPr>
                <w:rFonts w:ascii="Times New Roman" w:eastAsia="方正仿宋" w:hAnsi="Times New Roman"/>
                <w:sz w:val="32"/>
                <w:szCs w:val="32"/>
              </w:rPr>
              <w:t>根据推文策划</w:t>
            </w:r>
            <w:proofErr w:type="gramEnd"/>
            <w:r>
              <w:rPr>
                <w:rFonts w:ascii="Times New Roman" w:eastAsia="方正仿宋" w:hAnsi="Times New Roman"/>
                <w:sz w:val="32"/>
                <w:szCs w:val="32"/>
              </w:rPr>
              <w:t>角度、</w:t>
            </w:r>
            <w:proofErr w:type="gramStart"/>
            <w:r>
              <w:rPr>
                <w:rFonts w:ascii="Times New Roman" w:eastAsia="方正仿宋" w:hAnsi="Times New Roman"/>
                <w:sz w:val="32"/>
                <w:szCs w:val="32"/>
              </w:rPr>
              <w:t>调性把控</w:t>
            </w:r>
            <w:proofErr w:type="gramEnd"/>
            <w:r>
              <w:rPr>
                <w:rFonts w:ascii="Times New Roman" w:eastAsia="方正仿宋" w:hAnsi="Times New Roman"/>
                <w:sz w:val="32"/>
                <w:szCs w:val="32"/>
              </w:rPr>
              <w:t>、原创性、采写水平、排版美化度及编辑水平进行综合横向比较评审：</w:t>
            </w:r>
            <w:proofErr w:type="gramStart"/>
            <w:r>
              <w:rPr>
                <w:rFonts w:ascii="Times New Roman" w:eastAsia="方正仿宋" w:hAnsi="Times New Roman"/>
                <w:sz w:val="32"/>
                <w:szCs w:val="32"/>
              </w:rPr>
              <w:t>优得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10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</w:t>
            </w:r>
            <w:proofErr w:type="gramEnd"/>
            <w:r>
              <w:rPr>
                <w:rFonts w:ascii="Times New Roman" w:eastAsia="方正仿宋" w:hAnsi="Times New Roman"/>
                <w:sz w:val="32"/>
                <w:szCs w:val="32"/>
              </w:rPr>
              <w:t>；</w:t>
            </w:r>
            <w:proofErr w:type="gramStart"/>
            <w:r>
              <w:rPr>
                <w:rFonts w:ascii="Times New Roman" w:eastAsia="方正仿宋" w:hAnsi="Times New Roman"/>
                <w:sz w:val="32"/>
                <w:szCs w:val="32"/>
              </w:rPr>
              <w:t>良得</w:t>
            </w:r>
            <w:proofErr w:type="gramEnd"/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7-5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分；一般得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5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分以下；未提供不得分。</w:t>
            </w:r>
          </w:p>
          <w:p w:rsidR="001F22DA" w:rsidRDefault="00DD0CD9">
            <w:pPr>
              <w:pStyle w:val="a4"/>
              <w:widowControl/>
              <w:spacing w:beforeAutospacing="0" w:afterAutospacing="0" w:line="590" w:lineRule="exact"/>
              <w:jc w:val="both"/>
              <w:rPr>
                <w:rFonts w:ascii="Times New Roman" w:eastAsia="方正仿宋" w:hAnsi="Times New Roman"/>
                <w:sz w:val="32"/>
                <w:szCs w:val="32"/>
              </w:rPr>
            </w:pPr>
            <w:r>
              <w:rPr>
                <w:rFonts w:ascii="Times New Roman" w:eastAsia="方正仿宋" w:hAnsi="Times New Roman"/>
                <w:sz w:val="32"/>
                <w:szCs w:val="32"/>
              </w:rPr>
              <w:t>2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.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提供内容与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四川省妇幼保健院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相关的新媒体海报或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H5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（二选一）一份，根据创意思路、设计理念、文案水平、相关性、美观度进行综合横向比较评审：</w:t>
            </w:r>
            <w:proofErr w:type="gramStart"/>
            <w:r>
              <w:rPr>
                <w:rFonts w:ascii="Times New Roman" w:eastAsia="方正仿宋" w:hAnsi="Times New Roman"/>
                <w:sz w:val="32"/>
                <w:szCs w:val="32"/>
              </w:rPr>
              <w:t>优得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10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</w:t>
            </w:r>
            <w:proofErr w:type="gramEnd"/>
            <w:r>
              <w:rPr>
                <w:rFonts w:ascii="Times New Roman" w:eastAsia="方正仿宋" w:hAnsi="Times New Roman"/>
                <w:sz w:val="32"/>
                <w:szCs w:val="32"/>
              </w:rPr>
              <w:t>；</w:t>
            </w:r>
            <w:proofErr w:type="gramStart"/>
            <w:r>
              <w:rPr>
                <w:rFonts w:ascii="Times New Roman" w:eastAsia="方正仿宋" w:hAnsi="Times New Roman"/>
                <w:sz w:val="32"/>
                <w:szCs w:val="32"/>
              </w:rPr>
              <w:t>良得</w:t>
            </w:r>
            <w:proofErr w:type="gramEnd"/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7-5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分；一般得</w:t>
            </w:r>
            <w:r>
              <w:rPr>
                <w:rFonts w:ascii="Times New Roman" w:eastAsia="方正仿宋" w:hAnsi="Times New Roman" w:hint="eastAsia"/>
                <w:sz w:val="32"/>
                <w:szCs w:val="32"/>
              </w:rPr>
              <w:t>5</w:t>
            </w:r>
            <w:r>
              <w:rPr>
                <w:rFonts w:ascii="Times New Roman" w:eastAsia="方正仿宋" w:hAnsi="Times New Roman"/>
                <w:sz w:val="32"/>
                <w:szCs w:val="32"/>
              </w:rPr>
              <w:t>分以下；未提供不得分。</w:t>
            </w:r>
          </w:p>
        </w:tc>
      </w:tr>
    </w:tbl>
    <w:p w:rsidR="001F22DA" w:rsidRDefault="001F22DA">
      <w:pPr>
        <w:spacing w:line="590" w:lineRule="exact"/>
        <w:ind w:firstLineChars="200" w:firstLine="640"/>
        <w:rPr>
          <w:rFonts w:ascii="Times New Roman" w:eastAsia="方正仿宋" w:hAnsi="Times New Roman" w:cs="Times New Roman"/>
          <w:sz w:val="32"/>
          <w:szCs w:val="32"/>
        </w:rPr>
      </w:pPr>
    </w:p>
    <w:p w:rsidR="001F22DA" w:rsidRDefault="001F22DA">
      <w:pPr>
        <w:spacing w:line="590" w:lineRule="exact"/>
        <w:ind w:firstLineChars="200" w:firstLine="640"/>
        <w:rPr>
          <w:rFonts w:ascii="Times New Roman" w:eastAsia="方正仿宋" w:hAnsi="Times New Roman" w:cs="Times New Roman"/>
          <w:sz w:val="32"/>
          <w:szCs w:val="32"/>
        </w:rPr>
      </w:pPr>
    </w:p>
    <w:sectPr w:rsidR="001F22DA">
      <w:pgSz w:w="11906" w:h="16838"/>
      <w:pgMar w:top="1236" w:right="1440" w:bottom="180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方正仿宋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方正黑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2E03D7"/>
    <w:multiLevelType w:val="singleLevel"/>
    <w:tmpl w:val="E62E03D7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634372"/>
    <w:multiLevelType w:val="singleLevel"/>
    <w:tmpl w:val="0063437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63229D5"/>
    <w:multiLevelType w:val="singleLevel"/>
    <w:tmpl w:val="063229D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DA"/>
    <w:rsid w:val="001F22DA"/>
    <w:rsid w:val="00DD0CD9"/>
    <w:rsid w:val="00E04712"/>
    <w:rsid w:val="01E61A44"/>
    <w:rsid w:val="022E1D84"/>
    <w:rsid w:val="09CD348D"/>
    <w:rsid w:val="13945B9B"/>
    <w:rsid w:val="16070759"/>
    <w:rsid w:val="1AD147C9"/>
    <w:rsid w:val="1ADE4A5E"/>
    <w:rsid w:val="1EE92460"/>
    <w:rsid w:val="243F6282"/>
    <w:rsid w:val="25B3271E"/>
    <w:rsid w:val="2A372469"/>
    <w:rsid w:val="2B590DA6"/>
    <w:rsid w:val="2F834603"/>
    <w:rsid w:val="347C44A5"/>
    <w:rsid w:val="3661294D"/>
    <w:rsid w:val="36BA12F6"/>
    <w:rsid w:val="3885606B"/>
    <w:rsid w:val="3A5C5E43"/>
    <w:rsid w:val="41AB540C"/>
    <w:rsid w:val="423F15B4"/>
    <w:rsid w:val="42FF6219"/>
    <w:rsid w:val="46373621"/>
    <w:rsid w:val="4B163E4F"/>
    <w:rsid w:val="4C39382E"/>
    <w:rsid w:val="4C844CF3"/>
    <w:rsid w:val="52B01D01"/>
    <w:rsid w:val="549D7D82"/>
    <w:rsid w:val="55952E5C"/>
    <w:rsid w:val="55FD12CB"/>
    <w:rsid w:val="573555E6"/>
    <w:rsid w:val="58B86D0E"/>
    <w:rsid w:val="5AB869C7"/>
    <w:rsid w:val="5AD945A3"/>
    <w:rsid w:val="5B0D0AB7"/>
    <w:rsid w:val="5D6C7F23"/>
    <w:rsid w:val="627D51CA"/>
    <w:rsid w:val="67373C78"/>
    <w:rsid w:val="69A65F0B"/>
    <w:rsid w:val="6B1824A4"/>
    <w:rsid w:val="6E730A30"/>
    <w:rsid w:val="6EAE59C4"/>
    <w:rsid w:val="6EC1419C"/>
    <w:rsid w:val="70870C5A"/>
    <w:rsid w:val="712C5EE3"/>
    <w:rsid w:val="71C93E42"/>
    <w:rsid w:val="73364537"/>
    <w:rsid w:val="74736A40"/>
    <w:rsid w:val="76017358"/>
    <w:rsid w:val="7E67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502</Words>
  <Characters>2867</Characters>
  <Application>Microsoft Office Word</Application>
  <DocSecurity>0</DocSecurity>
  <Lines>23</Lines>
  <Paragraphs>6</Paragraphs>
  <ScaleCrop>false</ScaleCrop>
  <Company>四川省妇幼保健院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吴娟</cp:lastModifiedBy>
  <cp:revision>2</cp:revision>
  <cp:lastPrinted>2021-04-28T07:35:00Z</cp:lastPrinted>
  <dcterms:created xsi:type="dcterms:W3CDTF">2021-03-26T05:53:00Z</dcterms:created>
  <dcterms:modified xsi:type="dcterms:W3CDTF">2021-05-14T08:09:00Z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81A3AEA7FCB64356AC6E0C2AD04DBF43</vt:lpwstr>
  </property>
</Properties>
</file>