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5A" w:rsidRDefault="001A799C">
      <w:pPr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黑体"/>
          <w:color w:val="000000"/>
          <w:kern w:val="0"/>
          <w:sz w:val="32"/>
          <w:szCs w:val="32"/>
        </w:rPr>
        <w:t>1</w:t>
      </w:r>
    </w:p>
    <w:p w:rsidR="00920B5A" w:rsidRDefault="00920B5A">
      <w:pPr>
        <w:spacing w:line="440" w:lineRule="exact"/>
        <w:ind w:firstLineChars="202" w:firstLine="646"/>
        <w:rPr>
          <w:rFonts w:ascii="黑体" w:eastAsia="黑体"/>
          <w:sz w:val="32"/>
          <w:szCs w:val="32"/>
        </w:rPr>
      </w:pPr>
    </w:p>
    <w:p w:rsidR="00920B5A" w:rsidRDefault="001A799C">
      <w:pPr>
        <w:spacing w:line="360" w:lineRule="auto"/>
        <w:ind w:firstLineChars="202" w:firstLine="646"/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四川省妇幼保健院</w:t>
      </w:r>
      <w:r>
        <w:rPr>
          <w:rFonts w:ascii="黑体" w:eastAsia="黑体" w:cs="黑体" w:hint="eastAsia"/>
          <w:sz w:val="32"/>
          <w:szCs w:val="32"/>
        </w:rPr>
        <w:t xml:space="preserve">  </w:t>
      </w:r>
      <w:r>
        <w:rPr>
          <w:rFonts w:ascii="黑体" w:eastAsia="黑体" w:cs="黑体" w:hint="eastAsia"/>
          <w:sz w:val="32"/>
          <w:szCs w:val="32"/>
        </w:rPr>
        <w:t>四川省妇女儿童医院</w:t>
      </w:r>
    </w:p>
    <w:p w:rsidR="00920B5A" w:rsidRDefault="001A799C" w:rsidP="001652CE">
      <w:pPr>
        <w:spacing w:line="360" w:lineRule="auto"/>
        <w:ind w:firstLineChars="202" w:firstLine="646"/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中央空调</w:t>
      </w:r>
      <w:r w:rsidR="001652CE" w:rsidRPr="001652CE">
        <w:rPr>
          <w:rFonts w:ascii="黑体" w:eastAsia="黑体" w:cs="黑体" w:hint="eastAsia"/>
          <w:sz w:val="32"/>
          <w:szCs w:val="32"/>
        </w:rPr>
        <w:t>分体式空调</w:t>
      </w:r>
      <w:r>
        <w:rPr>
          <w:rFonts w:ascii="黑体" w:eastAsia="黑体" w:cs="黑体" w:hint="eastAsia"/>
          <w:sz w:val="32"/>
          <w:szCs w:val="32"/>
        </w:rPr>
        <w:t>维修、保养</w:t>
      </w:r>
    </w:p>
    <w:p w:rsidR="00920B5A" w:rsidRDefault="001A799C">
      <w:pPr>
        <w:spacing w:line="360" w:lineRule="auto"/>
        <w:ind w:firstLineChars="202" w:firstLine="64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服务要求</w:t>
      </w:r>
      <w:r>
        <w:rPr>
          <w:rFonts w:ascii="黑体" w:eastAsia="黑体" w:cs="黑体" w:hint="eastAsia"/>
          <w:sz w:val="32"/>
          <w:szCs w:val="32"/>
        </w:rPr>
        <w:t>（市场</w:t>
      </w:r>
      <w:bookmarkStart w:id="0" w:name="_GoBack"/>
      <w:bookmarkEnd w:id="0"/>
      <w:r>
        <w:rPr>
          <w:rFonts w:ascii="黑体" w:eastAsia="黑体" w:cs="黑体" w:hint="eastAsia"/>
          <w:sz w:val="32"/>
          <w:szCs w:val="32"/>
        </w:rPr>
        <w:t>调研）</w:t>
      </w:r>
    </w:p>
    <w:p w:rsidR="00920B5A" w:rsidRDefault="001A799C">
      <w:pPr>
        <w:spacing w:line="440" w:lineRule="exact"/>
        <w:ind w:firstLineChars="202" w:firstLine="487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一、项目概况</w:t>
      </w:r>
    </w:p>
    <w:p w:rsidR="00920B5A" w:rsidRPr="001652CE" w:rsidRDefault="001A799C" w:rsidP="001652CE">
      <w:pPr>
        <w:numPr>
          <w:ilvl w:val="0"/>
          <w:numId w:val="1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项目名称：</w:t>
      </w:r>
      <w:r>
        <w:rPr>
          <w:rFonts w:ascii="仿宋_GB2312" w:eastAsia="仿宋_GB2312" w:cs="仿宋_GB2312"/>
          <w:sz w:val="24"/>
          <w:szCs w:val="24"/>
        </w:rPr>
        <w:t>四川省妇幼保健院</w:t>
      </w:r>
      <w:r>
        <w:rPr>
          <w:rFonts w:ascii="仿宋_GB2312" w:eastAsia="仿宋_GB2312" w:cs="仿宋_GB2312" w:hint="eastAsia"/>
          <w:sz w:val="24"/>
          <w:szCs w:val="24"/>
        </w:rPr>
        <w:t xml:space="preserve">  </w:t>
      </w:r>
      <w:r>
        <w:rPr>
          <w:rFonts w:ascii="仿宋_GB2312" w:eastAsia="仿宋_GB2312" w:cs="仿宋_GB2312" w:hint="eastAsia"/>
          <w:sz w:val="24"/>
          <w:szCs w:val="24"/>
        </w:rPr>
        <w:t>四川省妇女儿童医院</w:t>
      </w:r>
      <w:r>
        <w:rPr>
          <w:rFonts w:ascii="仿宋_GB2312" w:eastAsia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sz w:val="24"/>
          <w:szCs w:val="24"/>
        </w:rPr>
        <w:t>中央空调</w:t>
      </w:r>
      <w:r w:rsidR="001652CE" w:rsidRPr="001652CE">
        <w:rPr>
          <w:rFonts w:ascii="仿宋_GB2312" w:eastAsia="仿宋_GB2312" w:cs="仿宋_GB2312" w:hint="eastAsia"/>
          <w:sz w:val="24"/>
          <w:szCs w:val="24"/>
        </w:rPr>
        <w:t>分体式空调</w:t>
      </w:r>
      <w:r w:rsidRPr="001652CE">
        <w:rPr>
          <w:rFonts w:ascii="仿宋_GB2312" w:eastAsia="仿宋_GB2312" w:cs="仿宋_GB2312" w:hint="eastAsia"/>
          <w:sz w:val="24"/>
          <w:szCs w:val="24"/>
        </w:rPr>
        <w:t>维修、保养</w:t>
      </w:r>
      <w:r w:rsidRPr="001652CE">
        <w:rPr>
          <w:rFonts w:ascii="仿宋_GB2312" w:eastAsia="仿宋_GB2312" w:cs="仿宋_GB2312"/>
          <w:sz w:val="24"/>
          <w:szCs w:val="24"/>
        </w:rPr>
        <w:t>市场调研公告</w:t>
      </w:r>
    </w:p>
    <w:p w:rsidR="00920B5A" w:rsidRDefault="001A799C">
      <w:pPr>
        <w:numPr>
          <w:ilvl w:val="0"/>
          <w:numId w:val="1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项目位置：成都市武侯区沙堰西二街</w:t>
      </w:r>
      <w:r>
        <w:rPr>
          <w:rFonts w:ascii="仿宋_GB2312" w:eastAsia="仿宋_GB2312" w:cs="仿宋_GB2312" w:hint="eastAsia"/>
          <w:sz w:val="24"/>
          <w:szCs w:val="24"/>
        </w:rPr>
        <w:t>290</w:t>
      </w:r>
      <w:r>
        <w:rPr>
          <w:rFonts w:ascii="仿宋_GB2312" w:eastAsia="仿宋_GB2312" w:cs="仿宋_GB2312" w:hint="eastAsia"/>
          <w:sz w:val="24"/>
          <w:szCs w:val="24"/>
        </w:rPr>
        <w:t>号</w:t>
      </w:r>
    </w:p>
    <w:p w:rsidR="00920B5A" w:rsidRDefault="001A799C">
      <w:pPr>
        <w:numPr>
          <w:ilvl w:val="0"/>
          <w:numId w:val="1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本采购要求提出的是最低限度的技术要求，并未对一切技术细节做出规定，供方应保证提供符合本规范书和现行国家标准的优质产品。</w:t>
      </w:r>
    </w:p>
    <w:p w:rsidR="00920B5A" w:rsidRDefault="001A799C">
      <w:pPr>
        <w:numPr>
          <w:ilvl w:val="0"/>
          <w:numId w:val="1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如果供方没有对本采购要求的条文提出异议，那么需方可以认为供方提出的产品应完全符合本规范书的要求。</w:t>
      </w:r>
    </w:p>
    <w:p w:rsidR="00920B5A" w:rsidRDefault="001A799C">
      <w:pPr>
        <w:numPr>
          <w:ilvl w:val="0"/>
          <w:numId w:val="1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在签订合同之后，需方有权提出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因规范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标准发生变化而产生的一些补充要求，具体项目由供、需双方共同商定。</w:t>
      </w:r>
    </w:p>
    <w:p w:rsidR="00920B5A" w:rsidRDefault="001A799C">
      <w:pPr>
        <w:numPr>
          <w:ilvl w:val="0"/>
          <w:numId w:val="1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本技术规范书所使用的标准如遇与供方所执行的标准发生矛盾时，按较高标准执行。</w:t>
      </w:r>
    </w:p>
    <w:p w:rsidR="00920B5A" w:rsidRDefault="001A799C">
      <w:pPr>
        <w:numPr>
          <w:ilvl w:val="0"/>
          <w:numId w:val="1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所有产品和相关配套设备需具备由供货方负责供货，如有相关纠纷，由供货方负责。</w:t>
      </w:r>
    </w:p>
    <w:p w:rsidR="00920B5A" w:rsidRDefault="001A799C">
      <w:pPr>
        <w:numPr>
          <w:ilvl w:val="0"/>
          <w:numId w:val="1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报价应是最终用户验收合格后的总价，包括设备运输、保险、代理、安装调试、培训、税费、系统集成费用和采购文件规定的其它费用。</w:t>
      </w:r>
    </w:p>
    <w:p w:rsidR="00920B5A" w:rsidRDefault="001A799C">
      <w:pPr>
        <w:numPr>
          <w:ilvl w:val="0"/>
          <w:numId w:val="1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本次项目招标供货方所提供的产品应保证与原设备相兼容，所产生的兼容性问题，由本次招标供货方负责。</w:t>
      </w:r>
    </w:p>
    <w:p w:rsidR="00920B5A" w:rsidRDefault="001A799C">
      <w:pPr>
        <w:spacing w:line="440" w:lineRule="exact"/>
        <w:ind w:firstLineChars="202" w:firstLine="487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二、工作内容和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招标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要求</w:t>
      </w:r>
    </w:p>
    <w:p w:rsidR="00920B5A" w:rsidRDefault="001A799C">
      <w:pPr>
        <w:numPr>
          <w:ilvl w:val="0"/>
          <w:numId w:val="2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特灵水冷式螺杆机组</w:t>
      </w:r>
      <w:r>
        <w:rPr>
          <w:rFonts w:ascii="仿宋_GB2312" w:eastAsia="仿宋_GB2312" w:cs="仿宋_GB2312" w:hint="eastAsia"/>
          <w:sz w:val="24"/>
          <w:szCs w:val="24"/>
        </w:rPr>
        <w:t>两台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920B5A" w:rsidRDefault="001A799C">
      <w:pPr>
        <w:numPr>
          <w:ilvl w:val="0"/>
          <w:numId w:val="2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门诊楼、</w:t>
      </w:r>
      <w:r>
        <w:rPr>
          <w:rFonts w:ascii="仿宋_GB2312" w:eastAsia="仿宋_GB2312" w:cs="仿宋_GB2312" w:hint="eastAsia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号楼空调系统的风道、机组、风盘、风口及门诊楼中央空调水系统等清洗，军团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菌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检测。</w:t>
      </w:r>
    </w:p>
    <w:p w:rsidR="00920B5A" w:rsidRDefault="001A799C">
      <w:pPr>
        <w:numPr>
          <w:ilvl w:val="0"/>
          <w:numId w:val="2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sz w:val="24"/>
          <w:szCs w:val="24"/>
        </w:rPr>
        <w:t>各品牌</w:t>
      </w:r>
      <w:r>
        <w:rPr>
          <w:rFonts w:ascii="仿宋_GB2312" w:eastAsia="仿宋_GB2312" w:cs="仿宋_GB2312" w:hint="eastAsia"/>
          <w:sz w:val="24"/>
          <w:szCs w:val="24"/>
        </w:rPr>
        <w:t>挂机、落地机、吸顶机共计</w:t>
      </w:r>
      <w:r w:rsidR="004377DA">
        <w:rPr>
          <w:rFonts w:ascii="仿宋_GB2312" w:eastAsia="仿宋_GB2312" w:cs="仿宋_GB2312" w:hint="eastAsia"/>
          <w:sz w:val="24"/>
          <w:szCs w:val="24"/>
        </w:rPr>
        <w:t>约</w:t>
      </w:r>
      <w:r>
        <w:rPr>
          <w:rFonts w:ascii="仿宋_GB2312" w:eastAsia="仿宋_GB2312" w:cs="仿宋_GB2312" w:hint="eastAsia"/>
          <w:sz w:val="24"/>
          <w:szCs w:val="24"/>
        </w:rPr>
        <w:t>172</w:t>
      </w:r>
      <w:r>
        <w:rPr>
          <w:rFonts w:ascii="仿宋_GB2312" w:eastAsia="仿宋_GB2312" w:cs="仿宋_GB2312" w:hint="eastAsia"/>
          <w:sz w:val="24"/>
          <w:szCs w:val="24"/>
        </w:rPr>
        <w:t>台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920B5A" w:rsidRDefault="001A799C">
      <w:pPr>
        <w:numPr>
          <w:ilvl w:val="0"/>
          <w:numId w:val="2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大金</w:t>
      </w:r>
      <w:r>
        <w:rPr>
          <w:rFonts w:ascii="仿宋_GB2312" w:eastAsia="仿宋_GB2312" w:cs="仿宋_GB2312" w:hint="eastAsia"/>
          <w:sz w:val="24"/>
          <w:szCs w:val="24"/>
        </w:rPr>
        <w:t>FMQ40PG30</w:t>
      </w:r>
      <w:r>
        <w:rPr>
          <w:rFonts w:ascii="仿宋_GB2312" w:eastAsia="仿宋_GB2312" w:cs="仿宋_GB2312" w:hint="eastAsia"/>
          <w:sz w:val="24"/>
          <w:szCs w:val="24"/>
        </w:rPr>
        <w:t>型</w:t>
      </w:r>
      <w:r>
        <w:rPr>
          <w:rFonts w:ascii="仿宋_GB2312" w:eastAsia="仿宋_GB2312" w:cs="仿宋_GB2312" w:hint="eastAsia"/>
          <w:sz w:val="24"/>
          <w:szCs w:val="24"/>
        </w:rPr>
        <w:t>VRV</w:t>
      </w:r>
      <w:r>
        <w:rPr>
          <w:rFonts w:ascii="仿宋_GB2312" w:eastAsia="仿宋_GB2312" w:cs="仿宋_GB2312" w:hint="eastAsia"/>
          <w:sz w:val="24"/>
          <w:szCs w:val="24"/>
        </w:rPr>
        <w:t>机组</w:t>
      </w:r>
      <w:r>
        <w:rPr>
          <w:rFonts w:ascii="仿宋_GB2312" w:eastAsia="仿宋_GB2312" w:cs="仿宋_GB2312" w:hint="eastAsia"/>
          <w:sz w:val="24"/>
          <w:szCs w:val="24"/>
        </w:rPr>
        <w:t>72</w:t>
      </w:r>
      <w:r>
        <w:rPr>
          <w:rFonts w:ascii="仿宋_GB2312" w:eastAsia="仿宋_GB2312" w:cs="仿宋_GB2312" w:hint="eastAsia"/>
          <w:sz w:val="24"/>
          <w:szCs w:val="24"/>
        </w:rPr>
        <w:t>台，海信</w:t>
      </w:r>
      <w:r>
        <w:rPr>
          <w:rFonts w:ascii="仿宋_GB2312" w:eastAsia="仿宋_GB2312" w:cs="仿宋_GB2312" w:hint="eastAsia"/>
          <w:sz w:val="24"/>
          <w:szCs w:val="24"/>
        </w:rPr>
        <w:t>HUR-450XF400/SFAZBP</w:t>
      </w:r>
      <w:r>
        <w:rPr>
          <w:rFonts w:ascii="仿宋_GB2312" w:eastAsia="仿宋_GB2312" w:cs="仿宋_GB2312" w:hint="eastAsia"/>
          <w:sz w:val="24"/>
          <w:szCs w:val="24"/>
        </w:rPr>
        <w:t>型机组</w:t>
      </w:r>
      <w:r>
        <w:rPr>
          <w:rFonts w:ascii="仿宋_GB2312" w:eastAsia="仿宋_GB2312" w:cs="仿宋_GB2312" w:hint="eastAsia"/>
          <w:sz w:val="24"/>
          <w:szCs w:val="24"/>
        </w:rPr>
        <w:t>26</w:t>
      </w:r>
      <w:r>
        <w:rPr>
          <w:rFonts w:ascii="仿宋_GB2312" w:eastAsia="仿宋_GB2312" w:cs="仿宋_GB2312" w:hint="eastAsia"/>
          <w:sz w:val="24"/>
          <w:szCs w:val="24"/>
        </w:rPr>
        <w:t>台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920B5A" w:rsidRDefault="001A799C">
      <w:pPr>
        <w:numPr>
          <w:ilvl w:val="0"/>
          <w:numId w:val="2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lastRenderedPageBreak/>
        <w:t>供应商必须提供详细的维修、保养方案。</w:t>
      </w:r>
    </w:p>
    <w:p w:rsidR="00920B5A" w:rsidRDefault="001A799C">
      <w:pPr>
        <w:numPr>
          <w:ilvl w:val="0"/>
          <w:numId w:val="2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单个材料、配件市场价格在人民币</w:t>
      </w:r>
      <w:r>
        <w:rPr>
          <w:rFonts w:ascii="仿宋_GB2312" w:eastAsia="仿宋_GB2312" w:cs="仿宋_GB2312" w:hint="eastAsia"/>
          <w:sz w:val="24"/>
          <w:szCs w:val="24"/>
        </w:rPr>
        <w:t>1500</w:t>
      </w:r>
      <w:r>
        <w:rPr>
          <w:rFonts w:ascii="仿宋_GB2312" w:eastAsia="仿宋_GB2312" w:cs="仿宋_GB2312" w:hint="eastAsia"/>
          <w:sz w:val="24"/>
          <w:szCs w:val="24"/>
        </w:rPr>
        <w:t>元以下由</w:t>
      </w:r>
      <w:r>
        <w:rPr>
          <w:rFonts w:ascii="仿宋_GB2312" w:eastAsia="仿宋_GB2312" w:cs="仿宋_GB2312" w:hint="eastAsia"/>
          <w:sz w:val="24"/>
          <w:szCs w:val="24"/>
        </w:rPr>
        <w:t>中标方自行采购、安装；单个材料、配件在人民币</w:t>
      </w:r>
      <w:r>
        <w:rPr>
          <w:rFonts w:ascii="仿宋_GB2312" w:eastAsia="仿宋_GB2312" w:cs="仿宋_GB2312" w:hint="eastAsia"/>
          <w:sz w:val="24"/>
          <w:szCs w:val="24"/>
        </w:rPr>
        <w:t>1500</w:t>
      </w:r>
      <w:r>
        <w:rPr>
          <w:rFonts w:ascii="仿宋_GB2312" w:eastAsia="仿宋_GB2312" w:cs="仿宋_GB2312" w:hint="eastAsia"/>
          <w:sz w:val="24"/>
          <w:szCs w:val="24"/>
        </w:rPr>
        <w:t>元以上由招标人采购，中标方免费安装；或委托中标方按市场价格代采购、免费安装。</w:t>
      </w:r>
    </w:p>
    <w:p w:rsidR="00920B5A" w:rsidRDefault="001A799C">
      <w:pPr>
        <w:numPr>
          <w:ilvl w:val="0"/>
          <w:numId w:val="2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bookmarkStart w:id="1" w:name="_Toc246996353"/>
      <w:bookmarkStart w:id="2" w:name="_Toc246997096"/>
      <w:bookmarkStart w:id="3" w:name="_Toc152045785"/>
      <w:bookmarkStart w:id="4" w:name="_Toc144974854"/>
      <w:bookmarkStart w:id="5" w:name="_Toc152042574"/>
      <w:bookmarkStart w:id="6" w:name="_Toc247085870"/>
      <w:bookmarkStart w:id="7" w:name="_Toc179632804"/>
      <w:r>
        <w:rPr>
          <w:rFonts w:ascii="仿宋_GB2312" w:eastAsia="仿宋_GB2312" w:cs="仿宋_GB2312" w:hint="eastAsia"/>
          <w:sz w:val="24"/>
          <w:szCs w:val="24"/>
        </w:rPr>
        <w:t>技术标准和要求</w:t>
      </w:r>
      <w:bookmarkEnd w:id="1"/>
      <w:bookmarkEnd w:id="2"/>
      <w:bookmarkEnd w:id="3"/>
      <w:bookmarkEnd w:id="4"/>
      <w:bookmarkEnd w:id="5"/>
      <w:bookmarkEnd w:id="6"/>
      <w:bookmarkEnd w:id="7"/>
    </w:p>
    <w:p w:rsidR="00920B5A" w:rsidRDefault="001A799C" w:rsidP="004377DA">
      <w:pPr>
        <w:spacing w:line="440" w:lineRule="exact"/>
        <w:ind w:firstLineChars="202" w:firstLine="48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按国家</w:t>
      </w:r>
      <w:r>
        <w:rPr>
          <w:rFonts w:ascii="仿宋_GB2312" w:eastAsia="仿宋_GB2312" w:cs="仿宋_GB2312" w:hint="eastAsia"/>
          <w:sz w:val="24"/>
          <w:szCs w:val="24"/>
        </w:rPr>
        <w:t>、地方</w:t>
      </w:r>
      <w:r>
        <w:rPr>
          <w:rFonts w:ascii="仿宋_GB2312" w:eastAsia="仿宋_GB2312" w:cs="仿宋_GB2312" w:hint="eastAsia"/>
          <w:sz w:val="24"/>
          <w:szCs w:val="24"/>
        </w:rPr>
        <w:t>现行施工及验收规范执行，包括但不限于：</w:t>
      </w:r>
    </w:p>
    <w:p w:rsidR="00920B5A" w:rsidRDefault="001A799C">
      <w:pPr>
        <w:widowControl/>
        <w:spacing w:line="440" w:lineRule="atLeast"/>
        <w:ind w:firstLine="566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《建筑工程施工质量验收统一标准》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GB50300-2002</w:t>
      </w:r>
    </w:p>
    <w:p w:rsidR="00920B5A" w:rsidRDefault="001A799C">
      <w:pPr>
        <w:widowControl/>
        <w:spacing w:line="440" w:lineRule="atLeast"/>
        <w:ind w:firstLine="566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《智能建筑工程质量验收规范》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GB50339-2003</w:t>
      </w:r>
    </w:p>
    <w:p w:rsidR="00920B5A" w:rsidRDefault="001A799C">
      <w:pPr>
        <w:widowControl/>
        <w:spacing w:line="440" w:lineRule="atLeast"/>
        <w:ind w:firstLine="566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《建筑电器工程施工质量验收规范》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GB50303-2002</w:t>
      </w:r>
    </w:p>
    <w:p w:rsidR="00920B5A" w:rsidRDefault="001A799C">
      <w:pPr>
        <w:widowControl/>
        <w:spacing w:line="440" w:lineRule="atLeast"/>
        <w:ind w:firstLine="566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《安装工程施工及验收规范》</w:t>
      </w:r>
    </w:p>
    <w:p w:rsidR="00920B5A" w:rsidRDefault="001A799C">
      <w:pPr>
        <w:widowControl/>
        <w:spacing w:line="440" w:lineRule="atLeast"/>
        <w:ind w:firstLine="566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《电力工程电缆设计规范》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GB50217-2007</w:t>
      </w:r>
    </w:p>
    <w:p w:rsidR="00920B5A" w:rsidRDefault="001A799C">
      <w:pPr>
        <w:widowControl/>
        <w:spacing w:line="440" w:lineRule="atLeast"/>
        <w:ind w:firstLine="566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《通风与空调工程施工及验收规范》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GB50243-97</w:t>
      </w:r>
    </w:p>
    <w:p w:rsidR="00920B5A" w:rsidRDefault="001A799C">
      <w:pPr>
        <w:widowControl/>
        <w:spacing w:line="440" w:lineRule="atLeast"/>
        <w:ind w:firstLine="566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《压缩机、风机、泵安装工程施工及验收规范》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JBJ29-961</w:t>
      </w:r>
    </w:p>
    <w:p w:rsidR="00920B5A" w:rsidRDefault="001A799C">
      <w:pPr>
        <w:widowControl/>
        <w:spacing w:line="440" w:lineRule="atLeast"/>
        <w:ind w:firstLine="566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《制冷空调作业安全技术规范》（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AQ7004-2007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）</w:t>
      </w:r>
    </w:p>
    <w:p w:rsidR="00920B5A" w:rsidRDefault="001A799C">
      <w:pPr>
        <w:widowControl/>
        <w:spacing w:line="440" w:lineRule="atLeast"/>
        <w:ind w:firstLine="566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《采暖通风与空气调节设计规范》（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GB 50736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－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2012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）</w:t>
      </w:r>
    </w:p>
    <w:p w:rsidR="00920B5A" w:rsidRDefault="001A799C">
      <w:pPr>
        <w:spacing w:line="440" w:lineRule="exact"/>
        <w:ind w:firstLineChars="202" w:firstLine="487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三、商家要求：</w:t>
      </w:r>
    </w:p>
    <w:p w:rsidR="00920B5A" w:rsidRDefault="001A799C">
      <w:pPr>
        <w:numPr>
          <w:ilvl w:val="0"/>
          <w:numId w:val="3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工商注册及经营许可要求：投标人应是在工商行政管理部门依法登记注册具有独立法人；须提供经年检的合法有效的营业执照</w:t>
      </w:r>
      <w:r>
        <w:rPr>
          <w:rFonts w:ascii="仿宋_GB2312" w:eastAsia="仿宋_GB2312" w:cs="仿宋_GB2312" w:hint="eastAsia"/>
          <w:sz w:val="24"/>
          <w:szCs w:val="24"/>
        </w:rPr>
        <w:t>[</w:t>
      </w:r>
      <w:r>
        <w:rPr>
          <w:rFonts w:ascii="仿宋_GB2312" w:eastAsia="仿宋_GB2312" w:cs="仿宋_GB2312" w:hint="eastAsia"/>
          <w:sz w:val="24"/>
          <w:szCs w:val="24"/>
        </w:rPr>
        <w:t>已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按商事登记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改革要求更换新版营业执照的，须提供商</w:t>
      </w:r>
      <w:proofErr w:type="gramStart"/>
      <w:r>
        <w:rPr>
          <w:rFonts w:ascii="仿宋_GB2312" w:eastAsia="仿宋_GB2312" w:cs="仿宋_GB2312" w:hint="eastAsia"/>
          <w:sz w:val="24"/>
          <w:szCs w:val="24"/>
        </w:rPr>
        <w:t>事主体</w:t>
      </w:r>
      <w:proofErr w:type="gramEnd"/>
      <w:r>
        <w:rPr>
          <w:rFonts w:ascii="仿宋_GB2312" w:eastAsia="仿宋_GB2312" w:cs="仿宋_GB2312" w:hint="eastAsia"/>
          <w:sz w:val="24"/>
          <w:szCs w:val="24"/>
        </w:rPr>
        <w:t>信息最新查询结果（显示经营范围、注册资本等信息）的截屏打印件（加盖公章）</w:t>
      </w:r>
      <w:r>
        <w:rPr>
          <w:rFonts w:ascii="仿宋_GB2312" w:eastAsia="仿宋_GB2312" w:cs="仿宋_GB2312" w:hint="eastAsia"/>
          <w:sz w:val="24"/>
          <w:szCs w:val="24"/>
        </w:rPr>
        <w:t>]</w:t>
      </w:r>
      <w:r>
        <w:rPr>
          <w:rFonts w:ascii="仿宋_GB2312" w:eastAsia="仿宋_GB2312" w:cs="仿宋_GB2312" w:hint="eastAsia"/>
          <w:sz w:val="24"/>
          <w:szCs w:val="24"/>
        </w:rPr>
        <w:t>、税务登记证、组织机构代码证（已三证合一的可仅提供营业执照，所提供的营业执照上应反映经营范围和注册资本信息，如果没有的需在互联网下载或截图打印并盖章；</w:t>
      </w:r>
    </w:p>
    <w:p w:rsidR="00920B5A" w:rsidRDefault="001A799C">
      <w:pPr>
        <w:numPr>
          <w:ilvl w:val="0"/>
          <w:numId w:val="3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资质要求：</w:t>
      </w:r>
      <w:r>
        <w:rPr>
          <w:rFonts w:ascii="仿宋_GB2312" w:eastAsia="仿宋_GB2312" w:cs="仿宋_GB2312"/>
          <w:sz w:val="24"/>
          <w:szCs w:val="24"/>
        </w:rPr>
        <w:t>具有独立法人资格，投标人须具备有效具有机电安装工程专业承包</w:t>
      </w:r>
      <w:r>
        <w:rPr>
          <w:rFonts w:ascii="仿宋_GB2312" w:eastAsia="仿宋_GB2312" w:cs="仿宋_GB2312" w:hint="eastAsia"/>
          <w:sz w:val="24"/>
          <w:szCs w:val="24"/>
        </w:rPr>
        <w:t>二</w:t>
      </w:r>
      <w:r>
        <w:rPr>
          <w:rFonts w:ascii="仿宋_GB2312" w:eastAsia="仿宋_GB2312" w:cs="仿宋_GB2312"/>
          <w:sz w:val="24"/>
          <w:szCs w:val="24"/>
        </w:rPr>
        <w:t>级资质</w:t>
      </w:r>
      <w:r>
        <w:rPr>
          <w:rFonts w:ascii="仿宋_GB2312" w:eastAsia="仿宋_GB2312" w:cs="仿宋_GB2312" w:hint="eastAsia"/>
          <w:sz w:val="24"/>
          <w:szCs w:val="24"/>
        </w:rPr>
        <w:t>；或</w:t>
      </w:r>
      <w:r>
        <w:rPr>
          <w:rFonts w:ascii="仿宋_GB2312" w:eastAsia="仿宋_GB2312" w:cs="仿宋_GB2312"/>
          <w:sz w:val="24"/>
          <w:szCs w:val="24"/>
        </w:rPr>
        <w:t>具有</w:t>
      </w:r>
      <w:r>
        <w:rPr>
          <w:rFonts w:ascii="仿宋_GB2312" w:eastAsia="仿宋_GB2312" w:cs="仿宋_GB2312" w:hint="eastAsia"/>
          <w:sz w:val="24"/>
          <w:szCs w:val="24"/>
        </w:rPr>
        <w:t>建筑工程</w:t>
      </w:r>
      <w:r>
        <w:rPr>
          <w:rFonts w:ascii="仿宋_GB2312" w:eastAsia="仿宋_GB2312" w:cs="仿宋_GB2312"/>
          <w:sz w:val="24"/>
          <w:szCs w:val="24"/>
        </w:rPr>
        <w:t>施工总承包贰级资质</w:t>
      </w:r>
      <w:r>
        <w:rPr>
          <w:rFonts w:ascii="仿宋_GB2312" w:eastAsia="仿宋_GB2312" w:cs="仿宋_GB2312" w:hint="eastAsia"/>
          <w:sz w:val="24"/>
          <w:szCs w:val="24"/>
        </w:rPr>
        <w:t>或</w:t>
      </w:r>
      <w:r>
        <w:rPr>
          <w:rFonts w:ascii="仿宋_GB2312" w:eastAsia="仿宋_GB2312" w:cs="仿宋_GB2312"/>
          <w:sz w:val="24"/>
          <w:szCs w:val="24"/>
        </w:rPr>
        <w:t>贰级</w:t>
      </w:r>
      <w:r>
        <w:rPr>
          <w:rFonts w:ascii="仿宋_GB2312" w:eastAsia="仿宋_GB2312" w:cs="仿宋_GB2312" w:hint="eastAsia"/>
          <w:sz w:val="24"/>
          <w:szCs w:val="24"/>
        </w:rPr>
        <w:t>以上资质。</w:t>
      </w:r>
    </w:p>
    <w:p w:rsidR="00920B5A" w:rsidRDefault="001A799C">
      <w:pPr>
        <w:numPr>
          <w:ilvl w:val="0"/>
          <w:numId w:val="3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安全生产许可证要求：具备有效期内的安全生产许可证。</w:t>
      </w:r>
    </w:p>
    <w:p w:rsidR="00920B5A" w:rsidRDefault="001A799C">
      <w:pPr>
        <w:numPr>
          <w:ilvl w:val="0"/>
          <w:numId w:val="3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企业财务能力要求：良好，并有足够的流动资金；提供企业近一年财务审计报告。</w:t>
      </w:r>
    </w:p>
    <w:p w:rsidR="00920B5A" w:rsidRDefault="001A799C">
      <w:pPr>
        <w:numPr>
          <w:ilvl w:val="0"/>
          <w:numId w:val="3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投标人业绩要求：投标人须具备自</w:t>
      </w:r>
      <w:r>
        <w:rPr>
          <w:rFonts w:ascii="仿宋_GB2312" w:eastAsia="仿宋_GB2312" w:cs="仿宋_GB2312" w:hint="eastAsia"/>
          <w:sz w:val="24"/>
          <w:szCs w:val="24"/>
        </w:rPr>
        <w:t xml:space="preserve"> 201</w:t>
      </w:r>
      <w:r>
        <w:rPr>
          <w:rFonts w:ascii="仿宋_GB2312" w:eastAsia="仿宋_GB2312" w:cs="仿宋_GB2312" w:hint="eastAsia"/>
          <w:sz w:val="24"/>
          <w:szCs w:val="24"/>
        </w:rPr>
        <w:t>7</w:t>
      </w:r>
      <w:r>
        <w:rPr>
          <w:rFonts w:ascii="仿宋_GB2312" w:eastAsia="仿宋_GB2312" w:cs="仿宋_GB2312" w:hint="eastAsia"/>
          <w:sz w:val="24"/>
          <w:szCs w:val="24"/>
        </w:rPr>
        <w:t>年以来类似工程项目的建设业绩（应提供合同关键页复印件，如需检查原件，则须在要求时间内提供）</w:t>
      </w:r>
    </w:p>
    <w:p w:rsidR="00920B5A" w:rsidRDefault="001A799C">
      <w:pPr>
        <w:numPr>
          <w:ilvl w:val="0"/>
          <w:numId w:val="3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投标人不得存在下列情形之一：被责令停业的；被暂停或取消投标资格的；财产被接管或冻结的；在近三年内（</w:t>
      </w:r>
      <w:r>
        <w:rPr>
          <w:rFonts w:ascii="仿宋_GB2312" w:eastAsia="仿宋_GB2312" w:cs="仿宋_GB2312" w:hint="eastAsia"/>
          <w:sz w:val="24"/>
          <w:szCs w:val="24"/>
        </w:rPr>
        <w:t>201</w:t>
      </w:r>
      <w:r>
        <w:rPr>
          <w:rFonts w:ascii="仿宋_GB2312" w:eastAsia="仿宋_GB2312" w:cs="仿宋_GB2312" w:hint="eastAsia"/>
          <w:sz w:val="24"/>
          <w:szCs w:val="24"/>
        </w:rPr>
        <w:t>8</w:t>
      </w:r>
      <w:r>
        <w:rPr>
          <w:rFonts w:ascii="仿宋_GB2312" w:eastAsia="仿宋_GB2312" w:cs="仿宋_GB2312" w:hint="eastAsia"/>
          <w:sz w:val="24"/>
          <w:szCs w:val="24"/>
        </w:rPr>
        <w:t>年</w:t>
      </w:r>
      <w:r>
        <w:rPr>
          <w:rFonts w:ascii="仿宋_GB2312" w:eastAsia="仿宋_GB2312" w:cs="仿宋_GB2312" w:hint="eastAsia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月</w:t>
      </w:r>
      <w:r>
        <w:rPr>
          <w:rFonts w:ascii="仿宋_GB2312" w:eastAsia="仿宋_GB2312" w:cs="仿宋_GB2312" w:hint="eastAsia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日至</w:t>
      </w:r>
      <w:r>
        <w:rPr>
          <w:rFonts w:ascii="仿宋_GB2312" w:eastAsia="仿宋_GB2312" w:cs="仿宋_GB2312" w:hint="eastAsia"/>
          <w:sz w:val="24"/>
          <w:szCs w:val="24"/>
        </w:rPr>
        <w:t>20</w:t>
      </w:r>
      <w:r>
        <w:rPr>
          <w:rFonts w:ascii="仿宋_GB2312" w:eastAsia="仿宋_GB2312" w:cs="仿宋_GB2312" w:hint="eastAsia"/>
          <w:sz w:val="24"/>
          <w:szCs w:val="24"/>
        </w:rPr>
        <w:t>20</w:t>
      </w:r>
      <w:r>
        <w:rPr>
          <w:rFonts w:ascii="仿宋_GB2312" w:eastAsia="仿宋_GB2312" w:cs="仿宋_GB2312" w:hint="eastAsia"/>
          <w:sz w:val="24"/>
          <w:szCs w:val="24"/>
        </w:rPr>
        <w:t>年</w:t>
      </w:r>
      <w:r>
        <w:rPr>
          <w:rFonts w:ascii="仿宋_GB2312" w:eastAsia="仿宋_GB2312" w:cs="仿宋_GB2312" w:hint="eastAsia"/>
          <w:sz w:val="24"/>
          <w:szCs w:val="24"/>
        </w:rPr>
        <w:t>12</w:t>
      </w:r>
      <w:r>
        <w:rPr>
          <w:rFonts w:ascii="仿宋_GB2312" w:eastAsia="仿宋_GB2312" w:cs="仿宋_GB2312" w:hint="eastAsia"/>
          <w:sz w:val="24"/>
          <w:szCs w:val="24"/>
        </w:rPr>
        <w:t>月</w:t>
      </w:r>
      <w:r>
        <w:rPr>
          <w:rFonts w:ascii="仿宋_GB2312" w:eastAsia="仿宋_GB2312" w:cs="仿宋_GB2312" w:hint="eastAsia"/>
          <w:sz w:val="24"/>
          <w:szCs w:val="24"/>
        </w:rPr>
        <w:t>31</w:t>
      </w:r>
      <w:r>
        <w:rPr>
          <w:rFonts w:ascii="仿宋_GB2312" w:eastAsia="仿宋_GB2312" w:cs="仿宋_GB2312" w:hint="eastAsia"/>
          <w:sz w:val="24"/>
          <w:szCs w:val="24"/>
        </w:rPr>
        <w:t>日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>
        <w:rPr>
          <w:rFonts w:ascii="仿宋_GB2312" w:eastAsia="仿宋_GB2312" w:cs="仿宋_GB2312" w:hint="eastAsia"/>
          <w:sz w:val="24"/>
          <w:szCs w:val="24"/>
        </w:rPr>
        <w:lastRenderedPageBreak/>
        <w:t>有骗取中标或严重违约的。</w:t>
      </w:r>
    </w:p>
    <w:p w:rsidR="00920B5A" w:rsidRDefault="001A799C">
      <w:pPr>
        <w:numPr>
          <w:ilvl w:val="0"/>
          <w:numId w:val="3"/>
        </w:numPr>
        <w:spacing w:line="44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本次招标不接受联合体投标。</w:t>
      </w:r>
    </w:p>
    <w:p w:rsidR="00920B5A" w:rsidRDefault="001A799C">
      <w:pPr>
        <w:widowControl/>
        <w:spacing w:line="440" w:lineRule="atLeast"/>
        <w:ind w:firstLine="566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五、供方应提供技术文件</w:t>
      </w:r>
    </w:p>
    <w:p w:rsidR="00920B5A" w:rsidRDefault="001A799C">
      <w:pPr>
        <w:widowControl/>
        <w:spacing w:line="440" w:lineRule="atLeast"/>
        <w:ind w:firstLine="566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产品合格证书；</w:t>
      </w:r>
    </w:p>
    <w:p w:rsidR="00920B5A" w:rsidRDefault="001A799C">
      <w:pPr>
        <w:widowControl/>
        <w:spacing w:line="440" w:lineRule="atLeast"/>
        <w:ind w:firstLine="566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产品供货清单及品牌；</w:t>
      </w:r>
    </w:p>
    <w:p w:rsidR="00920B5A" w:rsidRDefault="001A799C">
      <w:pPr>
        <w:widowControl/>
        <w:spacing w:line="440" w:lineRule="atLeast"/>
        <w:ind w:firstLine="566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产品检验报告；</w:t>
      </w:r>
    </w:p>
    <w:p w:rsidR="00920B5A" w:rsidRDefault="001A799C">
      <w:pPr>
        <w:widowControl/>
        <w:spacing w:line="440" w:lineRule="atLeast"/>
        <w:ind w:firstLine="566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产品技术手册；</w:t>
      </w:r>
    </w:p>
    <w:p w:rsidR="00920B5A" w:rsidRDefault="001A799C">
      <w:pPr>
        <w:widowControl/>
        <w:spacing w:line="440" w:lineRule="atLeast"/>
        <w:ind w:firstLine="566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5.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所有产品和相关配套设备需符合国家相关标准、规范；</w:t>
      </w:r>
    </w:p>
    <w:p w:rsidR="00920B5A" w:rsidRDefault="001A799C">
      <w:pPr>
        <w:spacing w:line="440" w:lineRule="exact"/>
        <w:ind w:firstLineChars="202" w:firstLine="487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五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、其他事项</w:t>
      </w:r>
    </w:p>
    <w:p w:rsidR="00920B5A" w:rsidRDefault="001A799C" w:rsidP="004377DA">
      <w:pPr>
        <w:spacing w:line="440" w:lineRule="exact"/>
        <w:ind w:firstLineChars="202" w:firstLine="48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有意愿参与</w:t>
      </w:r>
      <w:r>
        <w:rPr>
          <w:rFonts w:ascii="仿宋_GB2312" w:eastAsia="仿宋_GB2312" w:cs="仿宋_GB2312" w:hint="eastAsia"/>
          <w:sz w:val="24"/>
          <w:szCs w:val="24"/>
        </w:rPr>
        <w:t>施工</w:t>
      </w:r>
      <w:r>
        <w:rPr>
          <w:rFonts w:ascii="仿宋_GB2312" w:eastAsia="仿宋_GB2312" w:cs="仿宋_GB2312" w:hint="eastAsia"/>
          <w:sz w:val="24"/>
          <w:szCs w:val="24"/>
        </w:rPr>
        <w:t>的单位可来院踏勘、洽谈，上班时间为</w:t>
      </w:r>
      <w:r>
        <w:rPr>
          <w:rFonts w:ascii="仿宋_GB2312" w:eastAsia="仿宋_GB2312" w:cs="仿宋_GB2312"/>
          <w:sz w:val="24"/>
          <w:szCs w:val="24"/>
        </w:rPr>
        <w:t>8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00</w:t>
      </w:r>
      <w:r>
        <w:rPr>
          <w:rFonts w:ascii="仿宋_GB2312" w:eastAsia="仿宋_GB2312"/>
          <w:sz w:val="24"/>
          <w:szCs w:val="24"/>
        </w:rPr>
        <w:t>—</w:t>
      </w:r>
      <w:r>
        <w:rPr>
          <w:rFonts w:ascii="仿宋_GB2312" w:eastAsia="仿宋_GB2312" w:cs="仿宋_GB2312"/>
          <w:sz w:val="24"/>
          <w:szCs w:val="24"/>
        </w:rPr>
        <w:t>12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00</w:t>
      </w:r>
      <w:r>
        <w:rPr>
          <w:rFonts w:ascii="仿宋_GB2312" w:eastAsia="仿宋_GB2312" w:cs="仿宋_GB2312" w:hint="eastAsia"/>
          <w:sz w:val="24"/>
          <w:szCs w:val="24"/>
        </w:rPr>
        <w:t>（上午），</w:t>
      </w:r>
      <w:r>
        <w:rPr>
          <w:rFonts w:ascii="仿宋_GB2312" w:eastAsia="仿宋_GB2312" w:cs="仿宋_GB2312"/>
          <w:sz w:val="24"/>
          <w:szCs w:val="24"/>
        </w:rPr>
        <w:t>14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00</w:t>
      </w:r>
      <w:r>
        <w:rPr>
          <w:rFonts w:ascii="仿宋_GB2312" w:eastAsia="仿宋_GB2312"/>
          <w:sz w:val="24"/>
          <w:szCs w:val="24"/>
        </w:rPr>
        <w:t>—</w:t>
      </w:r>
      <w:r>
        <w:rPr>
          <w:rFonts w:ascii="仿宋_GB2312" w:eastAsia="仿宋_GB2312" w:cs="仿宋_GB2312"/>
          <w:sz w:val="24"/>
          <w:szCs w:val="24"/>
        </w:rPr>
        <w:t>17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30</w:t>
      </w:r>
      <w:r>
        <w:rPr>
          <w:rFonts w:ascii="仿宋_GB2312" w:eastAsia="仿宋_GB2312" w:cs="仿宋_GB2312" w:hint="eastAsia"/>
          <w:sz w:val="24"/>
          <w:szCs w:val="24"/>
        </w:rPr>
        <w:t>（下午），联系电话</w:t>
      </w:r>
      <w:r>
        <w:rPr>
          <w:rFonts w:ascii="仿宋_GB2312" w:eastAsia="仿宋_GB2312" w:cs="仿宋_GB2312"/>
          <w:sz w:val="24"/>
          <w:szCs w:val="24"/>
        </w:rPr>
        <w:t>659782</w:t>
      </w:r>
      <w:r>
        <w:rPr>
          <w:rFonts w:ascii="仿宋_GB2312" w:eastAsia="仿宋_GB2312" w:cs="仿宋_GB2312" w:hint="eastAsia"/>
          <w:sz w:val="24"/>
          <w:szCs w:val="24"/>
        </w:rPr>
        <w:t>23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920B5A" w:rsidRDefault="00920B5A">
      <w:pPr>
        <w:rPr>
          <w:rFonts w:ascii="黑体" w:eastAsia="黑体" w:hAnsi="宋体" w:cs="黑体"/>
          <w:color w:val="000000"/>
          <w:kern w:val="0"/>
          <w:sz w:val="32"/>
          <w:szCs w:val="32"/>
        </w:rPr>
      </w:pPr>
    </w:p>
    <w:p w:rsidR="00920B5A" w:rsidRDefault="001A799C">
      <w:pPr>
        <w:rPr>
          <w:rFonts w:ascii="黑体" w:eastAsia="黑体" w:hAnsi="宋体" w:cs="黑体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2</w:t>
      </w:r>
    </w:p>
    <w:p w:rsidR="00920B5A" w:rsidRDefault="00920B5A">
      <w:pPr>
        <w:adjustRightInd w:val="0"/>
        <w:spacing w:line="400" w:lineRule="exact"/>
        <w:jc w:val="center"/>
        <w:rPr>
          <w:rFonts w:ascii="仿宋_GB2312" w:eastAsia="仿宋_GB2312" w:hAnsi="宋体"/>
          <w:color w:val="FF0000"/>
          <w:sz w:val="32"/>
          <w:szCs w:val="32"/>
        </w:rPr>
      </w:pPr>
    </w:p>
    <w:p w:rsidR="00920B5A" w:rsidRDefault="001A799C">
      <w:pPr>
        <w:adjustRightInd w:val="0"/>
        <w:spacing w:line="4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四川省妇幼保健院</w:t>
      </w:r>
      <w:r>
        <w:rPr>
          <w:rFonts w:ascii="仿宋_GB2312" w:eastAsia="仿宋_GB2312" w:hAnsi="宋体" w:hint="eastAsia"/>
          <w:sz w:val="32"/>
          <w:szCs w:val="32"/>
        </w:rPr>
        <w:t>中央</w:t>
      </w:r>
      <w:r w:rsidR="001652CE">
        <w:rPr>
          <w:rFonts w:ascii="仿宋_GB2312" w:eastAsia="仿宋_GB2312" w:hAnsi="宋体" w:hint="eastAsia"/>
          <w:sz w:val="32"/>
          <w:szCs w:val="32"/>
        </w:rPr>
        <w:t>空调</w:t>
      </w:r>
      <w:r w:rsidR="004377DA">
        <w:rPr>
          <w:rFonts w:ascii="仿宋_GB2312" w:eastAsia="仿宋_GB2312" w:hAnsi="宋体" w:hint="eastAsia"/>
          <w:sz w:val="32"/>
          <w:szCs w:val="32"/>
        </w:rPr>
        <w:t>分体式</w:t>
      </w:r>
      <w:r>
        <w:rPr>
          <w:rFonts w:ascii="仿宋_GB2312" w:eastAsia="仿宋_GB2312" w:hAnsi="宋体" w:hint="eastAsia"/>
          <w:sz w:val="32"/>
          <w:szCs w:val="32"/>
        </w:rPr>
        <w:t>空调维修、保养</w:t>
      </w:r>
      <w:r>
        <w:rPr>
          <w:rFonts w:ascii="仿宋_GB2312" w:eastAsia="仿宋_GB2312" w:hAnsi="宋体"/>
          <w:sz w:val="32"/>
          <w:szCs w:val="32"/>
        </w:rPr>
        <w:t>服务采购项目</w:t>
      </w:r>
    </w:p>
    <w:p w:rsidR="00920B5A" w:rsidRDefault="001A799C">
      <w:pPr>
        <w:adjustRightInd w:val="0"/>
        <w:spacing w:line="4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报价一览表</w:t>
      </w:r>
    </w:p>
    <w:p w:rsidR="00920B5A" w:rsidRDefault="00920B5A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1684"/>
        <w:gridCol w:w="1031"/>
        <w:gridCol w:w="1984"/>
        <w:gridCol w:w="1560"/>
        <w:gridCol w:w="1497"/>
      </w:tblGrid>
      <w:tr w:rsidR="00920B5A">
        <w:trPr>
          <w:trHeight w:val="735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1A799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1A799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项目名称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1A799C">
            <w:pPr>
              <w:spacing w:line="360" w:lineRule="auto"/>
              <w:jc w:val="center"/>
              <w:rPr>
                <w:rFonts w:ascii="仿宋_GB2312" w:eastAsia="仿宋_GB2312" w:hAnsi="宋体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" w:cs="宋体-方正超大字符集" w:hint="eastAsia"/>
                <w:sz w:val="32"/>
                <w:szCs w:val="32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1A799C">
            <w:pPr>
              <w:spacing w:line="360" w:lineRule="auto"/>
              <w:jc w:val="center"/>
              <w:rPr>
                <w:rFonts w:ascii="仿宋_GB2312" w:eastAsia="仿宋_GB2312" w:hAnsi="宋体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" w:cs="宋体-方正超大字符集" w:hint="eastAsia"/>
                <w:sz w:val="32"/>
                <w:szCs w:val="32"/>
              </w:rPr>
              <w:t>单价（万元）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1A799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金额（万元）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1A799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920B5A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20B5A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20B5A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1A799C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合计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A" w:rsidRDefault="00920B5A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20B5A" w:rsidRDefault="001A799C">
      <w:pPr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</w:t>
      </w: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报价应是最终用户验收合格后的总价，税费、采购文件规定的其它费用。</w:t>
      </w:r>
    </w:p>
    <w:p w:rsidR="00920B5A" w:rsidRDefault="001A799C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“报价一览表”为多页的，每页均需由法定代表人或授权代表签字并盖投标人印章。</w:t>
      </w:r>
    </w:p>
    <w:p w:rsidR="00920B5A" w:rsidRDefault="001A799C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“报价一览表”需单独密封。</w:t>
      </w:r>
    </w:p>
    <w:p w:rsidR="00920B5A" w:rsidRDefault="001A799C">
      <w:pPr>
        <w:adjustRightInd w:val="0"/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供应商名称（盖章）：</w:t>
      </w:r>
      <w:r>
        <w:rPr>
          <w:rFonts w:ascii="仿宋_GB2312" w:eastAsia="仿宋_GB2312" w:hAnsi="宋体" w:hint="eastAsia"/>
          <w:sz w:val="32"/>
          <w:szCs w:val="32"/>
        </w:rPr>
        <w:t xml:space="preserve">        </w:t>
      </w:r>
    </w:p>
    <w:p w:rsidR="00920B5A" w:rsidRDefault="001A799C">
      <w:pPr>
        <w:adjustRightInd w:val="0"/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法定代表人或授权代表（签字）：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bCs/>
          <w:sz w:val="32"/>
          <w:szCs w:val="32"/>
        </w:rPr>
        <w:t>联系方式：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</w:t>
      </w:r>
    </w:p>
    <w:p w:rsidR="00920B5A" w:rsidRDefault="001A799C">
      <w:pPr>
        <w:spacing w:line="400" w:lineRule="exact"/>
        <w:ind w:firstLine="48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日期：</w:t>
      </w:r>
    </w:p>
    <w:p w:rsidR="00920B5A" w:rsidRDefault="00920B5A">
      <w:pPr>
        <w:spacing w:line="0" w:lineRule="atLeas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920B5A" w:rsidRDefault="00920B5A">
      <w:pPr>
        <w:spacing w:line="0" w:lineRule="atLeas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920B5A" w:rsidRDefault="001A799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项目业绩表</w:t>
      </w:r>
    </w:p>
    <w:tbl>
      <w:tblPr>
        <w:tblW w:w="7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6"/>
        <w:gridCol w:w="1824"/>
        <w:gridCol w:w="1110"/>
        <w:gridCol w:w="1770"/>
        <w:gridCol w:w="1260"/>
      </w:tblGrid>
      <w:tr w:rsidR="00920B5A">
        <w:trPr>
          <w:trHeight w:val="420"/>
          <w:jc w:val="center"/>
        </w:trPr>
        <w:tc>
          <w:tcPr>
            <w:tcW w:w="1056" w:type="dxa"/>
            <w:vMerge w:val="restart"/>
            <w:vAlign w:val="center"/>
          </w:tcPr>
          <w:p w:rsidR="00920B5A" w:rsidRDefault="001A79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省外省级以上单位用户</w:t>
            </w:r>
          </w:p>
        </w:tc>
        <w:tc>
          <w:tcPr>
            <w:tcW w:w="1824" w:type="dxa"/>
          </w:tcPr>
          <w:p w:rsidR="00920B5A" w:rsidRDefault="001A79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用户名称</w:t>
            </w:r>
          </w:p>
        </w:tc>
        <w:tc>
          <w:tcPr>
            <w:tcW w:w="1110" w:type="dxa"/>
          </w:tcPr>
          <w:p w:rsidR="00920B5A" w:rsidRDefault="001A79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1770" w:type="dxa"/>
          </w:tcPr>
          <w:p w:rsidR="00920B5A" w:rsidRDefault="001A799C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合同签订日期</w:t>
            </w:r>
          </w:p>
        </w:tc>
        <w:tc>
          <w:tcPr>
            <w:tcW w:w="1260" w:type="dxa"/>
          </w:tcPr>
          <w:p w:rsidR="00920B5A" w:rsidRDefault="001A79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920B5A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0B5A" w:rsidRDefault="00920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20B5A" w:rsidRDefault="00920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20B5A" w:rsidRDefault="00920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20B5A" w:rsidRDefault="00920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20B5A" w:rsidRDefault="00920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0B5A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0B5A" w:rsidRDefault="00920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20B5A" w:rsidRDefault="00920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20B5A" w:rsidRDefault="00920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20B5A" w:rsidRDefault="00920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20B5A" w:rsidRDefault="00920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0B5A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0B5A" w:rsidRDefault="00920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0B5A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0B5A" w:rsidRDefault="00920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0B5A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920B5A" w:rsidRDefault="001A79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省内省级单位用户</w:t>
            </w:r>
          </w:p>
        </w:tc>
        <w:tc>
          <w:tcPr>
            <w:tcW w:w="1824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0B5A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0B5A" w:rsidRDefault="00920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0B5A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0B5A" w:rsidRDefault="00920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0B5A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920B5A" w:rsidRDefault="00920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0B5A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920B5A" w:rsidRDefault="001A79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省内其他用户</w:t>
            </w:r>
          </w:p>
        </w:tc>
        <w:tc>
          <w:tcPr>
            <w:tcW w:w="1824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0B5A">
        <w:trPr>
          <w:trHeight w:val="375"/>
          <w:jc w:val="center"/>
        </w:trPr>
        <w:tc>
          <w:tcPr>
            <w:tcW w:w="1056" w:type="dxa"/>
            <w:vMerge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0B5A">
        <w:trPr>
          <w:trHeight w:val="375"/>
          <w:jc w:val="center"/>
        </w:trPr>
        <w:tc>
          <w:tcPr>
            <w:tcW w:w="1056" w:type="dxa"/>
            <w:vMerge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0B5A">
        <w:trPr>
          <w:trHeight w:val="375"/>
          <w:jc w:val="center"/>
        </w:trPr>
        <w:tc>
          <w:tcPr>
            <w:tcW w:w="1056" w:type="dxa"/>
            <w:vMerge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20B5A" w:rsidRDefault="00920B5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20B5A" w:rsidRDefault="001A799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、表中项目为近一年销售业绩，用户仍在合作；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、只填写与本次市场调研项目一致。</w:t>
      </w:r>
    </w:p>
    <w:p w:rsidR="00920B5A" w:rsidRDefault="00920B5A">
      <w:pPr>
        <w:rPr>
          <w:rFonts w:ascii="仿宋_GB2312" w:eastAsia="仿宋_GB2312"/>
          <w:sz w:val="32"/>
          <w:szCs w:val="32"/>
        </w:rPr>
      </w:pPr>
    </w:p>
    <w:p w:rsidR="00920B5A" w:rsidRDefault="00920B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20B5A" w:rsidRDefault="00920B5A" w:rsidP="00594218">
      <w:pPr>
        <w:spacing w:line="440" w:lineRule="exact"/>
        <w:rPr>
          <w:rFonts w:ascii="仿宋_GB2312" w:eastAsia="仿宋_GB2312"/>
          <w:sz w:val="24"/>
          <w:szCs w:val="24"/>
        </w:rPr>
      </w:pPr>
    </w:p>
    <w:sectPr w:rsidR="00920B5A" w:rsidSect="0092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99C" w:rsidRDefault="001A799C" w:rsidP="004377DA">
      <w:r>
        <w:separator/>
      </w:r>
    </w:p>
  </w:endnote>
  <w:endnote w:type="continuationSeparator" w:id="0">
    <w:p w:rsidR="001A799C" w:rsidRDefault="001A799C" w:rsidP="00437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99C" w:rsidRDefault="001A799C" w:rsidP="004377DA">
      <w:r>
        <w:separator/>
      </w:r>
    </w:p>
  </w:footnote>
  <w:footnote w:type="continuationSeparator" w:id="0">
    <w:p w:rsidR="001A799C" w:rsidRDefault="001A799C" w:rsidP="00437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EAF0DD"/>
    <w:multiLevelType w:val="singleLevel"/>
    <w:tmpl w:val="B4EAF0D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97792FF"/>
    <w:multiLevelType w:val="singleLevel"/>
    <w:tmpl w:val="197792F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4F1BE6CF"/>
    <w:multiLevelType w:val="singleLevel"/>
    <w:tmpl w:val="4F1BE6C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9BB"/>
    <w:rsid w:val="0003349C"/>
    <w:rsid w:val="001033C0"/>
    <w:rsid w:val="001652CE"/>
    <w:rsid w:val="001A799C"/>
    <w:rsid w:val="00266876"/>
    <w:rsid w:val="00290E65"/>
    <w:rsid w:val="002A41B7"/>
    <w:rsid w:val="00367EBF"/>
    <w:rsid w:val="004377DA"/>
    <w:rsid w:val="00494CFC"/>
    <w:rsid w:val="00506BD0"/>
    <w:rsid w:val="005228D2"/>
    <w:rsid w:val="00594218"/>
    <w:rsid w:val="005B006F"/>
    <w:rsid w:val="00656D9B"/>
    <w:rsid w:val="00684ED2"/>
    <w:rsid w:val="006B7F80"/>
    <w:rsid w:val="006F13BE"/>
    <w:rsid w:val="007249BB"/>
    <w:rsid w:val="00750614"/>
    <w:rsid w:val="00792713"/>
    <w:rsid w:val="007A2E47"/>
    <w:rsid w:val="007D26A8"/>
    <w:rsid w:val="00811FD2"/>
    <w:rsid w:val="009126D4"/>
    <w:rsid w:val="00920B5A"/>
    <w:rsid w:val="009B31B9"/>
    <w:rsid w:val="00AB5814"/>
    <w:rsid w:val="00BE540B"/>
    <w:rsid w:val="00C40587"/>
    <w:rsid w:val="00E76E1C"/>
    <w:rsid w:val="00EA6560"/>
    <w:rsid w:val="00EC6312"/>
    <w:rsid w:val="00F3070B"/>
    <w:rsid w:val="00F57AB1"/>
    <w:rsid w:val="00F704E9"/>
    <w:rsid w:val="00FB017C"/>
    <w:rsid w:val="00FC34AC"/>
    <w:rsid w:val="0A292F87"/>
    <w:rsid w:val="0A9C7230"/>
    <w:rsid w:val="0ADE6112"/>
    <w:rsid w:val="1C8D29DC"/>
    <w:rsid w:val="1D9626CF"/>
    <w:rsid w:val="22D54E89"/>
    <w:rsid w:val="27447CE4"/>
    <w:rsid w:val="39A7442A"/>
    <w:rsid w:val="3F6710E5"/>
    <w:rsid w:val="3F7E168F"/>
    <w:rsid w:val="44C5194A"/>
    <w:rsid w:val="6B6341C0"/>
    <w:rsid w:val="70B94FF3"/>
    <w:rsid w:val="7858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5A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20B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920B5A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20B5A"/>
    <w:pPr>
      <w:jc w:val="left"/>
    </w:pPr>
  </w:style>
  <w:style w:type="paragraph" w:styleId="a4">
    <w:name w:val="Plain Text"/>
    <w:basedOn w:val="a"/>
    <w:link w:val="Char"/>
    <w:uiPriority w:val="99"/>
    <w:qFormat/>
    <w:rsid w:val="00920B5A"/>
    <w:rPr>
      <w:rFonts w:ascii="宋体" w:hAnsi="Courier New" w:cs="宋体"/>
    </w:rPr>
  </w:style>
  <w:style w:type="paragraph" w:styleId="a5">
    <w:name w:val="footer"/>
    <w:basedOn w:val="a"/>
    <w:link w:val="Char0"/>
    <w:uiPriority w:val="99"/>
    <w:semiHidden/>
    <w:qFormat/>
    <w:rsid w:val="00920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920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locked/>
    <w:rsid w:val="00920B5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920B5A"/>
    <w:rPr>
      <w:rFonts w:ascii="Arial" w:eastAsia="黑体" w:hAnsi="Arial" w:cs="Arial"/>
      <w:b/>
      <w:bCs/>
      <w:sz w:val="32"/>
      <w:szCs w:val="32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920B5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920B5A"/>
    <w:rPr>
      <w:sz w:val="18"/>
      <w:szCs w:val="18"/>
    </w:rPr>
  </w:style>
  <w:style w:type="character" w:customStyle="1" w:styleId="Char">
    <w:name w:val="纯文本 Char"/>
    <w:basedOn w:val="a0"/>
    <w:link w:val="a4"/>
    <w:uiPriority w:val="99"/>
    <w:qFormat/>
    <w:locked/>
    <w:rsid w:val="00920B5A"/>
    <w:rPr>
      <w:rFonts w:ascii="宋体" w:eastAsia="宋体" w:hAnsi="Courier New" w:cs="宋体"/>
      <w:sz w:val="20"/>
      <w:szCs w:val="20"/>
    </w:rPr>
  </w:style>
  <w:style w:type="paragraph" w:customStyle="1" w:styleId="10">
    <w:name w:val="列出段落1"/>
    <w:basedOn w:val="a"/>
    <w:link w:val="Char2"/>
    <w:uiPriority w:val="99"/>
    <w:qFormat/>
    <w:rsid w:val="00920B5A"/>
    <w:pPr>
      <w:ind w:firstLineChars="200" w:firstLine="420"/>
    </w:pPr>
    <w:rPr>
      <w:kern w:val="0"/>
      <w:sz w:val="20"/>
      <w:szCs w:val="20"/>
      <w:lang/>
    </w:rPr>
  </w:style>
  <w:style w:type="character" w:customStyle="1" w:styleId="Char2">
    <w:name w:val="列出段落 Char"/>
    <w:link w:val="10"/>
    <w:uiPriority w:val="99"/>
    <w:qFormat/>
    <w:locked/>
    <w:rsid w:val="00920B5A"/>
    <w:rPr>
      <w:rFonts w:ascii="Times New Roman" w:eastAsia="宋体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920B5A"/>
    <w:pPr>
      <w:ind w:firstLineChars="200" w:firstLine="420"/>
    </w:pPr>
  </w:style>
  <w:style w:type="paragraph" w:customStyle="1" w:styleId="Normal">
    <w:name w:val="Normal"/>
    <w:rsid w:val="001652CE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赵付伟</dc:creator>
  <cp:lastModifiedBy>刘峰</cp:lastModifiedBy>
  <cp:revision>16</cp:revision>
  <dcterms:created xsi:type="dcterms:W3CDTF">2017-03-03T06:57:00Z</dcterms:created>
  <dcterms:modified xsi:type="dcterms:W3CDTF">2021-06-23T14:38:00Z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9E1D3F6EAA8C4AC798A0F7E809D07713</vt:lpwstr>
  </property>
</Properties>
</file>