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CD" w:rsidRDefault="0046026C">
      <w:pPr>
        <w:rPr>
          <w:rFonts w:ascii="仿宋" w:eastAsia="仿宋" w:hAnsi="仿宋"/>
          <w:sz w:val="28"/>
          <w:szCs w:val="28"/>
        </w:rPr>
      </w:pPr>
      <w:bookmarkStart w:id="0" w:name="_GoBack"/>
      <w:bookmarkEnd w:id="0"/>
      <w:r>
        <w:rPr>
          <w:rFonts w:ascii="仿宋" w:eastAsia="仿宋" w:hAnsi="仿宋" w:hint="eastAsia"/>
          <w:sz w:val="28"/>
          <w:szCs w:val="28"/>
        </w:rPr>
        <w:t>附件</w:t>
      </w:r>
      <w:r>
        <w:rPr>
          <w:rFonts w:ascii="仿宋" w:eastAsia="仿宋" w:hAnsi="仿宋"/>
          <w:sz w:val="28"/>
          <w:szCs w:val="28"/>
        </w:rPr>
        <w:t>1</w:t>
      </w:r>
      <w:r>
        <w:rPr>
          <w:rFonts w:ascii="仿宋" w:eastAsia="仿宋" w:hAnsi="仿宋"/>
          <w:sz w:val="28"/>
          <w:szCs w:val="28"/>
        </w:rPr>
        <w:t>：</w:t>
      </w:r>
    </w:p>
    <w:p w:rsidR="005057CD" w:rsidRDefault="0046026C">
      <w:pPr>
        <w:adjustRightInd w:val="0"/>
        <w:snapToGrid w:val="0"/>
        <w:spacing w:line="480" w:lineRule="auto"/>
        <w:ind w:firstLine="640"/>
        <w:jc w:val="center"/>
        <w:rPr>
          <w:rFonts w:ascii="仿宋" w:eastAsia="仿宋" w:hAnsi="仿宋"/>
          <w:sz w:val="28"/>
          <w:szCs w:val="28"/>
        </w:rPr>
      </w:pPr>
      <w:r>
        <w:rPr>
          <w:rFonts w:ascii="仿宋" w:eastAsia="仿宋" w:hAnsi="仿宋" w:hint="eastAsia"/>
          <w:b/>
          <w:sz w:val="32"/>
          <w:szCs w:val="28"/>
        </w:rPr>
        <w:t>基本遴选要求</w:t>
      </w:r>
    </w:p>
    <w:p w:rsidR="005057CD" w:rsidRDefault="0046026C">
      <w:pPr>
        <w:adjustRightInd w:val="0"/>
        <w:snapToGrid w:val="0"/>
        <w:spacing w:line="480" w:lineRule="auto"/>
        <w:ind w:firstLineChars="200" w:firstLine="562"/>
        <w:rPr>
          <w:rFonts w:ascii="仿宋" w:eastAsia="仿宋" w:hAnsi="仿宋"/>
          <w:sz w:val="28"/>
          <w:szCs w:val="28"/>
        </w:rPr>
      </w:pPr>
      <w:r>
        <w:rPr>
          <w:rFonts w:ascii="仿宋" w:eastAsia="仿宋" w:hAnsi="仿宋" w:hint="eastAsia"/>
          <w:b/>
          <w:sz w:val="28"/>
          <w:szCs w:val="28"/>
        </w:rPr>
        <w:t>总体要求：</w:t>
      </w:r>
      <w:r>
        <w:rPr>
          <w:rFonts w:ascii="仿宋" w:eastAsia="仿宋" w:hAnsi="仿宋" w:hint="eastAsia"/>
          <w:sz w:val="28"/>
          <w:szCs w:val="28"/>
        </w:rPr>
        <w:t xml:space="preserve"> </w:t>
      </w:r>
      <w:r>
        <w:rPr>
          <w:rFonts w:ascii="仿宋" w:eastAsia="仿宋" w:hAnsi="仿宋" w:hint="eastAsia"/>
          <w:sz w:val="28"/>
          <w:szCs w:val="28"/>
        </w:rPr>
        <w:t>为推动我院眼视光中心建设，提升我院服务能力，拟引进一家专业、规范的视光中心机构，满足眼科患者需求，共同为患者提供及时、专业、优质的屈光矫治方案和服务。</w:t>
      </w:r>
    </w:p>
    <w:p w:rsidR="005057CD" w:rsidRDefault="0046026C">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资质要求</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营业执照（经有效年检，副本复印件）、税务证（国、地税副本复印件）、组织机构代码证（经有效年检，副本复印件）或提供三证合一的营业执照（经有效年检，副本复印件）；工商登记的经营范围须包含销售眼镜、医疗器械等相关的内容</w:t>
      </w:r>
      <w:r>
        <w:rPr>
          <w:rFonts w:ascii="仿宋" w:eastAsia="仿宋" w:hAnsi="仿宋" w:hint="eastAsia"/>
          <w:sz w:val="28"/>
          <w:szCs w:val="28"/>
        </w:rPr>
        <w:t>;</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提供法定代表人身份证复印件，法定代表人身份授权书（附件</w:t>
      </w:r>
      <w:r>
        <w:rPr>
          <w:rFonts w:ascii="仿宋" w:eastAsia="仿宋" w:hAnsi="仿宋" w:hint="eastAsia"/>
          <w:sz w:val="28"/>
          <w:szCs w:val="28"/>
        </w:rPr>
        <w:t>5</w:t>
      </w:r>
      <w:r>
        <w:rPr>
          <w:rFonts w:ascii="仿宋" w:eastAsia="仿宋" w:hAnsi="仿宋" w:hint="eastAsia"/>
          <w:sz w:val="28"/>
          <w:szCs w:val="28"/>
        </w:rPr>
        <w:t>）及代理人身份证复印件（注：①复印件加盖公章；②如投标文件均由投标人法定代表人签字的且法定代表人本人参与投标的，则可不提供）</w:t>
      </w:r>
      <w:r>
        <w:rPr>
          <w:rFonts w:ascii="仿宋" w:eastAsia="仿宋" w:hAnsi="仿宋" w:hint="eastAsia"/>
          <w:sz w:val="28"/>
          <w:szCs w:val="28"/>
        </w:rPr>
        <w:t>;</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1.3</w:t>
      </w:r>
      <w:r>
        <w:rPr>
          <w:rFonts w:ascii="仿宋" w:eastAsia="仿宋" w:hAnsi="仿宋" w:hint="eastAsia"/>
          <w:sz w:val="28"/>
          <w:szCs w:val="28"/>
        </w:rPr>
        <w:t>医疗器械经营许可证，经营范围为Ⅲ类，包含</w:t>
      </w:r>
      <w:r>
        <w:rPr>
          <w:rFonts w:ascii="仿宋" w:eastAsia="仿宋" w:hAnsi="仿宋" w:hint="eastAsia"/>
          <w:sz w:val="28"/>
          <w:szCs w:val="28"/>
        </w:rPr>
        <w:t>6822</w:t>
      </w:r>
      <w:r>
        <w:rPr>
          <w:rFonts w:ascii="仿宋" w:eastAsia="仿宋" w:hAnsi="仿宋" w:hint="eastAsia"/>
          <w:sz w:val="28"/>
          <w:szCs w:val="28"/>
        </w:rPr>
        <w:t>角膜接触镜（硬性）及护理液</w:t>
      </w:r>
      <w:r>
        <w:rPr>
          <w:rFonts w:ascii="仿宋" w:eastAsia="仿宋" w:hAnsi="仿宋" w:hint="eastAsia"/>
          <w:sz w:val="28"/>
          <w:szCs w:val="28"/>
        </w:rPr>
        <w:t>;</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1.4</w:t>
      </w:r>
      <w:r>
        <w:rPr>
          <w:rFonts w:ascii="仿宋" w:eastAsia="仿宋" w:hAnsi="仿宋" w:hint="eastAsia"/>
          <w:sz w:val="28"/>
          <w:szCs w:val="28"/>
        </w:rPr>
        <w:t>具有良好的</w:t>
      </w:r>
      <w:r>
        <w:rPr>
          <w:rFonts w:ascii="仿宋" w:eastAsia="仿宋" w:hAnsi="仿宋" w:hint="eastAsia"/>
          <w:sz w:val="28"/>
          <w:szCs w:val="28"/>
        </w:rPr>
        <w:t>商业信誉和健全的财务会计制度；</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1.5</w:t>
      </w:r>
      <w:r>
        <w:rPr>
          <w:rFonts w:ascii="仿宋" w:eastAsia="仿宋" w:hAnsi="仿宋" w:hint="eastAsia"/>
          <w:sz w:val="28"/>
          <w:szCs w:val="28"/>
        </w:rPr>
        <w:t>具有履行合同所必需的设备和专业技术能力；</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1.6</w:t>
      </w:r>
      <w:r>
        <w:rPr>
          <w:rFonts w:ascii="仿宋" w:eastAsia="仿宋" w:hAnsi="仿宋" w:hint="eastAsia"/>
          <w:sz w:val="28"/>
          <w:szCs w:val="28"/>
        </w:rPr>
        <w:t>具有依法缴纳税收和社会保障资金的良好记录；</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lastRenderedPageBreak/>
        <w:t>1.7</w:t>
      </w:r>
      <w:r>
        <w:rPr>
          <w:rFonts w:ascii="仿宋" w:eastAsia="仿宋" w:hAnsi="仿宋" w:hint="eastAsia"/>
          <w:sz w:val="28"/>
          <w:szCs w:val="28"/>
        </w:rPr>
        <w:t>近三年内，参选单位（包含母公司和子公司）无重大行贿犯罪记录，无重大负面新闻；</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1.8</w:t>
      </w:r>
      <w:r>
        <w:rPr>
          <w:rFonts w:ascii="仿宋" w:eastAsia="仿宋" w:hAnsi="仿宋" w:hint="eastAsia"/>
          <w:sz w:val="28"/>
          <w:szCs w:val="28"/>
        </w:rPr>
        <w:t>参选单位（包含母公司和子公司）从未受到过国家行政部门处罚；</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1.9</w:t>
      </w:r>
      <w:r>
        <w:rPr>
          <w:rFonts w:ascii="仿宋" w:eastAsia="仿宋" w:hAnsi="仿宋" w:hint="eastAsia"/>
          <w:sz w:val="28"/>
          <w:szCs w:val="28"/>
        </w:rPr>
        <w:t>反商业贿赂承诺书（附件</w:t>
      </w:r>
      <w:r>
        <w:rPr>
          <w:rFonts w:ascii="仿宋" w:eastAsia="仿宋" w:hAnsi="仿宋" w:hint="eastAsia"/>
          <w:sz w:val="28"/>
          <w:szCs w:val="28"/>
        </w:rPr>
        <w:t>6</w:t>
      </w:r>
      <w:r>
        <w:rPr>
          <w:rFonts w:ascii="仿宋" w:eastAsia="仿宋" w:hAnsi="仿宋" w:hint="eastAsia"/>
          <w:sz w:val="28"/>
          <w:szCs w:val="28"/>
        </w:rPr>
        <w:t>）；</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1.10</w:t>
      </w:r>
      <w:r>
        <w:rPr>
          <w:rFonts w:ascii="仿宋" w:eastAsia="仿宋" w:hAnsi="仿宋" w:hint="eastAsia"/>
          <w:sz w:val="28"/>
          <w:szCs w:val="28"/>
        </w:rPr>
        <w:t>本次采购活动不接受联合体投标。</w:t>
      </w:r>
    </w:p>
    <w:p w:rsidR="005057CD" w:rsidRDefault="0046026C">
      <w:pPr>
        <w:adjustRightInd w:val="0"/>
        <w:snapToGrid w:val="0"/>
        <w:spacing w:line="480" w:lineRule="auto"/>
        <w:ind w:firstLineChars="200" w:firstLine="442"/>
        <w:rPr>
          <w:rFonts w:ascii="仿宋" w:eastAsia="仿宋" w:hAnsi="仿宋"/>
          <w:b/>
          <w:sz w:val="22"/>
          <w:szCs w:val="28"/>
        </w:rPr>
      </w:pPr>
      <w:r>
        <w:rPr>
          <w:rFonts w:ascii="仿宋" w:eastAsia="仿宋" w:hAnsi="仿宋" w:hint="eastAsia"/>
          <w:b/>
          <w:sz w:val="22"/>
          <w:szCs w:val="28"/>
        </w:rPr>
        <w:t>注：</w:t>
      </w:r>
      <w:r>
        <w:rPr>
          <w:rFonts w:ascii="仿宋" w:eastAsia="仿宋" w:hAnsi="仿宋" w:hint="eastAsia"/>
          <w:b/>
          <w:sz w:val="22"/>
          <w:szCs w:val="28"/>
        </w:rPr>
        <w:t>1.4</w:t>
      </w:r>
      <w:r>
        <w:rPr>
          <w:rFonts w:ascii="仿宋" w:eastAsia="仿宋" w:hAnsi="仿宋" w:hint="eastAsia"/>
          <w:b/>
          <w:sz w:val="22"/>
          <w:szCs w:val="28"/>
        </w:rPr>
        <w:t>—</w:t>
      </w:r>
      <w:r>
        <w:rPr>
          <w:rFonts w:ascii="仿宋" w:eastAsia="仿宋" w:hAnsi="仿宋" w:hint="eastAsia"/>
          <w:b/>
          <w:sz w:val="22"/>
          <w:szCs w:val="28"/>
        </w:rPr>
        <w:t>1.9</w:t>
      </w:r>
      <w:r>
        <w:rPr>
          <w:rFonts w:ascii="仿宋" w:eastAsia="仿宋" w:hAnsi="仿宋" w:hint="eastAsia"/>
          <w:b/>
          <w:sz w:val="22"/>
          <w:szCs w:val="28"/>
        </w:rPr>
        <w:t>均提供承诺函原件并加盖鲜章。</w:t>
      </w:r>
    </w:p>
    <w:p w:rsidR="005057CD" w:rsidRDefault="0046026C">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合作模式</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遴选的合作机构负责相应设备、人员等的投入，在医院合作建立视光中心</w:t>
      </w:r>
      <w:r>
        <w:rPr>
          <w:rFonts w:ascii="仿宋" w:eastAsia="仿宋" w:hAnsi="仿宋" w:hint="eastAsia"/>
          <w:sz w:val="28"/>
          <w:szCs w:val="28"/>
        </w:rPr>
        <w:t xml:space="preserve">, </w:t>
      </w:r>
      <w:r>
        <w:rPr>
          <w:rFonts w:ascii="仿宋" w:eastAsia="仿宋" w:hAnsi="仿宋" w:hint="eastAsia"/>
          <w:sz w:val="28"/>
          <w:szCs w:val="28"/>
        </w:rPr>
        <w:t>我院负责眼科临床医疗技术支持和</w:t>
      </w:r>
      <w:proofErr w:type="gramStart"/>
      <w:r>
        <w:rPr>
          <w:rFonts w:ascii="仿宋" w:eastAsia="仿宋" w:hAnsi="仿宋" w:hint="eastAsia"/>
          <w:sz w:val="28"/>
          <w:szCs w:val="28"/>
        </w:rPr>
        <w:t>视光中心</w:t>
      </w:r>
      <w:proofErr w:type="gramEnd"/>
      <w:r>
        <w:rPr>
          <w:rFonts w:ascii="仿宋" w:eastAsia="仿宋" w:hAnsi="仿宋" w:hint="eastAsia"/>
          <w:sz w:val="28"/>
          <w:szCs w:val="28"/>
        </w:rPr>
        <w:t>运行的监督管理，医疗费用由我院收取，货品费用由合作机构收取，共同为有需要的患者提供视光服务。</w:t>
      </w:r>
    </w:p>
    <w:p w:rsidR="005057CD" w:rsidRDefault="0046026C">
      <w:pPr>
        <w:ind w:firstLineChars="196" w:firstLine="551"/>
        <w:rPr>
          <w:rFonts w:ascii="仿宋" w:eastAsia="仿宋" w:hAnsi="仿宋" w:cs="仿宋"/>
          <w:b/>
          <w:bCs/>
          <w:color w:val="000000"/>
          <w:sz w:val="28"/>
          <w:szCs w:val="28"/>
        </w:rPr>
      </w:pPr>
      <w:r>
        <w:rPr>
          <w:rFonts w:ascii="仿宋" w:eastAsia="仿宋" w:hAnsi="仿宋" w:cs="仿宋" w:hint="eastAsia"/>
          <w:b/>
          <w:bCs/>
          <w:color w:val="000000"/>
          <w:sz w:val="28"/>
          <w:szCs w:val="28"/>
        </w:rPr>
        <w:t>3.</w:t>
      </w:r>
      <w:r>
        <w:rPr>
          <w:rFonts w:ascii="仿宋" w:eastAsia="仿宋" w:hAnsi="仿宋" w:cs="仿宋" w:hint="eastAsia"/>
          <w:b/>
          <w:bCs/>
          <w:color w:val="000000"/>
          <w:sz w:val="28"/>
          <w:szCs w:val="28"/>
        </w:rPr>
        <w:t>合作内容及要求</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我院提供项目合作场地及医疗资源</w:t>
      </w:r>
      <w:r>
        <w:rPr>
          <w:rFonts w:ascii="仿宋" w:eastAsia="仿宋" w:hAnsi="仿宋" w:cs="仿宋" w:hint="eastAsia"/>
          <w:color w:val="000000"/>
          <w:sz w:val="24"/>
          <w:szCs w:val="24"/>
        </w:rPr>
        <w:t>，</w:t>
      </w:r>
      <w:r>
        <w:rPr>
          <w:rFonts w:ascii="仿宋" w:eastAsia="仿宋" w:hAnsi="仿宋" w:cs="仿宋" w:hint="eastAsia"/>
          <w:color w:val="000000"/>
          <w:sz w:val="28"/>
          <w:szCs w:val="28"/>
        </w:rPr>
        <w:t>合作机构负责项目经营、产品销售、售后服务等，项目经营内容主要包括医学验光配镜、角膜塑形</w:t>
      </w:r>
      <w:proofErr w:type="gramStart"/>
      <w:r>
        <w:rPr>
          <w:rFonts w:ascii="仿宋" w:eastAsia="仿宋" w:hAnsi="仿宋" w:cs="仿宋" w:hint="eastAsia"/>
          <w:color w:val="000000"/>
          <w:sz w:val="28"/>
          <w:szCs w:val="28"/>
        </w:rPr>
        <w:t>镜验配</w:t>
      </w:r>
      <w:proofErr w:type="gramEnd"/>
      <w:r>
        <w:rPr>
          <w:rFonts w:ascii="仿宋" w:eastAsia="仿宋" w:hAnsi="仿宋" w:cs="仿宋" w:hint="eastAsia"/>
          <w:color w:val="000000"/>
          <w:sz w:val="28"/>
          <w:szCs w:val="28"/>
        </w:rPr>
        <w:t>、斜弱视训练、双眼</w:t>
      </w:r>
      <w:proofErr w:type="gramStart"/>
      <w:r>
        <w:rPr>
          <w:rFonts w:ascii="仿宋" w:eastAsia="仿宋" w:hAnsi="仿宋" w:cs="仿宋" w:hint="eastAsia"/>
          <w:color w:val="000000"/>
          <w:sz w:val="28"/>
          <w:szCs w:val="28"/>
        </w:rPr>
        <w:t>视训练</w:t>
      </w:r>
      <w:proofErr w:type="gramEnd"/>
      <w:r>
        <w:rPr>
          <w:rFonts w:ascii="仿宋" w:eastAsia="仿宋" w:hAnsi="仿宋" w:cs="仿宋" w:hint="eastAsia"/>
          <w:color w:val="000000"/>
          <w:sz w:val="28"/>
          <w:szCs w:val="28"/>
        </w:rPr>
        <w:t>等；</w:t>
      </w:r>
    </w:p>
    <w:p w:rsidR="005057CD" w:rsidRDefault="0046026C">
      <w:pPr>
        <w:ind w:left="1"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3.2</w:t>
      </w:r>
      <w:r>
        <w:rPr>
          <w:rFonts w:ascii="仿宋" w:eastAsia="仿宋" w:hAnsi="仿宋" w:cs="仿宋" w:hint="eastAsia"/>
          <w:color w:val="000000"/>
          <w:sz w:val="28"/>
          <w:szCs w:val="28"/>
        </w:rPr>
        <w:t>合作机构负责配镜区场地的装修，装修最终方案及效果</w:t>
      </w:r>
      <w:proofErr w:type="gramStart"/>
      <w:r>
        <w:rPr>
          <w:rFonts w:ascii="仿宋" w:eastAsia="仿宋" w:hAnsi="仿宋" w:cs="仿宋" w:hint="eastAsia"/>
          <w:color w:val="000000"/>
          <w:sz w:val="28"/>
          <w:szCs w:val="28"/>
        </w:rPr>
        <w:t>图需要</w:t>
      </w:r>
      <w:proofErr w:type="gramEnd"/>
      <w:r>
        <w:rPr>
          <w:rFonts w:ascii="仿宋" w:eastAsia="仿宋" w:hAnsi="仿宋" w:cs="仿宋" w:hint="eastAsia"/>
          <w:color w:val="000000"/>
          <w:sz w:val="28"/>
          <w:szCs w:val="28"/>
        </w:rPr>
        <w:t>得到我院认可；</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3.3</w:t>
      </w:r>
      <w:r>
        <w:rPr>
          <w:rFonts w:ascii="仿宋" w:eastAsia="仿宋" w:hAnsi="仿宋" w:cs="仿宋" w:hint="eastAsia"/>
          <w:color w:val="000000"/>
          <w:sz w:val="28"/>
          <w:szCs w:val="28"/>
        </w:rPr>
        <w:t>合作机构须免费协助科室近视防控科普宣传与公益活动；</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3.4</w:t>
      </w:r>
      <w:r>
        <w:rPr>
          <w:rFonts w:ascii="仿宋" w:eastAsia="仿宋" w:hAnsi="仿宋" w:cs="仿宋" w:hint="eastAsia"/>
          <w:color w:val="000000"/>
          <w:sz w:val="28"/>
          <w:szCs w:val="28"/>
        </w:rPr>
        <w:t>合作机构须免费协助科室入校开展视力筛查体检，</w:t>
      </w:r>
      <w:proofErr w:type="gramStart"/>
      <w:r>
        <w:rPr>
          <w:rFonts w:ascii="仿宋" w:eastAsia="仿宋" w:hAnsi="仿宋" w:cs="仿宋" w:hint="eastAsia"/>
          <w:color w:val="000000"/>
          <w:sz w:val="28"/>
          <w:szCs w:val="28"/>
        </w:rPr>
        <w:t>近视流</w:t>
      </w:r>
      <w:proofErr w:type="gramEnd"/>
      <w:r>
        <w:rPr>
          <w:rFonts w:ascii="仿宋" w:eastAsia="仿宋" w:hAnsi="仿宋" w:cs="仿宋" w:hint="eastAsia"/>
          <w:color w:val="000000"/>
          <w:sz w:val="28"/>
          <w:szCs w:val="28"/>
        </w:rPr>
        <w:t>调，</w:t>
      </w:r>
      <w:r>
        <w:rPr>
          <w:rFonts w:ascii="仿宋" w:eastAsia="仿宋" w:hAnsi="仿宋" w:cs="仿宋" w:hint="eastAsia"/>
          <w:color w:val="000000"/>
          <w:sz w:val="28"/>
          <w:szCs w:val="28"/>
        </w:rPr>
        <w:lastRenderedPageBreak/>
        <w:t>同时提</w:t>
      </w:r>
      <w:r>
        <w:rPr>
          <w:rFonts w:ascii="仿宋" w:eastAsia="仿宋" w:hAnsi="仿宋" w:cs="仿宋" w:hint="eastAsia"/>
          <w:color w:val="000000"/>
          <w:sz w:val="28"/>
          <w:szCs w:val="28"/>
        </w:rPr>
        <w:t>供小儿视力筛查专用仪器设备和软件系统，并建立屈光发育档案；</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3.5</w:t>
      </w:r>
      <w:r>
        <w:rPr>
          <w:rFonts w:ascii="仿宋" w:eastAsia="仿宋" w:hAnsi="仿宋" w:cs="仿宋" w:hint="eastAsia"/>
          <w:color w:val="000000"/>
          <w:sz w:val="28"/>
          <w:szCs w:val="28"/>
        </w:rPr>
        <w:t>合作机构须免费提供支持并配合眼科相关的详细服务方案。</w:t>
      </w:r>
    </w:p>
    <w:p w:rsidR="005057CD" w:rsidRDefault="0046026C">
      <w:pPr>
        <w:ind w:firstLineChars="196" w:firstLine="551"/>
        <w:rPr>
          <w:rFonts w:ascii="仿宋" w:eastAsia="仿宋" w:hAnsi="仿宋" w:cs="仿宋"/>
          <w:b/>
          <w:bCs/>
          <w:color w:val="000000"/>
          <w:sz w:val="28"/>
          <w:szCs w:val="28"/>
        </w:rPr>
      </w:pPr>
      <w:r>
        <w:rPr>
          <w:rFonts w:ascii="仿宋" w:eastAsia="仿宋" w:hAnsi="仿宋" w:cs="仿宋" w:hint="eastAsia"/>
          <w:b/>
          <w:bCs/>
          <w:color w:val="000000"/>
          <w:sz w:val="28"/>
          <w:szCs w:val="28"/>
        </w:rPr>
        <w:t>4.</w:t>
      </w:r>
      <w:r>
        <w:rPr>
          <w:rFonts w:ascii="仿宋" w:eastAsia="仿宋" w:hAnsi="仿宋" w:cs="仿宋" w:hint="eastAsia"/>
          <w:b/>
          <w:bCs/>
          <w:color w:val="000000"/>
          <w:sz w:val="28"/>
          <w:szCs w:val="28"/>
        </w:rPr>
        <w:t>人员要求</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根据科室工作量情况免费提供专业视光</w:t>
      </w:r>
      <w:proofErr w:type="gramStart"/>
      <w:r>
        <w:rPr>
          <w:rFonts w:ascii="仿宋" w:eastAsia="仿宋" w:hAnsi="仿宋" w:cs="仿宋" w:hint="eastAsia"/>
          <w:color w:val="000000"/>
          <w:sz w:val="28"/>
          <w:szCs w:val="28"/>
        </w:rPr>
        <w:t>师固定</w:t>
      </w:r>
      <w:proofErr w:type="gramEnd"/>
      <w:r>
        <w:rPr>
          <w:rFonts w:ascii="仿宋" w:eastAsia="仿宋" w:hAnsi="仿宋" w:cs="仿宋" w:hint="eastAsia"/>
          <w:color w:val="000000"/>
          <w:sz w:val="28"/>
          <w:szCs w:val="28"/>
        </w:rPr>
        <w:t>在岗，协助科室开展视光中心临床业务；在岗视光</w:t>
      </w:r>
      <w:proofErr w:type="gramStart"/>
      <w:r>
        <w:rPr>
          <w:rFonts w:ascii="仿宋" w:eastAsia="仿宋" w:hAnsi="仿宋" w:cs="仿宋" w:hint="eastAsia"/>
          <w:color w:val="000000"/>
          <w:sz w:val="28"/>
          <w:szCs w:val="28"/>
        </w:rPr>
        <w:t>师需眼视</w:t>
      </w:r>
      <w:proofErr w:type="gramEnd"/>
      <w:r>
        <w:rPr>
          <w:rFonts w:ascii="仿宋" w:eastAsia="仿宋" w:hAnsi="仿宋" w:cs="仿宋" w:hint="eastAsia"/>
          <w:color w:val="000000"/>
          <w:sz w:val="28"/>
          <w:szCs w:val="28"/>
        </w:rPr>
        <w:t>光专业毕业，并取得验光技师及角膜塑形</w:t>
      </w:r>
      <w:proofErr w:type="gramStart"/>
      <w:r>
        <w:rPr>
          <w:rFonts w:ascii="仿宋" w:eastAsia="仿宋" w:hAnsi="仿宋" w:cs="仿宋" w:hint="eastAsia"/>
          <w:color w:val="000000"/>
          <w:sz w:val="28"/>
          <w:szCs w:val="28"/>
        </w:rPr>
        <w:t>镜验配相关</w:t>
      </w:r>
      <w:proofErr w:type="gramEnd"/>
      <w:r>
        <w:rPr>
          <w:rFonts w:ascii="仿宋" w:eastAsia="仿宋" w:hAnsi="仿宋" w:cs="仿宋" w:hint="eastAsia"/>
          <w:color w:val="000000"/>
          <w:sz w:val="28"/>
          <w:szCs w:val="28"/>
        </w:rPr>
        <w:t>证件。</w:t>
      </w:r>
    </w:p>
    <w:p w:rsidR="005057CD" w:rsidRDefault="0046026C">
      <w:pPr>
        <w:ind w:firstLineChars="196" w:firstLine="551"/>
        <w:rPr>
          <w:rFonts w:ascii="仿宋" w:eastAsia="仿宋" w:hAnsi="仿宋" w:cs="仿宋"/>
          <w:b/>
          <w:bCs/>
          <w:color w:val="000000"/>
          <w:sz w:val="28"/>
          <w:szCs w:val="28"/>
        </w:rPr>
      </w:pPr>
      <w:r>
        <w:rPr>
          <w:rFonts w:ascii="仿宋" w:eastAsia="仿宋" w:hAnsi="仿宋" w:cs="仿宋" w:hint="eastAsia"/>
          <w:b/>
          <w:bCs/>
          <w:color w:val="000000"/>
          <w:sz w:val="28"/>
          <w:szCs w:val="28"/>
        </w:rPr>
        <w:t>5.</w:t>
      </w:r>
      <w:r>
        <w:rPr>
          <w:rFonts w:ascii="仿宋" w:eastAsia="仿宋" w:hAnsi="仿宋" w:cs="仿宋" w:hint="eastAsia"/>
          <w:b/>
          <w:bCs/>
          <w:color w:val="000000"/>
          <w:sz w:val="28"/>
          <w:szCs w:val="28"/>
        </w:rPr>
        <w:t>设备产品要求</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5.1</w:t>
      </w:r>
      <w:r>
        <w:rPr>
          <w:rFonts w:ascii="仿宋" w:eastAsia="仿宋" w:hAnsi="仿宋" w:cs="仿宋" w:hint="eastAsia"/>
          <w:color w:val="000000"/>
          <w:sz w:val="28"/>
          <w:szCs w:val="28"/>
        </w:rPr>
        <w:t>合作机构必须提供满足更多患者需求的视功能训练和近视防控及矫正的相关产品。</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视光中心必需产品详见下表：</w:t>
      </w:r>
    </w:p>
    <w:p w:rsidR="005057CD" w:rsidRDefault="0046026C">
      <w:pPr>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（备注：均须厂家直接授权，并提供无忧售后）</w:t>
      </w:r>
    </w:p>
    <w:tbl>
      <w:tblPr>
        <w:tblStyle w:val="aa"/>
        <w:tblW w:w="7371" w:type="dxa"/>
        <w:jc w:val="center"/>
        <w:tblLayout w:type="fixed"/>
        <w:tblLook w:val="04A0" w:firstRow="1" w:lastRow="0" w:firstColumn="1" w:lastColumn="0" w:noHBand="0" w:noVBand="1"/>
      </w:tblPr>
      <w:tblGrid>
        <w:gridCol w:w="3219"/>
        <w:gridCol w:w="4152"/>
      </w:tblGrid>
      <w:tr w:rsidR="005057CD">
        <w:trPr>
          <w:trHeight w:val="387"/>
          <w:jc w:val="center"/>
        </w:trPr>
        <w:tc>
          <w:tcPr>
            <w:tcW w:w="3219" w:type="dxa"/>
            <w:vAlign w:val="center"/>
          </w:tcPr>
          <w:p w:rsidR="005057CD" w:rsidRDefault="0046026C">
            <w:pPr>
              <w:widowControl/>
              <w:jc w:val="center"/>
              <w:textAlignment w:val="center"/>
              <w:rPr>
                <w:rFonts w:ascii="仿宋_GB2312" w:eastAsia="仿宋_GB2312" w:hAnsi="仿宋_GB2312" w:cs="仿宋_GB2312"/>
                <w:b/>
                <w:color w:val="000000"/>
                <w:sz w:val="24"/>
                <w:szCs w:val="28"/>
              </w:rPr>
            </w:pPr>
            <w:r>
              <w:rPr>
                <w:rFonts w:ascii="仿宋_GB2312" w:eastAsia="仿宋_GB2312" w:hAnsi="仿宋_GB2312" w:cs="仿宋_GB2312" w:hint="eastAsia"/>
                <w:b/>
                <w:color w:val="000000"/>
                <w:sz w:val="24"/>
                <w:szCs w:val="28"/>
              </w:rPr>
              <w:t>必须产品</w:t>
            </w:r>
          </w:p>
        </w:tc>
        <w:tc>
          <w:tcPr>
            <w:tcW w:w="4152" w:type="dxa"/>
            <w:vAlign w:val="center"/>
          </w:tcPr>
          <w:p w:rsidR="005057CD" w:rsidRDefault="0046026C">
            <w:pPr>
              <w:widowControl/>
              <w:jc w:val="center"/>
              <w:textAlignment w:val="center"/>
              <w:rPr>
                <w:rFonts w:ascii="仿宋_GB2312" w:eastAsia="仿宋_GB2312" w:hAnsi="仿宋_GB2312" w:cs="仿宋_GB2312"/>
                <w:b/>
                <w:color w:val="000000"/>
                <w:sz w:val="24"/>
                <w:szCs w:val="28"/>
              </w:rPr>
            </w:pPr>
            <w:r>
              <w:rPr>
                <w:rFonts w:ascii="仿宋_GB2312" w:eastAsia="仿宋_GB2312" w:hAnsi="仿宋_GB2312" w:cs="仿宋_GB2312" w:hint="eastAsia"/>
                <w:b/>
                <w:color w:val="000000"/>
                <w:sz w:val="24"/>
                <w:szCs w:val="28"/>
              </w:rPr>
              <w:t>备注</w:t>
            </w:r>
          </w:p>
        </w:tc>
      </w:tr>
      <w:tr w:rsidR="005057CD">
        <w:trPr>
          <w:jc w:val="center"/>
        </w:trPr>
        <w:tc>
          <w:tcPr>
            <w:tcW w:w="3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角膜塑形镜</w:t>
            </w:r>
            <w:r>
              <w:rPr>
                <w:rFonts w:ascii="仿宋_GB2312" w:eastAsia="仿宋_GB2312" w:hAnsi="仿宋_GB2312" w:cs="仿宋_GB2312" w:hint="eastAsia"/>
                <w:color w:val="000000"/>
                <w:sz w:val="24"/>
                <w:szCs w:val="28"/>
              </w:rPr>
              <w:t>/RGP</w:t>
            </w:r>
            <w:r>
              <w:rPr>
                <w:rFonts w:ascii="仿宋_GB2312" w:eastAsia="仿宋_GB2312" w:hAnsi="仿宋_GB2312" w:cs="仿宋_GB2312"/>
                <w:color w:val="000000"/>
                <w:sz w:val="24"/>
                <w:szCs w:val="28"/>
              </w:rPr>
              <w:t xml:space="preserve"> </w:t>
            </w:r>
          </w:p>
        </w:tc>
        <w:tc>
          <w:tcPr>
            <w:tcW w:w="4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必须同时具有国产和进口品牌</w:t>
            </w:r>
            <w:r>
              <w:rPr>
                <w:rFonts w:ascii="仿宋_GB2312" w:eastAsia="仿宋_GB2312" w:hAnsi="仿宋_GB2312" w:cs="仿宋_GB2312" w:hint="eastAsia"/>
                <w:color w:val="000000"/>
                <w:sz w:val="24"/>
                <w:szCs w:val="28"/>
              </w:rPr>
              <w:t>,</w:t>
            </w:r>
            <w:r>
              <w:rPr>
                <w:rFonts w:ascii="仿宋_GB2312" w:eastAsia="仿宋_GB2312" w:hAnsi="仿宋_GB2312" w:cs="仿宋_GB2312" w:hint="eastAsia"/>
                <w:color w:val="000000"/>
                <w:sz w:val="24"/>
                <w:szCs w:val="28"/>
              </w:rPr>
              <w:t>角膜塑形镜须注册适应症</w:t>
            </w:r>
            <w:r>
              <w:rPr>
                <w:rFonts w:ascii="仿宋_GB2312" w:eastAsia="仿宋_GB2312" w:hAnsi="仿宋_GB2312" w:cs="仿宋_GB2312" w:hint="eastAsia"/>
                <w:color w:val="000000"/>
                <w:sz w:val="24"/>
                <w:szCs w:val="28"/>
              </w:rPr>
              <w:t>-0.50D- -6.00D</w:t>
            </w:r>
          </w:p>
        </w:tc>
      </w:tr>
      <w:tr w:rsidR="005057CD">
        <w:trPr>
          <w:jc w:val="center"/>
        </w:trPr>
        <w:tc>
          <w:tcPr>
            <w:tcW w:w="3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离</w:t>
            </w:r>
            <w:proofErr w:type="gramStart"/>
            <w:r>
              <w:rPr>
                <w:rFonts w:ascii="仿宋_GB2312" w:eastAsia="仿宋_GB2312" w:hAnsi="仿宋_GB2312" w:cs="仿宋_GB2312" w:hint="eastAsia"/>
                <w:color w:val="000000"/>
                <w:sz w:val="24"/>
                <w:szCs w:val="28"/>
              </w:rPr>
              <w:t>焦软镜</w:t>
            </w:r>
            <w:proofErr w:type="gramEnd"/>
          </w:p>
        </w:tc>
        <w:tc>
          <w:tcPr>
            <w:tcW w:w="4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proofErr w:type="gramStart"/>
            <w:r>
              <w:rPr>
                <w:rFonts w:ascii="仿宋_GB2312" w:eastAsia="仿宋_GB2312" w:hAnsi="仿宋_GB2312" w:cs="仿宋_GB2312" w:hint="eastAsia"/>
                <w:color w:val="000000"/>
                <w:sz w:val="24"/>
                <w:szCs w:val="28"/>
              </w:rPr>
              <w:t>须硅水凝胶</w:t>
            </w:r>
            <w:proofErr w:type="gramEnd"/>
            <w:r>
              <w:rPr>
                <w:rFonts w:ascii="仿宋_GB2312" w:eastAsia="仿宋_GB2312" w:hAnsi="仿宋_GB2312" w:cs="仿宋_GB2312" w:hint="eastAsia"/>
                <w:color w:val="000000"/>
                <w:sz w:val="24"/>
                <w:szCs w:val="28"/>
              </w:rPr>
              <w:t>材质</w:t>
            </w:r>
          </w:p>
        </w:tc>
      </w:tr>
      <w:tr w:rsidR="005057CD">
        <w:trPr>
          <w:jc w:val="center"/>
        </w:trPr>
        <w:tc>
          <w:tcPr>
            <w:tcW w:w="3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离焦框架镜片</w:t>
            </w:r>
          </w:p>
        </w:tc>
        <w:tc>
          <w:tcPr>
            <w:tcW w:w="4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离</w:t>
            </w:r>
            <w:proofErr w:type="gramStart"/>
            <w:r>
              <w:rPr>
                <w:rFonts w:ascii="仿宋_GB2312" w:eastAsia="仿宋_GB2312" w:hAnsi="仿宋_GB2312" w:cs="仿宋_GB2312" w:hint="eastAsia"/>
                <w:color w:val="000000"/>
                <w:sz w:val="24"/>
                <w:szCs w:val="28"/>
              </w:rPr>
              <w:t>焦量须可</w:t>
            </w:r>
            <w:proofErr w:type="gramEnd"/>
            <w:r>
              <w:rPr>
                <w:rFonts w:ascii="仿宋_GB2312" w:eastAsia="仿宋_GB2312" w:hAnsi="仿宋_GB2312" w:cs="仿宋_GB2312" w:hint="eastAsia"/>
                <w:color w:val="000000"/>
                <w:sz w:val="24"/>
                <w:szCs w:val="28"/>
              </w:rPr>
              <w:t>根据医生处方特殊定制</w:t>
            </w:r>
          </w:p>
        </w:tc>
      </w:tr>
      <w:tr w:rsidR="005057CD">
        <w:trPr>
          <w:jc w:val="center"/>
        </w:trPr>
        <w:tc>
          <w:tcPr>
            <w:tcW w:w="3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sz w:val="24"/>
                <w:szCs w:val="28"/>
              </w:rPr>
              <w:t>数字化智能翻转拍</w:t>
            </w:r>
          </w:p>
        </w:tc>
        <w:tc>
          <w:tcPr>
            <w:tcW w:w="4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必须同时具有检查和训练功能，能够从后台数据监管患者训练，量化调节刺激和放松用时，能从后台数据掌握患者眼睛调节功能动态</w:t>
            </w:r>
          </w:p>
        </w:tc>
      </w:tr>
    </w:tbl>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产品厂家具有产品独立知识产权，提供发明专利或其它证明文件的《网络安全等级保护等级测评报告》和《信息系统安全等级保护备案证明》。</w:t>
      </w:r>
      <w:r>
        <w:rPr>
          <w:rFonts w:ascii="仿宋" w:eastAsia="仿宋" w:hAnsi="仿宋" w:cs="仿宋"/>
          <w:color w:val="000000"/>
          <w:sz w:val="28"/>
          <w:szCs w:val="28"/>
        </w:rPr>
        <w:t xml:space="preserve"> </w:t>
      </w:r>
      <w:r>
        <w:rPr>
          <w:rFonts w:ascii="仿宋" w:eastAsia="仿宋" w:hAnsi="仿宋" w:cs="仿宋" w:hint="eastAsia"/>
          <w:color w:val="000000"/>
          <w:sz w:val="28"/>
          <w:szCs w:val="28"/>
        </w:rPr>
        <w:t>产品制造商获得国家高新技术企业、医疗器械质量管理体系认证、互联网药品信息服务资格和纳税信用等级</w:t>
      </w:r>
      <w:r>
        <w:rPr>
          <w:rFonts w:ascii="仿宋" w:eastAsia="仿宋" w:hAnsi="仿宋" w:cs="仿宋"/>
          <w:color w:val="000000"/>
          <w:sz w:val="28"/>
          <w:szCs w:val="28"/>
        </w:rPr>
        <w:t xml:space="preserve"> A </w:t>
      </w:r>
      <w:r>
        <w:rPr>
          <w:rFonts w:ascii="仿宋" w:eastAsia="仿宋" w:hAnsi="仿宋" w:cs="仿宋" w:hint="eastAsia"/>
          <w:color w:val="000000"/>
          <w:sz w:val="28"/>
          <w:szCs w:val="28"/>
        </w:rPr>
        <w:t>级的证明；</w:t>
      </w:r>
    </w:p>
    <w:p w:rsidR="005057CD" w:rsidRDefault="0046026C">
      <w:pPr>
        <w:ind w:firstLineChars="250" w:firstLine="700"/>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合作机构须免费提供销售管理软件，便于日常销售与患者</w:t>
      </w:r>
      <w:r>
        <w:rPr>
          <w:rFonts w:ascii="仿宋" w:eastAsia="仿宋" w:hAnsi="仿宋" w:cs="仿宋" w:hint="eastAsia"/>
          <w:color w:val="000000"/>
          <w:sz w:val="28"/>
          <w:szCs w:val="28"/>
        </w:rPr>
        <w:lastRenderedPageBreak/>
        <w:t>档案信息管理，并定期向医院汇报相关数据信息；</w:t>
      </w:r>
    </w:p>
    <w:p w:rsidR="005057CD" w:rsidRDefault="0046026C">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合作机构免费提供开展相关业务的必要设备，须提供视力筛查设备及相关管理软件及屈光档案建立。</w:t>
      </w:r>
    </w:p>
    <w:p w:rsidR="005057CD" w:rsidRDefault="0046026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视光中心必需软硬件设备</w:t>
      </w:r>
      <w:r>
        <w:rPr>
          <w:rFonts w:ascii="仿宋_GB2312" w:eastAsia="仿宋_GB2312" w:hAnsi="仿宋_GB2312" w:cs="仿宋_GB2312" w:hint="eastAsia"/>
          <w:sz w:val="28"/>
          <w:szCs w:val="28"/>
        </w:rPr>
        <w:t>详见下表：</w:t>
      </w:r>
    </w:p>
    <w:tbl>
      <w:tblPr>
        <w:tblStyle w:val="aa"/>
        <w:tblW w:w="7371" w:type="dxa"/>
        <w:jc w:val="center"/>
        <w:tblLayout w:type="fixed"/>
        <w:tblLook w:val="04A0" w:firstRow="1" w:lastRow="0" w:firstColumn="1" w:lastColumn="0" w:noHBand="0" w:noVBand="1"/>
      </w:tblPr>
      <w:tblGrid>
        <w:gridCol w:w="4219"/>
        <w:gridCol w:w="3152"/>
      </w:tblGrid>
      <w:tr w:rsidR="005057CD">
        <w:trPr>
          <w:trHeight w:val="387"/>
          <w:jc w:val="center"/>
        </w:trPr>
        <w:tc>
          <w:tcPr>
            <w:tcW w:w="4219" w:type="dxa"/>
            <w:vAlign w:val="center"/>
          </w:tcPr>
          <w:p w:rsidR="005057CD" w:rsidRDefault="0046026C">
            <w:pPr>
              <w:widowControl/>
              <w:jc w:val="center"/>
              <w:textAlignment w:val="center"/>
              <w:rPr>
                <w:rFonts w:ascii="仿宋_GB2312" w:eastAsia="仿宋_GB2312" w:hAnsi="仿宋_GB2312" w:cs="仿宋_GB2312"/>
                <w:b/>
                <w:color w:val="000000"/>
                <w:sz w:val="24"/>
                <w:szCs w:val="28"/>
              </w:rPr>
            </w:pPr>
            <w:r>
              <w:rPr>
                <w:rFonts w:ascii="仿宋_GB2312" w:eastAsia="仿宋_GB2312" w:hAnsi="仿宋_GB2312" w:cs="仿宋_GB2312" w:hint="eastAsia"/>
                <w:b/>
                <w:color w:val="000000"/>
                <w:sz w:val="24"/>
                <w:szCs w:val="28"/>
              </w:rPr>
              <w:t>设备明细</w:t>
            </w:r>
          </w:p>
        </w:tc>
        <w:tc>
          <w:tcPr>
            <w:tcW w:w="3152" w:type="dxa"/>
            <w:vAlign w:val="center"/>
          </w:tcPr>
          <w:p w:rsidR="005057CD" w:rsidRDefault="0046026C">
            <w:pPr>
              <w:widowControl/>
              <w:jc w:val="center"/>
              <w:textAlignment w:val="center"/>
              <w:rPr>
                <w:rFonts w:ascii="仿宋_GB2312" w:eastAsia="仿宋_GB2312" w:hAnsi="仿宋_GB2312" w:cs="仿宋_GB2312"/>
                <w:b/>
                <w:color w:val="000000"/>
                <w:sz w:val="24"/>
                <w:szCs w:val="28"/>
              </w:rPr>
            </w:pPr>
            <w:r>
              <w:rPr>
                <w:rFonts w:ascii="仿宋_GB2312" w:eastAsia="仿宋_GB2312" w:hAnsi="仿宋_GB2312" w:cs="仿宋_GB2312" w:hint="eastAsia"/>
                <w:b/>
                <w:color w:val="000000"/>
                <w:sz w:val="24"/>
                <w:szCs w:val="28"/>
              </w:rPr>
              <w:t>数量</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综合验光仪（进口）</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电脑验光仪（进口）</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镜片箱</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焦度</w:t>
            </w:r>
            <w:proofErr w:type="gramStart"/>
            <w:r>
              <w:rPr>
                <w:rFonts w:ascii="仿宋_GB2312" w:eastAsia="仿宋_GB2312" w:hAnsi="仿宋_GB2312" w:cs="仿宋_GB2312" w:hint="eastAsia"/>
                <w:color w:val="000000"/>
                <w:sz w:val="24"/>
                <w:szCs w:val="28"/>
              </w:rPr>
              <w:t>度</w:t>
            </w:r>
            <w:proofErr w:type="gramEnd"/>
            <w:r>
              <w:rPr>
                <w:rFonts w:ascii="仿宋_GB2312" w:eastAsia="仿宋_GB2312" w:hAnsi="仿宋_GB2312" w:cs="仿宋_GB2312" w:hint="eastAsia"/>
                <w:color w:val="000000"/>
                <w:sz w:val="24"/>
                <w:szCs w:val="28"/>
              </w:rPr>
              <w:t>计</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瞳距仪</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试镜架</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6</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眼镜展柜</w:t>
            </w:r>
          </w:p>
        </w:tc>
        <w:tc>
          <w:tcPr>
            <w:tcW w:w="3152" w:type="dxa"/>
            <w:vAlign w:val="center"/>
          </w:tcPr>
          <w:p w:rsidR="005057CD" w:rsidRDefault="0046026C">
            <w:pPr>
              <w:jc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3-5</w:t>
            </w:r>
            <w:r>
              <w:rPr>
                <w:rFonts w:ascii="仿宋_GB2312" w:eastAsia="仿宋_GB2312" w:hAnsi="仿宋_GB2312" w:cs="仿宋_GB2312" w:hint="eastAsia"/>
                <w:color w:val="000000"/>
                <w:sz w:val="24"/>
                <w:szCs w:val="28"/>
              </w:rPr>
              <w:t>组</w:t>
            </w:r>
          </w:p>
        </w:tc>
      </w:tr>
      <w:tr w:rsidR="005057CD">
        <w:trPr>
          <w:jc w:val="center"/>
        </w:trPr>
        <w:tc>
          <w:tcPr>
            <w:tcW w:w="4219" w:type="dxa"/>
            <w:vAlign w:val="center"/>
          </w:tcPr>
          <w:p w:rsidR="005057CD" w:rsidRDefault="0046026C">
            <w:pPr>
              <w:jc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裂隙灯显微镜</w:t>
            </w:r>
          </w:p>
        </w:tc>
        <w:tc>
          <w:tcPr>
            <w:tcW w:w="3152" w:type="dxa"/>
            <w:vAlign w:val="center"/>
          </w:tcPr>
          <w:p w:rsidR="005057CD" w:rsidRDefault="0046026C">
            <w:pPr>
              <w:jc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非接触眼压计（进口）</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角膜接触镜试戴片（进口国产各一套）</w:t>
            </w:r>
          </w:p>
        </w:tc>
        <w:tc>
          <w:tcPr>
            <w:tcW w:w="3152"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2</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全制动磨片机</w:t>
            </w:r>
          </w:p>
        </w:tc>
        <w:tc>
          <w:tcPr>
            <w:tcW w:w="3152" w:type="dxa"/>
            <w:vAlign w:val="center"/>
          </w:tcPr>
          <w:p w:rsidR="005057CD" w:rsidRDefault="0046026C">
            <w:pPr>
              <w:jc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带状光检影镜</w:t>
            </w:r>
          </w:p>
        </w:tc>
        <w:tc>
          <w:tcPr>
            <w:tcW w:w="3152" w:type="dxa"/>
            <w:vAlign w:val="center"/>
          </w:tcPr>
          <w:p w:rsidR="005057CD" w:rsidRDefault="0046026C">
            <w:pPr>
              <w:jc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3-4</w:t>
            </w:r>
            <w:r>
              <w:rPr>
                <w:rFonts w:ascii="仿宋_GB2312" w:eastAsia="仿宋_GB2312" w:hAnsi="仿宋_GB2312" w:cs="仿宋_GB2312" w:hint="eastAsia"/>
                <w:color w:val="000000"/>
                <w:sz w:val="24"/>
                <w:szCs w:val="28"/>
              </w:rPr>
              <w:t>把</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进口手持式眼底照相机</w:t>
            </w:r>
          </w:p>
        </w:tc>
        <w:tc>
          <w:tcPr>
            <w:tcW w:w="3152" w:type="dxa"/>
            <w:vAlign w:val="center"/>
          </w:tcPr>
          <w:p w:rsidR="005057CD" w:rsidRDefault="0046026C">
            <w:pPr>
              <w:widowControl/>
              <w:jc w:val="center"/>
              <w:textAlignment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1</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sz w:val="24"/>
                <w:szCs w:val="28"/>
              </w:rPr>
            </w:pPr>
            <w:r>
              <w:rPr>
                <w:rFonts w:ascii="仿宋_GB2312" w:eastAsia="仿宋_GB2312" w:hAnsi="仿宋_GB2312" w:cs="仿宋_GB2312" w:hint="eastAsia"/>
                <w:color w:val="000000"/>
                <w:sz w:val="24"/>
                <w:szCs w:val="28"/>
              </w:rPr>
              <w:t>电子视力表</w:t>
            </w:r>
          </w:p>
        </w:tc>
        <w:tc>
          <w:tcPr>
            <w:tcW w:w="3152" w:type="dxa"/>
            <w:vAlign w:val="center"/>
          </w:tcPr>
          <w:p w:rsidR="005057CD" w:rsidRDefault="005057CD">
            <w:pPr>
              <w:widowControl/>
              <w:jc w:val="center"/>
              <w:textAlignment w:val="center"/>
              <w:rPr>
                <w:rFonts w:ascii="仿宋_GB2312" w:eastAsia="仿宋_GB2312" w:hAnsi="仿宋_GB2312" w:cs="仿宋_GB2312"/>
                <w:sz w:val="24"/>
                <w:szCs w:val="28"/>
              </w:rPr>
            </w:pP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视光师</w:t>
            </w:r>
          </w:p>
        </w:tc>
        <w:tc>
          <w:tcPr>
            <w:tcW w:w="3152" w:type="dxa"/>
            <w:vAlign w:val="center"/>
          </w:tcPr>
          <w:p w:rsidR="005057CD" w:rsidRDefault="0046026C">
            <w:pPr>
              <w:widowControl/>
              <w:jc w:val="center"/>
              <w:textAlignment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至少</w:t>
            </w:r>
            <w:r>
              <w:rPr>
                <w:rFonts w:ascii="仿宋_GB2312" w:eastAsia="仿宋_GB2312" w:hAnsi="仿宋_GB2312" w:cs="仿宋_GB2312" w:hint="eastAsia"/>
                <w:sz w:val="24"/>
                <w:szCs w:val="28"/>
              </w:rPr>
              <w:t>2</w:t>
            </w:r>
            <w:r>
              <w:rPr>
                <w:rFonts w:ascii="仿宋_GB2312" w:eastAsia="仿宋_GB2312" w:hAnsi="仿宋_GB2312" w:cs="仿宋_GB2312" w:hint="eastAsia"/>
                <w:sz w:val="24"/>
                <w:szCs w:val="28"/>
              </w:rPr>
              <w:t>名</w:t>
            </w: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弱视网络训练软件</w:t>
            </w:r>
          </w:p>
        </w:tc>
        <w:tc>
          <w:tcPr>
            <w:tcW w:w="3152" w:type="dxa"/>
            <w:vAlign w:val="center"/>
          </w:tcPr>
          <w:p w:rsidR="005057CD" w:rsidRDefault="005057CD">
            <w:pPr>
              <w:widowControl/>
              <w:jc w:val="center"/>
              <w:textAlignment w:val="center"/>
              <w:rPr>
                <w:rFonts w:ascii="仿宋_GB2312" w:eastAsia="仿宋_GB2312" w:hAnsi="仿宋_GB2312" w:cs="仿宋_GB2312"/>
                <w:color w:val="000000"/>
                <w:sz w:val="24"/>
                <w:szCs w:val="28"/>
              </w:rPr>
            </w:pP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小儿屈光筛查设备及软件</w:t>
            </w:r>
          </w:p>
        </w:tc>
        <w:tc>
          <w:tcPr>
            <w:tcW w:w="3152" w:type="dxa"/>
            <w:vAlign w:val="center"/>
          </w:tcPr>
          <w:p w:rsidR="005057CD" w:rsidRDefault="005057CD">
            <w:pPr>
              <w:widowControl/>
              <w:jc w:val="center"/>
              <w:textAlignment w:val="center"/>
              <w:rPr>
                <w:rFonts w:ascii="仿宋_GB2312" w:eastAsia="仿宋_GB2312" w:hAnsi="仿宋_GB2312" w:cs="仿宋_GB2312"/>
                <w:color w:val="000000"/>
                <w:sz w:val="24"/>
                <w:szCs w:val="28"/>
              </w:rPr>
            </w:pP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屈光档案建立系统</w:t>
            </w:r>
          </w:p>
        </w:tc>
        <w:tc>
          <w:tcPr>
            <w:tcW w:w="3152" w:type="dxa"/>
            <w:vAlign w:val="center"/>
          </w:tcPr>
          <w:p w:rsidR="005057CD" w:rsidRDefault="005057CD">
            <w:pPr>
              <w:widowControl/>
              <w:jc w:val="center"/>
              <w:textAlignment w:val="center"/>
              <w:rPr>
                <w:rFonts w:ascii="仿宋_GB2312" w:eastAsia="仿宋_GB2312" w:hAnsi="仿宋_GB2312" w:cs="仿宋_GB2312"/>
                <w:color w:val="000000"/>
                <w:sz w:val="24"/>
                <w:szCs w:val="28"/>
              </w:rPr>
            </w:pPr>
          </w:p>
        </w:tc>
      </w:tr>
      <w:tr w:rsidR="005057CD">
        <w:trPr>
          <w:jc w:val="center"/>
        </w:trPr>
        <w:tc>
          <w:tcPr>
            <w:tcW w:w="4219" w:type="dxa"/>
            <w:vAlign w:val="center"/>
          </w:tcPr>
          <w:p w:rsidR="005057CD" w:rsidRDefault="0046026C">
            <w:pPr>
              <w:widowControl/>
              <w:jc w:val="center"/>
              <w:textAlignment w:val="center"/>
              <w:rPr>
                <w:rFonts w:ascii="仿宋_GB2312" w:eastAsia="仿宋_GB2312" w:hAnsi="仿宋_GB2312" w:cs="仿宋_GB2312"/>
                <w:color w:val="000000"/>
                <w:sz w:val="24"/>
                <w:szCs w:val="28"/>
              </w:rPr>
            </w:pPr>
            <w:r>
              <w:rPr>
                <w:rFonts w:ascii="仿宋_GB2312" w:eastAsia="仿宋_GB2312" w:hAnsi="仿宋_GB2312" w:cs="仿宋_GB2312" w:hint="eastAsia"/>
                <w:color w:val="000000"/>
                <w:sz w:val="24"/>
                <w:szCs w:val="28"/>
              </w:rPr>
              <w:t>销售管理软件</w:t>
            </w:r>
          </w:p>
        </w:tc>
        <w:tc>
          <w:tcPr>
            <w:tcW w:w="3152" w:type="dxa"/>
            <w:vAlign w:val="center"/>
          </w:tcPr>
          <w:p w:rsidR="005057CD" w:rsidRDefault="005057CD">
            <w:pPr>
              <w:widowControl/>
              <w:jc w:val="center"/>
              <w:textAlignment w:val="center"/>
              <w:rPr>
                <w:rFonts w:ascii="仿宋_GB2312" w:eastAsia="仿宋_GB2312" w:hAnsi="仿宋_GB2312" w:cs="仿宋_GB2312"/>
                <w:color w:val="000000"/>
                <w:sz w:val="24"/>
                <w:szCs w:val="28"/>
              </w:rPr>
            </w:pPr>
          </w:p>
        </w:tc>
      </w:tr>
    </w:tbl>
    <w:p w:rsidR="005057CD" w:rsidRDefault="0046026C">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6.</w:t>
      </w:r>
      <w:r>
        <w:rPr>
          <w:rFonts w:ascii="仿宋" w:eastAsia="仿宋" w:hAnsi="仿宋" w:hint="eastAsia"/>
          <w:b/>
          <w:sz w:val="28"/>
          <w:szCs w:val="28"/>
        </w:rPr>
        <w:t>报价要求</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6.1</w:t>
      </w:r>
      <w:r>
        <w:rPr>
          <w:rFonts w:ascii="仿宋" w:eastAsia="仿宋" w:hAnsi="仿宋" w:hint="eastAsia"/>
          <w:sz w:val="28"/>
          <w:szCs w:val="28"/>
        </w:rPr>
        <w:t>综合管理费：按年度报价；</w:t>
      </w:r>
    </w:p>
    <w:p w:rsidR="005057CD" w:rsidRDefault="0046026C">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6.2</w:t>
      </w:r>
      <w:r>
        <w:rPr>
          <w:rFonts w:ascii="仿宋" w:eastAsia="仿宋" w:hAnsi="仿宋" w:hint="eastAsia"/>
          <w:sz w:val="28"/>
          <w:szCs w:val="28"/>
        </w:rPr>
        <w:t>技术指导费：按合作机构在我院每年营业额比例报价。</w:t>
      </w: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46026C">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2</w:t>
      </w:r>
      <w:r>
        <w:rPr>
          <w:rFonts w:ascii="仿宋" w:eastAsia="仿宋" w:hAnsi="仿宋"/>
          <w:sz w:val="28"/>
          <w:szCs w:val="28"/>
        </w:rPr>
        <w:t>：</w:t>
      </w:r>
    </w:p>
    <w:p w:rsidR="005057CD" w:rsidRDefault="0046026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合作方案基本格式</w:t>
      </w:r>
    </w:p>
    <w:p w:rsidR="005057CD" w:rsidRDefault="0046026C">
      <w:pPr>
        <w:ind w:firstLineChars="150" w:firstLine="420"/>
        <w:rPr>
          <w:rFonts w:ascii="仿宋" w:eastAsia="仿宋" w:hAnsi="仿宋"/>
          <w:sz w:val="28"/>
          <w:szCs w:val="28"/>
        </w:rPr>
      </w:pPr>
      <w:r>
        <w:rPr>
          <w:rFonts w:ascii="仿宋" w:eastAsia="仿宋" w:hAnsi="仿宋" w:hint="eastAsia"/>
          <w:sz w:val="28"/>
          <w:szCs w:val="28"/>
        </w:rPr>
        <w:t>至少</w:t>
      </w:r>
      <w:proofErr w:type="gramStart"/>
      <w:r>
        <w:rPr>
          <w:rFonts w:ascii="仿宋" w:eastAsia="仿宋" w:hAnsi="仿宋" w:hint="eastAsia"/>
          <w:sz w:val="28"/>
          <w:szCs w:val="28"/>
        </w:rPr>
        <w:t>需包括</w:t>
      </w:r>
      <w:proofErr w:type="gramEnd"/>
      <w:r>
        <w:rPr>
          <w:rFonts w:ascii="仿宋" w:eastAsia="仿宋" w:hAnsi="仿宋" w:hint="eastAsia"/>
          <w:sz w:val="28"/>
          <w:szCs w:val="28"/>
        </w:rPr>
        <w:t>(</w:t>
      </w:r>
      <w:r>
        <w:rPr>
          <w:rFonts w:ascii="仿宋" w:eastAsia="仿宋" w:hAnsi="仿宋" w:hint="eastAsia"/>
          <w:sz w:val="28"/>
          <w:szCs w:val="28"/>
        </w:rPr>
        <w:t>不限于</w:t>
      </w:r>
      <w:r>
        <w:rPr>
          <w:rFonts w:ascii="仿宋" w:eastAsia="仿宋" w:hAnsi="仿宋" w:hint="eastAsia"/>
          <w:sz w:val="28"/>
          <w:szCs w:val="28"/>
        </w:rPr>
        <w:t>)</w:t>
      </w:r>
      <w:r>
        <w:rPr>
          <w:rFonts w:ascii="仿宋" w:eastAsia="仿宋" w:hAnsi="仿宋" w:hint="eastAsia"/>
          <w:sz w:val="28"/>
          <w:szCs w:val="28"/>
        </w:rPr>
        <w:t>以下内容</w:t>
      </w:r>
    </w:p>
    <w:p w:rsidR="005057CD" w:rsidRDefault="0046026C">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满足医院合作模式</w:t>
      </w:r>
      <w:r>
        <w:rPr>
          <w:rFonts w:ascii="仿宋" w:eastAsia="仿宋" w:hAnsi="仿宋" w:hint="eastAsia"/>
          <w:sz w:val="28"/>
          <w:szCs w:val="28"/>
        </w:rPr>
        <w:t>,</w:t>
      </w:r>
      <w:r>
        <w:rPr>
          <w:rFonts w:ascii="仿宋" w:eastAsia="仿宋" w:hAnsi="仿宋" w:hint="eastAsia"/>
          <w:sz w:val="28"/>
          <w:szCs w:val="28"/>
        </w:rPr>
        <w:t>提供完整运行流程及质量控制流程；</w:t>
      </w:r>
    </w:p>
    <w:p w:rsidR="005057CD" w:rsidRDefault="0046026C">
      <w:pPr>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具体的人员及设备设施等投入；</w:t>
      </w:r>
    </w:p>
    <w:p w:rsidR="005057CD" w:rsidRDefault="0046026C">
      <w:pP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附件及评分表中要求的承诺书、实施方案等；</w:t>
      </w:r>
    </w:p>
    <w:p w:rsidR="005057CD" w:rsidRDefault="0046026C">
      <w:pPr>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与医院的综合管理费、技术指导费</w:t>
      </w:r>
      <w:r>
        <w:rPr>
          <w:rFonts w:ascii="仿宋" w:eastAsia="仿宋" w:hAnsi="仿宋" w:hint="eastAsia"/>
          <w:sz w:val="28"/>
          <w:szCs w:val="28"/>
        </w:rPr>
        <w:t>(</w:t>
      </w:r>
      <w:r>
        <w:rPr>
          <w:rFonts w:ascii="仿宋" w:eastAsia="仿宋" w:hAnsi="仿宋" w:hint="eastAsia"/>
          <w:sz w:val="28"/>
          <w:szCs w:val="28"/>
        </w:rPr>
        <w:t>此处医院所得费用为实际所得费用</w:t>
      </w:r>
      <w:r>
        <w:rPr>
          <w:rFonts w:ascii="仿宋" w:eastAsia="仿宋" w:hAnsi="仿宋" w:hint="eastAsia"/>
          <w:sz w:val="28"/>
          <w:szCs w:val="28"/>
        </w:rPr>
        <w:t>)</w:t>
      </w:r>
      <w:r>
        <w:rPr>
          <w:rFonts w:ascii="仿宋" w:eastAsia="仿宋" w:hAnsi="仿宋" w:hint="eastAsia"/>
          <w:sz w:val="28"/>
          <w:szCs w:val="28"/>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26"/>
        <w:gridCol w:w="992"/>
        <w:gridCol w:w="1985"/>
        <w:gridCol w:w="1717"/>
      </w:tblGrid>
      <w:tr w:rsidR="005057CD">
        <w:trPr>
          <w:trHeight w:val="434"/>
          <w:jc w:val="center"/>
        </w:trPr>
        <w:tc>
          <w:tcPr>
            <w:tcW w:w="851" w:type="dxa"/>
            <w:vAlign w:val="center"/>
          </w:tcPr>
          <w:p w:rsidR="005057CD" w:rsidRDefault="0046026C">
            <w:pPr>
              <w:spacing w:line="360" w:lineRule="auto"/>
              <w:jc w:val="center"/>
              <w:rPr>
                <w:rFonts w:ascii="仿宋" w:eastAsia="仿宋" w:hAnsi="仿宋"/>
                <w:sz w:val="20"/>
                <w:szCs w:val="28"/>
              </w:rPr>
            </w:pPr>
            <w:r>
              <w:rPr>
                <w:rFonts w:ascii="仿宋" w:eastAsia="仿宋" w:hAnsi="仿宋" w:cs="仿宋_GB2312" w:hint="eastAsia"/>
                <w:sz w:val="20"/>
                <w:szCs w:val="28"/>
              </w:rPr>
              <w:t>序号</w:t>
            </w:r>
          </w:p>
        </w:tc>
        <w:tc>
          <w:tcPr>
            <w:tcW w:w="2626" w:type="dxa"/>
            <w:vAlign w:val="center"/>
          </w:tcPr>
          <w:p w:rsidR="005057CD" w:rsidRDefault="0046026C">
            <w:pPr>
              <w:spacing w:line="360" w:lineRule="auto"/>
              <w:jc w:val="center"/>
              <w:rPr>
                <w:rFonts w:ascii="仿宋" w:eastAsia="仿宋" w:hAnsi="仿宋"/>
                <w:sz w:val="20"/>
                <w:szCs w:val="28"/>
              </w:rPr>
            </w:pPr>
            <w:r>
              <w:rPr>
                <w:rFonts w:ascii="仿宋" w:eastAsia="仿宋" w:hAnsi="仿宋" w:cs="仿宋_GB2312" w:hint="eastAsia"/>
                <w:sz w:val="20"/>
                <w:szCs w:val="28"/>
              </w:rPr>
              <w:t>项目名称</w:t>
            </w:r>
          </w:p>
        </w:tc>
        <w:tc>
          <w:tcPr>
            <w:tcW w:w="992"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频次</w:t>
            </w:r>
          </w:p>
        </w:tc>
        <w:tc>
          <w:tcPr>
            <w:tcW w:w="1985" w:type="dxa"/>
            <w:vAlign w:val="center"/>
          </w:tcPr>
          <w:p w:rsidR="005057CD" w:rsidRDefault="0046026C">
            <w:pPr>
              <w:spacing w:line="360" w:lineRule="auto"/>
              <w:jc w:val="center"/>
              <w:rPr>
                <w:rFonts w:ascii="仿宋" w:eastAsia="仿宋" w:hAnsi="仿宋"/>
                <w:sz w:val="20"/>
                <w:szCs w:val="28"/>
              </w:rPr>
            </w:pPr>
            <w:r>
              <w:rPr>
                <w:rFonts w:ascii="仿宋" w:eastAsia="仿宋" w:hAnsi="仿宋" w:cs="仿宋_GB2312" w:hint="eastAsia"/>
                <w:sz w:val="20"/>
                <w:szCs w:val="28"/>
              </w:rPr>
              <w:t>报价</w:t>
            </w:r>
          </w:p>
        </w:tc>
        <w:tc>
          <w:tcPr>
            <w:tcW w:w="1717" w:type="dxa"/>
            <w:vAlign w:val="center"/>
          </w:tcPr>
          <w:p w:rsidR="005057CD" w:rsidRDefault="0046026C">
            <w:pPr>
              <w:spacing w:line="360" w:lineRule="auto"/>
              <w:jc w:val="center"/>
              <w:rPr>
                <w:rFonts w:ascii="仿宋" w:eastAsia="仿宋" w:hAnsi="仿宋"/>
                <w:sz w:val="20"/>
                <w:szCs w:val="28"/>
              </w:rPr>
            </w:pPr>
            <w:r>
              <w:rPr>
                <w:rFonts w:ascii="仿宋" w:eastAsia="仿宋" w:hAnsi="仿宋" w:cs="仿宋_GB2312" w:hint="eastAsia"/>
                <w:sz w:val="20"/>
                <w:szCs w:val="28"/>
              </w:rPr>
              <w:t>备注</w:t>
            </w:r>
          </w:p>
        </w:tc>
      </w:tr>
      <w:tr w:rsidR="005057CD">
        <w:trPr>
          <w:trHeight w:val="241"/>
          <w:jc w:val="center"/>
        </w:trPr>
        <w:tc>
          <w:tcPr>
            <w:tcW w:w="851" w:type="dxa"/>
            <w:vAlign w:val="center"/>
          </w:tcPr>
          <w:p w:rsidR="005057CD" w:rsidRDefault="0046026C">
            <w:pPr>
              <w:spacing w:line="360" w:lineRule="auto"/>
              <w:ind w:firstLineChars="100" w:firstLine="200"/>
              <w:jc w:val="center"/>
              <w:rPr>
                <w:rFonts w:ascii="仿宋" w:eastAsia="仿宋" w:hAnsi="仿宋"/>
                <w:sz w:val="20"/>
                <w:szCs w:val="28"/>
              </w:rPr>
            </w:pPr>
            <w:r>
              <w:rPr>
                <w:rFonts w:ascii="仿宋" w:eastAsia="仿宋" w:hAnsi="仿宋"/>
                <w:sz w:val="20"/>
                <w:szCs w:val="28"/>
              </w:rPr>
              <w:t>1</w:t>
            </w:r>
          </w:p>
        </w:tc>
        <w:tc>
          <w:tcPr>
            <w:tcW w:w="2626" w:type="dxa"/>
            <w:vAlign w:val="center"/>
          </w:tcPr>
          <w:p w:rsidR="005057CD" w:rsidRDefault="0046026C">
            <w:pPr>
              <w:jc w:val="center"/>
              <w:rPr>
                <w:rFonts w:ascii="仿宋" w:eastAsia="仿宋" w:hAnsi="仿宋"/>
                <w:sz w:val="20"/>
                <w:szCs w:val="28"/>
              </w:rPr>
            </w:pPr>
            <w:r>
              <w:rPr>
                <w:rFonts w:ascii="仿宋" w:eastAsia="仿宋" w:hAnsi="仿宋" w:hint="eastAsia"/>
                <w:bCs/>
                <w:sz w:val="20"/>
                <w:szCs w:val="28"/>
              </w:rPr>
              <w:t>综合管理费</w:t>
            </w:r>
          </w:p>
        </w:tc>
        <w:tc>
          <w:tcPr>
            <w:tcW w:w="992"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年</w:t>
            </w:r>
          </w:p>
        </w:tc>
        <w:tc>
          <w:tcPr>
            <w:tcW w:w="1985"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_______</w:t>
            </w:r>
            <w:r>
              <w:rPr>
                <w:rFonts w:ascii="仿宋" w:eastAsia="仿宋" w:hAnsi="仿宋" w:hint="eastAsia"/>
                <w:sz w:val="20"/>
                <w:szCs w:val="28"/>
              </w:rPr>
              <w:t>元</w:t>
            </w:r>
          </w:p>
        </w:tc>
        <w:tc>
          <w:tcPr>
            <w:tcW w:w="1717"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固定金额</w:t>
            </w:r>
          </w:p>
        </w:tc>
      </w:tr>
      <w:tr w:rsidR="005057CD">
        <w:trPr>
          <w:trHeight w:val="241"/>
          <w:jc w:val="center"/>
        </w:trPr>
        <w:tc>
          <w:tcPr>
            <w:tcW w:w="851" w:type="dxa"/>
            <w:vAlign w:val="center"/>
          </w:tcPr>
          <w:p w:rsidR="005057CD" w:rsidRDefault="0046026C">
            <w:pPr>
              <w:spacing w:line="360" w:lineRule="auto"/>
              <w:ind w:firstLineChars="100" w:firstLine="200"/>
              <w:jc w:val="center"/>
              <w:rPr>
                <w:rFonts w:ascii="仿宋" w:eastAsia="仿宋" w:hAnsi="仿宋"/>
                <w:sz w:val="20"/>
                <w:szCs w:val="28"/>
              </w:rPr>
            </w:pPr>
            <w:r>
              <w:rPr>
                <w:rFonts w:ascii="仿宋" w:eastAsia="仿宋" w:hAnsi="仿宋" w:hint="eastAsia"/>
                <w:sz w:val="20"/>
                <w:szCs w:val="28"/>
              </w:rPr>
              <w:t>2</w:t>
            </w:r>
          </w:p>
        </w:tc>
        <w:tc>
          <w:tcPr>
            <w:tcW w:w="2626" w:type="dxa"/>
            <w:vAlign w:val="center"/>
          </w:tcPr>
          <w:p w:rsidR="005057CD" w:rsidRDefault="0046026C">
            <w:pPr>
              <w:jc w:val="center"/>
              <w:rPr>
                <w:rFonts w:ascii="仿宋" w:eastAsia="仿宋" w:hAnsi="仿宋"/>
                <w:bCs/>
                <w:sz w:val="20"/>
                <w:szCs w:val="28"/>
              </w:rPr>
            </w:pPr>
            <w:r>
              <w:rPr>
                <w:rFonts w:ascii="仿宋" w:eastAsia="仿宋" w:hAnsi="仿宋" w:hint="eastAsia"/>
                <w:bCs/>
                <w:sz w:val="20"/>
                <w:szCs w:val="28"/>
              </w:rPr>
              <w:t>技术指导费</w:t>
            </w:r>
          </w:p>
        </w:tc>
        <w:tc>
          <w:tcPr>
            <w:tcW w:w="992"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年</w:t>
            </w:r>
          </w:p>
        </w:tc>
        <w:tc>
          <w:tcPr>
            <w:tcW w:w="1985"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_______%</w:t>
            </w:r>
          </w:p>
        </w:tc>
        <w:tc>
          <w:tcPr>
            <w:tcW w:w="1717" w:type="dxa"/>
            <w:vAlign w:val="center"/>
          </w:tcPr>
          <w:p w:rsidR="005057CD" w:rsidRDefault="0046026C">
            <w:pPr>
              <w:spacing w:line="360" w:lineRule="auto"/>
              <w:jc w:val="center"/>
              <w:rPr>
                <w:rFonts w:ascii="仿宋" w:eastAsia="仿宋" w:hAnsi="仿宋"/>
                <w:sz w:val="20"/>
                <w:szCs w:val="28"/>
              </w:rPr>
            </w:pPr>
            <w:r>
              <w:rPr>
                <w:rFonts w:ascii="仿宋" w:eastAsia="仿宋" w:hAnsi="仿宋" w:hint="eastAsia"/>
                <w:sz w:val="20"/>
                <w:szCs w:val="28"/>
              </w:rPr>
              <w:t xml:space="preserve"> </w:t>
            </w:r>
            <w:r>
              <w:rPr>
                <w:rFonts w:ascii="仿宋" w:eastAsia="仿宋" w:hAnsi="仿宋" w:hint="eastAsia"/>
                <w:sz w:val="20"/>
                <w:szCs w:val="28"/>
              </w:rPr>
              <w:t>营业额比例</w:t>
            </w:r>
          </w:p>
        </w:tc>
      </w:tr>
    </w:tbl>
    <w:p w:rsidR="005057CD" w:rsidRDefault="0046026C">
      <w:pPr>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应急保障措施；</w:t>
      </w:r>
    </w:p>
    <w:p w:rsidR="005057CD" w:rsidRDefault="0046026C">
      <w:pPr>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其它增值服务。</w:t>
      </w: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46026C">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3</w:t>
      </w:r>
      <w:r>
        <w:rPr>
          <w:rFonts w:ascii="仿宋" w:eastAsia="仿宋" w:hAnsi="仿宋"/>
          <w:sz w:val="28"/>
          <w:szCs w:val="28"/>
        </w:rPr>
        <w:t>：</w:t>
      </w:r>
    </w:p>
    <w:p w:rsidR="005057CD" w:rsidRDefault="0046026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参选方案</w:t>
      </w:r>
      <w:r>
        <w:rPr>
          <w:rFonts w:asciiTheme="majorEastAsia" w:eastAsiaTheme="majorEastAsia" w:hAnsiTheme="majorEastAsia"/>
          <w:b/>
          <w:sz w:val="28"/>
          <w:szCs w:val="28"/>
        </w:rPr>
        <w:t>文件书装订顺序</w:t>
      </w:r>
    </w:p>
    <w:p w:rsidR="005057CD" w:rsidRDefault="0046026C">
      <w:pPr>
        <w:ind w:firstLineChars="200" w:firstLine="562"/>
        <w:rPr>
          <w:rFonts w:ascii="仿宋" w:eastAsia="仿宋" w:hAnsi="仿宋"/>
          <w:b/>
          <w:sz w:val="28"/>
          <w:szCs w:val="28"/>
        </w:rPr>
      </w:pPr>
      <w:r>
        <w:rPr>
          <w:rFonts w:ascii="仿宋" w:eastAsia="仿宋" w:hAnsi="仿宋" w:hint="eastAsia"/>
          <w:b/>
          <w:sz w:val="28"/>
          <w:szCs w:val="28"/>
        </w:rPr>
        <w:t>一、资质文件（一份）</w:t>
      </w:r>
    </w:p>
    <w:p w:rsidR="005057CD" w:rsidRDefault="0046026C">
      <w:pPr>
        <w:ind w:firstLineChars="200" w:firstLine="562"/>
        <w:rPr>
          <w:rFonts w:ascii="仿宋" w:eastAsia="仿宋" w:hAnsi="仿宋"/>
          <w:b/>
          <w:sz w:val="28"/>
          <w:szCs w:val="28"/>
        </w:rPr>
      </w:pPr>
      <w:r>
        <w:rPr>
          <w:rFonts w:ascii="仿宋" w:eastAsia="仿宋" w:hAnsi="仿宋" w:hint="eastAsia"/>
          <w:b/>
          <w:sz w:val="28"/>
          <w:szCs w:val="28"/>
        </w:rPr>
        <w:t>二、参选文件（一式叁份）</w:t>
      </w:r>
    </w:p>
    <w:p w:rsidR="005057CD" w:rsidRDefault="0046026C" w:rsidP="0046026C">
      <w:pPr>
        <w:ind w:firstLineChars="221" w:firstLine="619"/>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封面（</w:t>
      </w:r>
      <w:r>
        <w:rPr>
          <w:rFonts w:ascii="仿宋" w:eastAsia="仿宋" w:hAnsi="仿宋" w:hint="eastAsia"/>
          <w:sz w:val="28"/>
          <w:szCs w:val="28"/>
        </w:rPr>
        <w:t>注明</w:t>
      </w:r>
      <w:r>
        <w:rPr>
          <w:rFonts w:ascii="仿宋" w:eastAsia="仿宋" w:hAnsi="仿宋" w:hint="eastAsia"/>
          <w:b/>
          <w:sz w:val="28"/>
          <w:szCs w:val="28"/>
        </w:rPr>
        <w:t>项目名称及包号</w:t>
      </w:r>
      <w:r>
        <w:rPr>
          <w:rFonts w:ascii="仿宋" w:eastAsia="仿宋" w:hAnsi="仿宋" w:hint="eastAsia"/>
          <w:sz w:val="28"/>
          <w:szCs w:val="28"/>
        </w:rPr>
        <w:t>、公司名称</w:t>
      </w:r>
      <w:r>
        <w:rPr>
          <w:rFonts w:ascii="仿宋" w:eastAsia="仿宋" w:hAnsi="仿宋"/>
          <w:sz w:val="28"/>
          <w:szCs w:val="28"/>
        </w:rPr>
        <w:t>、联系人、联系</w:t>
      </w:r>
      <w:r>
        <w:rPr>
          <w:rFonts w:ascii="仿宋" w:eastAsia="仿宋" w:hAnsi="仿宋" w:hint="eastAsia"/>
          <w:sz w:val="28"/>
          <w:szCs w:val="28"/>
        </w:rPr>
        <w:t>电话、加盖公司印章</w:t>
      </w:r>
      <w:r>
        <w:rPr>
          <w:rFonts w:ascii="仿宋" w:eastAsia="仿宋" w:hAnsi="仿宋"/>
          <w:sz w:val="28"/>
          <w:szCs w:val="28"/>
        </w:rPr>
        <w:t>）</w:t>
      </w:r>
    </w:p>
    <w:p w:rsidR="005057CD" w:rsidRDefault="0046026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目录</w:t>
      </w:r>
    </w:p>
    <w:p w:rsidR="005057CD" w:rsidRDefault="0046026C">
      <w:pPr>
        <w:ind w:firstLineChars="200" w:firstLine="560"/>
        <w:rPr>
          <w:rFonts w:ascii="仿宋" w:eastAsia="仿宋" w:hAnsi="仿宋"/>
          <w:color w:val="000000" w:themeColor="text1"/>
          <w:sz w:val="28"/>
          <w:szCs w:val="28"/>
        </w:rPr>
      </w:pPr>
      <w:r>
        <w:rPr>
          <w:rFonts w:ascii="仿宋" w:eastAsia="仿宋" w:hAnsi="仿宋" w:hint="eastAsia"/>
          <w:sz w:val="28"/>
          <w:szCs w:val="28"/>
        </w:rPr>
        <w:t>3.</w:t>
      </w:r>
      <w:r>
        <w:rPr>
          <w:rFonts w:ascii="仿宋" w:eastAsia="仿宋" w:hAnsi="仿宋"/>
          <w:color w:val="000000" w:themeColor="text1"/>
          <w:sz w:val="28"/>
          <w:szCs w:val="28"/>
        </w:rPr>
        <w:t>偏离表（格式见附件</w:t>
      </w:r>
      <w:r>
        <w:rPr>
          <w:rFonts w:ascii="仿宋" w:eastAsia="仿宋" w:hAnsi="仿宋" w:hint="eastAsia"/>
          <w:color w:val="000000" w:themeColor="text1"/>
          <w:sz w:val="28"/>
          <w:szCs w:val="28"/>
        </w:rPr>
        <w:t>4</w:t>
      </w:r>
      <w:r>
        <w:rPr>
          <w:rFonts w:ascii="仿宋" w:eastAsia="仿宋" w:hAnsi="仿宋"/>
          <w:color w:val="000000" w:themeColor="text1"/>
          <w:sz w:val="28"/>
          <w:szCs w:val="28"/>
        </w:rPr>
        <w:t>）</w:t>
      </w:r>
    </w:p>
    <w:p w:rsidR="005057CD" w:rsidRDefault="0046026C">
      <w:pPr>
        <w:ind w:firstLineChars="200" w:firstLine="560"/>
        <w:rPr>
          <w:rFonts w:ascii="仿宋" w:eastAsia="仿宋" w:hAnsi="仿宋"/>
          <w:color w:val="000000" w:themeColor="text1"/>
          <w:sz w:val="28"/>
          <w:szCs w:val="28"/>
        </w:rPr>
      </w:pPr>
      <w:r>
        <w:rPr>
          <w:rFonts w:ascii="仿宋" w:eastAsia="仿宋" w:hAnsi="仿宋" w:hint="eastAsia"/>
          <w:sz w:val="28"/>
          <w:szCs w:val="28"/>
        </w:rPr>
        <w:t>4.</w:t>
      </w:r>
      <w:r>
        <w:rPr>
          <w:rFonts w:ascii="仿宋" w:eastAsia="仿宋" w:hAnsi="仿宋" w:hint="eastAsia"/>
          <w:color w:val="000000" w:themeColor="text1"/>
          <w:sz w:val="28"/>
          <w:szCs w:val="28"/>
        </w:rPr>
        <w:t>有效的各资质证文件（副本）</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法定代表人授权书（原件，格式见附件</w:t>
      </w:r>
      <w:r>
        <w:rPr>
          <w:rFonts w:ascii="仿宋" w:eastAsia="仿宋" w:hAnsi="仿宋" w:hint="eastAsia"/>
          <w:sz w:val="28"/>
          <w:szCs w:val="28"/>
        </w:rPr>
        <w:t>5</w:t>
      </w:r>
      <w:r>
        <w:rPr>
          <w:rFonts w:ascii="仿宋" w:eastAsia="仿宋" w:hAnsi="仿宋"/>
          <w:sz w:val="28"/>
          <w:szCs w:val="28"/>
        </w:rPr>
        <w:t>）暨经办人授权书，法人、经办人身份证（复印件）</w:t>
      </w:r>
    </w:p>
    <w:p w:rsidR="005057CD" w:rsidRDefault="0046026C">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参选机构基本情况及其他证明文件等。</w:t>
      </w:r>
    </w:p>
    <w:p w:rsidR="005057CD" w:rsidRDefault="0046026C">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合作方案</w:t>
      </w:r>
    </w:p>
    <w:p w:rsidR="005057CD" w:rsidRDefault="0046026C">
      <w:pPr>
        <w:spacing w:line="56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封底</w:t>
      </w:r>
    </w:p>
    <w:p w:rsidR="005057CD" w:rsidRDefault="0046026C">
      <w:pPr>
        <w:ind w:firstLineChars="200" w:firstLine="560"/>
        <w:rPr>
          <w:rFonts w:ascii="仿宋" w:eastAsia="仿宋" w:hAnsi="仿宋"/>
          <w:sz w:val="28"/>
          <w:szCs w:val="28"/>
        </w:rPr>
      </w:pPr>
      <w:r>
        <w:rPr>
          <w:rFonts w:ascii="仿宋" w:eastAsia="仿宋" w:hAnsi="仿宋"/>
          <w:sz w:val="28"/>
          <w:szCs w:val="28"/>
        </w:rPr>
        <w:t>注：请</w:t>
      </w:r>
      <w:proofErr w:type="gramStart"/>
      <w:r>
        <w:rPr>
          <w:rFonts w:ascii="仿宋" w:eastAsia="仿宋" w:hAnsi="仿宋"/>
          <w:sz w:val="28"/>
          <w:szCs w:val="28"/>
        </w:rPr>
        <w:t>务必按</w:t>
      </w:r>
      <w:proofErr w:type="gramEnd"/>
      <w:r>
        <w:rPr>
          <w:rFonts w:ascii="仿宋" w:eastAsia="仿宋" w:hAnsi="仿宋"/>
          <w:sz w:val="28"/>
          <w:szCs w:val="28"/>
        </w:rPr>
        <w:t>以上顺序装订资料，如有非中文资料，请同时提供中文翻译件。</w:t>
      </w: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32"/>
          <w:szCs w:val="32"/>
        </w:rPr>
      </w:pPr>
    </w:p>
    <w:p w:rsidR="005057CD" w:rsidRDefault="005057CD">
      <w:pPr>
        <w:rPr>
          <w:rFonts w:ascii="仿宋" w:eastAsia="仿宋" w:hAnsi="仿宋"/>
          <w:sz w:val="32"/>
          <w:szCs w:val="32"/>
        </w:rPr>
      </w:pPr>
    </w:p>
    <w:p w:rsidR="005057CD" w:rsidRDefault="005057CD">
      <w:pPr>
        <w:rPr>
          <w:rFonts w:ascii="仿宋" w:eastAsia="仿宋" w:hAnsi="仿宋"/>
          <w:sz w:val="32"/>
          <w:szCs w:val="32"/>
        </w:rPr>
      </w:pPr>
    </w:p>
    <w:p w:rsidR="005057CD" w:rsidRDefault="005057CD">
      <w:pPr>
        <w:rPr>
          <w:rFonts w:ascii="仿宋" w:eastAsia="仿宋" w:hAnsi="仿宋"/>
          <w:sz w:val="32"/>
          <w:szCs w:val="32"/>
        </w:rPr>
      </w:pPr>
    </w:p>
    <w:p w:rsidR="005057CD" w:rsidRDefault="0046026C">
      <w:pP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4</w:t>
      </w:r>
      <w:r>
        <w:rPr>
          <w:rFonts w:ascii="仿宋" w:eastAsia="仿宋" w:hAnsi="仿宋"/>
          <w:sz w:val="28"/>
          <w:szCs w:val="28"/>
        </w:rPr>
        <w:t>：</w:t>
      </w:r>
    </w:p>
    <w:p w:rsidR="005057CD" w:rsidRDefault="0046026C">
      <w:pPr>
        <w:rPr>
          <w:rFonts w:ascii="仿宋" w:eastAsia="仿宋" w:hAnsi="仿宋"/>
          <w:sz w:val="28"/>
          <w:szCs w:val="28"/>
        </w:rPr>
      </w:pPr>
      <w:r>
        <w:rPr>
          <w:rFonts w:ascii="仿宋" w:eastAsia="仿宋" w:hAnsi="仿宋"/>
          <w:sz w:val="28"/>
          <w:szCs w:val="28"/>
        </w:rPr>
        <w:t xml:space="preserve"> </w:t>
      </w:r>
    </w:p>
    <w:p w:rsidR="005057CD" w:rsidRDefault="0046026C">
      <w:pPr>
        <w:jc w:val="center"/>
        <w:rPr>
          <w:rFonts w:asciiTheme="majorEastAsia" w:eastAsiaTheme="majorEastAsia" w:hAnsiTheme="majorEastAsia"/>
          <w:b/>
          <w:sz w:val="28"/>
          <w:szCs w:val="28"/>
        </w:rPr>
      </w:pPr>
      <w:r>
        <w:rPr>
          <w:rFonts w:asciiTheme="majorEastAsia" w:eastAsiaTheme="majorEastAsia" w:hAnsiTheme="majorEastAsia"/>
          <w:b/>
          <w:sz w:val="28"/>
          <w:szCs w:val="28"/>
        </w:rPr>
        <w:t>偏离表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1"/>
        <w:gridCol w:w="2300"/>
        <w:gridCol w:w="2300"/>
        <w:gridCol w:w="2871"/>
      </w:tblGrid>
      <w:tr w:rsidR="005057CD">
        <w:trPr>
          <w:trHeight w:val="600"/>
          <w:jc w:val="center"/>
        </w:trPr>
        <w:tc>
          <w:tcPr>
            <w:tcW w:w="10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057CD" w:rsidRDefault="0046026C">
            <w:pPr>
              <w:spacing w:line="360" w:lineRule="auto"/>
              <w:jc w:val="center"/>
              <w:rPr>
                <w:rFonts w:ascii="黑体" w:eastAsia="黑体" w:hAnsi="宋体"/>
                <w:szCs w:val="21"/>
              </w:rPr>
            </w:pPr>
            <w:r>
              <w:rPr>
                <w:rFonts w:ascii="黑体" w:eastAsia="黑体" w:hAnsi="宋体"/>
                <w:szCs w:val="21"/>
              </w:rPr>
              <w:t>序号</w:t>
            </w:r>
          </w:p>
        </w:tc>
        <w:tc>
          <w:tcPr>
            <w:tcW w:w="230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057CD" w:rsidRDefault="0046026C">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30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057CD" w:rsidRDefault="0046026C">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2871"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057CD" w:rsidRDefault="0046026C">
            <w:pPr>
              <w:spacing w:line="360" w:lineRule="auto"/>
              <w:jc w:val="center"/>
              <w:rPr>
                <w:rFonts w:ascii="黑体" w:eastAsia="黑体" w:hAnsi="宋体"/>
                <w:szCs w:val="21"/>
              </w:rPr>
            </w:pPr>
            <w:r>
              <w:rPr>
                <w:rFonts w:ascii="黑体" w:eastAsia="黑体" w:hAnsi="宋体"/>
                <w:szCs w:val="21"/>
              </w:rPr>
              <w:t>偏离及其影响</w:t>
            </w:r>
          </w:p>
        </w:tc>
      </w:tr>
      <w:tr w:rsidR="005057CD">
        <w:trPr>
          <w:trHeight w:val="465"/>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r w:rsidR="005057CD">
        <w:trPr>
          <w:trHeight w:val="450"/>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r w:rsidR="005057CD">
        <w:trPr>
          <w:trHeight w:val="450"/>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r w:rsidR="005057CD">
        <w:trPr>
          <w:trHeight w:val="450"/>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r w:rsidR="005057CD">
        <w:trPr>
          <w:trHeight w:val="450"/>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r w:rsidR="005057CD">
        <w:trPr>
          <w:trHeight w:val="450"/>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30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c>
          <w:tcPr>
            <w:tcW w:w="2871"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057CD" w:rsidRDefault="005057CD">
            <w:pPr>
              <w:rPr>
                <w:rFonts w:ascii="仿宋" w:eastAsia="仿宋" w:hAnsi="仿宋"/>
                <w:sz w:val="32"/>
                <w:szCs w:val="32"/>
              </w:rPr>
            </w:pPr>
          </w:p>
        </w:tc>
      </w:tr>
    </w:tbl>
    <w:p w:rsidR="005057CD" w:rsidRDefault="0046026C">
      <w:pPr>
        <w:rPr>
          <w:rFonts w:ascii="楷体_GB2312" w:eastAsia="楷体_GB2312" w:hAnsi="宋体"/>
          <w:sz w:val="28"/>
          <w:szCs w:val="28"/>
        </w:rPr>
      </w:pPr>
      <w:r>
        <w:rPr>
          <w:rFonts w:ascii="楷体_GB2312" w:eastAsia="楷体_GB2312" w:hAnsi="宋体"/>
          <w:sz w:val="28"/>
          <w:szCs w:val="28"/>
        </w:rPr>
        <w:t>注：</w:t>
      </w:r>
      <w:r>
        <w:rPr>
          <w:rFonts w:ascii="楷体_GB2312" w:eastAsia="楷体_GB2312" w:hAnsi="宋体"/>
          <w:sz w:val="28"/>
          <w:szCs w:val="28"/>
        </w:rPr>
        <w:t>1</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遴选</w:t>
      </w:r>
      <w:r>
        <w:rPr>
          <w:rFonts w:ascii="楷体_GB2312" w:eastAsia="楷体_GB2312" w:hAnsi="宋体"/>
          <w:sz w:val="28"/>
          <w:szCs w:val="28"/>
        </w:rPr>
        <w:t>要求一一对应、逐一列出；</w:t>
      </w:r>
      <w:r>
        <w:rPr>
          <w:rFonts w:ascii="楷体_GB2312" w:eastAsia="楷体_GB2312" w:hAnsi="宋体"/>
          <w:sz w:val="28"/>
          <w:szCs w:val="28"/>
        </w:rPr>
        <w:t>2</w:t>
      </w:r>
      <w:r>
        <w:rPr>
          <w:rFonts w:ascii="楷体_GB2312" w:eastAsia="楷体_GB2312" w:hAnsi="宋体"/>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5057CD" w:rsidRDefault="005057CD">
      <w:pPr>
        <w:ind w:firstLineChars="1050" w:firstLine="3360"/>
        <w:rPr>
          <w:rFonts w:ascii="仿宋" w:eastAsia="仿宋" w:hAnsi="仿宋"/>
          <w:sz w:val="32"/>
          <w:szCs w:val="32"/>
        </w:rPr>
      </w:pPr>
    </w:p>
    <w:p w:rsidR="005057CD" w:rsidRDefault="0046026C">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5057CD" w:rsidRDefault="0046026C">
      <w:pPr>
        <w:ind w:firstLineChars="1650" w:firstLine="4620"/>
        <w:rPr>
          <w:rFonts w:ascii="楷体_GB2312" w:eastAsia="楷体_GB2312" w:hAnsi="宋体"/>
          <w:sz w:val="28"/>
          <w:szCs w:val="28"/>
        </w:rPr>
      </w:pPr>
      <w:r>
        <w:rPr>
          <w:rFonts w:ascii="楷体_GB2312" w:eastAsia="楷体_GB2312" w:hAnsi="宋体"/>
          <w:sz w:val="28"/>
          <w:szCs w:val="28"/>
        </w:rPr>
        <w:t>日期</w:t>
      </w:r>
      <w:r>
        <w:rPr>
          <w:rFonts w:ascii="楷体_GB2312" w:eastAsia="楷体_GB2312" w:hAnsi="宋体"/>
          <w:sz w:val="28"/>
          <w:szCs w:val="28"/>
        </w:rPr>
        <w:t>:</w:t>
      </w:r>
    </w:p>
    <w:p w:rsidR="005057CD" w:rsidRDefault="005057CD">
      <w:pPr>
        <w:jc w:val="left"/>
        <w:rPr>
          <w:rFonts w:ascii="仿宋" w:eastAsia="仿宋" w:hAnsi="仿宋"/>
          <w:sz w:val="28"/>
          <w:szCs w:val="28"/>
        </w:rPr>
      </w:pPr>
    </w:p>
    <w:p w:rsidR="005057CD" w:rsidRDefault="005057CD">
      <w:pPr>
        <w:jc w:val="left"/>
        <w:rPr>
          <w:rFonts w:ascii="仿宋" w:eastAsia="仿宋" w:hAnsi="仿宋"/>
          <w:sz w:val="28"/>
          <w:szCs w:val="28"/>
        </w:rPr>
      </w:pPr>
    </w:p>
    <w:p w:rsidR="005057CD" w:rsidRDefault="005057CD">
      <w:pPr>
        <w:jc w:val="left"/>
        <w:rPr>
          <w:rFonts w:ascii="仿宋" w:eastAsia="仿宋" w:hAnsi="仿宋"/>
          <w:sz w:val="28"/>
          <w:szCs w:val="28"/>
        </w:rPr>
      </w:pPr>
    </w:p>
    <w:p w:rsidR="005057CD" w:rsidRDefault="005057CD">
      <w:pPr>
        <w:jc w:val="left"/>
        <w:rPr>
          <w:rFonts w:ascii="仿宋" w:eastAsia="仿宋" w:hAnsi="仿宋"/>
          <w:sz w:val="28"/>
          <w:szCs w:val="28"/>
        </w:rPr>
      </w:pPr>
    </w:p>
    <w:p w:rsidR="005057CD" w:rsidRDefault="005057CD">
      <w:pPr>
        <w:jc w:val="left"/>
        <w:rPr>
          <w:rFonts w:ascii="仿宋" w:eastAsia="仿宋" w:hAnsi="仿宋"/>
          <w:sz w:val="28"/>
          <w:szCs w:val="28"/>
        </w:rPr>
      </w:pPr>
    </w:p>
    <w:p w:rsidR="005057CD" w:rsidRDefault="005057CD">
      <w:pPr>
        <w:jc w:val="left"/>
        <w:rPr>
          <w:rFonts w:ascii="仿宋" w:eastAsia="仿宋" w:hAnsi="仿宋"/>
          <w:sz w:val="28"/>
          <w:szCs w:val="28"/>
        </w:rPr>
      </w:pPr>
    </w:p>
    <w:p w:rsidR="005057CD" w:rsidRDefault="0046026C">
      <w:pPr>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5:</w:t>
      </w:r>
    </w:p>
    <w:p w:rsidR="005057CD" w:rsidRDefault="005057CD">
      <w:pPr>
        <w:rPr>
          <w:rFonts w:ascii="仿宋" w:eastAsia="仿宋" w:hAnsi="仿宋"/>
          <w:sz w:val="28"/>
          <w:szCs w:val="28"/>
        </w:rPr>
      </w:pPr>
    </w:p>
    <w:p w:rsidR="005057CD" w:rsidRDefault="0046026C">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法定代表人身份授权书</w:t>
      </w:r>
    </w:p>
    <w:p w:rsidR="005057CD" w:rsidRDefault="005057CD">
      <w:pPr>
        <w:adjustRightInd w:val="0"/>
        <w:snapToGrid w:val="0"/>
        <w:spacing w:line="360" w:lineRule="auto"/>
        <w:rPr>
          <w:rFonts w:ascii="仿宋" w:eastAsia="仿宋" w:hAnsi="仿宋"/>
          <w:sz w:val="28"/>
          <w:szCs w:val="28"/>
        </w:rPr>
      </w:pPr>
    </w:p>
    <w:p w:rsidR="005057CD" w:rsidRDefault="0046026C">
      <w:pPr>
        <w:adjustRightInd w:val="0"/>
        <w:snapToGrid w:val="0"/>
        <w:spacing w:line="360" w:lineRule="auto"/>
        <w:rPr>
          <w:rFonts w:ascii="仿宋" w:eastAsia="仿宋" w:hAnsi="仿宋"/>
          <w:sz w:val="28"/>
          <w:szCs w:val="28"/>
        </w:rPr>
      </w:pPr>
      <w:r>
        <w:rPr>
          <w:rFonts w:ascii="仿宋" w:eastAsia="仿宋" w:hAnsi="仿宋" w:hint="eastAsia"/>
          <w:sz w:val="28"/>
          <w:szCs w:val="28"/>
        </w:rPr>
        <w:t>（机构名称）：</w:t>
      </w:r>
    </w:p>
    <w:p w:rsidR="005057CD" w:rsidRDefault="0046026C">
      <w:pPr>
        <w:adjustRightInd w:val="0"/>
        <w:snapToGrid w:val="0"/>
        <w:spacing w:line="360" w:lineRule="auto"/>
        <w:rPr>
          <w:rFonts w:ascii="仿宋" w:eastAsia="仿宋" w:hAnsi="仿宋"/>
          <w:sz w:val="28"/>
          <w:szCs w:val="28"/>
        </w:rPr>
      </w:pPr>
      <w:r>
        <w:rPr>
          <w:rFonts w:ascii="仿宋" w:eastAsia="仿宋" w:hAnsi="仿宋" w:hint="eastAsia"/>
          <w:sz w:val="28"/>
          <w:szCs w:val="28"/>
        </w:rPr>
        <w:t>本授权声明：（合作人名称）</w:t>
      </w:r>
    </w:p>
    <w:p w:rsidR="005057CD" w:rsidRDefault="0046026C">
      <w:pPr>
        <w:adjustRightInd w:val="0"/>
        <w:snapToGrid w:val="0"/>
        <w:spacing w:line="360" w:lineRule="auto"/>
        <w:rPr>
          <w:rFonts w:ascii="仿宋" w:eastAsia="仿宋" w:hAnsi="仿宋"/>
          <w:sz w:val="28"/>
          <w:szCs w:val="28"/>
        </w:rPr>
      </w:pPr>
      <w:r>
        <w:rPr>
          <w:rFonts w:ascii="仿宋" w:eastAsia="仿宋" w:hAnsi="仿宋" w:hint="eastAsia"/>
          <w:sz w:val="28"/>
          <w:szCs w:val="28"/>
        </w:rPr>
        <w:t>（法定代表人姓名、职务）授权（被授权人姓名、职务）为我方“</w:t>
      </w:r>
      <w:r>
        <w:rPr>
          <w:rFonts w:ascii="仿宋" w:eastAsia="仿宋" w:hAnsi="仿宋" w:hint="eastAsia"/>
          <w:sz w:val="28"/>
          <w:szCs w:val="28"/>
        </w:rPr>
        <w:t xml:space="preserve">          </w:t>
      </w:r>
      <w:r>
        <w:rPr>
          <w:rFonts w:ascii="仿宋" w:eastAsia="仿宋" w:hAnsi="仿宋" w:hint="eastAsia"/>
          <w:sz w:val="28"/>
          <w:szCs w:val="28"/>
        </w:rPr>
        <w:t>”项目合作的合法代表，以我方名义全权处理该项目有关合作、签订合同以及执行合同等一切事宜。</w:t>
      </w:r>
    </w:p>
    <w:p w:rsidR="005057CD" w:rsidRDefault="0046026C">
      <w:pPr>
        <w:adjustRightInd w:val="0"/>
        <w:snapToGrid w:val="0"/>
        <w:spacing w:line="360" w:lineRule="auto"/>
        <w:rPr>
          <w:rFonts w:ascii="仿宋" w:eastAsia="仿宋" w:hAnsi="仿宋"/>
          <w:sz w:val="28"/>
          <w:szCs w:val="28"/>
        </w:rPr>
      </w:pPr>
      <w:r>
        <w:rPr>
          <w:rFonts w:ascii="仿宋" w:eastAsia="仿宋" w:hAnsi="仿宋" w:hint="eastAsia"/>
          <w:sz w:val="28"/>
          <w:szCs w:val="28"/>
        </w:rPr>
        <w:t>特此声明。</w:t>
      </w:r>
    </w:p>
    <w:p w:rsidR="005057CD" w:rsidRDefault="0046026C">
      <w:pPr>
        <w:adjustRightInd w:val="0"/>
        <w:snapToGrid w:val="0"/>
        <w:spacing w:line="360" w:lineRule="auto"/>
        <w:ind w:firstLineChars="1500" w:firstLine="4200"/>
        <w:rPr>
          <w:rFonts w:ascii="仿宋" w:eastAsia="仿宋" w:hAnsi="仿宋"/>
          <w:sz w:val="28"/>
          <w:szCs w:val="28"/>
        </w:rPr>
      </w:pPr>
      <w:r>
        <w:rPr>
          <w:rFonts w:ascii="仿宋" w:eastAsia="仿宋" w:hAnsi="仿宋" w:hint="eastAsia"/>
          <w:sz w:val="28"/>
          <w:szCs w:val="28"/>
        </w:rPr>
        <w:t>法定代表人签字：</w:t>
      </w:r>
    </w:p>
    <w:p w:rsidR="005057CD" w:rsidRDefault="0046026C">
      <w:pPr>
        <w:adjustRightInd w:val="0"/>
        <w:snapToGrid w:val="0"/>
        <w:spacing w:line="360" w:lineRule="auto"/>
        <w:ind w:firstLineChars="1550" w:firstLine="4340"/>
        <w:rPr>
          <w:rFonts w:ascii="仿宋" w:eastAsia="仿宋" w:hAnsi="仿宋"/>
          <w:sz w:val="28"/>
          <w:szCs w:val="28"/>
        </w:rPr>
      </w:pPr>
      <w:r>
        <w:rPr>
          <w:rFonts w:ascii="仿宋" w:eastAsia="仿宋" w:hAnsi="仿宋" w:hint="eastAsia"/>
          <w:sz w:val="28"/>
          <w:szCs w:val="28"/>
        </w:rPr>
        <w:t>授权代表签字：</w:t>
      </w:r>
    </w:p>
    <w:p w:rsidR="005057CD" w:rsidRDefault="0046026C">
      <w:pPr>
        <w:adjustRightInd w:val="0"/>
        <w:snapToGrid w:val="0"/>
        <w:spacing w:line="360" w:lineRule="auto"/>
        <w:ind w:firstLineChars="1350" w:firstLine="3780"/>
        <w:rPr>
          <w:rFonts w:ascii="仿宋" w:eastAsia="仿宋" w:hAnsi="仿宋"/>
          <w:sz w:val="28"/>
          <w:szCs w:val="28"/>
        </w:rPr>
      </w:pPr>
      <w:r>
        <w:rPr>
          <w:rFonts w:ascii="仿宋" w:eastAsia="仿宋" w:hAnsi="仿宋" w:hint="eastAsia"/>
          <w:sz w:val="28"/>
          <w:szCs w:val="28"/>
        </w:rPr>
        <w:t>参选机构名称：（加盖公章）</w:t>
      </w:r>
    </w:p>
    <w:p w:rsidR="005057CD" w:rsidRDefault="0046026C">
      <w:pPr>
        <w:adjustRightInd w:val="0"/>
        <w:snapToGrid w:val="0"/>
        <w:spacing w:line="360" w:lineRule="auto"/>
        <w:ind w:firstLineChars="1600" w:firstLine="4480"/>
        <w:rPr>
          <w:rFonts w:ascii="仿宋" w:eastAsia="仿宋" w:hAnsi="仿宋"/>
          <w:sz w:val="28"/>
          <w:szCs w:val="28"/>
        </w:rPr>
      </w:pPr>
      <w:r>
        <w:rPr>
          <w:rFonts w:ascii="仿宋" w:eastAsia="仿宋" w:hAnsi="仿宋" w:hint="eastAsia"/>
          <w:sz w:val="28"/>
          <w:szCs w:val="28"/>
        </w:rPr>
        <w:t>日期：</w:t>
      </w:r>
    </w:p>
    <w:p w:rsidR="005057CD" w:rsidRDefault="0046026C">
      <w:pPr>
        <w:adjustRightInd w:val="0"/>
        <w:snapToGrid w:val="0"/>
        <w:spacing w:line="360" w:lineRule="auto"/>
        <w:rPr>
          <w:rFonts w:ascii="仿宋" w:eastAsia="仿宋" w:hAnsi="仿宋"/>
          <w:sz w:val="28"/>
          <w:szCs w:val="28"/>
        </w:rPr>
      </w:pPr>
      <w:r>
        <w:rPr>
          <w:rFonts w:ascii="仿宋" w:eastAsia="仿宋" w:hAnsi="仿宋" w:hint="eastAsia"/>
          <w:sz w:val="28"/>
          <w:szCs w:val="28"/>
        </w:rPr>
        <w:t>说明：上述证明文件附有法定代表人、被授权代表身份证复印件（加盖公章）时才能生效。</w:t>
      </w: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5057CD">
      <w:pPr>
        <w:rPr>
          <w:rFonts w:ascii="仿宋" w:eastAsia="仿宋" w:hAnsi="仿宋"/>
          <w:sz w:val="28"/>
          <w:szCs w:val="28"/>
        </w:rPr>
      </w:pPr>
    </w:p>
    <w:p w:rsidR="005057CD" w:rsidRDefault="0046026C">
      <w:pPr>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6</w:t>
      </w:r>
      <w:r>
        <w:rPr>
          <w:rFonts w:ascii="仿宋" w:eastAsia="仿宋" w:hAnsi="仿宋" w:hint="eastAsia"/>
          <w:sz w:val="28"/>
          <w:szCs w:val="28"/>
        </w:rPr>
        <w:t>：</w:t>
      </w:r>
    </w:p>
    <w:p w:rsidR="005057CD" w:rsidRDefault="005057CD">
      <w:pPr>
        <w:rPr>
          <w:rFonts w:ascii="仿宋" w:eastAsia="仿宋" w:hAnsi="仿宋"/>
          <w:sz w:val="28"/>
          <w:szCs w:val="28"/>
        </w:rPr>
      </w:pPr>
    </w:p>
    <w:p w:rsidR="005057CD" w:rsidRDefault="0046026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反商业贿赂承诺书</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二、本厂家、商家、公司保证在药品、医疗器械、设备、物资、基建工程竞标工作及药品、试剂销售等工作中承诺做到：</w:t>
      </w:r>
    </w:p>
    <w:p w:rsidR="005057CD" w:rsidRDefault="0046026C">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proofErr w:type="gramStart"/>
      <w:r>
        <w:rPr>
          <w:rFonts w:ascii="仿宋" w:eastAsia="仿宋" w:hAnsi="仿宋" w:hint="eastAsia"/>
          <w:sz w:val="28"/>
          <w:szCs w:val="28"/>
        </w:rPr>
        <w:t>不</w:t>
      </w:r>
      <w:proofErr w:type="gramEnd"/>
      <w:r>
        <w:rPr>
          <w:rFonts w:ascii="仿宋" w:eastAsia="仿宋" w:hAnsi="仿宋" w:hint="eastAsia"/>
          <w:sz w:val="28"/>
          <w:szCs w:val="28"/>
        </w:rPr>
        <w:t>与其他投标人相互串通投标报价，损害贵院的合法权益；</w:t>
      </w:r>
    </w:p>
    <w:p w:rsidR="005057CD" w:rsidRDefault="0046026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、不与招标人串通投标，损害国家利益、社会公共利益或他人的合法权益；</w:t>
      </w:r>
    </w:p>
    <w:p w:rsidR="005057CD" w:rsidRDefault="0046026C">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、不以向招标人或者评标委员会成员行贿的手段谋取中标；</w:t>
      </w:r>
    </w:p>
    <w:p w:rsidR="005057CD" w:rsidRDefault="0046026C">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、竞标报价不违反相关法律的规定，也不以他人名义投标或者以其他方式弄虚作假，骗取中标；</w:t>
      </w:r>
    </w:p>
    <w:p w:rsidR="005057CD" w:rsidRDefault="0046026C">
      <w:pPr>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、保证不以其他任何方式扰乱贵院的招标工作；</w:t>
      </w:r>
    </w:p>
    <w:p w:rsidR="005057CD" w:rsidRDefault="0046026C">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、保证不在药品销售、医疗器械、设备、物资、基建工程竞标</w:t>
      </w:r>
      <w:r>
        <w:rPr>
          <w:rFonts w:ascii="仿宋" w:eastAsia="仿宋" w:hAnsi="仿宋" w:hint="eastAsia"/>
          <w:sz w:val="28"/>
          <w:szCs w:val="28"/>
        </w:rPr>
        <w:lastRenderedPageBreak/>
        <w:t>中采取账外暗中给予回扣的手段腐蚀、贿赂医护、药剂人员、干部等其他相关人员；</w:t>
      </w:r>
    </w:p>
    <w:p w:rsidR="005057CD" w:rsidRDefault="0046026C">
      <w:pPr>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5057CD" w:rsidRDefault="0046026C">
      <w:pPr>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、保证不让贵院临床科室、药剂部门以及有关人员登记、统计医生处方或为此提供方便，干扰贵院的正常工作秩序；</w:t>
      </w:r>
    </w:p>
    <w:p w:rsidR="005057CD" w:rsidRDefault="0046026C">
      <w:pPr>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、保证不以其他任何不正当竞争手段推销药品、医疗器械、设备、物资。</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三、本厂家、商家、公司保证</w:t>
      </w:r>
      <w:r>
        <w:rPr>
          <w:rFonts w:ascii="仿宋" w:eastAsia="仿宋" w:hAnsi="仿宋" w:hint="eastAsia"/>
          <w:sz w:val="28"/>
          <w:szCs w:val="28"/>
        </w:rPr>
        <w:t>竭力维护贵院的声誉，不做任何有损贵院形象的事情。</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五、对本厂家、商家、公司及本厂家、商家、公司工作人员采取以上手段竞标、促销等，干扰贵院正常工作秩序，损害贵院形象的，本厂家、商家、公司保证：</w:t>
      </w:r>
    </w:p>
    <w:p w:rsidR="005057CD" w:rsidRDefault="0046026C">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、对尚处在竞标阶段的，贵院有权取消本厂家、商家、公司的竞标资格；已经中</w:t>
      </w:r>
      <w:r>
        <w:rPr>
          <w:rFonts w:ascii="仿宋" w:eastAsia="仿宋" w:hAnsi="仿宋" w:hint="eastAsia"/>
          <w:sz w:val="28"/>
          <w:szCs w:val="28"/>
        </w:rPr>
        <w:t>标的，贵院有权取消中标；对已经获得准入资格的，</w:t>
      </w:r>
      <w:r>
        <w:rPr>
          <w:rFonts w:ascii="仿宋" w:eastAsia="仿宋" w:hAnsi="仿宋" w:hint="eastAsia"/>
          <w:sz w:val="28"/>
          <w:szCs w:val="28"/>
        </w:rPr>
        <w:lastRenderedPageBreak/>
        <w:t>贵院有权随时取消本厂家、商家、公司的准入资格；</w:t>
      </w:r>
    </w:p>
    <w:p w:rsidR="005057CD" w:rsidRDefault="0046026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、对本厂家、商家、公司相关工作人员</w:t>
      </w:r>
      <w:proofErr w:type="gramStart"/>
      <w:r>
        <w:rPr>
          <w:rFonts w:ascii="仿宋" w:eastAsia="仿宋" w:hAnsi="仿宋" w:hint="eastAsia"/>
          <w:sz w:val="28"/>
          <w:szCs w:val="28"/>
        </w:rPr>
        <w:t>作出</w:t>
      </w:r>
      <w:proofErr w:type="gramEnd"/>
      <w:r>
        <w:rPr>
          <w:rFonts w:ascii="仿宋" w:eastAsia="仿宋" w:hAnsi="仿宋" w:hint="eastAsia"/>
          <w:sz w:val="28"/>
          <w:szCs w:val="28"/>
        </w:rPr>
        <w:t>严肃处理；</w:t>
      </w:r>
    </w:p>
    <w:p w:rsidR="005057CD" w:rsidRDefault="0046026C">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、对由于本厂家、商家、公司或本厂家、商家、公司工作人员的上述行为给贵院造成经济或名誉损失的，由本厂家、商家、公司负责，并愿意承担全部民事赔偿责任。</w:t>
      </w: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六、采购物资名称：</w:t>
      </w:r>
    </w:p>
    <w:p w:rsidR="005057CD" w:rsidRDefault="005057CD">
      <w:pPr>
        <w:rPr>
          <w:rFonts w:ascii="仿宋" w:eastAsia="仿宋" w:hAnsi="仿宋"/>
          <w:sz w:val="28"/>
          <w:szCs w:val="28"/>
        </w:rPr>
      </w:pPr>
    </w:p>
    <w:p w:rsidR="005057CD" w:rsidRDefault="0046026C">
      <w:pPr>
        <w:ind w:firstLineChars="200" w:firstLine="560"/>
        <w:rPr>
          <w:rFonts w:ascii="仿宋" w:eastAsia="仿宋" w:hAnsi="仿宋"/>
          <w:sz w:val="28"/>
          <w:szCs w:val="28"/>
        </w:rPr>
      </w:pPr>
      <w:r>
        <w:rPr>
          <w:rFonts w:ascii="仿宋" w:eastAsia="仿宋" w:hAnsi="仿宋" w:hint="eastAsia"/>
          <w:sz w:val="28"/>
          <w:szCs w:val="28"/>
        </w:rPr>
        <w:t>本《承诺书》一式二份（一份由承诺人自存；一份随</w:t>
      </w:r>
      <w:proofErr w:type="gramStart"/>
      <w:r>
        <w:rPr>
          <w:rFonts w:ascii="仿宋" w:eastAsia="仿宋" w:hAnsi="仿宋" w:hint="eastAsia"/>
          <w:sz w:val="28"/>
          <w:szCs w:val="28"/>
        </w:rPr>
        <w:t>竞价书</w:t>
      </w:r>
      <w:proofErr w:type="gramEnd"/>
      <w:r>
        <w:rPr>
          <w:rFonts w:ascii="仿宋" w:eastAsia="仿宋" w:hAnsi="仿宋" w:hint="eastAsia"/>
          <w:sz w:val="28"/>
          <w:szCs w:val="28"/>
        </w:rPr>
        <w:t>传递）</w:t>
      </w:r>
    </w:p>
    <w:p w:rsidR="005057CD" w:rsidRDefault="0046026C">
      <w:pPr>
        <w:ind w:firstLineChars="1250" w:firstLine="3500"/>
        <w:rPr>
          <w:rFonts w:ascii="仿宋" w:eastAsia="仿宋" w:hAnsi="仿宋"/>
          <w:sz w:val="28"/>
          <w:szCs w:val="28"/>
        </w:rPr>
      </w:pPr>
      <w:r>
        <w:rPr>
          <w:rFonts w:ascii="仿宋" w:eastAsia="仿宋" w:hAnsi="仿宋" w:hint="eastAsia"/>
          <w:sz w:val="28"/>
          <w:szCs w:val="28"/>
        </w:rPr>
        <w:t>承诺企业名称（公章）</w:t>
      </w:r>
    </w:p>
    <w:p w:rsidR="005057CD" w:rsidRDefault="0046026C">
      <w:pPr>
        <w:ind w:firstLineChars="1200" w:firstLine="3360"/>
        <w:rPr>
          <w:rFonts w:ascii="仿宋" w:eastAsia="仿宋" w:hAnsi="仿宋"/>
          <w:sz w:val="28"/>
          <w:szCs w:val="28"/>
        </w:rPr>
        <w:sectPr w:rsidR="005057CD">
          <w:pgSz w:w="11906" w:h="16838"/>
          <w:pgMar w:top="1440" w:right="1800" w:bottom="1440" w:left="1800" w:header="851" w:footer="992" w:gutter="0"/>
          <w:cols w:space="425"/>
          <w:docGrid w:type="lines" w:linePitch="312"/>
        </w:sectPr>
      </w:pPr>
      <w:r>
        <w:rPr>
          <w:rFonts w:ascii="仿宋" w:eastAsia="仿宋" w:hAnsi="仿宋" w:hint="eastAsia"/>
          <w:sz w:val="28"/>
          <w:szCs w:val="28"/>
        </w:rPr>
        <w:t>法人代表或委托代理人（承诺人）</w:t>
      </w:r>
    </w:p>
    <w:p w:rsidR="005057CD" w:rsidRDefault="0046026C">
      <w:pPr>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评分表</w:t>
      </w:r>
    </w:p>
    <w:tbl>
      <w:tblPr>
        <w:tblW w:w="14794" w:type="dxa"/>
        <w:tblLayout w:type="fixed"/>
        <w:tblLook w:val="04A0" w:firstRow="1" w:lastRow="0" w:firstColumn="1" w:lastColumn="0" w:noHBand="0" w:noVBand="1"/>
      </w:tblPr>
      <w:tblGrid>
        <w:gridCol w:w="400"/>
        <w:gridCol w:w="1314"/>
        <w:gridCol w:w="11566"/>
        <w:gridCol w:w="400"/>
        <w:gridCol w:w="400"/>
        <w:gridCol w:w="714"/>
      </w:tblGrid>
      <w:tr w:rsidR="005057CD">
        <w:trPr>
          <w:trHeight w:val="218"/>
        </w:trPr>
        <w:tc>
          <w:tcPr>
            <w:tcW w:w="13280" w:type="dxa"/>
            <w:gridSpan w:val="3"/>
            <w:tcBorders>
              <w:top w:val="single" w:sz="4" w:space="0" w:color="auto"/>
              <w:left w:val="single" w:sz="4" w:space="0" w:color="auto"/>
              <w:bottom w:val="single" w:sz="4" w:space="0" w:color="auto"/>
              <w:right w:val="nil"/>
            </w:tcBorders>
            <w:noWrap/>
            <w:vAlign w:val="center"/>
          </w:tcPr>
          <w:p w:rsidR="005057CD" w:rsidRDefault="0046026C">
            <w:pPr>
              <w:widowControl/>
              <w:jc w:val="lef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参会机构：</w:t>
            </w:r>
            <w:r>
              <w:rPr>
                <w:rFonts w:ascii="仿宋" w:eastAsia="仿宋" w:hAnsi="仿宋" w:cs="宋体" w:hint="eastAsia"/>
                <w:b/>
                <w:bCs/>
                <w:color w:val="000000"/>
                <w:kern w:val="0"/>
                <w:sz w:val="18"/>
                <w:szCs w:val="18"/>
              </w:rPr>
              <w:t xml:space="preserve">                                                                </w:t>
            </w:r>
            <w:r>
              <w:rPr>
                <w:rFonts w:ascii="仿宋" w:eastAsia="仿宋" w:hAnsi="仿宋" w:cs="宋体" w:hint="eastAsia"/>
                <w:b/>
                <w:bCs/>
                <w:color w:val="000000"/>
                <w:kern w:val="0"/>
                <w:sz w:val="18"/>
                <w:szCs w:val="18"/>
              </w:rPr>
              <w:t>总分：</w:t>
            </w:r>
            <w:r>
              <w:rPr>
                <w:rFonts w:ascii="仿宋" w:eastAsia="仿宋" w:hAnsi="仿宋" w:cs="宋体" w:hint="eastAsia"/>
                <w:b/>
                <w:bCs/>
                <w:color w:val="000000"/>
                <w:kern w:val="0"/>
                <w:sz w:val="18"/>
                <w:szCs w:val="18"/>
              </w:rPr>
              <w:t xml:space="preserve">                                            </w:t>
            </w:r>
            <w:r>
              <w:rPr>
                <w:rFonts w:ascii="仿宋" w:eastAsia="仿宋" w:hAnsi="仿宋" w:cs="宋体" w:hint="eastAsia"/>
                <w:b/>
                <w:bCs/>
                <w:color w:val="000000"/>
                <w:kern w:val="0"/>
                <w:sz w:val="18"/>
                <w:szCs w:val="18"/>
              </w:rPr>
              <w:t>签名：</w:t>
            </w:r>
          </w:p>
        </w:tc>
        <w:tc>
          <w:tcPr>
            <w:tcW w:w="1514" w:type="dxa"/>
            <w:gridSpan w:val="3"/>
            <w:tcBorders>
              <w:top w:val="single" w:sz="4" w:space="0" w:color="auto"/>
              <w:left w:val="nil"/>
              <w:bottom w:val="single" w:sz="4" w:space="0" w:color="auto"/>
              <w:right w:val="single" w:sz="4" w:space="0" w:color="000000"/>
            </w:tcBorders>
            <w:noWrap/>
            <w:vAlign w:val="center"/>
          </w:tcPr>
          <w:p w:rsidR="005057CD" w:rsidRDefault="0046026C">
            <w:pPr>
              <w:widowControl/>
              <w:jc w:val="lef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日期：</w:t>
            </w:r>
          </w:p>
        </w:tc>
      </w:tr>
      <w:tr w:rsidR="005057CD">
        <w:trPr>
          <w:trHeight w:val="464"/>
        </w:trPr>
        <w:tc>
          <w:tcPr>
            <w:tcW w:w="400" w:type="dxa"/>
            <w:tcBorders>
              <w:top w:val="nil"/>
              <w:left w:val="single" w:sz="4" w:space="0" w:color="auto"/>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序号</w:t>
            </w:r>
          </w:p>
        </w:tc>
        <w:tc>
          <w:tcPr>
            <w:tcW w:w="1314" w:type="dxa"/>
            <w:tcBorders>
              <w:top w:val="nil"/>
              <w:left w:val="nil"/>
              <w:bottom w:val="single" w:sz="4" w:space="0" w:color="auto"/>
              <w:right w:val="single" w:sz="4" w:space="0" w:color="auto"/>
            </w:tcBorders>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项目</w:t>
            </w:r>
          </w:p>
        </w:tc>
        <w:tc>
          <w:tcPr>
            <w:tcW w:w="11566"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评分标准</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分值</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得分</w:t>
            </w:r>
          </w:p>
        </w:tc>
        <w:tc>
          <w:tcPr>
            <w:tcW w:w="714" w:type="dxa"/>
            <w:tcBorders>
              <w:top w:val="single" w:sz="4" w:space="0" w:color="auto"/>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备注</w:t>
            </w:r>
          </w:p>
        </w:tc>
      </w:tr>
      <w:tr w:rsidR="005057CD">
        <w:trPr>
          <w:trHeight w:val="246"/>
        </w:trPr>
        <w:tc>
          <w:tcPr>
            <w:tcW w:w="400" w:type="dxa"/>
            <w:vMerge w:val="restart"/>
            <w:tcBorders>
              <w:top w:val="nil"/>
              <w:left w:val="single" w:sz="4" w:space="0" w:color="auto"/>
              <w:bottom w:val="nil"/>
              <w:right w:val="single" w:sz="4" w:space="0" w:color="auto"/>
            </w:tcBorders>
            <w:noWrap/>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314" w:type="dxa"/>
            <w:vMerge w:val="restart"/>
            <w:tcBorders>
              <w:top w:val="nil"/>
              <w:left w:val="single" w:sz="4" w:space="0" w:color="auto"/>
              <w:bottom w:val="nil"/>
              <w:right w:val="single" w:sz="4" w:space="0" w:color="auto"/>
            </w:tcBorders>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机构规模</w:t>
            </w:r>
          </w:p>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11</w:t>
            </w:r>
            <w:r>
              <w:rPr>
                <w:rFonts w:ascii="仿宋" w:eastAsia="仿宋" w:hAnsi="仿宋" w:cs="宋体" w:hint="eastAsia"/>
                <w:color w:val="000000"/>
                <w:kern w:val="0"/>
                <w:sz w:val="18"/>
                <w:szCs w:val="18"/>
              </w:rPr>
              <w:t>分）</w:t>
            </w:r>
          </w:p>
        </w:tc>
        <w:tc>
          <w:tcPr>
            <w:tcW w:w="11566" w:type="dxa"/>
            <w:tcBorders>
              <w:top w:val="nil"/>
              <w:left w:val="nil"/>
              <w:bottom w:val="single" w:sz="4" w:space="0" w:color="auto"/>
              <w:right w:val="single" w:sz="4" w:space="0" w:color="auto"/>
            </w:tcBorders>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合作方提供与四川省内三级公立医疗机构签订视光中心合作合同，每提供一份得</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分，不超过</w:t>
            </w:r>
            <w:r>
              <w:rPr>
                <w:rFonts w:ascii="仿宋" w:eastAsia="仿宋" w:hAnsi="仿宋" w:cs="宋体" w:hint="eastAsia"/>
                <w:color w:val="000000"/>
                <w:kern w:val="0"/>
                <w:sz w:val="18"/>
                <w:szCs w:val="18"/>
              </w:rPr>
              <w:t>8</w:t>
            </w:r>
            <w:r>
              <w:rPr>
                <w:rFonts w:ascii="仿宋" w:eastAsia="仿宋" w:hAnsi="仿宋" w:cs="宋体" w:hint="eastAsia"/>
                <w:color w:val="000000"/>
                <w:kern w:val="0"/>
                <w:sz w:val="18"/>
                <w:szCs w:val="18"/>
              </w:rPr>
              <w:t>分（提供合同复印件</w:t>
            </w:r>
            <w:r>
              <w:rPr>
                <w:rFonts w:ascii="仿宋" w:eastAsia="仿宋" w:hAnsi="仿宋" w:cs="宋体" w:hint="eastAsia"/>
                <w:color w:val="000000"/>
                <w:kern w:val="0"/>
                <w:sz w:val="18"/>
                <w:szCs w:val="18"/>
              </w:rPr>
              <w:t>和付款证明</w:t>
            </w:r>
            <w:r>
              <w:rPr>
                <w:rFonts w:ascii="仿宋" w:eastAsia="仿宋" w:hAnsi="仿宋" w:cs="宋体" w:hint="eastAsia"/>
                <w:color w:val="000000"/>
                <w:kern w:val="0"/>
                <w:sz w:val="18"/>
                <w:szCs w:val="18"/>
              </w:rPr>
              <w:t>材料）。</w:t>
            </w:r>
          </w:p>
        </w:tc>
        <w:tc>
          <w:tcPr>
            <w:tcW w:w="400" w:type="dxa"/>
            <w:tcBorders>
              <w:top w:val="nil"/>
              <w:left w:val="nil"/>
              <w:bottom w:val="single" w:sz="4" w:space="0" w:color="auto"/>
              <w:right w:val="single" w:sz="4" w:space="0" w:color="auto"/>
            </w:tcBorders>
            <w:noWrap/>
            <w:vAlign w:val="center"/>
          </w:tcPr>
          <w:p w:rsidR="005057CD" w:rsidRDefault="0046026C">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 xml:space="preserve">　</w:t>
            </w:r>
          </w:p>
        </w:tc>
        <w:tc>
          <w:tcPr>
            <w:tcW w:w="714" w:type="dxa"/>
            <w:tcBorders>
              <w:top w:val="single" w:sz="4" w:space="0" w:color="auto"/>
              <w:left w:val="nil"/>
              <w:bottom w:val="single" w:sz="4" w:space="0" w:color="auto"/>
              <w:right w:val="single" w:sz="4" w:space="0" w:color="auto"/>
            </w:tcBorders>
            <w:noWrap/>
            <w:vAlign w:val="center"/>
          </w:tcPr>
          <w:p w:rsidR="005057CD" w:rsidRDefault="005057CD">
            <w:pPr>
              <w:rPr>
                <w:rFonts w:ascii="仿宋" w:eastAsia="仿宋" w:hAnsi="仿宋" w:cs="宋体"/>
                <w:b/>
                <w:bCs/>
                <w:color w:val="000000"/>
                <w:kern w:val="0"/>
                <w:sz w:val="18"/>
                <w:szCs w:val="18"/>
              </w:rPr>
            </w:pPr>
          </w:p>
        </w:tc>
      </w:tr>
      <w:tr w:rsidR="005057CD">
        <w:trPr>
          <w:trHeight w:val="222"/>
        </w:trPr>
        <w:tc>
          <w:tcPr>
            <w:tcW w:w="400" w:type="dxa"/>
            <w:vMerge/>
            <w:tcBorders>
              <w:top w:val="nil"/>
              <w:left w:val="single" w:sz="4" w:space="0" w:color="auto"/>
              <w:bottom w:val="nil"/>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314" w:type="dxa"/>
            <w:vMerge/>
            <w:tcBorders>
              <w:top w:val="nil"/>
              <w:left w:val="single" w:sz="4" w:space="0" w:color="auto"/>
              <w:bottom w:val="nil"/>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1566" w:type="dxa"/>
            <w:tcBorders>
              <w:top w:val="nil"/>
              <w:left w:val="nil"/>
              <w:bottom w:val="single" w:sz="4" w:space="0" w:color="auto"/>
              <w:right w:val="single" w:sz="4" w:space="0" w:color="auto"/>
            </w:tcBorders>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在成都设有本地化运营机构得</w:t>
            </w:r>
            <w:r>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分（提供</w:t>
            </w:r>
            <w:r>
              <w:rPr>
                <w:rFonts w:ascii="仿宋" w:eastAsia="仿宋" w:hAnsi="仿宋" w:cs="宋体" w:hint="eastAsia"/>
                <w:color w:val="000000"/>
                <w:kern w:val="0"/>
                <w:sz w:val="18"/>
                <w:szCs w:val="18"/>
              </w:rPr>
              <w:t>证明</w:t>
            </w:r>
            <w:r>
              <w:rPr>
                <w:rFonts w:ascii="仿宋" w:eastAsia="仿宋" w:hAnsi="仿宋" w:cs="宋体" w:hint="eastAsia"/>
                <w:color w:val="000000"/>
                <w:kern w:val="0"/>
                <w:sz w:val="18"/>
                <w:szCs w:val="18"/>
              </w:rPr>
              <w:t>材料）。</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400"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5057CD">
        <w:trPr>
          <w:trHeight w:val="60"/>
        </w:trPr>
        <w:tc>
          <w:tcPr>
            <w:tcW w:w="400" w:type="dxa"/>
            <w:vMerge w:val="restart"/>
            <w:tcBorders>
              <w:top w:val="single" w:sz="4" w:space="0" w:color="auto"/>
              <w:left w:val="single" w:sz="4" w:space="0" w:color="auto"/>
              <w:right w:val="single" w:sz="4" w:space="0" w:color="auto"/>
            </w:tcBorders>
            <w:shd w:val="clear" w:color="auto" w:fill="auto"/>
            <w:noWrap/>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314" w:type="dxa"/>
            <w:vMerge w:val="restart"/>
            <w:tcBorders>
              <w:top w:val="single" w:sz="4" w:space="0" w:color="auto"/>
              <w:left w:val="single" w:sz="4" w:space="0" w:color="auto"/>
              <w:right w:val="single" w:sz="4" w:space="0" w:color="auto"/>
            </w:tcBorders>
            <w:shd w:val="clear" w:color="auto" w:fill="auto"/>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服务能力</w:t>
            </w:r>
          </w:p>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51</w:t>
            </w:r>
            <w:r>
              <w:rPr>
                <w:rFonts w:ascii="仿宋" w:eastAsia="仿宋" w:hAnsi="仿宋" w:cs="宋体" w:hint="eastAsia"/>
                <w:color w:val="000000"/>
                <w:kern w:val="0"/>
                <w:sz w:val="18"/>
                <w:szCs w:val="18"/>
              </w:rPr>
              <w:t>分）</w:t>
            </w:r>
          </w:p>
        </w:tc>
        <w:tc>
          <w:tcPr>
            <w:tcW w:w="11566" w:type="dxa"/>
            <w:tcBorders>
              <w:top w:val="nil"/>
              <w:left w:val="nil"/>
              <w:bottom w:val="single" w:sz="4" w:space="0" w:color="auto"/>
              <w:right w:val="single" w:sz="4" w:space="0" w:color="auto"/>
            </w:tcBorders>
            <w:shd w:val="clear" w:color="000000" w:fill="auto"/>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合作方满足附件</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中的“</w:t>
            </w:r>
            <w:r>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合作内容及要求”五项要求得</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分，有一项不满足扣</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分，扣完为止【需提供承诺函并加盖鲜章】。</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00"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5057CD">
        <w:trPr>
          <w:trHeight w:val="132"/>
        </w:trPr>
        <w:tc>
          <w:tcPr>
            <w:tcW w:w="400" w:type="dxa"/>
            <w:vMerge/>
            <w:tcBorders>
              <w:left w:val="single" w:sz="4" w:space="0" w:color="auto"/>
              <w:right w:val="single" w:sz="4" w:space="0" w:color="auto"/>
            </w:tcBorders>
            <w:shd w:val="clear" w:color="auto" w:fill="auto"/>
            <w:vAlign w:val="center"/>
          </w:tcPr>
          <w:p w:rsidR="005057CD" w:rsidRDefault="005057CD">
            <w:pPr>
              <w:widowControl/>
              <w:jc w:val="left"/>
              <w:rPr>
                <w:rFonts w:ascii="仿宋" w:eastAsia="仿宋" w:hAnsi="仿宋" w:cs="宋体"/>
                <w:color w:val="000000"/>
                <w:kern w:val="0"/>
                <w:sz w:val="18"/>
                <w:szCs w:val="18"/>
              </w:rPr>
            </w:pPr>
          </w:p>
        </w:tc>
        <w:tc>
          <w:tcPr>
            <w:tcW w:w="1314" w:type="dxa"/>
            <w:vMerge/>
            <w:tcBorders>
              <w:left w:val="single" w:sz="4" w:space="0" w:color="auto"/>
              <w:right w:val="single" w:sz="4" w:space="0" w:color="auto"/>
            </w:tcBorders>
            <w:shd w:val="clear" w:color="auto" w:fill="auto"/>
            <w:vAlign w:val="center"/>
          </w:tcPr>
          <w:p w:rsidR="005057CD" w:rsidRDefault="005057CD">
            <w:pPr>
              <w:widowControl/>
              <w:jc w:val="left"/>
              <w:rPr>
                <w:rFonts w:ascii="仿宋" w:eastAsia="仿宋" w:hAnsi="仿宋" w:cs="宋体"/>
                <w:color w:val="000000"/>
                <w:kern w:val="0"/>
                <w:sz w:val="18"/>
                <w:szCs w:val="18"/>
              </w:rPr>
            </w:pPr>
          </w:p>
        </w:tc>
        <w:tc>
          <w:tcPr>
            <w:tcW w:w="11566" w:type="dxa"/>
            <w:tcBorders>
              <w:top w:val="nil"/>
              <w:left w:val="nil"/>
              <w:bottom w:val="single" w:sz="4" w:space="0" w:color="auto"/>
              <w:right w:val="single" w:sz="4" w:space="0" w:color="auto"/>
            </w:tcBorders>
            <w:shd w:val="clear" w:color="000000" w:fill="auto"/>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合作方提供在岗视光师及与本项目相关的专业技术人员中，每提供一名高级</w:t>
            </w:r>
            <w:proofErr w:type="gramStart"/>
            <w:r>
              <w:rPr>
                <w:rFonts w:ascii="仿宋" w:eastAsia="仿宋" w:hAnsi="仿宋" w:cs="宋体" w:hint="eastAsia"/>
                <w:color w:val="000000"/>
                <w:kern w:val="0"/>
                <w:sz w:val="18"/>
                <w:szCs w:val="18"/>
              </w:rPr>
              <w:t>验光员</w:t>
            </w:r>
            <w:proofErr w:type="gramEnd"/>
            <w:r>
              <w:rPr>
                <w:rFonts w:ascii="仿宋" w:eastAsia="仿宋" w:hAnsi="仿宋" w:cs="宋体" w:hint="eastAsia"/>
                <w:color w:val="000000"/>
                <w:kern w:val="0"/>
                <w:sz w:val="18"/>
                <w:szCs w:val="18"/>
              </w:rPr>
              <w:t>技术人员得</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分，每提供一名验光技师专业技术人员得</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分。可累加，最高不超过</w:t>
            </w:r>
            <w:r>
              <w:rPr>
                <w:rFonts w:ascii="仿宋" w:eastAsia="仿宋" w:hAnsi="仿宋" w:cs="宋体" w:hint="eastAsia"/>
                <w:color w:val="000000"/>
                <w:kern w:val="0"/>
                <w:sz w:val="18"/>
                <w:szCs w:val="18"/>
              </w:rPr>
              <w:t>4</w:t>
            </w:r>
            <w:r>
              <w:rPr>
                <w:rFonts w:ascii="仿宋" w:eastAsia="仿宋" w:hAnsi="仿宋" w:cs="宋体" w:hint="eastAsia"/>
                <w:color w:val="000000"/>
                <w:kern w:val="0"/>
                <w:sz w:val="18"/>
                <w:szCs w:val="18"/>
              </w:rPr>
              <w:t>分【提供技术人员的职称证书，聘用合同或社保缴纳证明材料并加盖投标公司鲜章】。</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00"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5057CD">
        <w:trPr>
          <w:trHeight w:val="93"/>
        </w:trPr>
        <w:tc>
          <w:tcPr>
            <w:tcW w:w="400" w:type="dxa"/>
            <w:vMerge/>
            <w:tcBorders>
              <w:left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314" w:type="dxa"/>
            <w:vMerge/>
            <w:tcBorders>
              <w:left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1566" w:type="dxa"/>
            <w:tcBorders>
              <w:top w:val="nil"/>
              <w:left w:val="nil"/>
              <w:bottom w:val="single" w:sz="4" w:space="0" w:color="auto"/>
              <w:right w:val="single" w:sz="4" w:space="0" w:color="auto"/>
            </w:tcBorders>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合作方满足附件</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中“</w:t>
            </w:r>
            <w:r>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设备产品要求”得</w:t>
            </w:r>
            <w:r>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分，有一项不符合扣</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分，扣完为止【需提供产品厂家授权加盖投标公司鲜章】。</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400"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nil"/>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471"/>
        </w:trPr>
        <w:tc>
          <w:tcPr>
            <w:tcW w:w="400" w:type="dxa"/>
            <w:vMerge/>
            <w:tcBorders>
              <w:left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314" w:type="dxa"/>
            <w:vMerge/>
            <w:tcBorders>
              <w:left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1566" w:type="dxa"/>
            <w:tcBorders>
              <w:top w:val="nil"/>
              <w:left w:val="nil"/>
              <w:bottom w:val="single" w:sz="4" w:space="0" w:color="auto"/>
              <w:right w:val="single" w:sz="4" w:space="0" w:color="auto"/>
            </w:tcBorders>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r>
              <w:rPr>
                <w:rFonts w:ascii="仿宋" w:eastAsia="仿宋" w:hAnsi="仿宋" w:cs="宋体" w:hint="eastAsia"/>
                <w:color w:val="000000"/>
                <w:kern w:val="0"/>
                <w:sz w:val="18"/>
                <w:szCs w:val="18"/>
              </w:rPr>
              <w:t>根据项目需求提供服务方案及服务流程，使患者获得服务效益最大化，对各项方案及流程的有效性、实用性、及精细程度进行评价，第一名得</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分，依此递减顺序为</w:t>
            </w:r>
            <w:r>
              <w:rPr>
                <w:rFonts w:ascii="仿宋" w:eastAsia="仿宋" w:hAnsi="仿宋" w:cs="宋体" w:hint="eastAsia"/>
                <w:color w:val="000000"/>
                <w:kern w:val="0"/>
                <w:sz w:val="18"/>
                <w:szCs w:val="18"/>
              </w:rPr>
              <w:t>7</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4</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分，后其余机构不得分。（备注：服务方案中必须包含整体方案、服务流程、产品售后方案、患者隐私保护方案、如遇投诉处理方案）</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00"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nil"/>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5057CD">
        <w:trPr>
          <w:trHeight w:val="489"/>
        </w:trPr>
        <w:tc>
          <w:tcPr>
            <w:tcW w:w="400" w:type="dxa"/>
            <w:vMerge/>
            <w:tcBorders>
              <w:left w:val="single" w:sz="4" w:space="0" w:color="auto"/>
              <w:bottom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314" w:type="dxa"/>
            <w:vMerge/>
            <w:tcBorders>
              <w:left w:val="single" w:sz="4" w:space="0" w:color="auto"/>
              <w:bottom w:val="single" w:sz="4" w:space="0" w:color="auto"/>
              <w:right w:val="single" w:sz="4" w:space="0" w:color="auto"/>
            </w:tcBorders>
            <w:vAlign w:val="center"/>
          </w:tcPr>
          <w:p w:rsidR="005057CD" w:rsidRDefault="005057CD">
            <w:pPr>
              <w:widowControl/>
              <w:jc w:val="left"/>
              <w:rPr>
                <w:rFonts w:ascii="仿宋" w:eastAsia="仿宋" w:hAnsi="仿宋" w:cs="宋体"/>
                <w:color w:val="000000"/>
                <w:kern w:val="0"/>
                <w:sz w:val="18"/>
                <w:szCs w:val="18"/>
              </w:rPr>
            </w:pPr>
          </w:p>
        </w:tc>
        <w:tc>
          <w:tcPr>
            <w:tcW w:w="11566" w:type="dxa"/>
            <w:tcBorders>
              <w:top w:val="nil"/>
              <w:left w:val="nil"/>
              <w:bottom w:val="single" w:sz="4" w:space="0" w:color="auto"/>
              <w:right w:val="single" w:sz="4" w:space="0" w:color="auto"/>
            </w:tcBorders>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r>
              <w:rPr>
                <w:rFonts w:ascii="仿宋" w:eastAsia="仿宋" w:hAnsi="仿宋" w:cs="宋体" w:hint="eastAsia"/>
                <w:color w:val="000000"/>
                <w:kern w:val="0"/>
                <w:sz w:val="18"/>
                <w:szCs w:val="18"/>
              </w:rPr>
              <w:t>以上未涉及到，对医院职工的增值服务、对患者有很好的帮助并可执行的合作方案、对医院树立医院品牌形象提升、满意度的提升有帮助的可实施的其他方案、医院认可并愿意接受的其他方案进行打分。</w:t>
            </w:r>
            <w:r>
              <w:rPr>
                <w:rFonts w:ascii="仿宋" w:eastAsia="仿宋" w:hAnsi="仿宋" w:cs="宋体" w:hint="eastAsia"/>
                <w:kern w:val="0"/>
                <w:sz w:val="18"/>
                <w:szCs w:val="18"/>
              </w:rPr>
              <w:t>第一名得</w:t>
            </w:r>
            <w:r>
              <w:rPr>
                <w:rFonts w:ascii="仿宋" w:eastAsia="仿宋" w:hAnsi="仿宋" w:cs="宋体" w:hint="eastAsia"/>
                <w:kern w:val="0"/>
                <w:sz w:val="18"/>
                <w:szCs w:val="18"/>
              </w:rPr>
              <w:t>7</w:t>
            </w:r>
            <w:r>
              <w:rPr>
                <w:rFonts w:ascii="仿宋" w:eastAsia="仿宋" w:hAnsi="仿宋" w:cs="宋体" w:hint="eastAsia"/>
                <w:kern w:val="0"/>
                <w:sz w:val="18"/>
                <w:szCs w:val="18"/>
              </w:rPr>
              <w:t>分，依此递减顺序为</w:t>
            </w:r>
            <w:r>
              <w:rPr>
                <w:rFonts w:ascii="仿宋" w:eastAsia="仿宋" w:hAnsi="仿宋" w:cs="宋体" w:hint="eastAsia"/>
                <w:kern w:val="0"/>
                <w:sz w:val="18"/>
                <w:szCs w:val="18"/>
              </w:rPr>
              <w:t>4</w:t>
            </w:r>
            <w:r>
              <w:rPr>
                <w:rFonts w:ascii="仿宋" w:eastAsia="仿宋" w:hAnsi="仿宋" w:cs="宋体" w:hint="eastAsia"/>
                <w:kern w:val="0"/>
                <w:sz w:val="18"/>
                <w:szCs w:val="18"/>
              </w:rPr>
              <w:t>、</w:t>
            </w:r>
            <w:r>
              <w:rPr>
                <w:rFonts w:ascii="仿宋" w:eastAsia="仿宋" w:hAnsi="仿宋" w:cs="宋体" w:hint="eastAsia"/>
                <w:kern w:val="0"/>
                <w:sz w:val="18"/>
                <w:szCs w:val="18"/>
              </w:rPr>
              <w:t>1</w:t>
            </w:r>
            <w:r>
              <w:rPr>
                <w:rFonts w:ascii="仿宋" w:eastAsia="仿宋" w:hAnsi="仿宋" w:cs="宋体" w:hint="eastAsia"/>
                <w:kern w:val="0"/>
                <w:sz w:val="18"/>
                <w:szCs w:val="18"/>
              </w:rPr>
              <w:t>分，后其余机构不得分。</w:t>
            </w:r>
          </w:p>
        </w:tc>
        <w:tc>
          <w:tcPr>
            <w:tcW w:w="400" w:type="dxa"/>
            <w:tcBorders>
              <w:top w:val="nil"/>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400" w:type="dxa"/>
            <w:tcBorders>
              <w:top w:val="nil"/>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c>
          <w:tcPr>
            <w:tcW w:w="714" w:type="dxa"/>
            <w:tcBorders>
              <w:top w:val="nil"/>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488"/>
        </w:trPr>
        <w:tc>
          <w:tcPr>
            <w:tcW w:w="400" w:type="dxa"/>
            <w:vMerge w:val="restart"/>
            <w:tcBorders>
              <w:top w:val="single" w:sz="4" w:space="0" w:color="auto"/>
              <w:left w:val="single" w:sz="4" w:space="0" w:color="auto"/>
              <w:right w:val="single" w:sz="4" w:space="0" w:color="auto"/>
            </w:tcBorders>
            <w:vAlign w:val="center"/>
          </w:tcPr>
          <w:p w:rsidR="005057CD" w:rsidRDefault="0046026C">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314" w:type="dxa"/>
            <w:vMerge w:val="restart"/>
            <w:tcBorders>
              <w:top w:val="single" w:sz="4" w:space="0" w:color="auto"/>
              <w:left w:val="single" w:sz="4" w:space="0" w:color="auto"/>
              <w:right w:val="single" w:sz="4" w:space="0" w:color="auto"/>
            </w:tcBorders>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价格</w:t>
            </w:r>
          </w:p>
          <w:p w:rsidR="005057CD" w:rsidRDefault="0046026C">
            <w:pPr>
              <w:jc w:val="center"/>
              <w:rPr>
                <w:rFonts w:ascii="仿宋" w:eastAsia="仿宋" w:hAnsi="仿宋" w:cs="宋体"/>
                <w:color w:val="000000"/>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20</w:t>
            </w:r>
            <w:r>
              <w:rPr>
                <w:rFonts w:ascii="仿宋" w:eastAsia="仿宋" w:hAnsi="仿宋" w:cs="宋体" w:hint="eastAsia"/>
                <w:kern w:val="0"/>
                <w:sz w:val="18"/>
                <w:szCs w:val="18"/>
              </w:rPr>
              <w:t>分）</w:t>
            </w:r>
          </w:p>
        </w:tc>
        <w:tc>
          <w:tcPr>
            <w:tcW w:w="11566" w:type="dxa"/>
            <w:tcBorders>
              <w:top w:val="nil"/>
              <w:left w:val="nil"/>
              <w:bottom w:val="single" w:sz="4" w:space="0" w:color="auto"/>
              <w:right w:val="single" w:sz="4" w:space="0" w:color="auto"/>
            </w:tcBorders>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kern w:val="0"/>
                <w:sz w:val="18"/>
                <w:szCs w:val="18"/>
              </w:rPr>
              <w:t>综合管理费：</w:t>
            </w:r>
            <w:r>
              <w:rPr>
                <w:rFonts w:ascii="仿宋" w:eastAsia="仿宋" w:hAnsi="仿宋" w:cs="宋体" w:hint="eastAsia"/>
                <w:color w:val="000000"/>
                <w:kern w:val="0"/>
                <w:sz w:val="18"/>
                <w:szCs w:val="18"/>
              </w:rPr>
              <w:t>价格最高的投标报价为评标基准价，其价格为满分。其他投标人的价格</w:t>
            </w:r>
            <w:proofErr w:type="gramStart"/>
            <w:r>
              <w:rPr>
                <w:rFonts w:ascii="仿宋" w:eastAsia="仿宋" w:hAnsi="仿宋" w:cs="宋体" w:hint="eastAsia"/>
                <w:color w:val="000000"/>
                <w:kern w:val="0"/>
                <w:sz w:val="18"/>
                <w:szCs w:val="18"/>
              </w:rPr>
              <w:t>分统一</w:t>
            </w:r>
            <w:proofErr w:type="gramEnd"/>
            <w:r>
              <w:rPr>
                <w:rFonts w:ascii="仿宋" w:eastAsia="仿宋" w:hAnsi="仿宋" w:cs="宋体" w:hint="eastAsia"/>
                <w:color w:val="000000"/>
                <w:kern w:val="0"/>
                <w:sz w:val="18"/>
                <w:szCs w:val="18"/>
              </w:rPr>
              <w:t>按照下列公式计算：投标报价得分</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（投标报价</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评标基准价）×</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0</w:t>
            </w:r>
            <w:r>
              <w:rPr>
                <w:rFonts w:ascii="仿宋" w:eastAsia="仿宋" w:hAnsi="仿宋" w:cs="宋体" w:hint="eastAsia"/>
                <w:color w:val="000000"/>
                <w:kern w:val="0"/>
                <w:sz w:val="18"/>
                <w:szCs w:val="18"/>
              </w:rPr>
              <w:t>。</w:t>
            </w:r>
          </w:p>
        </w:tc>
        <w:tc>
          <w:tcPr>
            <w:tcW w:w="400" w:type="dxa"/>
            <w:tcBorders>
              <w:top w:val="nil"/>
              <w:left w:val="nil"/>
              <w:bottom w:val="single" w:sz="4" w:space="0" w:color="auto"/>
              <w:right w:val="single" w:sz="4" w:space="0" w:color="auto"/>
            </w:tcBorders>
            <w:noWrap/>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400" w:type="dxa"/>
            <w:tcBorders>
              <w:top w:val="nil"/>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c>
          <w:tcPr>
            <w:tcW w:w="714" w:type="dxa"/>
            <w:tcBorders>
              <w:top w:val="nil"/>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125"/>
        </w:trPr>
        <w:tc>
          <w:tcPr>
            <w:tcW w:w="400" w:type="dxa"/>
            <w:vMerge/>
            <w:tcBorders>
              <w:left w:val="single" w:sz="4" w:space="0" w:color="auto"/>
              <w:bottom w:val="single" w:sz="4" w:space="0" w:color="auto"/>
              <w:right w:val="single" w:sz="4" w:space="0" w:color="auto"/>
            </w:tcBorders>
            <w:vAlign w:val="center"/>
          </w:tcPr>
          <w:p w:rsidR="005057CD" w:rsidRDefault="005057CD">
            <w:pPr>
              <w:jc w:val="center"/>
              <w:rPr>
                <w:rFonts w:ascii="仿宋" w:eastAsia="仿宋" w:hAnsi="仿宋" w:cs="宋体"/>
                <w:color w:val="000000"/>
                <w:kern w:val="0"/>
                <w:sz w:val="18"/>
                <w:szCs w:val="18"/>
              </w:rPr>
            </w:pPr>
          </w:p>
        </w:tc>
        <w:tc>
          <w:tcPr>
            <w:tcW w:w="1314" w:type="dxa"/>
            <w:vMerge/>
            <w:tcBorders>
              <w:left w:val="single" w:sz="4" w:space="0" w:color="auto"/>
              <w:bottom w:val="single" w:sz="4" w:space="0" w:color="auto"/>
              <w:right w:val="single" w:sz="4" w:space="0" w:color="auto"/>
            </w:tcBorders>
            <w:vAlign w:val="center"/>
          </w:tcPr>
          <w:p w:rsidR="005057CD" w:rsidRDefault="005057CD">
            <w:pPr>
              <w:widowControl/>
              <w:jc w:val="center"/>
              <w:rPr>
                <w:rFonts w:ascii="仿宋" w:eastAsia="仿宋" w:hAnsi="仿宋" w:cs="宋体"/>
                <w:kern w:val="0"/>
                <w:sz w:val="18"/>
                <w:szCs w:val="18"/>
              </w:rPr>
            </w:pPr>
          </w:p>
        </w:tc>
        <w:tc>
          <w:tcPr>
            <w:tcW w:w="11566" w:type="dxa"/>
            <w:tcBorders>
              <w:top w:val="single" w:sz="4" w:space="0" w:color="auto"/>
              <w:left w:val="nil"/>
              <w:bottom w:val="single" w:sz="4" w:space="0" w:color="auto"/>
              <w:right w:val="single" w:sz="4" w:space="0" w:color="auto"/>
            </w:tcBorders>
            <w:vAlign w:val="center"/>
          </w:tcPr>
          <w:p w:rsidR="005057CD" w:rsidRDefault="0046026C">
            <w:pPr>
              <w:jc w:val="left"/>
              <w:rPr>
                <w:rFonts w:ascii="仿宋" w:eastAsia="仿宋" w:hAnsi="仿宋" w:cs="宋体"/>
                <w:kern w:val="0"/>
                <w:sz w:val="18"/>
                <w:szCs w:val="18"/>
              </w:rPr>
            </w:pPr>
            <w:r>
              <w:rPr>
                <w:rFonts w:ascii="仿宋" w:eastAsia="仿宋" w:hAnsi="仿宋" w:cs="宋体" w:hint="eastAsia"/>
                <w:color w:val="000000"/>
                <w:kern w:val="0"/>
                <w:sz w:val="18"/>
                <w:szCs w:val="18"/>
              </w:rPr>
              <w:t>技术指导费：价格最高的投标报价为评标基准价，其价格为满分。其他投标人的价格</w:t>
            </w:r>
            <w:proofErr w:type="gramStart"/>
            <w:r>
              <w:rPr>
                <w:rFonts w:ascii="仿宋" w:eastAsia="仿宋" w:hAnsi="仿宋" w:cs="宋体" w:hint="eastAsia"/>
                <w:color w:val="000000"/>
                <w:kern w:val="0"/>
                <w:sz w:val="18"/>
                <w:szCs w:val="18"/>
              </w:rPr>
              <w:t>分统一</w:t>
            </w:r>
            <w:proofErr w:type="gramEnd"/>
            <w:r>
              <w:rPr>
                <w:rFonts w:ascii="仿宋" w:eastAsia="仿宋" w:hAnsi="仿宋" w:cs="宋体" w:hint="eastAsia"/>
                <w:color w:val="000000"/>
                <w:kern w:val="0"/>
                <w:sz w:val="18"/>
                <w:szCs w:val="18"/>
              </w:rPr>
              <w:t>按照下列公式计算：投标报价得分</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（投标报价</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评标基准</w:t>
            </w:r>
            <w:r>
              <w:rPr>
                <w:rFonts w:ascii="仿宋" w:eastAsia="仿宋" w:hAnsi="仿宋" w:cs="宋体" w:hint="eastAsia"/>
                <w:kern w:val="0"/>
                <w:sz w:val="18"/>
                <w:szCs w:val="18"/>
              </w:rPr>
              <w:t>价）×</w:t>
            </w:r>
            <w:r>
              <w:rPr>
                <w:rFonts w:ascii="仿宋" w:eastAsia="仿宋" w:hAnsi="仿宋" w:cs="宋体" w:hint="eastAsia"/>
                <w:kern w:val="0"/>
                <w:sz w:val="18"/>
                <w:szCs w:val="18"/>
              </w:rPr>
              <w:t>1</w:t>
            </w:r>
            <w:r>
              <w:rPr>
                <w:rFonts w:ascii="仿宋" w:eastAsia="仿宋" w:hAnsi="仿宋" w:cs="宋体" w:hint="eastAsia"/>
                <w:kern w:val="0"/>
                <w:sz w:val="18"/>
                <w:szCs w:val="18"/>
              </w:rPr>
              <w:t>0</w:t>
            </w:r>
            <w:r>
              <w:rPr>
                <w:rFonts w:ascii="仿宋" w:eastAsia="仿宋" w:hAnsi="仿宋" w:cs="宋体" w:hint="eastAsia"/>
                <w:color w:val="000000"/>
                <w:kern w:val="0"/>
                <w:sz w:val="18"/>
                <w:szCs w:val="18"/>
              </w:rPr>
              <w:t>。</w:t>
            </w:r>
          </w:p>
        </w:tc>
        <w:tc>
          <w:tcPr>
            <w:tcW w:w="400" w:type="dxa"/>
            <w:tcBorders>
              <w:top w:val="single" w:sz="4" w:space="0" w:color="auto"/>
              <w:left w:val="nil"/>
              <w:bottom w:val="single" w:sz="4" w:space="0" w:color="auto"/>
              <w:right w:val="single" w:sz="4" w:space="0" w:color="auto"/>
            </w:tcBorders>
            <w:noWrap/>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400" w:type="dxa"/>
            <w:tcBorders>
              <w:top w:val="single" w:sz="4" w:space="0" w:color="auto"/>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c>
          <w:tcPr>
            <w:tcW w:w="714" w:type="dxa"/>
            <w:tcBorders>
              <w:top w:val="single" w:sz="4" w:space="0" w:color="auto"/>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125"/>
        </w:trPr>
        <w:tc>
          <w:tcPr>
            <w:tcW w:w="400" w:type="dxa"/>
            <w:tcBorders>
              <w:left w:val="single" w:sz="4" w:space="0" w:color="auto"/>
              <w:bottom w:val="single" w:sz="4" w:space="0" w:color="auto"/>
              <w:right w:val="single" w:sz="4" w:space="0" w:color="auto"/>
            </w:tcBorders>
            <w:vAlign w:val="center"/>
          </w:tcPr>
          <w:p w:rsidR="005057CD" w:rsidRDefault="0046026C">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314" w:type="dxa"/>
            <w:tcBorders>
              <w:left w:val="single" w:sz="4" w:space="0" w:color="auto"/>
              <w:bottom w:val="single" w:sz="4" w:space="0" w:color="auto"/>
              <w:right w:val="single" w:sz="4" w:space="0" w:color="auto"/>
            </w:tcBorders>
            <w:vAlign w:val="center"/>
          </w:tcPr>
          <w:p w:rsidR="005057CD" w:rsidRDefault="0046026C">
            <w:pPr>
              <w:widowControl/>
              <w:jc w:val="center"/>
              <w:rPr>
                <w:rFonts w:ascii="仿宋" w:eastAsia="仿宋" w:hAnsi="仿宋" w:cs="宋体"/>
                <w:kern w:val="0"/>
                <w:sz w:val="18"/>
                <w:szCs w:val="18"/>
              </w:rPr>
            </w:pPr>
            <w:r>
              <w:rPr>
                <w:rFonts w:ascii="仿宋" w:eastAsia="仿宋" w:hAnsi="仿宋" w:cs="宋体" w:hint="eastAsia"/>
                <w:kern w:val="0"/>
                <w:sz w:val="18"/>
                <w:szCs w:val="18"/>
              </w:rPr>
              <w:t>学术交流</w:t>
            </w:r>
            <w:r>
              <w:rPr>
                <w:rFonts w:ascii="仿宋" w:eastAsia="仿宋" w:hAnsi="仿宋" w:cs="宋体" w:hint="eastAsia"/>
                <w:kern w:val="0"/>
                <w:sz w:val="18"/>
                <w:szCs w:val="18"/>
              </w:rPr>
              <w:t xml:space="preserve">   </w:t>
            </w:r>
            <w:r>
              <w:rPr>
                <w:rFonts w:ascii="仿宋" w:eastAsia="仿宋" w:hAnsi="仿宋" w:cs="宋体" w:hint="eastAsia"/>
                <w:kern w:val="0"/>
                <w:sz w:val="18"/>
                <w:szCs w:val="18"/>
              </w:rPr>
              <w:t>与合作</w:t>
            </w:r>
          </w:p>
          <w:p w:rsidR="005057CD" w:rsidRDefault="0046026C">
            <w:pPr>
              <w:widowControl/>
              <w:tabs>
                <w:tab w:val="left" w:pos="369"/>
              </w:tabs>
              <w:ind w:firstLineChars="100" w:firstLine="180"/>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w:t>
            </w:r>
            <w:r>
              <w:rPr>
                <w:rFonts w:ascii="仿宋" w:eastAsia="仿宋" w:hAnsi="仿宋" w:cs="宋体" w:hint="eastAsia"/>
                <w:kern w:val="0"/>
                <w:sz w:val="18"/>
                <w:szCs w:val="18"/>
              </w:rPr>
              <w:t>分</w:t>
            </w:r>
            <w:r>
              <w:rPr>
                <w:rFonts w:ascii="仿宋" w:eastAsia="仿宋" w:hAnsi="仿宋" w:cs="宋体" w:hint="eastAsia"/>
                <w:kern w:val="0"/>
                <w:sz w:val="18"/>
                <w:szCs w:val="18"/>
              </w:rPr>
              <w:t>）</w:t>
            </w:r>
          </w:p>
        </w:tc>
        <w:tc>
          <w:tcPr>
            <w:tcW w:w="11566" w:type="dxa"/>
            <w:tcBorders>
              <w:top w:val="single" w:sz="4" w:space="0" w:color="auto"/>
              <w:left w:val="nil"/>
              <w:bottom w:val="single" w:sz="4" w:space="0" w:color="auto"/>
              <w:right w:val="single" w:sz="4" w:space="0" w:color="auto"/>
            </w:tcBorders>
            <w:vAlign w:val="center"/>
          </w:tcPr>
          <w:p w:rsidR="005057CD" w:rsidRDefault="0046026C">
            <w:pPr>
              <w:jc w:val="left"/>
              <w:rPr>
                <w:rFonts w:ascii="仿宋" w:eastAsia="仿宋" w:hAnsi="仿宋" w:cs="宋体"/>
                <w:kern w:val="0"/>
                <w:sz w:val="18"/>
                <w:szCs w:val="18"/>
              </w:rPr>
            </w:pPr>
            <w:r>
              <w:rPr>
                <w:rFonts w:ascii="仿宋" w:eastAsia="仿宋" w:hAnsi="仿宋" w:cs="宋体" w:hint="eastAsia"/>
                <w:kern w:val="0"/>
                <w:sz w:val="18"/>
                <w:szCs w:val="18"/>
              </w:rPr>
              <w:t>双方建立学术交流、健康教育平台，强化我院眼科学科建设，提升医务人员眼科诊治水平，更好的服务于患者。需提供详细的方案及模式。（第一名</w:t>
            </w:r>
            <w:r>
              <w:rPr>
                <w:rFonts w:ascii="仿宋" w:eastAsia="仿宋" w:hAnsi="仿宋" w:cs="宋体" w:hint="eastAsia"/>
                <w:kern w:val="0"/>
                <w:sz w:val="18"/>
                <w:szCs w:val="18"/>
              </w:rPr>
              <w:t>9</w:t>
            </w:r>
            <w:r>
              <w:rPr>
                <w:rFonts w:ascii="仿宋" w:eastAsia="仿宋" w:hAnsi="仿宋" w:cs="宋体" w:hint="eastAsia"/>
                <w:kern w:val="0"/>
                <w:sz w:val="18"/>
                <w:szCs w:val="18"/>
              </w:rPr>
              <w:t>分，</w:t>
            </w:r>
            <w:r>
              <w:rPr>
                <w:rFonts w:ascii="仿宋" w:eastAsia="仿宋" w:hAnsi="仿宋" w:cs="宋体" w:hint="eastAsia"/>
                <w:kern w:val="0"/>
                <w:sz w:val="18"/>
                <w:szCs w:val="18"/>
              </w:rPr>
              <w:t>依此递减顺序为</w:t>
            </w:r>
            <w:r>
              <w:rPr>
                <w:rFonts w:ascii="仿宋" w:eastAsia="仿宋" w:hAnsi="仿宋" w:cs="宋体" w:hint="eastAsia"/>
                <w:kern w:val="0"/>
                <w:sz w:val="18"/>
                <w:szCs w:val="18"/>
              </w:rPr>
              <w:t>6</w:t>
            </w:r>
            <w:r>
              <w:rPr>
                <w:rFonts w:ascii="仿宋" w:eastAsia="仿宋" w:hAnsi="仿宋" w:cs="宋体" w:hint="eastAsia"/>
                <w:kern w:val="0"/>
                <w:sz w:val="18"/>
                <w:szCs w:val="18"/>
              </w:rPr>
              <w:t>、</w:t>
            </w:r>
            <w:r>
              <w:rPr>
                <w:rFonts w:ascii="仿宋" w:eastAsia="仿宋" w:hAnsi="仿宋" w:cs="宋体" w:hint="eastAsia"/>
                <w:kern w:val="0"/>
                <w:sz w:val="18"/>
                <w:szCs w:val="18"/>
              </w:rPr>
              <w:t>3</w:t>
            </w:r>
            <w:r>
              <w:rPr>
                <w:rFonts w:ascii="仿宋" w:eastAsia="仿宋" w:hAnsi="仿宋" w:cs="宋体" w:hint="eastAsia"/>
                <w:kern w:val="0"/>
                <w:sz w:val="18"/>
                <w:szCs w:val="18"/>
              </w:rPr>
              <w:t>、</w:t>
            </w:r>
            <w:r>
              <w:rPr>
                <w:rFonts w:ascii="仿宋" w:eastAsia="仿宋" w:hAnsi="仿宋" w:cs="宋体" w:hint="eastAsia"/>
                <w:kern w:val="0"/>
                <w:sz w:val="18"/>
                <w:szCs w:val="18"/>
              </w:rPr>
              <w:t>1</w:t>
            </w:r>
            <w:r>
              <w:rPr>
                <w:rFonts w:ascii="仿宋" w:eastAsia="仿宋" w:hAnsi="仿宋" w:cs="宋体" w:hint="eastAsia"/>
                <w:kern w:val="0"/>
                <w:sz w:val="18"/>
                <w:szCs w:val="18"/>
              </w:rPr>
              <w:t>分</w:t>
            </w:r>
            <w:r>
              <w:rPr>
                <w:rFonts w:ascii="仿宋" w:eastAsia="仿宋" w:hAnsi="仿宋" w:cs="宋体" w:hint="eastAsia"/>
                <w:kern w:val="0"/>
                <w:sz w:val="18"/>
                <w:szCs w:val="18"/>
              </w:rPr>
              <w:t>。）</w:t>
            </w:r>
          </w:p>
        </w:tc>
        <w:tc>
          <w:tcPr>
            <w:tcW w:w="400" w:type="dxa"/>
            <w:tcBorders>
              <w:top w:val="single" w:sz="4" w:space="0" w:color="auto"/>
              <w:left w:val="nil"/>
              <w:bottom w:val="single" w:sz="4" w:space="0" w:color="auto"/>
              <w:right w:val="single" w:sz="4" w:space="0" w:color="auto"/>
            </w:tcBorders>
            <w:noWrap/>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400" w:type="dxa"/>
            <w:tcBorders>
              <w:top w:val="single" w:sz="4" w:space="0" w:color="auto"/>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c>
          <w:tcPr>
            <w:tcW w:w="714" w:type="dxa"/>
            <w:tcBorders>
              <w:top w:val="single" w:sz="4" w:space="0" w:color="auto"/>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621"/>
        </w:trPr>
        <w:tc>
          <w:tcPr>
            <w:tcW w:w="400" w:type="dxa"/>
            <w:tcBorders>
              <w:top w:val="single" w:sz="4" w:space="0" w:color="auto"/>
              <w:left w:val="single" w:sz="4" w:space="0" w:color="auto"/>
              <w:bottom w:val="single" w:sz="4" w:space="0" w:color="auto"/>
              <w:right w:val="single" w:sz="4" w:space="0" w:color="auto"/>
            </w:tcBorders>
            <w:vAlign w:val="center"/>
          </w:tcPr>
          <w:p w:rsidR="005057CD" w:rsidRDefault="0046026C">
            <w:pP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314" w:type="dxa"/>
            <w:tcBorders>
              <w:top w:val="single" w:sz="4" w:space="0" w:color="auto"/>
              <w:left w:val="single" w:sz="4" w:space="0" w:color="auto"/>
              <w:bottom w:val="single" w:sz="4" w:space="0" w:color="auto"/>
              <w:right w:val="single" w:sz="4" w:space="0" w:color="auto"/>
            </w:tcBorders>
            <w:vAlign w:val="center"/>
          </w:tcPr>
          <w:p w:rsidR="005057CD" w:rsidRDefault="0046026C">
            <w:pPr>
              <w:jc w:val="center"/>
              <w:rPr>
                <w:rFonts w:ascii="仿宋" w:eastAsia="仿宋" w:hAnsi="仿宋" w:cs="宋体"/>
                <w:kern w:val="0"/>
                <w:sz w:val="18"/>
                <w:szCs w:val="18"/>
              </w:rPr>
            </w:pPr>
            <w:r>
              <w:rPr>
                <w:rFonts w:ascii="仿宋" w:eastAsia="仿宋" w:hAnsi="仿宋" w:cs="宋体" w:hint="eastAsia"/>
                <w:color w:val="000000"/>
                <w:kern w:val="0"/>
                <w:sz w:val="18"/>
                <w:szCs w:val="18"/>
              </w:rPr>
              <w:t>方案及演示</w:t>
            </w:r>
            <w:r>
              <w:rPr>
                <w:rFonts w:ascii="仿宋" w:eastAsia="仿宋" w:hAnsi="仿宋" w:cs="宋体" w:hint="eastAsia"/>
                <w:color w:val="000000"/>
                <w:kern w:val="0"/>
                <w:sz w:val="18"/>
                <w:szCs w:val="18"/>
              </w:rPr>
              <w:t xml:space="preserve">    </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w:t>
            </w:r>
            <w:r>
              <w:rPr>
                <w:rFonts w:ascii="仿宋" w:eastAsia="仿宋" w:hAnsi="仿宋" w:cs="宋体" w:hint="eastAsia"/>
                <w:color w:val="000000"/>
                <w:kern w:val="0"/>
                <w:sz w:val="18"/>
                <w:szCs w:val="18"/>
              </w:rPr>
              <w:t>分）</w:t>
            </w:r>
          </w:p>
        </w:tc>
        <w:tc>
          <w:tcPr>
            <w:tcW w:w="11566" w:type="dxa"/>
            <w:tcBorders>
              <w:top w:val="single" w:sz="4" w:space="0" w:color="auto"/>
              <w:left w:val="single" w:sz="4" w:space="0" w:color="auto"/>
              <w:bottom w:val="single" w:sz="4" w:space="0" w:color="auto"/>
              <w:right w:val="single" w:sz="4" w:space="0" w:color="auto"/>
            </w:tcBorders>
            <w:vAlign w:val="center"/>
          </w:tcPr>
          <w:p w:rsidR="005057CD" w:rsidRDefault="0046026C">
            <w:pPr>
              <w:jc w:val="left"/>
              <w:rPr>
                <w:rFonts w:ascii="仿宋" w:eastAsia="仿宋" w:hAnsi="仿宋" w:cs="宋体"/>
                <w:kern w:val="0"/>
                <w:sz w:val="18"/>
                <w:szCs w:val="18"/>
              </w:rPr>
            </w:pPr>
            <w:r>
              <w:rPr>
                <w:rFonts w:ascii="仿宋" w:eastAsia="仿宋" w:hAnsi="仿宋" w:cs="宋体" w:hint="eastAsia"/>
                <w:kern w:val="0"/>
                <w:sz w:val="18"/>
                <w:szCs w:val="18"/>
              </w:rPr>
              <w:t>根据以下综合评比：（</w:t>
            </w:r>
            <w:r>
              <w:rPr>
                <w:rFonts w:ascii="仿宋" w:eastAsia="仿宋" w:hAnsi="仿宋" w:cs="宋体" w:hint="eastAsia"/>
                <w:kern w:val="0"/>
                <w:sz w:val="18"/>
                <w:szCs w:val="18"/>
              </w:rPr>
              <w:t>1</w:t>
            </w:r>
            <w:r>
              <w:rPr>
                <w:rFonts w:ascii="仿宋" w:eastAsia="仿宋" w:hAnsi="仿宋" w:cs="宋体" w:hint="eastAsia"/>
                <w:kern w:val="0"/>
                <w:sz w:val="18"/>
                <w:szCs w:val="18"/>
              </w:rPr>
              <w:t>）合作方案及</w:t>
            </w:r>
            <w:r>
              <w:rPr>
                <w:rFonts w:ascii="仿宋" w:eastAsia="仿宋" w:hAnsi="仿宋" w:cs="宋体" w:hint="eastAsia"/>
                <w:kern w:val="0"/>
                <w:sz w:val="18"/>
                <w:szCs w:val="18"/>
              </w:rPr>
              <w:t>PPT</w:t>
            </w:r>
            <w:r>
              <w:rPr>
                <w:rFonts w:ascii="仿宋" w:eastAsia="仿宋" w:hAnsi="仿宋" w:cs="宋体" w:hint="eastAsia"/>
                <w:kern w:val="0"/>
                <w:sz w:val="18"/>
                <w:szCs w:val="18"/>
              </w:rPr>
              <w:t>演示：从方案编制内容的完整性、</w:t>
            </w:r>
            <w:r>
              <w:rPr>
                <w:rFonts w:ascii="仿宋" w:eastAsia="仿宋" w:hAnsi="仿宋" w:cs="宋体" w:hint="eastAsia"/>
                <w:kern w:val="0"/>
                <w:sz w:val="18"/>
                <w:szCs w:val="18"/>
              </w:rPr>
              <w:t>PPT</w:t>
            </w:r>
            <w:r>
              <w:rPr>
                <w:rFonts w:ascii="仿宋" w:eastAsia="仿宋" w:hAnsi="仿宋" w:cs="宋体" w:hint="eastAsia"/>
                <w:kern w:val="0"/>
                <w:sz w:val="18"/>
                <w:szCs w:val="18"/>
              </w:rPr>
              <w:t>演示的响应程度、典型案例、管理流程等方面；（</w:t>
            </w:r>
            <w:r>
              <w:rPr>
                <w:rFonts w:ascii="仿宋" w:eastAsia="仿宋" w:hAnsi="仿宋" w:cs="宋体" w:hint="eastAsia"/>
                <w:kern w:val="0"/>
                <w:sz w:val="18"/>
                <w:szCs w:val="18"/>
              </w:rPr>
              <w:t>2</w:t>
            </w:r>
            <w:r>
              <w:rPr>
                <w:rFonts w:ascii="仿宋" w:eastAsia="仿宋" w:hAnsi="仿宋" w:cs="宋体" w:hint="eastAsia"/>
                <w:kern w:val="0"/>
                <w:sz w:val="18"/>
                <w:szCs w:val="18"/>
              </w:rPr>
              <w:t>）现场沟通：从现场人员应答情况、着装、时间控制、管理水平等方面。（</w:t>
            </w:r>
            <w:r>
              <w:rPr>
                <w:rFonts w:ascii="仿宋" w:eastAsia="仿宋" w:hAnsi="仿宋" w:cs="宋体" w:hint="eastAsia"/>
                <w:kern w:val="0"/>
                <w:sz w:val="18"/>
                <w:szCs w:val="18"/>
              </w:rPr>
              <w:t>PPT</w:t>
            </w:r>
            <w:r>
              <w:rPr>
                <w:rFonts w:ascii="仿宋" w:eastAsia="仿宋" w:hAnsi="仿宋" w:cs="宋体" w:hint="eastAsia"/>
                <w:kern w:val="0"/>
                <w:sz w:val="18"/>
                <w:szCs w:val="18"/>
              </w:rPr>
              <w:t>演示时间</w:t>
            </w:r>
            <w:r>
              <w:rPr>
                <w:rFonts w:ascii="仿宋" w:eastAsia="仿宋" w:hAnsi="仿宋" w:cs="宋体" w:hint="eastAsia"/>
                <w:kern w:val="0"/>
                <w:sz w:val="18"/>
                <w:szCs w:val="18"/>
              </w:rPr>
              <w:t>10</w:t>
            </w:r>
            <w:r>
              <w:rPr>
                <w:rFonts w:ascii="仿宋" w:eastAsia="仿宋" w:hAnsi="仿宋" w:cs="宋体" w:hint="eastAsia"/>
                <w:kern w:val="0"/>
                <w:sz w:val="18"/>
                <w:szCs w:val="18"/>
              </w:rPr>
              <w:t>分钟以内）第一名得</w:t>
            </w:r>
            <w:r>
              <w:rPr>
                <w:rFonts w:ascii="仿宋" w:eastAsia="仿宋" w:hAnsi="仿宋" w:cs="宋体" w:hint="eastAsia"/>
                <w:kern w:val="0"/>
                <w:sz w:val="18"/>
                <w:szCs w:val="18"/>
              </w:rPr>
              <w:t>7</w:t>
            </w:r>
            <w:r>
              <w:rPr>
                <w:rFonts w:ascii="仿宋" w:eastAsia="仿宋" w:hAnsi="仿宋" w:cs="宋体" w:hint="eastAsia"/>
                <w:kern w:val="0"/>
                <w:sz w:val="18"/>
                <w:szCs w:val="18"/>
              </w:rPr>
              <w:t>分，依此递减顺序为</w:t>
            </w:r>
            <w:r>
              <w:rPr>
                <w:rFonts w:ascii="仿宋" w:eastAsia="仿宋" w:hAnsi="仿宋" w:cs="宋体" w:hint="eastAsia"/>
                <w:kern w:val="0"/>
                <w:sz w:val="18"/>
                <w:szCs w:val="18"/>
              </w:rPr>
              <w:t>4</w:t>
            </w:r>
            <w:r>
              <w:rPr>
                <w:rFonts w:ascii="仿宋" w:eastAsia="仿宋" w:hAnsi="仿宋" w:cs="宋体" w:hint="eastAsia"/>
                <w:kern w:val="0"/>
                <w:sz w:val="18"/>
                <w:szCs w:val="18"/>
              </w:rPr>
              <w:t>、</w:t>
            </w:r>
            <w:r>
              <w:rPr>
                <w:rFonts w:ascii="仿宋" w:eastAsia="仿宋" w:hAnsi="仿宋" w:cs="宋体" w:hint="eastAsia"/>
                <w:kern w:val="0"/>
                <w:sz w:val="18"/>
                <w:szCs w:val="18"/>
              </w:rPr>
              <w:t>1</w:t>
            </w:r>
            <w:r>
              <w:rPr>
                <w:rFonts w:ascii="仿宋" w:eastAsia="仿宋" w:hAnsi="仿宋" w:cs="宋体" w:hint="eastAsia"/>
                <w:kern w:val="0"/>
                <w:sz w:val="18"/>
                <w:szCs w:val="18"/>
              </w:rPr>
              <w:t>分，后其余机构不得分。</w:t>
            </w:r>
          </w:p>
        </w:tc>
        <w:tc>
          <w:tcPr>
            <w:tcW w:w="400" w:type="dxa"/>
            <w:tcBorders>
              <w:top w:val="single" w:sz="4" w:space="0" w:color="auto"/>
              <w:left w:val="single" w:sz="4" w:space="0" w:color="auto"/>
              <w:bottom w:val="single" w:sz="4" w:space="0" w:color="auto"/>
              <w:right w:val="single" w:sz="4" w:space="0" w:color="auto"/>
            </w:tcBorders>
            <w:noWrap/>
            <w:vAlign w:val="center"/>
          </w:tcPr>
          <w:p w:rsidR="005057CD" w:rsidRDefault="0046026C">
            <w:pP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400" w:type="dxa"/>
            <w:tcBorders>
              <w:top w:val="single" w:sz="4" w:space="0" w:color="auto"/>
              <w:left w:val="single" w:sz="4" w:space="0" w:color="auto"/>
              <w:bottom w:val="single" w:sz="4" w:space="0" w:color="auto"/>
              <w:right w:val="single" w:sz="4" w:space="0" w:color="auto"/>
            </w:tcBorders>
            <w:noWrap/>
            <w:vAlign w:val="center"/>
          </w:tcPr>
          <w:p w:rsidR="005057CD" w:rsidRDefault="0046026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r w:rsidR="005057CD">
        <w:trPr>
          <w:trHeight w:val="621"/>
        </w:trPr>
        <w:tc>
          <w:tcPr>
            <w:tcW w:w="400" w:type="dxa"/>
            <w:tcBorders>
              <w:top w:val="single" w:sz="4" w:space="0" w:color="auto"/>
              <w:left w:val="single" w:sz="4" w:space="0" w:color="auto"/>
              <w:bottom w:val="single" w:sz="4" w:space="0" w:color="auto"/>
              <w:right w:val="single" w:sz="4" w:space="0" w:color="auto"/>
            </w:tcBorders>
            <w:noWrap/>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6</w:t>
            </w:r>
          </w:p>
        </w:tc>
        <w:tc>
          <w:tcPr>
            <w:tcW w:w="1314" w:type="dxa"/>
            <w:tcBorders>
              <w:top w:val="single" w:sz="4" w:space="0" w:color="auto"/>
              <w:left w:val="nil"/>
              <w:bottom w:val="single" w:sz="4" w:space="0" w:color="auto"/>
              <w:right w:val="single" w:sz="4" w:space="0" w:color="auto"/>
            </w:tcBorders>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投标文件规范</w:t>
            </w:r>
            <w:r>
              <w:rPr>
                <w:rFonts w:ascii="仿宋" w:eastAsia="仿宋" w:hAnsi="仿宋" w:cs="宋体" w:hint="eastAsia"/>
                <w:color w:val="000000"/>
                <w:kern w:val="0"/>
                <w:sz w:val="18"/>
                <w:szCs w:val="18"/>
              </w:rPr>
              <w:t xml:space="preserve">   </w:t>
            </w:r>
          </w:p>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分）</w:t>
            </w:r>
          </w:p>
        </w:tc>
        <w:tc>
          <w:tcPr>
            <w:tcW w:w="11566" w:type="dxa"/>
            <w:tcBorders>
              <w:top w:val="single" w:sz="4" w:space="0" w:color="auto"/>
              <w:left w:val="nil"/>
              <w:bottom w:val="single" w:sz="4" w:space="0" w:color="auto"/>
              <w:right w:val="single" w:sz="4" w:space="0" w:color="auto"/>
            </w:tcBorders>
            <w:vAlign w:val="center"/>
          </w:tcPr>
          <w:p w:rsidR="005057CD" w:rsidRDefault="0046026C">
            <w:pPr>
              <w:widowControl/>
              <w:jc w:val="left"/>
              <w:rPr>
                <w:rFonts w:ascii="仿宋" w:eastAsia="仿宋" w:hAnsi="仿宋" w:cs="宋体"/>
                <w:kern w:val="0"/>
                <w:sz w:val="18"/>
                <w:szCs w:val="18"/>
              </w:rPr>
            </w:pPr>
            <w:r>
              <w:rPr>
                <w:rFonts w:ascii="仿宋" w:eastAsia="仿宋" w:hAnsi="仿宋" w:cs="宋体" w:hint="eastAsia"/>
                <w:color w:val="000000"/>
                <w:kern w:val="0"/>
                <w:sz w:val="18"/>
                <w:szCs w:val="18"/>
              </w:rPr>
              <w:t>合作方案制作规范，没有细微偏差情形的得</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分；有一项细微偏差扣</w:t>
            </w:r>
            <w:r>
              <w:rPr>
                <w:rFonts w:ascii="仿宋" w:eastAsia="仿宋" w:hAnsi="仿宋" w:cs="宋体" w:hint="eastAsia"/>
                <w:color w:val="000000"/>
                <w:kern w:val="0"/>
                <w:sz w:val="18"/>
                <w:szCs w:val="18"/>
              </w:rPr>
              <w:t>0.</w:t>
            </w:r>
            <w:r>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分，直至该项分值扣完为止。</w:t>
            </w:r>
          </w:p>
        </w:tc>
        <w:tc>
          <w:tcPr>
            <w:tcW w:w="400" w:type="dxa"/>
            <w:tcBorders>
              <w:top w:val="single" w:sz="4" w:space="0" w:color="auto"/>
              <w:left w:val="nil"/>
              <w:bottom w:val="single" w:sz="4" w:space="0" w:color="auto"/>
              <w:right w:val="single" w:sz="4" w:space="0" w:color="auto"/>
            </w:tcBorders>
            <w:noWrap/>
            <w:vAlign w:val="center"/>
          </w:tcPr>
          <w:p w:rsidR="005057CD" w:rsidRDefault="0046026C">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400" w:type="dxa"/>
            <w:tcBorders>
              <w:top w:val="single" w:sz="4" w:space="0" w:color="auto"/>
              <w:left w:val="nil"/>
              <w:bottom w:val="single" w:sz="4" w:space="0" w:color="auto"/>
              <w:right w:val="single" w:sz="4" w:space="0" w:color="auto"/>
            </w:tcBorders>
            <w:noWrap/>
            <w:vAlign w:val="center"/>
          </w:tcPr>
          <w:p w:rsidR="005057CD" w:rsidRDefault="0046026C">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714" w:type="dxa"/>
            <w:tcBorders>
              <w:top w:val="single" w:sz="4" w:space="0" w:color="auto"/>
              <w:left w:val="nil"/>
              <w:bottom w:val="single" w:sz="4" w:space="0" w:color="auto"/>
              <w:right w:val="single" w:sz="4" w:space="0" w:color="auto"/>
            </w:tcBorders>
            <w:noWrap/>
            <w:vAlign w:val="center"/>
          </w:tcPr>
          <w:p w:rsidR="005057CD" w:rsidRDefault="005057CD">
            <w:pPr>
              <w:widowControl/>
              <w:jc w:val="left"/>
              <w:rPr>
                <w:rFonts w:ascii="仿宋" w:eastAsia="仿宋" w:hAnsi="仿宋" w:cs="宋体"/>
                <w:color w:val="000000"/>
                <w:kern w:val="0"/>
                <w:sz w:val="18"/>
                <w:szCs w:val="18"/>
              </w:rPr>
            </w:pPr>
          </w:p>
        </w:tc>
      </w:tr>
    </w:tbl>
    <w:p w:rsidR="005057CD" w:rsidRDefault="005057CD">
      <w:pPr>
        <w:rPr>
          <w:rFonts w:ascii="仿宋" w:eastAsia="仿宋" w:hAnsi="仿宋"/>
          <w:sz w:val="28"/>
          <w:szCs w:val="28"/>
        </w:rPr>
      </w:pPr>
    </w:p>
    <w:p w:rsidR="005057CD" w:rsidRDefault="005057CD"/>
    <w:p w:rsidR="005057CD" w:rsidRDefault="005057CD">
      <w:pPr>
        <w:rPr>
          <w:rFonts w:ascii="仿宋" w:eastAsia="仿宋" w:hAnsi="仿宋"/>
          <w:sz w:val="28"/>
          <w:szCs w:val="28"/>
        </w:rPr>
      </w:pPr>
    </w:p>
    <w:sectPr w:rsidR="005057CD">
      <w:pgSz w:w="16838" w:h="11906"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026C"/>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057CD"/>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9D84B2F"/>
    <w:rsid w:val="17A05F04"/>
    <w:rsid w:val="1D29386B"/>
    <w:rsid w:val="1E55507B"/>
    <w:rsid w:val="1F2723A7"/>
    <w:rsid w:val="20C368F8"/>
    <w:rsid w:val="25810DFD"/>
    <w:rsid w:val="301A751E"/>
    <w:rsid w:val="3B1D4176"/>
    <w:rsid w:val="40270DAD"/>
    <w:rsid w:val="46137C75"/>
    <w:rsid w:val="46576FB3"/>
    <w:rsid w:val="46A374FB"/>
    <w:rsid w:val="493D1FC1"/>
    <w:rsid w:val="50C11555"/>
    <w:rsid w:val="52FA4C40"/>
    <w:rsid w:val="560C305F"/>
    <w:rsid w:val="56A80F68"/>
    <w:rsid w:val="58302EE5"/>
    <w:rsid w:val="62520F29"/>
    <w:rsid w:val="7048725E"/>
    <w:rsid w:val="738B4126"/>
    <w:rsid w:val="7478299F"/>
    <w:rsid w:val="75F854AF"/>
    <w:rsid w:val="789D7585"/>
    <w:rsid w:val="79996D18"/>
    <w:rsid w:val="7AD47607"/>
    <w:rsid w:val="7B7B1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rFonts w:ascii="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rFonts w:ascii="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F853C-D1C8-43E9-8904-52CDD789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769</Words>
  <Characters>4387</Characters>
  <Application>Microsoft Office Word</Application>
  <DocSecurity>0</DocSecurity>
  <Lines>36</Lines>
  <Paragraphs>10</Paragraphs>
  <ScaleCrop>false</ScaleCrop>
  <Company>Microsoft</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121</cp:revision>
  <cp:lastPrinted>2020-10-19T07:41:00Z</cp:lastPrinted>
  <dcterms:created xsi:type="dcterms:W3CDTF">2020-10-16T02:30:00Z</dcterms:created>
  <dcterms:modified xsi:type="dcterms:W3CDTF">2021-07-08T07:00:00Z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2052-11.1.0.8696</vt:lpwstr>
  </property>
  <property fmtid="{D5CDD505-2E9C-101B-9397-08002B2CF9AE}" pid="4" name="ICV">
    <vt:lpwstr>C747F674630D413D95609EFA06ED0F9F</vt:lpwstr>
  </property>
</Properties>
</file>