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Default="00991324" w:rsidP="00124575">
      <w:pPr>
        <w:widowControl/>
        <w:shd w:val="clear" w:color="auto" w:fill="FFFFFF"/>
        <w:wordWrap w:val="0"/>
        <w:spacing w:line="480" w:lineRule="auto"/>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附件1：采购项目配置需求</w:t>
      </w:r>
    </w:p>
    <w:p w:rsidR="00124575" w:rsidRPr="00991324" w:rsidRDefault="00124575" w:rsidP="00124575">
      <w:pPr>
        <w:widowControl/>
        <w:shd w:val="clear" w:color="auto" w:fill="FFFFFF"/>
        <w:wordWrap w:val="0"/>
        <w:spacing w:line="480" w:lineRule="auto"/>
        <w:jc w:val="left"/>
        <w:rPr>
          <w:rFonts w:ascii="Segoe UI" w:eastAsia="宋体" w:hAnsi="Segoe UI" w:cs="Segoe UI"/>
          <w:color w:val="333333"/>
          <w:kern w:val="0"/>
          <w:sz w:val="18"/>
          <w:szCs w:val="18"/>
        </w:rPr>
      </w:pPr>
    </w:p>
    <w:p w:rsidR="000F0E75" w:rsidRPr="000F0E75" w:rsidRDefault="000F0E75" w:rsidP="000F0E75">
      <w:pPr>
        <w:widowControl/>
        <w:shd w:val="clear" w:color="auto" w:fill="FFFFFF"/>
        <w:wordWrap w:val="0"/>
        <w:ind w:firstLine="512"/>
        <w:jc w:val="left"/>
        <w:rPr>
          <w:rFonts w:ascii="仿宋_GB2312" w:eastAsia="仿宋_GB2312" w:hAnsi="Segoe UI" w:cs="Segoe UI" w:hint="eastAsia"/>
          <w:color w:val="333333"/>
          <w:spacing w:val="8"/>
          <w:kern w:val="0"/>
          <w:sz w:val="24"/>
          <w:szCs w:val="24"/>
        </w:rPr>
      </w:pPr>
      <w:r w:rsidRPr="000F0E75">
        <w:rPr>
          <w:rFonts w:ascii="仿宋_GB2312" w:eastAsia="仿宋_GB2312" w:hAnsi="Segoe UI" w:cs="Segoe UI" w:hint="eastAsia"/>
          <w:color w:val="333333"/>
          <w:spacing w:val="8"/>
          <w:kern w:val="0"/>
          <w:sz w:val="24"/>
          <w:szCs w:val="24"/>
        </w:rPr>
        <w:t>1.产品名称：新冠核酸检测室内质控品；</w:t>
      </w:r>
    </w:p>
    <w:p w:rsidR="000F0E75" w:rsidRPr="000F0E75" w:rsidRDefault="000F0E75" w:rsidP="000F0E75">
      <w:pPr>
        <w:widowControl/>
        <w:shd w:val="clear" w:color="auto" w:fill="FFFFFF"/>
        <w:wordWrap w:val="0"/>
        <w:ind w:firstLine="512"/>
        <w:jc w:val="left"/>
        <w:rPr>
          <w:rFonts w:ascii="仿宋_GB2312" w:eastAsia="仿宋_GB2312" w:hAnsi="Segoe UI" w:cs="Segoe UI" w:hint="eastAsia"/>
          <w:color w:val="333333"/>
          <w:spacing w:val="8"/>
          <w:kern w:val="0"/>
          <w:sz w:val="24"/>
          <w:szCs w:val="24"/>
        </w:rPr>
      </w:pPr>
      <w:r w:rsidRPr="000F0E75">
        <w:rPr>
          <w:rFonts w:ascii="仿宋_GB2312" w:eastAsia="仿宋_GB2312" w:hAnsi="Segoe UI" w:cs="Segoe UI" w:hint="eastAsia"/>
          <w:color w:val="333333"/>
          <w:spacing w:val="8"/>
          <w:kern w:val="0"/>
          <w:sz w:val="24"/>
          <w:szCs w:val="24"/>
        </w:rPr>
        <w:t>2.数量：1批</w:t>
      </w:r>
    </w:p>
    <w:p w:rsidR="000F0E75" w:rsidRPr="000F0E75" w:rsidRDefault="000F0E75" w:rsidP="000F0E75">
      <w:pPr>
        <w:widowControl/>
        <w:shd w:val="clear" w:color="auto" w:fill="FFFFFF"/>
        <w:wordWrap w:val="0"/>
        <w:ind w:firstLine="512"/>
        <w:jc w:val="left"/>
        <w:rPr>
          <w:rFonts w:ascii="仿宋_GB2312" w:eastAsia="仿宋_GB2312" w:hAnsi="Segoe UI" w:cs="Segoe UI" w:hint="eastAsia"/>
          <w:color w:val="333333"/>
          <w:spacing w:val="8"/>
          <w:kern w:val="0"/>
          <w:sz w:val="24"/>
          <w:szCs w:val="24"/>
        </w:rPr>
      </w:pPr>
      <w:r w:rsidRPr="000F0E75">
        <w:rPr>
          <w:rFonts w:ascii="仿宋_GB2312" w:eastAsia="仿宋_GB2312" w:hAnsi="Segoe UI" w:cs="Segoe UI" w:hint="eastAsia"/>
          <w:color w:val="333333"/>
          <w:spacing w:val="8"/>
          <w:kern w:val="0"/>
          <w:sz w:val="24"/>
          <w:szCs w:val="24"/>
        </w:rPr>
        <w:t>3.用途：用于新型冠状病毒核糖核酸（2019-nCoV RNA）检测室内质控，适用不同检测平台，不同检测方法学，适用所有厂家试剂；</w:t>
      </w:r>
    </w:p>
    <w:p w:rsidR="000F0E75" w:rsidRPr="000F0E75" w:rsidRDefault="000F0E75" w:rsidP="000F0E75">
      <w:pPr>
        <w:widowControl/>
        <w:shd w:val="clear" w:color="auto" w:fill="FFFFFF"/>
        <w:wordWrap w:val="0"/>
        <w:ind w:firstLine="512"/>
        <w:jc w:val="left"/>
        <w:rPr>
          <w:rFonts w:ascii="仿宋_GB2312" w:eastAsia="仿宋_GB2312" w:hAnsi="Segoe UI" w:cs="Segoe UI" w:hint="eastAsia"/>
          <w:color w:val="333333"/>
          <w:spacing w:val="8"/>
          <w:kern w:val="0"/>
          <w:sz w:val="24"/>
          <w:szCs w:val="24"/>
        </w:rPr>
      </w:pPr>
      <w:r w:rsidRPr="000F0E75">
        <w:rPr>
          <w:rFonts w:ascii="仿宋_GB2312" w:eastAsia="仿宋_GB2312" w:hAnsi="Segoe UI" w:cs="Segoe UI" w:hint="eastAsia"/>
          <w:color w:val="333333"/>
          <w:spacing w:val="8"/>
          <w:kern w:val="0"/>
          <w:sz w:val="24"/>
          <w:szCs w:val="24"/>
        </w:rPr>
        <w:t>4.技术参数要求：</w:t>
      </w:r>
    </w:p>
    <w:p w:rsidR="000F0E75" w:rsidRPr="000F0E75" w:rsidRDefault="000F0E75" w:rsidP="000F0E75">
      <w:pPr>
        <w:widowControl/>
        <w:shd w:val="clear" w:color="auto" w:fill="FFFFFF"/>
        <w:wordWrap w:val="0"/>
        <w:ind w:firstLine="512"/>
        <w:jc w:val="left"/>
        <w:rPr>
          <w:rFonts w:ascii="仿宋_GB2312" w:eastAsia="仿宋_GB2312" w:hAnsi="Segoe UI" w:cs="Segoe UI" w:hint="eastAsia"/>
          <w:color w:val="333333"/>
          <w:spacing w:val="8"/>
          <w:kern w:val="0"/>
          <w:sz w:val="24"/>
          <w:szCs w:val="24"/>
        </w:rPr>
      </w:pPr>
      <w:r w:rsidRPr="000F0E75">
        <w:rPr>
          <w:rFonts w:ascii="仿宋_GB2312" w:eastAsia="仿宋_GB2312" w:hAnsi="Segoe UI" w:cs="Segoe UI" w:hint="eastAsia"/>
          <w:color w:val="333333"/>
          <w:spacing w:val="8"/>
          <w:kern w:val="0"/>
          <w:sz w:val="24"/>
          <w:szCs w:val="24"/>
        </w:rPr>
        <w:t>4.1 基本要求；第三方非定值质控品, 通过国家二级标准物质评审；</w:t>
      </w:r>
    </w:p>
    <w:p w:rsidR="000F0E75" w:rsidRPr="000F0E75" w:rsidRDefault="000F0E75" w:rsidP="000F0E75">
      <w:pPr>
        <w:widowControl/>
        <w:shd w:val="clear" w:color="auto" w:fill="FFFFFF"/>
        <w:wordWrap w:val="0"/>
        <w:ind w:firstLine="512"/>
        <w:jc w:val="left"/>
        <w:rPr>
          <w:rFonts w:ascii="仿宋_GB2312" w:eastAsia="仿宋_GB2312" w:hAnsi="Segoe UI" w:cs="Segoe UI" w:hint="eastAsia"/>
          <w:color w:val="333333"/>
          <w:spacing w:val="8"/>
          <w:kern w:val="0"/>
          <w:sz w:val="24"/>
          <w:szCs w:val="24"/>
        </w:rPr>
      </w:pPr>
      <w:r w:rsidRPr="000F0E75">
        <w:rPr>
          <w:rFonts w:ascii="仿宋_GB2312" w:eastAsia="仿宋_GB2312" w:hAnsi="Segoe UI" w:cs="Segoe UI" w:hint="eastAsia"/>
          <w:color w:val="333333"/>
          <w:spacing w:val="8"/>
          <w:kern w:val="0"/>
          <w:sz w:val="24"/>
          <w:szCs w:val="24"/>
        </w:rPr>
        <w:t>4.2 质控物要求：液态基质质控物；</w:t>
      </w:r>
    </w:p>
    <w:p w:rsidR="000F0E75" w:rsidRPr="000F0E75" w:rsidRDefault="000F0E75" w:rsidP="000F0E75">
      <w:pPr>
        <w:widowControl/>
        <w:shd w:val="clear" w:color="auto" w:fill="FFFFFF"/>
        <w:wordWrap w:val="0"/>
        <w:ind w:firstLine="512"/>
        <w:jc w:val="left"/>
        <w:rPr>
          <w:rFonts w:ascii="仿宋_GB2312" w:eastAsia="仿宋_GB2312" w:hAnsi="Segoe UI" w:cs="Segoe UI" w:hint="eastAsia"/>
          <w:color w:val="333333"/>
          <w:spacing w:val="8"/>
          <w:kern w:val="0"/>
          <w:sz w:val="24"/>
          <w:szCs w:val="24"/>
        </w:rPr>
      </w:pPr>
      <w:r w:rsidRPr="000F0E75">
        <w:rPr>
          <w:rFonts w:ascii="仿宋_GB2312" w:eastAsia="仿宋_GB2312" w:hAnsi="Segoe UI" w:cs="Segoe UI" w:hint="eastAsia"/>
          <w:color w:val="333333"/>
          <w:spacing w:val="8"/>
          <w:kern w:val="0"/>
          <w:sz w:val="24"/>
          <w:szCs w:val="24"/>
        </w:rPr>
        <w:t>4.3 浓度靶值：需提供中值、低值、临界值、阴性等不同浓度检测产品，并分项报价；</w:t>
      </w:r>
    </w:p>
    <w:p w:rsidR="000F0E75" w:rsidRPr="000F0E75" w:rsidRDefault="000F0E75" w:rsidP="000F0E75">
      <w:pPr>
        <w:widowControl/>
        <w:shd w:val="clear" w:color="auto" w:fill="FFFFFF"/>
        <w:wordWrap w:val="0"/>
        <w:ind w:firstLine="512"/>
        <w:jc w:val="left"/>
        <w:rPr>
          <w:rFonts w:ascii="仿宋_GB2312" w:eastAsia="仿宋_GB2312" w:hAnsi="Segoe UI" w:cs="Segoe UI" w:hint="eastAsia"/>
          <w:color w:val="333333"/>
          <w:spacing w:val="8"/>
          <w:kern w:val="0"/>
          <w:sz w:val="24"/>
          <w:szCs w:val="24"/>
        </w:rPr>
      </w:pPr>
      <w:r w:rsidRPr="000F0E75">
        <w:rPr>
          <w:rFonts w:ascii="仿宋_GB2312" w:eastAsia="仿宋_GB2312" w:hAnsi="Segoe UI" w:cs="Segoe UI" w:hint="eastAsia"/>
          <w:color w:val="333333"/>
          <w:spacing w:val="8"/>
          <w:kern w:val="0"/>
          <w:sz w:val="24"/>
          <w:szCs w:val="24"/>
        </w:rPr>
        <w:t>4.4 质控品需要参与核酸提取，可对实验操作全过程进行质量控制；</w:t>
      </w:r>
    </w:p>
    <w:p w:rsidR="000F0E75" w:rsidRPr="000F0E75" w:rsidRDefault="000F0E75" w:rsidP="000F0E75">
      <w:pPr>
        <w:widowControl/>
        <w:shd w:val="clear" w:color="auto" w:fill="FFFFFF"/>
        <w:wordWrap w:val="0"/>
        <w:ind w:firstLine="512"/>
        <w:jc w:val="left"/>
        <w:rPr>
          <w:rFonts w:ascii="仿宋_GB2312" w:eastAsia="仿宋_GB2312" w:hAnsi="Segoe UI" w:cs="Segoe UI" w:hint="eastAsia"/>
          <w:color w:val="333333"/>
          <w:spacing w:val="8"/>
          <w:kern w:val="0"/>
          <w:sz w:val="24"/>
          <w:szCs w:val="24"/>
        </w:rPr>
      </w:pPr>
      <w:r w:rsidRPr="000F0E75">
        <w:rPr>
          <w:rFonts w:ascii="仿宋_GB2312" w:eastAsia="仿宋_GB2312" w:hAnsi="Segoe UI" w:cs="Segoe UI" w:hint="eastAsia"/>
          <w:color w:val="333333"/>
          <w:spacing w:val="8"/>
          <w:kern w:val="0"/>
          <w:sz w:val="24"/>
          <w:szCs w:val="24"/>
        </w:rPr>
        <w:t>4.5 包装要求：单支装量≥0.5ml；</w:t>
      </w:r>
    </w:p>
    <w:p w:rsidR="0072583B" w:rsidRDefault="000F0E75" w:rsidP="000F0E75">
      <w:pPr>
        <w:widowControl/>
        <w:shd w:val="clear" w:color="auto" w:fill="FFFFFF"/>
        <w:wordWrap w:val="0"/>
        <w:ind w:firstLine="512"/>
        <w:jc w:val="left"/>
        <w:rPr>
          <w:rFonts w:ascii="Segoe UI" w:eastAsia="宋体" w:hAnsi="Segoe UI" w:cs="Segoe UI"/>
          <w:color w:val="333333"/>
          <w:kern w:val="0"/>
          <w:sz w:val="18"/>
          <w:szCs w:val="18"/>
        </w:rPr>
      </w:pPr>
      <w:r w:rsidRPr="000F0E75">
        <w:rPr>
          <w:rFonts w:ascii="仿宋_GB2312" w:eastAsia="仿宋_GB2312" w:hAnsi="Segoe UI" w:cs="Segoe UI" w:hint="eastAsia"/>
          <w:color w:val="333333"/>
          <w:spacing w:val="8"/>
          <w:kern w:val="0"/>
          <w:sz w:val="24"/>
          <w:szCs w:val="24"/>
        </w:rPr>
        <w:t>4.6 稳定性要求: 开瓶稳定性≥7天,特定储存环境下有效期大于等于12个月。</w:t>
      </w: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534003" w:rsidRDefault="00534003">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Pr="00C27987" w:rsidRDefault="00F14C35" w:rsidP="00DF0727">
      <w:pPr>
        <w:widowControl/>
        <w:jc w:val="left"/>
        <w:rPr>
          <w:rFonts w:ascii="Segoe UI" w:eastAsia="宋体" w:hAnsi="Segoe UI" w:cs="Segoe UI"/>
          <w:color w:val="333333"/>
          <w:kern w:val="0"/>
          <w:sz w:val="18"/>
          <w:szCs w:val="1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ED0B51">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0438E7"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投标报价</w:t>
            </w:r>
          </w:p>
          <w:p w:rsidR="000438E7" w:rsidRPr="008C5B6D" w:rsidRDefault="00F74C48"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0438E7">
              <w:rPr>
                <w:rFonts w:asciiTheme="minorEastAsia" w:hAnsiTheme="minorEastAsia" w:cs="Segoe UI" w:hint="eastAsia"/>
                <w:color w:val="000000"/>
                <w:kern w:val="0"/>
                <w:szCs w:val="21"/>
              </w:rPr>
              <w:t>0</w:t>
            </w:r>
            <w:r w:rsidR="000438E7" w:rsidRPr="008C5B6D">
              <w:rPr>
                <w:rFonts w:asciiTheme="minorEastAsia" w:hAnsiTheme="minorEastAsia" w:cs="Segoe UI" w:hint="eastAsia"/>
                <w:color w:val="000000"/>
                <w:kern w:val="0"/>
                <w:szCs w:val="21"/>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F74C48"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0438E7" w:rsidRPr="008C5B6D">
              <w:rPr>
                <w:rFonts w:asciiTheme="minorEastAsia" w:hAnsiTheme="minorEastAsia" w:cs="Segoe UI" w:hint="eastAsia"/>
                <w:color w:val="000000"/>
                <w:kern w:val="0"/>
                <w:szCs w:val="21"/>
              </w:rPr>
              <w:t>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w:t>
            </w:r>
            <w:r w:rsidR="0073058F">
              <w:rPr>
                <w:rFonts w:asciiTheme="minorEastAsia" w:hAnsiTheme="minorEastAsia" w:cs="Segoe UI" w:hint="eastAsia"/>
                <w:kern w:val="0"/>
                <w:szCs w:val="21"/>
              </w:rPr>
              <w:t>材料</w:t>
            </w:r>
            <w:r w:rsidRPr="008C5B6D">
              <w:rPr>
                <w:rFonts w:asciiTheme="minorEastAsia" w:hAnsiTheme="minorEastAsia" w:cs="Segoe UI" w:hint="eastAsia"/>
                <w:kern w:val="0"/>
                <w:szCs w:val="21"/>
              </w:rPr>
              <w:t>满足招标文件要求且</w:t>
            </w:r>
            <w:r>
              <w:rPr>
                <w:rFonts w:asciiTheme="minorEastAsia" w:hAnsiTheme="minorEastAsia" w:cs="Segoe UI" w:hint="eastAsia"/>
                <w:kern w:val="0"/>
                <w:szCs w:val="21"/>
              </w:rPr>
              <w:t>以</w:t>
            </w:r>
            <w:r w:rsidRPr="00C36604">
              <w:rPr>
                <w:rFonts w:asciiTheme="minorEastAsia" w:hAnsiTheme="minorEastAsia" w:cs="Segoe UI" w:hint="eastAsia"/>
                <w:b/>
                <w:kern w:val="0"/>
                <w:szCs w:val="21"/>
              </w:rPr>
              <w:t>投标</w:t>
            </w:r>
            <w:r w:rsidR="00633AF3">
              <w:rPr>
                <w:rFonts w:asciiTheme="minorEastAsia" w:hAnsiTheme="minorEastAsia" w:cs="Segoe UI" w:hint="eastAsia"/>
                <w:b/>
                <w:kern w:val="0"/>
                <w:szCs w:val="21"/>
              </w:rPr>
              <w:t>单价</w:t>
            </w:r>
            <w:r w:rsidRPr="008C5B6D">
              <w:rPr>
                <w:rFonts w:asciiTheme="minorEastAsia" w:hAnsiTheme="minorEastAsia" w:cs="Segoe UI" w:hint="eastAsia"/>
                <w:kern w:val="0"/>
                <w:szCs w:val="21"/>
              </w:rPr>
              <w:t>最低的</w:t>
            </w:r>
            <w:r>
              <w:rPr>
                <w:rFonts w:asciiTheme="minorEastAsia" w:hAnsiTheme="minorEastAsia" w:cs="Segoe UI" w:hint="eastAsia"/>
                <w:kern w:val="0"/>
                <w:szCs w:val="21"/>
              </w:rPr>
              <w:t>为</w:t>
            </w:r>
            <w:r w:rsidRPr="0073058F">
              <w:rPr>
                <w:rFonts w:asciiTheme="minorEastAsia" w:hAnsiTheme="minorEastAsia" w:cs="Segoe UI" w:hint="eastAsia"/>
                <w:b/>
                <w:kern w:val="0"/>
                <w:szCs w:val="21"/>
              </w:rPr>
              <w:t>评标基准价</w:t>
            </w:r>
            <w:r>
              <w:rPr>
                <w:rFonts w:asciiTheme="minorEastAsia" w:hAnsiTheme="minorEastAsia" w:cs="Segoe UI" w:hint="eastAsia"/>
                <w:kern w:val="0"/>
                <w:szCs w:val="21"/>
              </w:rPr>
              <w:t>，其价格</w:t>
            </w:r>
            <w:r w:rsidRPr="008C5B6D">
              <w:rPr>
                <w:rFonts w:asciiTheme="minorEastAsia" w:hAnsiTheme="minorEastAsia" w:cs="Segoe UI" w:hint="eastAsia"/>
                <w:kern w:val="0"/>
                <w:szCs w:val="21"/>
              </w:rPr>
              <w:t>分为</w:t>
            </w:r>
            <w:r w:rsidR="007B044D">
              <w:rPr>
                <w:rFonts w:asciiTheme="minorEastAsia" w:hAnsiTheme="minorEastAsia" w:cs="Segoe UI" w:hint="eastAsia"/>
                <w:kern w:val="0"/>
                <w:szCs w:val="21"/>
              </w:rPr>
              <w:t>4</w:t>
            </w:r>
            <w:r>
              <w:rPr>
                <w:rFonts w:asciiTheme="minorEastAsia" w:hAnsiTheme="minorEastAsia" w:cs="Segoe UI" w:hint="eastAsia"/>
                <w:kern w:val="0"/>
                <w:szCs w:val="21"/>
              </w:rPr>
              <w:t>0分</w:t>
            </w:r>
            <w:r w:rsidRPr="008C5B6D">
              <w:rPr>
                <w:rFonts w:asciiTheme="minorEastAsia" w:hAnsiTheme="minorEastAsia" w:cs="Segoe UI" w:hint="eastAsia"/>
                <w:kern w:val="0"/>
                <w:szCs w:val="21"/>
              </w:rPr>
              <w:t>。其他投标单位的价格分统一按照</w:t>
            </w:r>
            <w:r>
              <w:rPr>
                <w:rFonts w:asciiTheme="minorEastAsia" w:hAnsiTheme="minorEastAsia" w:cs="Segoe UI" w:hint="eastAsia"/>
                <w:kern w:val="0"/>
                <w:szCs w:val="21"/>
              </w:rPr>
              <w:t>以下公式计算：价格</w:t>
            </w:r>
            <w:r w:rsidRPr="008C5B6D">
              <w:rPr>
                <w:rFonts w:asciiTheme="minorEastAsia" w:hAnsiTheme="minorEastAsia" w:cs="Segoe UI" w:hint="eastAsia"/>
                <w:kern w:val="0"/>
                <w:szCs w:val="21"/>
              </w:rPr>
              <w:t>分=(</w:t>
            </w:r>
            <w:r w:rsidRPr="0073058F">
              <w:rPr>
                <w:rFonts w:asciiTheme="minorEastAsia" w:hAnsiTheme="minorEastAsia" w:cs="Segoe UI" w:hint="eastAsia"/>
                <w:b/>
                <w:kern w:val="0"/>
                <w:szCs w:val="21"/>
              </w:rPr>
              <w:t>评标基准价</w:t>
            </w:r>
            <w:r w:rsidRPr="008C5B6D">
              <w:rPr>
                <w:rFonts w:asciiTheme="minorEastAsia" w:hAnsiTheme="minorEastAsia" w:cs="Segoe UI" w:hint="eastAsia"/>
                <w:kern w:val="0"/>
                <w:szCs w:val="21"/>
              </w:rPr>
              <w:t>／投标报价)×</w:t>
            </w:r>
            <w:r w:rsidR="007B044D">
              <w:rPr>
                <w:rFonts w:asciiTheme="minorEastAsia" w:hAnsiTheme="minorEastAsia" w:cs="Segoe UI" w:hint="eastAsia"/>
                <w:kern w:val="0"/>
                <w:szCs w:val="21"/>
              </w:rPr>
              <w:t>4</w:t>
            </w:r>
            <w:r w:rsidRPr="008C5B6D">
              <w:rPr>
                <w:rFonts w:asciiTheme="minorEastAsia" w:hAnsiTheme="minorEastAsia" w:cs="Segoe UI" w:hint="eastAsia"/>
                <w:kern w:val="0"/>
                <w:szCs w:val="21"/>
              </w:rPr>
              <w:t>0</w:t>
            </w:r>
          </w:p>
          <w:p w:rsidR="000438E7" w:rsidRPr="008C5B6D" w:rsidRDefault="000438E7" w:rsidP="0073058F">
            <w:pPr>
              <w:widowControl/>
              <w:wordWrap w:val="0"/>
              <w:spacing w:line="270" w:lineRule="atLeast"/>
              <w:jc w:val="left"/>
              <w:rPr>
                <w:rFonts w:asciiTheme="minorEastAsia" w:hAnsiTheme="minorEastAsia" w:cs="Segoe UI"/>
                <w:kern w:val="0"/>
                <w:szCs w:val="21"/>
              </w:rPr>
            </w:pP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862C11" w:rsidRDefault="00862C11" w:rsidP="00ED0B51">
            <w:pPr>
              <w:wordWrap w:val="0"/>
              <w:spacing w:line="270" w:lineRule="atLeast"/>
              <w:jc w:val="left"/>
              <w:rPr>
                <w:rFonts w:asciiTheme="minorEastAsia" w:hAnsiTheme="minorEastAsia" w:cs="Segoe UI" w:hint="eastAsia"/>
                <w:kern w:val="0"/>
                <w:szCs w:val="21"/>
              </w:rPr>
            </w:pPr>
            <w:r>
              <w:rPr>
                <w:rFonts w:asciiTheme="minorEastAsia" w:hAnsiTheme="minorEastAsia" w:cs="Segoe UI" w:hint="eastAsia"/>
                <w:kern w:val="0"/>
                <w:szCs w:val="21"/>
              </w:rPr>
              <w:t>1.</w:t>
            </w:r>
            <w:r w:rsidRPr="00862C11">
              <w:rPr>
                <w:rFonts w:asciiTheme="minorEastAsia" w:hAnsiTheme="minorEastAsia" w:cs="Segoe UI" w:hint="eastAsia"/>
                <w:kern w:val="0"/>
                <w:szCs w:val="21"/>
              </w:rPr>
              <w:t>需提供中值、低值、临界值、阴性等不同浓度检测产品，并分项报价</w:t>
            </w:r>
            <w:r>
              <w:rPr>
                <w:rFonts w:asciiTheme="minorEastAsia" w:hAnsiTheme="minorEastAsia" w:cs="Segoe UI" w:hint="eastAsia"/>
                <w:kern w:val="0"/>
                <w:szCs w:val="21"/>
              </w:rPr>
              <w:t>；</w:t>
            </w:r>
          </w:p>
          <w:p w:rsidR="00862C11" w:rsidRPr="00862C11" w:rsidRDefault="00862C11"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2.本次采购</w:t>
            </w:r>
            <w:r w:rsidR="001B71DC">
              <w:rPr>
                <w:rFonts w:asciiTheme="minorEastAsia" w:hAnsiTheme="minorEastAsia" w:cs="Segoe UI" w:hint="eastAsia"/>
                <w:kern w:val="0"/>
                <w:szCs w:val="21"/>
              </w:rPr>
              <w:t>项目的</w:t>
            </w:r>
            <w:r w:rsidRPr="00C36604">
              <w:rPr>
                <w:rFonts w:asciiTheme="minorEastAsia" w:hAnsiTheme="minorEastAsia" w:cs="Segoe UI" w:hint="eastAsia"/>
                <w:b/>
                <w:kern w:val="0"/>
                <w:szCs w:val="21"/>
              </w:rPr>
              <w:t>投标</w:t>
            </w:r>
            <w:r>
              <w:rPr>
                <w:rFonts w:asciiTheme="minorEastAsia" w:hAnsiTheme="minorEastAsia" w:cs="Segoe UI" w:hint="eastAsia"/>
                <w:b/>
                <w:kern w:val="0"/>
                <w:szCs w:val="21"/>
              </w:rPr>
              <w:t>单价</w:t>
            </w:r>
            <w:r>
              <w:rPr>
                <w:rFonts w:asciiTheme="minorEastAsia" w:hAnsiTheme="minorEastAsia" w:cs="Segoe UI" w:hint="eastAsia"/>
                <w:kern w:val="0"/>
                <w:szCs w:val="21"/>
              </w:rPr>
              <w:t>以临界值检测产品报价计算</w:t>
            </w:r>
            <w:r w:rsidR="003A7142">
              <w:rPr>
                <w:rFonts w:asciiTheme="minorEastAsia" w:hAnsiTheme="minorEastAsia" w:cs="Segoe UI" w:hint="eastAsia"/>
                <w:kern w:val="0"/>
                <w:szCs w:val="21"/>
              </w:rPr>
              <w:t>。</w:t>
            </w:r>
          </w:p>
        </w:tc>
      </w:tr>
      <w:tr w:rsidR="000438E7"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技术指标</w:t>
            </w:r>
          </w:p>
          <w:p w:rsidR="000438E7" w:rsidRPr="008C5B6D" w:rsidRDefault="0031554C" w:rsidP="00BA2672">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w:t>
            </w:r>
            <w:r w:rsidR="00BA2672">
              <w:rPr>
                <w:rFonts w:asciiTheme="minorEastAsia" w:hAnsiTheme="minorEastAsia" w:cs="Segoe UI" w:hint="eastAsia"/>
                <w:color w:val="000000"/>
                <w:kern w:val="0"/>
                <w:szCs w:val="21"/>
              </w:rPr>
              <w:t>9</w:t>
            </w:r>
            <w:r w:rsidR="000438E7"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BA2672"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BA2672">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投标人提供的试剂耗材的技术参数完全符合招标文件要求，没有负偏离得3</w:t>
            </w:r>
            <w:r w:rsidR="00BA2672">
              <w:rPr>
                <w:rFonts w:asciiTheme="minorEastAsia" w:hAnsiTheme="minorEastAsia" w:cs="Segoe UI" w:hint="eastAsia"/>
                <w:kern w:val="0"/>
                <w:szCs w:val="21"/>
              </w:rPr>
              <w:t>9</w:t>
            </w:r>
            <w:r w:rsidRPr="008C5B6D">
              <w:rPr>
                <w:rFonts w:asciiTheme="minorEastAsia" w:hAnsiTheme="minorEastAsia" w:cs="Segoe UI" w:hint="eastAsia"/>
                <w:kern w:val="0"/>
                <w:szCs w:val="21"/>
              </w:rPr>
              <w:t>分；非“*”条款技术参数不满足招标文件要求（负偏离），一项扣</w:t>
            </w:r>
            <w:r w:rsidR="00E61E0A">
              <w:rPr>
                <w:rFonts w:asciiTheme="minorEastAsia" w:hAnsiTheme="minorEastAsia" w:cs="Segoe UI" w:hint="eastAsia"/>
                <w:kern w:val="0"/>
                <w:szCs w:val="21"/>
              </w:rPr>
              <w:t>3</w:t>
            </w:r>
            <w:r w:rsidRPr="008C5B6D">
              <w:rPr>
                <w:rFonts w:asciiTheme="minorEastAsia" w:hAnsiTheme="minorEastAsia" w:cs="Segoe UI" w:hint="eastAsia"/>
                <w:kern w:val="0"/>
                <w:szCs w:val="21"/>
              </w:rPr>
              <w:t>分，“*”条款技术参数与招标文件要求有负偏离的，一项扣</w:t>
            </w:r>
            <w:r w:rsidR="00E61E0A">
              <w:rPr>
                <w:rFonts w:asciiTheme="minorEastAsia" w:hAnsiTheme="minorEastAsia" w:cs="Segoe UI" w:hint="eastAsia"/>
                <w:kern w:val="0"/>
                <w:szCs w:val="21"/>
              </w:rPr>
              <w:t>5</w:t>
            </w:r>
            <w:r w:rsidRPr="008C5B6D">
              <w:rPr>
                <w:rFonts w:asciiTheme="minorEastAsia" w:hAnsiTheme="minorEastAsia" w:cs="Segoe UI" w:hint="eastAsia"/>
                <w:kern w:val="0"/>
                <w:szCs w:val="21"/>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14780A" w:rsidRDefault="000438E7" w:rsidP="00ED0B51">
            <w:pPr>
              <w:widowControl/>
              <w:wordWrap w:val="0"/>
              <w:spacing w:line="270" w:lineRule="atLeast"/>
              <w:jc w:val="left"/>
              <w:rPr>
                <w:rFonts w:asciiTheme="minorEastAsia" w:hAnsiTheme="minorEastAsia" w:cs="Segoe UI"/>
                <w:kern w:val="0"/>
                <w:sz w:val="18"/>
                <w:szCs w:val="18"/>
              </w:rPr>
            </w:pPr>
            <w:r w:rsidRPr="008C5B6D">
              <w:rPr>
                <w:rFonts w:asciiTheme="minorEastAsia" w:hAnsiTheme="minorEastAsia" w:cs="Segoe UI" w:hint="eastAsia"/>
                <w:kern w:val="0"/>
                <w:szCs w:val="21"/>
              </w:rPr>
              <w:t> </w:t>
            </w:r>
            <w:r w:rsidRPr="0014780A">
              <w:rPr>
                <w:rFonts w:asciiTheme="minorEastAsia" w:hAnsiTheme="minorEastAsia" w:cs="Segoe UI" w:hint="eastAsia"/>
                <w:kern w:val="0"/>
                <w:sz w:val="18"/>
                <w:szCs w:val="18"/>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08198E" w:rsidTr="00ED0B51">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584FB3" w:rsidRDefault="0008198E" w:rsidP="00BA2672">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业绩</w:t>
            </w:r>
            <w:r w:rsidR="00BA2672">
              <w:rPr>
                <w:rFonts w:asciiTheme="minorEastAsia" w:hAnsiTheme="minorEastAsia" w:cs="Segoe UI" w:hint="eastAsia"/>
                <w:color w:val="000000"/>
                <w:kern w:val="0"/>
                <w:szCs w:val="21"/>
              </w:rPr>
              <w:t>1</w:t>
            </w:r>
            <w:r w:rsidR="005513A9">
              <w:rPr>
                <w:rFonts w:asciiTheme="minorEastAsia" w:hAnsiTheme="minorEastAsia" w:cs="Segoe UI" w:hint="eastAsia"/>
                <w:color w:val="000000"/>
                <w:kern w:val="0"/>
                <w:szCs w:val="21"/>
              </w:rPr>
              <w:t>0</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BA2672"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r w:rsidR="00E274CB">
              <w:rPr>
                <w:rFonts w:asciiTheme="minorEastAsia" w:hAnsiTheme="minorEastAsia" w:cs="Segoe UI" w:hint="eastAsia"/>
                <w:color w:val="000000"/>
                <w:kern w:val="0"/>
                <w:szCs w:val="21"/>
              </w:rPr>
              <w:t>0</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31554C" w:rsidRDefault="0008198E" w:rsidP="001D1EB7">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投标人需提供该产品20</w:t>
            </w:r>
            <w:r>
              <w:rPr>
                <w:rFonts w:asciiTheme="minorEastAsia" w:hAnsiTheme="minorEastAsia" w:cs="Segoe UI" w:hint="eastAsia"/>
                <w:color w:val="000000"/>
                <w:kern w:val="0"/>
                <w:szCs w:val="21"/>
              </w:rPr>
              <w:t>18</w:t>
            </w:r>
            <w:r w:rsidRPr="008C5B6D">
              <w:rPr>
                <w:rFonts w:asciiTheme="minorEastAsia" w:hAnsiTheme="minorEastAsia" w:cs="Segoe UI" w:hint="eastAsia"/>
                <w:color w:val="000000"/>
                <w:kern w:val="0"/>
                <w:szCs w:val="21"/>
              </w:rPr>
              <w:t>年以来</w:t>
            </w:r>
            <w:r>
              <w:rPr>
                <w:rFonts w:asciiTheme="minorEastAsia" w:hAnsiTheme="minorEastAsia" w:cs="Segoe UI" w:hint="eastAsia"/>
                <w:color w:val="000000"/>
                <w:kern w:val="0"/>
                <w:szCs w:val="21"/>
              </w:rPr>
              <w:t>省</w:t>
            </w:r>
            <w:r w:rsidRPr="008C5B6D">
              <w:rPr>
                <w:rFonts w:asciiTheme="minorEastAsia" w:hAnsiTheme="minorEastAsia" w:cs="Segoe UI" w:hint="eastAsia"/>
                <w:color w:val="000000"/>
                <w:kern w:val="0"/>
                <w:szCs w:val="21"/>
              </w:rPr>
              <w:t>内三甲</w:t>
            </w:r>
            <w:r w:rsidR="0031554C">
              <w:rPr>
                <w:rFonts w:asciiTheme="minorEastAsia" w:hAnsiTheme="minorEastAsia" w:cs="Segoe UI" w:hint="eastAsia"/>
                <w:color w:val="000000"/>
                <w:kern w:val="0"/>
                <w:szCs w:val="21"/>
              </w:rPr>
              <w:t>或三乙</w:t>
            </w:r>
            <w:r w:rsidRPr="008C5B6D">
              <w:rPr>
                <w:rFonts w:asciiTheme="minorEastAsia" w:hAnsiTheme="minorEastAsia" w:cs="Segoe UI" w:hint="eastAsia"/>
                <w:color w:val="000000"/>
                <w:kern w:val="0"/>
                <w:szCs w:val="21"/>
              </w:rPr>
              <w:t>医疗机构客户名单，</w:t>
            </w:r>
            <w:r w:rsidR="0031554C">
              <w:rPr>
                <w:rFonts w:asciiTheme="minorEastAsia" w:hAnsiTheme="minorEastAsia" w:cs="Segoe UI" w:hint="eastAsia"/>
                <w:color w:val="000000"/>
                <w:kern w:val="0"/>
                <w:szCs w:val="21"/>
              </w:rPr>
              <w:t>三甲</w:t>
            </w:r>
            <w:r w:rsidR="00AF2F1E">
              <w:rPr>
                <w:rFonts w:asciiTheme="minorEastAsia" w:hAnsiTheme="minorEastAsia" w:cs="Segoe UI" w:hint="eastAsia"/>
                <w:color w:val="000000"/>
                <w:kern w:val="0"/>
                <w:szCs w:val="21"/>
              </w:rPr>
              <w:t>医疗机构</w:t>
            </w:r>
            <w:r w:rsidR="0031554C">
              <w:rPr>
                <w:rFonts w:asciiTheme="minorEastAsia" w:hAnsiTheme="minorEastAsia" w:cs="Segoe UI" w:hint="eastAsia"/>
                <w:color w:val="000000"/>
                <w:kern w:val="0"/>
                <w:szCs w:val="21"/>
              </w:rPr>
              <w:t>用户</w:t>
            </w:r>
            <w:r w:rsidRPr="008C5B6D">
              <w:rPr>
                <w:rFonts w:asciiTheme="minorEastAsia" w:hAnsiTheme="minorEastAsia" w:cs="Segoe UI" w:hint="eastAsia"/>
                <w:color w:val="000000"/>
                <w:kern w:val="0"/>
                <w:szCs w:val="21"/>
              </w:rPr>
              <w:t>每提供1家得</w:t>
            </w:r>
            <w:r w:rsidR="0031554C">
              <w:rPr>
                <w:rFonts w:asciiTheme="minorEastAsia" w:hAnsiTheme="minorEastAsia" w:cs="Segoe UI" w:hint="eastAsia"/>
                <w:color w:val="000000"/>
                <w:kern w:val="0"/>
                <w:szCs w:val="21"/>
              </w:rPr>
              <w:t>2</w:t>
            </w:r>
            <w:r w:rsidRPr="008C5B6D">
              <w:rPr>
                <w:rFonts w:asciiTheme="minorEastAsia" w:hAnsiTheme="minorEastAsia" w:cs="Segoe UI" w:hint="eastAsia"/>
                <w:color w:val="000000"/>
                <w:kern w:val="0"/>
                <w:szCs w:val="21"/>
              </w:rPr>
              <w:t>分，</w:t>
            </w:r>
            <w:r w:rsidR="0031554C">
              <w:rPr>
                <w:rFonts w:asciiTheme="minorEastAsia" w:hAnsiTheme="minorEastAsia" w:cs="Segoe UI" w:hint="eastAsia"/>
                <w:color w:val="000000"/>
                <w:kern w:val="0"/>
                <w:szCs w:val="21"/>
              </w:rPr>
              <w:t>三乙医疗机构用户每提供一家得1份，</w:t>
            </w:r>
            <w:r w:rsidRPr="008C5B6D">
              <w:rPr>
                <w:rFonts w:asciiTheme="minorEastAsia" w:hAnsiTheme="minorEastAsia" w:cs="Segoe UI" w:hint="eastAsia"/>
                <w:color w:val="000000"/>
                <w:kern w:val="0"/>
                <w:szCs w:val="21"/>
              </w:rPr>
              <w:t>最多</w:t>
            </w:r>
            <w:r w:rsidR="001D1EB7">
              <w:rPr>
                <w:rFonts w:asciiTheme="minorEastAsia" w:hAnsiTheme="minorEastAsia" w:cs="Segoe UI" w:hint="eastAsia"/>
                <w:color w:val="000000"/>
                <w:kern w:val="0"/>
                <w:szCs w:val="21"/>
              </w:rPr>
              <w:t>10</w:t>
            </w:r>
            <w:r w:rsidRPr="008C5B6D">
              <w:rPr>
                <w:rFonts w:asciiTheme="minorEastAsia" w:hAnsiTheme="minorEastAsia" w:cs="Segoe UI" w:hint="eastAsia"/>
                <w:color w:val="000000"/>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12500D" w:rsidP="0012500D">
            <w:pPr>
              <w:widowControl/>
              <w:wordWrap w:val="0"/>
              <w:spacing w:line="270" w:lineRule="atLeast"/>
              <w:jc w:val="left"/>
              <w:rPr>
                <w:rFonts w:asciiTheme="minorEastAsia" w:hAnsiTheme="minorEastAsia" w:cs="Segoe UI"/>
                <w:color w:val="000000"/>
                <w:kern w:val="0"/>
                <w:szCs w:val="21"/>
              </w:rPr>
            </w:pPr>
            <w:r>
              <w:rPr>
                <w:rFonts w:asciiTheme="minorEastAsia" w:hAnsiTheme="minorEastAsia" w:cs="Segoe UI" w:hint="eastAsia"/>
                <w:color w:val="000000"/>
                <w:kern w:val="0"/>
                <w:szCs w:val="21"/>
              </w:rPr>
              <w:t>提供中标通知书、</w:t>
            </w:r>
            <w:r w:rsidRPr="008C5B6D">
              <w:rPr>
                <w:rFonts w:asciiTheme="minorEastAsia" w:hAnsiTheme="minorEastAsia" w:cs="Segoe UI" w:hint="eastAsia"/>
                <w:color w:val="000000"/>
                <w:kern w:val="0"/>
                <w:szCs w:val="21"/>
              </w:rPr>
              <w:t>合同复印件</w:t>
            </w:r>
            <w:r w:rsidR="0008198E" w:rsidRPr="008C5B6D">
              <w:rPr>
                <w:rFonts w:asciiTheme="minorEastAsia" w:hAnsiTheme="minorEastAsia" w:cs="Segoe UI" w:hint="eastAsia"/>
                <w:color w:val="000000"/>
                <w:kern w:val="0"/>
                <w:szCs w:val="21"/>
              </w:rPr>
              <w:t>或</w:t>
            </w:r>
            <w:r w:rsidRPr="008C5B6D">
              <w:rPr>
                <w:rFonts w:asciiTheme="minorEastAsia" w:hAnsiTheme="minorEastAsia" w:cs="Segoe UI" w:hint="eastAsia"/>
                <w:color w:val="000000"/>
                <w:kern w:val="0"/>
                <w:szCs w:val="21"/>
              </w:rPr>
              <w:t>送货发票</w:t>
            </w:r>
            <w:r w:rsidR="0008198E" w:rsidRPr="008C5B6D">
              <w:rPr>
                <w:rFonts w:asciiTheme="minorEastAsia" w:hAnsiTheme="minorEastAsia" w:cs="Segoe UI" w:hint="eastAsia"/>
                <w:color w:val="000000"/>
                <w:kern w:val="0"/>
                <w:szCs w:val="21"/>
              </w:rPr>
              <w:t>。</w:t>
            </w:r>
          </w:p>
        </w:tc>
      </w:tr>
      <w:tr w:rsidR="0008198E" w:rsidTr="00ED0B51">
        <w:trPr>
          <w:trHeight w:val="1425"/>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售后服务</w:t>
            </w:r>
          </w:p>
          <w:p w:rsidR="0008198E" w:rsidRPr="00645145" w:rsidRDefault="0008198E" w:rsidP="00BA2672">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及培训</w:t>
            </w:r>
            <w:r w:rsidR="00BA2672">
              <w:rPr>
                <w:rFonts w:asciiTheme="minorEastAsia" w:hAnsiTheme="minorEastAsia" w:cs="Segoe UI" w:hint="eastAsia"/>
                <w:color w:val="000000"/>
                <w:kern w:val="0"/>
                <w:szCs w:val="21"/>
              </w:rPr>
              <w:t>10</w:t>
            </w:r>
            <w:r w:rsidRPr="008C5B6D">
              <w:rPr>
                <w:rFonts w:asciiTheme="minorEastAsia" w:hAnsiTheme="minorEastAsia" w:cs="Segoe UI" w:hint="eastAsia"/>
                <w:color w:val="000000"/>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BA2672" w:rsidP="00ED0B51">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3D370A" w:rsidRDefault="0008198E" w:rsidP="001D1EB7">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根据投标人承诺的质量保证范围，售后服务体系、人员培训计划、响应时间、产品彩页简介等进行综合分析比较评分，最好得</w:t>
            </w:r>
            <w:r w:rsidR="001D1EB7">
              <w:rPr>
                <w:rFonts w:asciiTheme="minorEastAsia" w:hAnsiTheme="minorEastAsia" w:cs="Segoe UI" w:hint="eastAsia"/>
                <w:color w:val="000000"/>
                <w:kern w:val="0"/>
                <w:szCs w:val="21"/>
              </w:rPr>
              <w:t>10</w:t>
            </w:r>
            <w:r w:rsidRPr="008C5B6D">
              <w:rPr>
                <w:rFonts w:asciiTheme="minorEastAsia" w:hAnsiTheme="minorEastAsia" w:cs="Segoe UI" w:hint="eastAsia"/>
                <w:color w:val="000000"/>
                <w:kern w:val="0"/>
                <w:szCs w:val="21"/>
              </w:rPr>
              <w:t>分；一般得</w:t>
            </w:r>
            <w:r w:rsidR="001D1EB7">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分；差不得分。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jc w:val="left"/>
              <w:rPr>
                <w:rFonts w:asciiTheme="minorEastAsia" w:hAnsiTheme="minorEastAsia" w:cs="Segoe UI"/>
                <w:color w:val="000000"/>
                <w:kern w:val="0"/>
                <w:szCs w:val="21"/>
              </w:rPr>
            </w:pPr>
          </w:p>
        </w:tc>
      </w:tr>
      <w:tr w:rsidR="0008198E" w:rsidTr="00ED0B51">
        <w:trPr>
          <w:trHeight w:val="1291"/>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6</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711A6C"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投标文件的规范性1%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42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根据投标人投标文件编制情况进行评分。</w:t>
            </w:r>
          </w:p>
        </w:tc>
      </w:tr>
    </w:tbl>
    <w:p w:rsidR="000438E7"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0438E7" w:rsidRDefault="000438E7">
      <w:pPr>
        <w:widowControl/>
        <w:jc w:val="left"/>
        <w:rPr>
          <w:rFonts w:ascii="仿宋_GB2312" w:eastAsia="仿宋_GB2312" w:hAnsi="Segoe UI" w:cs="Segoe UI"/>
          <w:b/>
          <w:bCs/>
          <w:color w:val="333333"/>
          <w:kern w:val="0"/>
          <w:sz w:val="28"/>
          <w:szCs w:val="28"/>
        </w:rPr>
      </w:pPr>
    </w:p>
    <w:p w:rsidR="00EF0CB4" w:rsidRDefault="00EF0CB4">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F14C35" w:rsidRPr="00C27987" w:rsidTr="00B4442A">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备注</w:t>
            </w:r>
          </w:p>
        </w:tc>
      </w:tr>
      <w:tr w:rsidR="00F14C35" w:rsidRPr="00C27987" w:rsidTr="00B4442A">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D65" w:rsidRDefault="00C61D65" w:rsidP="00991324">
      <w:r>
        <w:separator/>
      </w:r>
    </w:p>
  </w:endnote>
  <w:endnote w:type="continuationSeparator" w:id="1">
    <w:p w:rsidR="00C61D65" w:rsidRDefault="00C61D65"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D65" w:rsidRDefault="00C61D65" w:rsidP="00991324">
      <w:r>
        <w:separator/>
      </w:r>
    </w:p>
  </w:footnote>
  <w:footnote w:type="continuationSeparator" w:id="1">
    <w:p w:rsidR="00C61D65" w:rsidRDefault="00C61D65"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57DAC"/>
    <w:multiLevelType w:val="hybridMultilevel"/>
    <w:tmpl w:val="C9241D0A"/>
    <w:lvl w:ilvl="0" w:tplc="216447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0939"/>
    <w:rsid w:val="0000127C"/>
    <w:rsid w:val="00024D64"/>
    <w:rsid w:val="00043546"/>
    <w:rsid w:val="000438E7"/>
    <w:rsid w:val="00045FEF"/>
    <w:rsid w:val="000635A7"/>
    <w:rsid w:val="000748BC"/>
    <w:rsid w:val="00080125"/>
    <w:rsid w:val="0008179A"/>
    <w:rsid w:val="0008198E"/>
    <w:rsid w:val="000A1AE4"/>
    <w:rsid w:val="000C71DD"/>
    <w:rsid w:val="000D6176"/>
    <w:rsid w:val="000E0AA4"/>
    <w:rsid w:val="000F0E75"/>
    <w:rsid w:val="000F16A8"/>
    <w:rsid w:val="00100CCE"/>
    <w:rsid w:val="00124575"/>
    <w:rsid w:val="0012500D"/>
    <w:rsid w:val="00132D57"/>
    <w:rsid w:val="001354EA"/>
    <w:rsid w:val="0014780A"/>
    <w:rsid w:val="00165C80"/>
    <w:rsid w:val="001709A3"/>
    <w:rsid w:val="00182062"/>
    <w:rsid w:val="001B71DC"/>
    <w:rsid w:val="001D1EB7"/>
    <w:rsid w:val="001D65B6"/>
    <w:rsid w:val="00201395"/>
    <w:rsid w:val="00202810"/>
    <w:rsid w:val="00222359"/>
    <w:rsid w:val="00236079"/>
    <w:rsid w:val="00306264"/>
    <w:rsid w:val="0031208D"/>
    <w:rsid w:val="0031554C"/>
    <w:rsid w:val="003248E5"/>
    <w:rsid w:val="00332CD5"/>
    <w:rsid w:val="003636D3"/>
    <w:rsid w:val="003A7142"/>
    <w:rsid w:val="003C4756"/>
    <w:rsid w:val="003D2F0C"/>
    <w:rsid w:val="00412DF9"/>
    <w:rsid w:val="0041753A"/>
    <w:rsid w:val="00427D8B"/>
    <w:rsid w:val="00462076"/>
    <w:rsid w:val="004978CC"/>
    <w:rsid w:val="004D1283"/>
    <w:rsid w:val="004D6C13"/>
    <w:rsid w:val="00534003"/>
    <w:rsid w:val="00547C91"/>
    <w:rsid w:val="005513A9"/>
    <w:rsid w:val="0055466B"/>
    <w:rsid w:val="00582624"/>
    <w:rsid w:val="00587330"/>
    <w:rsid w:val="005A498C"/>
    <w:rsid w:val="00633AF3"/>
    <w:rsid w:val="00650E6E"/>
    <w:rsid w:val="00651D12"/>
    <w:rsid w:val="00656DA2"/>
    <w:rsid w:val="00692D3B"/>
    <w:rsid w:val="00692DF4"/>
    <w:rsid w:val="006C74D9"/>
    <w:rsid w:val="006E362A"/>
    <w:rsid w:val="00704579"/>
    <w:rsid w:val="0072583B"/>
    <w:rsid w:val="0073058F"/>
    <w:rsid w:val="0073193A"/>
    <w:rsid w:val="00735DB0"/>
    <w:rsid w:val="0074103A"/>
    <w:rsid w:val="007554B4"/>
    <w:rsid w:val="0076416E"/>
    <w:rsid w:val="007B044D"/>
    <w:rsid w:val="007D0B7C"/>
    <w:rsid w:val="007E08D0"/>
    <w:rsid w:val="00831586"/>
    <w:rsid w:val="00853D43"/>
    <w:rsid w:val="00862C11"/>
    <w:rsid w:val="00880E4E"/>
    <w:rsid w:val="008B13F9"/>
    <w:rsid w:val="008B3302"/>
    <w:rsid w:val="008C6819"/>
    <w:rsid w:val="008C79E0"/>
    <w:rsid w:val="008D5F86"/>
    <w:rsid w:val="008E14DF"/>
    <w:rsid w:val="008E367A"/>
    <w:rsid w:val="00902E0A"/>
    <w:rsid w:val="00932CBF"/>
    <w:rsid w:val="00957FCE"/>
    <w:rsid w:val="00973CDF"/>
    <w:rsid w:val="00991324"/>
    <w:rsid w:val="009A25C3"/>
    <w:rsid w:val="009E4ACB"/>
    <w:rsid w:val="00A318F5"/>
    <w:rsid w:val="00A509AB"/>
    <w:rsid w:val="00A51D79"/>
    <w:rsid w:val="00A56FED"/>
    <w:rsid w:val="00A57D69"/>
    <w:rsid w:val="00AA4BD9"/>
    <w:rsid w:val="00AB3127"/>
    <w:rsid w:val="00AD0D2B"/>
    <w:rsid w:val="00AF1410"/>
    <w:rsid w:val="00AF2F1E"/>
    <w:rsid w:val="00B155B7"/>
    <w:rsid w:val="00B20822"/>
    <w:rsid w:val="00B26B57"/>
    <w:rsid w:val="00B56A65"/>
    <w:rsid w:val="00BA2672"/>
    <w:rsid w:val="00BA3326"/>
    <w:rsid w:val="00BF78CD"/>
    <w:rsid w:val="00C07FB8"/>
    <w:rsid w:val="00C61D65"/>
    <w:rsid w:val="00C73994"/>
    <w:rsid w:val="00C8150B"/>
    <w:rsid w:val="00C86F82"/>
    <w:rsid w:val="00CB4E79"/>
    <w:rsid w:val="00CB5106"/>
    <w:rsid w:val="00CE3709"/>
    <w:rsid w:val="00CE5869"/>
    <w:rsid w:val="00D4314D"/>
    <w:rsid w:val="00D4455D"/>
    <w:rsid w:val="00D756CB"/>
    <w:rsid w:val="00D90088"/>
    <w:rsid w:val="00D94DD0"/>
    <w:rsid w:val="00DE4D1E"/>
    <w:rsid w:val="00DF0727"/>
    <w:rsid w:val="00E17B68"/>
    <w:rsid w:val="00E26239"/>
    <w:rsid w:val="00E271F6"/>
    <w:rsid w:val="00E274CB"/>
    <w:rsid w:val="00E3692B"/>
    <w:rsid w:val="00E53C4C"/>
    <w:rsid w:val="00E61E0A"/>
    <w:rsid w:val="00E8491A"/>
    <w:rsid w:val="00E86BED"/>
    <w:rsid w:val="00E96BE6"/>
    <w:rsid w:val="00EA482E"/>
    <w:rsid w:val="00EC4811"/>
    <w:rsid w:val="00EF0CB4"/>
    <w:rsid w:val="00F01BA1"/>
    <w:rsid w:val="00F0586B"/>
    <w:rsid w:val="00F14C35"/>
    <w:rsid w:val="00F73501"/>
    <w:rsid w:val="00F74C48"/>
    <w:rsid w:val="00F95593"/>
    <w:rsid w:val="00FF79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EA482E"/>
    <w:pPr>
      <w:ind w:firstLineChars="200" w:firstLine="420"/>
    </w:p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9</cp:revision>
  <cp:lastPrinted>2021-08-06T09:35:00Z</cp:lastPrinted>
  <dcterms:created xsi:type="dcterms:W3CDTF">2021-08-09T01:52:00Z</dcterms:created>
  <dcterms:modified xsi:type="dcterms:W3CDTF">2021-08-09T01:59:00Z</dcterms:modified>
</cp:coreProperties>
</file>