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11" w:rsidRPr="002F33D5" w:rsidRDefault="009F21DF" w:rsidP="002F33D5">
      <w:pPr>
        <w:spacing w:line="360" w:lineRule="auto"/>
        <w:ind w:firstLineChars="202" w:firstLine="487"/>
        <w:rPr>
          <w:rFonts w:ascii="仿宋_GB2312" w:eastAsia="仿宋_GB2312" w:cs="仿宋_GB2312"/>
          <w:b/>
          <w:sz w:val="24"/>
          <w:szCs w:val="24"/>
        </w:rPr>
      </w:pPr>
      <w:r w:rsidRPr="002F33D5">
        <w:rPr>
          <w:rFonts w:ascii="仿宋_GB2312" w:eastAsia="仿宋_GB2312" w:cs="仿宋_GB2312" w:hint="eastAsia"/>
          <w:b/>
          <w:sz w:val="24"/>
          <w:szCs w:val="24"/>
        </w:rPr>
        <w:t>附件</w:t>
      </w:r>
      <w:r w:rsidRPr="002F33D5">
        <w:rPr>
          <w:rFonts w:ascii="仿宋_GB2312" w:eastAsia="仿宋_GB2312" w:cs="仿宋_GB2312"/>
          <w:b/>
          <w:sz w:val="24"/>
          <w:szCs w:val="24"/>
        </w:rPr>
        <w:t>1</w:t>
      </w:r>
    </w:p>
    <w:p w:rsidR="008A3F11" w:rsidRPr="00F01D30" w:rsidRDefault="009F21DF" w:rsidP="00E165D5">
      <w:pPr>
        <w:spacing w:line="360" w:lineRule="auto"/>
        <w:ind w:firstLineChars="202" w:firstLine="568"/>
        <w:jc w:val="center"/>
        <w:rPr>
          <w:rFonts w:ascii="仿宋_GB2312" w:eastAsia="仿宋_GB2312" w:cs="仿宋_GB2312"/>
          <w:b/>
          <w:sz w:val="28"/>
          <w:szCs w:val="28"/>
        </w:rPr>
      </w:pPr>
      <w:r w:rsidRPr="00F01D30">
        <w:rPr>
          <w:rFonts w:ascii="仿宋_GB2312" w:eastAsia="仿宋_GB2312" w:cs="仿宋_GB2312" w:hint="eastAsia"/>
          <w:b/>
          <w:sz w:val="28"/>
          <w:szCs w:val="28"/>
        </w:rPr>
        <w:t>四川省妇幼保健院   四川省妇女儿童医院</w:t>
      </w:r>
    </w:p>
    <w:p w:rsidR="00626C81" w:rsidRPr="00626C81" w:rsidRDefault="00626C81" w:rsidP="00626C81">
      <w:pPr>
        <w:jc w:val="center"/>
        <w:rPr>
          <w:rFonts w:ascii="仿宋_GB2312" w:eastAsia="仿宋_GB2312" w:cs="仿宋_GB2312"/>
          <w:b/>
          <w:sz w:val="28"/>
          <w:szCs w:val="28"/>
        </w:rPr>
      </w:pPr>
      <w:r w:rsidRPr="00626C81">
        <w:rPr>
          <w:rFonts w:ascii="仿宋_GB2312" w:eastAsia="仿宋_GB2312" w:cs="仿宋_GB2312" w:hint="eastAsia"/>
          <w:b/>
          <w:sz w:val="28"/>
          <w:szCs w:val="28"/>
        </w:rPr>
        <w:t>抚琴院</w:t>
      </w:r>
      <w:proofErr w:type="gramStart"/>
      <w:r w:rsidRPr="00626C81">
        <w:rPr>
          <w:rFonts w:ascii="仿宋_GB2312" w:eastAsia="仿宋_GB2312" w:cs="仿宋_GB2312" w:hint="eastAsia"/>
          <w:b/>
          <w:sz w:val="28"/>
          <w:szCs w:val="28"/>
        </w:rPr>
        <w:t>区总坪交通设施</w:t>
      </w:r>
      <w:proofErr w:type="gramEnd"/>
      <w:r w:rsidRPr="00626C81">
        <w:rPr>
          <w:rFonts w:ascii="仿宋_GB2312" w:eastAsia="仿宋_GB2312" w:cs="仿宋_GB2312" w:hint="eastAsia"/>
          <w:b/>
          <w:sz w:val="28"/>
          <w:szCs w:val="28"/>
        </w:rPr>
        <w:t>、设备及其它修缮项目</w:t>
      </w:r>
    </w:p>
    <w:p w:rsidR="008A3F11" w:rsidRPr="00F01D30" w:rsidRDefault="009F21DF" w:rsidP="00E165D5">
      <w:pPr>
        <w:spacing w:line="360" w:lineRule="auto"/>
        <w:ind w:firstLineChars="202" w:firstLine="568"/>
        <w:jc w:val="center"/>
        <w:rPr>
          <w:rFonts w:ascii="仿宋_GB2312" w:eastAsia="仿宋_GB2312" w:cs="仿宋_GB2312"/>
          <w:b/>
          <w:sz w:val="28"/>
          <w:szCs w:val="28"/>
        </w:rPr>
      </w:pPr>
      <w:r w:rsidRPr="00F01D30">
        <w:rPr>
          <w:rFonts w:ascii="仿宋_GB2312" w:eastAsia="仿宋_GB2312" w:cs="仿宋_GB2312" w:hint="eastAsia"/>
          <w:b/>
          <w:sz w:val="28"/>
          <w:szCs w:val="28"/>
        </w:rPr>
        <w:t>市场调研要求</w:t>
      </w:r>
    </w:p>
    <w:p w:rsidR="008A3F11" w:rsidRPr="00F01D30" w:rsidRDefault="005F2270" w:rsidP="005F2270">
      <w:pPr>
        <w:tabs>
          <w:tab w:val="left" w:pos="3871"/>
        </w:tabs>
        <w:spacing w:line="440" w:lineRule="exact"/>
        <w:ind w:firstLineChars="202" w:firstLine="487"/>
        <w:rPr>
          <w:rFonts w:ascii="仿宋_GB2312" w:eastAsia="仿宋_GB2312"/>
          <w:b/>
          <w:bCs/>
          <w:sz w:val="24"/>
          <w:szCs w:val="24"/>
        </w:rPr>
      </w:pPr>
      <w:r>
        <w:rPr>
          <w:rFonts w:ascii="仿宋_GB2312" w:eastAsia="仿宋_GB2312"/>
          <w:b/>
          <w:bCs/>
          <w:sz w:val="24"/>
          <w:szCs w:val="24"/>
        </w:rPr>
        <w:tab/>
      </w:r>
    </w:p>
    <w:p w:rsidR="008A3F11" w:rsidRDefault="009F21DF" w:rsidP="00E165D5">
      <w:pPr>
        <w:spacing w:line="360" w:lineRule="auto"/>
        <w:ind w:firstLineChars="202" w:firstLine="487"/>
        <w:rPr>
          <w:rFonts w:ascii="仿宋_GB2312" w:eastAsia="仿宋_GB2312" w:cs="仿宋_GB2312"/>
          <w:b/>
          <w:sz w:val="24"/>
          <w:szCs w:val="24"/>
        </w:rPr>
      </w:pPr>
      <w:r>
        <w:rPr>
          <w:rFonts w:ascii="仿宋_GB2312" w:eastAsia="仿宋_GB2312" w:cs="仿宋_GB2312" w:hint="eastAsia"/>
          <w:b/>
          <w:sz w:val="24"/>
          <w:szCs w:val="24"/>
        </w:rPr>
        <w:t>一、项目概况</w:t>
      </w:r>
    </w:p>
    <w:p w:rsidR="00626C81" w:rsidRDefault="009F21DF" w:rsidP="00626C81">
      <w:pPr>
        <w:spacing w:line="360" w:lineRule="auto"/>
        <w:ind w:firstLineChars="202" w:firstLine="485"/>
        <w:rPr>
          <w:rFonts w:ascii="仿宋_GB2312" w:eastAsia="仿宋_GB2312" w:cs="仿宋_GB2312" w:hint="eastAsia"/>
          <w:sz w:val="24"/>
          <w:szCs w:val="24"/>
        </w:rPr>
      </w:pPr>
      <w:r>
        <w:rPr>
          <w:rFonts w:ascii="仿宋_GB2312" w:eastAsia="仿宋_GB2312" w:cs="仿宋_GB2312" w:hint="eastAsia"/>
          <w:sz w:val="24"/>
          <w:szCs w:val="24"/>
        </w:rPr>
        <w:t>1.项目名称：四川省妇幼保健院 四川省妇女儿童医院</w:t>
      </w:r>
      <w:r w:rsidR="00626C81" w:rsidRPr="00626C81">
        <w:rPr>
          <w:rFonts w:ascii="仿宋_GB2312" w:eastAsia="仿宋_GB2312" w:cs="仿宋_GB2312" w:hint="eastAsia"/>
          <w:sz w:val="24"/>
          <w:szCs w:val="24"/>
        </w:rPr>
        <w:t>四川省妇幼保健院  四川省妇女儿童医院抚琴院</w:t>
      </w:r>
      <w:proofErr w:type="gramStart"/>
      <w:r w:rsidR="00626C81" w:rsidRPr="00626C81">
        <w:rPr>
          <w:rFonts w:ascii="仿宋_GB2312" w:eastAsia="仿宋_GB2312" w:cs="仿宋_GB2312" w:hint="eastAsia"/>
          <w:sz w:val="24"/>
          <w:szCs w:val="24"/>
        </w:rPr>
        <w:t>区总坪交通设施</w:t>
      </w:r>
      <w:proofErr w:type="gramEnd"/>
      <w:r w:rsidR="00626C81" w:rsidRPr="00626C81">
        <w:rPr>
          <w:rFonts w:ascii="仿宋_GB2312" w:eastAsia="仿宋_GB2312" w:cs="仿宋_GB2312" w:hint="eastAsia"/>
          <w:sz w:val="24"/>
          <w:szCs w:val="24"/>
        </w:rPr>
        <w:t>、设备及其它修缮项目</w:t>
      </w:r>
    </w:p>
    <w:p w:rsidR="008A3F11" w:rsidRDefault="009F21DF" w:rsidP="00626C81">
      <w:pPr>
        <w:spacing w:line="360" w:lineRule="auto"/>
        <w:ind w:firstLineChars="202" w:firstLine="485"/>
        <w:rPr>
          <w:rFonts w:ascii="仿宋_GB2312" w:eastAsia="仿宋_GB2312" w:cs="仿宋_GB2312"/>
          <w:sz w:val="24"/>
          <w:szCs w:val="24"/>
        </w:rPr>
      </w:pPr>
      <w:r>
        <w:rPr>
          <w:rFonts w:ascii="仿宋_GB2312" w:eastAsia="仿宋_GB2312" w:cs="仿宋_GB2312" w:hint="eastAsia"/>
          <w:sz w:val="24"/>
          <w:szCs w:val="24"/>
        </w:rPr>
        <w:t>2.项目位置：</w:t>
      </w:r>
      <w:r w:rsidR="00626C81" w:rsidRPr="00626C81">
        <w:rPr>
          <w:rFonts w:ascii="仿宋_GB2312" w:eastAsia="仿宋_GB2312" w:cs="仿宋_GB2312" w:hint="eastAsia"/>
          <w:sz w:val="24"/>
          <w:szCs w:val="24"/>
        </w:rPr>
        <w:t>成都市金牛区抚琴西路338号</w:t>
      </w:r>
    </w:p>
    <w:p w:rsidR="008A3F11" w:rsidRDefault="009F21DF" w:rsidP="00E165D5">
      <w:pPr>
        <w:spacing w:line="360" w:lineRule="auto"/>
        <w:ind w:firstLineChars="202" w:firstLine="485"/>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项目概况：</w:t>
      </w:r>
    </w:p>
    <w:p w:rsidR="00626C81" w:rsidRDefault="00626C81" w:rsidP="00E165D5">
      <w:pPr>
        <w:spacing w:line="360" w:lineRule="auto"/>
        <w:ind w:firstLineChars="202" w:firstLine="485"/>
        <w:rPr>
          <w:rFonts w:ascii="仿宋_GB2312" w:eastAsia="仿宋_GB2312" w:cs="仿宋_GB2312" w:hint="eastAsia"/>
          <w:sz w:val="24"/>
          <w:szCs w:val="24"/>
        </w:rPr>
      </w:pPr>
      <w:bookmarkStart w:id="0" w:name="_Toc16018"/>
      <w:bookmarkStart w:id="1" w:name="_Toc472607929"/>
      <w:bookmarkStart w:id="2" w:name="_Toc480891981"/>
      <w:bookmarkEnd w:id="0"/>
      <w:bookmarkEnd w:id="1"/>
      <w:r>
        <w:rPr>
          <w:rFonts w:ascii="仿宋_GB2312" w:eastAsia="仿宋_GB2312" w:cs="仿宋_GB2312" w:hint="eastAsia"/>
          <w:sz w:val="24"/>
          <w:szCs w:val="24"/>
        </w:rPr>
        <w:t>抚琴院区</w:t>
      </w:r>
      <w:r w:rsidR="00BD2D82" w:rsidRPr="00BD2D82">
        <w:rPr>
          <w:rFonts w:ascii="仿宋_GB2312" w:eastAsia="仿宋_GB2312" w:cs="仿宋_GB2312" w:hint="eastAsia"/>
          <w:sz w:val="24"/>
          <w:szCs w:val="24"/>
        </w:rPr>
        <w:t>始建于1988年，系四川省卫生健康委直属非营利性事业单位和成都医学院附属妇女儿童医院，是集医疗、保健、公共卫生、教学、科研、培训等职能为一体的三级甲等妇幼保健机构，四川省妇幼健康和计划生育研究所、四川省产前诊断中心、四川省新生儿疾病筛查中心、四川省儿童医学中心、四川省母婴安全指导中心、四川省出生缺陷防治管理中心等机构均设于我院。</w:t>
      </w:r>
    </w:p>
    <w:p w:rsidR="00BD2D82" w:rsidRPr="00BD2D82" w:rsidRDefault="00626C81" w:rsidP="00E165D5">
      <w:pPr>
        <w:spacing w:line="360" w:lineRule="auto"/>
        <w:ind w:firstLineChars="202" w:firstLine="485"/>
        <w:rPr>
          <w:rFonts w:ascii="仿宋_GB2312" w:eastAsia="仿宋_GB2312" w:cs="仿宋_GB2312"/>
          <w:sz w:val="24"/>
          <w:szCs w:val="24"/>
        </w:rPr>
      </w:pPr>
      <w:r>
        <w:rPr>
          <w:rFonts w:ascii="仿宋_GB2312" w:eastAsia="仿宋_GB2312" w:cs="仿宋_GB2312" w:hint="eastAsia"/>
          <w:sz w:val="24"/>
          <w:szCs w:val="24"/>
        </w:rPr>
        <w:t>抚琴院区</w:t>
      </w:r>
      <w:proofErr w:type="gramStart"/>
      <w:r>
        <w:rPr>
          <w:rFonts w:ascii="仿宋_GB2312" w:eastAsia="仿宋_GB2312" w:cs="仿宋_GB2312" w:hint="eastAsia"/>
          <w:sz w:val="24"/>
          <w:szCs w:val="24"/>
        </w:rPr>
        <w:t>总坪因</w:t>
      </w:r>
      <w:proofErr w:type="gramEnd"/>
      <w:r>
        <w:rPr>
          <w:rFonts w:ascii="仿宋_GB2312" w:eastAsia="仿宋_GB2312" w:cs="仿宋_GB2312" w:hint="eastAsia"/>
          <w:sz w:val="24"/>
          <w:szCs w:val="24"/>
        </w:rPr>
        <w:t>年久失修，设施老化、地面不平、临时建筑漏水等，严重影响使用。现拟</w:t>
      </w:r>
      <w:proofErr w:type="gramStart"/>
      <w:r>
        <w:rPr>
          <w:rFonts w:ascii="仿宋_GB2312" w:eastAsia="仿宋_GB2312" w:cs="仿宋_GB2312" w:hint="eastAsia"/>
          <w:sz w:val="24"/>
          <w:szCs w:val="24"/>
        </w:rPr>
        <w:t>对</w:t>
      </w:r>
      <w:r w:rsidRPr="00626C81">
        <w:rPr>
          <w:rFonts w:ascii="仿宋_GB2312" w:eastAsia="仿宋_GB2312" w:cs="仿宋_GB2312" w:hint="eastAsia"/>
          <w:sz w:val="24"/>
          <w:szCs w:val="24"/>
        </w:rPr>
        <w:t>总坪交通设施</w:t>
      </w:r>
      <w:proofErr w:type="gramEnd"/>
      <w:r w:rsidRPr="00626C81">
        <w:rPr>
          <w:rFonts w:ascii="仿宋_GB2312" w:eastAsia="仿宋_GB2312" w:cs="仿宋_GB2312" w:hint="eastAsia"/>
          <w:sz w:val="24"/>
          <w:szCs w:val="24"/>
        </w:rPr>
        <w:t>、设备及其它</w:t>
      </w:r>
      <w:r>
        <w:rPr>
          <w:rFonts w:ascii="仿宋_GB2312" w:eastAsia="仿宋_GB2312" w:cs="仿宋_GB2312" w:hint="eastAsia"/>
          <w:sz w:val="24"/>
          <w:szCs w:val="24"/>
        </w:rPr>
        <w:t>进行</w:t>
      </w:r>
      <w:r w:rsidRPr="00626C81">
        <w:rPr>
          <w:rFonts w:ascii="仿宋_GB2312" w:eastAsia="仿宋_GB2312" w:cs="仿宋_GB2312" w:hint="eastAsia"/>
          <w:sz w:val="24"/>
          <w:szCs w:val="24"/>
        </w:rPr>
        <w:t>修缮</w:t>
      </w:r>
      <w:r>
        <w:rPr>
          <w:rFonts w:ascii="仿宋_GB2312" w:eastAsia="仿宋_GB2312" w:cs="仿宋_GB2312" w:hint="eastAsia"/>
          <w:sz w:val="24"/>
          <w:szCs w:val="24"/>
        </w:rPr>
        <w:t>。</w:t>
      </w:r>
    </w:p>
    <w:p w:rsidR="008A3F11" w:rsidRDefault="009F21DF">
      <w:pPr>
        <w:spacing w:line="440" w:lineRule="exact"/>
        <w:ind w:firstLineChars="202" w:firstLine="487"/>
        <w:rPr>
          <w:rFonts w:ascii="仿宋_GB2312" w:eastAsia="仿宋_GB2312" w:cs="仿宋_GB2312"/>
          <w:b/>
          <w:sz w:val="24"/>
          <w:szCs w:val="24"/>
        </w:rPr>
      </w:pPr>
      <w:r>
        <w:rPr>
          <w:rFonts w:ascii="仿宋_GB2312" w:eastAsia="仿宋_GB2312" w:cs="仿宋_GB2312" w:hint="eastAsia"/>
          <w:b/>
          <w:sz w:val="24"/>
          <w:szCs w:val="24"/>
        </w:rPr>
        <w:t>二、</w:t>
      </w:r>
      <w:bookmarkEnd w:id="2"/>
      <w:r w:rsidR="00626C81">
        <w:rPr>
          <w:rFonts w:ascii="仿宋_GB2312" w:eastAsia="仿宋_GB2312" w:cs="仿宋_GB2312" w:hint="eastAsia"/>
          <w:b/>
          <w:sz w:val="24"/>
          <w:szCs w:val="24"/>
        </w:rPr>
        <w:t>内容如下：</w:t>
      </w:r>
    </w:p>
    <w:p w:rsidR="00E165D5" w:rsidRDefault="00626C81" w:rsidP="00E165D5">
      <w:pPr>
        <w:spacing w:line="440" w:lineRule="exact"/>
        <w:ind w:firstLineChars="202" w:firstLine="485"/>
        <w:rPr>
          <w:rFonts w:ascii="仿宋_GB2312" w:eastAsia="仿宋_GB2312" w:cs="仿宋_GB2312" w:hint="eastAsia"/>
          <w:sz w:val="24"/>
          <w:szCs w:val="24"/>
        </w:rPr>
      </w:pPr>
      <w:bookmarkStart w:id="3" w:name="_Toc480891985"/>
      <w:bookmarkStart w:id="4" w:name="_Toc472607933"/>
      <w:bookmarkStart w:id="5" w:name="_Toc472607936"/>
      <w:bookmarkStart w:id="6" w:name="_Toc480891988"/>
      <w:bookmarkEnd w:id="3"/>
      <w:bookmarkEnd w:id="4"/>
      <w:bookmarkEnd w:id="5"/>
      <w:bookmarkEnd w:id="6"/>
      <w:r>
        <w:rPr>
          <w:rFonts w:ascii="仿宋_GB2312" w:eastAsia="仿宋_GB2312" w:cs="仿宋_GB2312" w:hint="eastAsia"/>
          <w:sz w:val="24"/>
          <w:szCs w:val="24"/>
        </w:rPr>
        <w:t>1.树池修复及地面黑化；</w:t>
      </w:r>
    </w:p>
    <w:p w:rsidR="00626C81" w:rsidRDefault="00626C81" w:rsidP="00E165D5">
      <w:pPr>
        <w:spacing w:line="440" w:lineRule="exact"/>
        <w:ind w:firstLineChars="202" w:firstLine="485"/>
        <w:rPr>
          <w:rFonts w:ascii="仿宋_GB2312" w:eastAsia="仿宋_GB2312" w:cs="仿宋_GB2312" w:hint="eastAsia"/>
          <w:sz w:val="24"/>
          <w:szCs w:val="24"/>
        </w:rPr>
      </w:pPr>
      <w:r>
        <w:rPr>
          <w:rFonts w:ascii="仿宋_GB2312" w:eastAsia="仿宋_GB2312" w:cs="仿宋_GB2312" w:hint="eastAsia"/>
          <w:sz w:val="24"/>
          <w:szCs w:val="24"/>
        </w:rPr>
        <w:t>2.</w:t>
      </w:r>
      <w:r w:rsidRPr="00626C81">
        <w:rPr>
          <w:rFonts w:ascii="仿宋_GB2312" w:eastAsia="仿宋_GB2312" w:cs="仿宋_GB2312" w:hint="eastAsia"/>
          <w:sz w:val="24"/>
          <w:szCs w:val="24"/>
        </w:rPr>
        <w:t xml:space="preserve"> </w:t>
      </w:r>
      <w:r>
        <w:rPr>
          <w:rFonts w:ascii="仿宋_GB2312" w:eastAsia="仿宋_GB2312" w:cs="仿宋_GB2312" w:hint="eastAsia"/>
          <w:sz w:val="24"/>
          <w:szCs w:val="24"/>
        </w:rPr>
        <w:t>排查并更换已坏的排水设施；</w:t>
      </w:r>
    </w:p>
    <w:p w:rsidR="00626C81" w:rsidRDefault="00626C81" w:rsidP="00E165D5">
      <w:pPr>
        <w:spacing w:line="440" w:lineRule="exact"/>
        <w:ind w:firstLineChars="202" w:firstLine="485"/>
        <w:rPr>
          <w:rFonts w:ascii="仿宋_GB2312" w:eastAsia="仿宋_GB2312" w:cs="仿宋_GB2312" w:hint="eastAsia"/>
          <w:sz w:val="24"/>
          <w:szCs w:val="24"/>
        </w:rPr>
      </w:pPr>
      <w:r>
        <w:rPr>
          <w:rFonts w:ascii="仿宋_GB2312" w:eastAsia="仿宋_GB2312" w:cs="仿宋_GB2312" w:hint="eastAsia"/>
          <w:sz w:val="24"/>
          <w:szCs w:val="24"/>
        </w:rPr>
        <w:t>3.安装停车管理系统；</w:t>
      </w:r>
    </w:p>
    <w:p w:rsidR="00626C81" w:rsidRDefault="00626C81" w:rsidP="00E165D5">
      <w:pPr>
        <w:spacing w:line="440" w:lineRule="exact"/>
        <w:ind w:firstLineChars="202" w:firstLine="485"/>
        <w:rPr>
          <w:rFonts w:ascii="仿宋_GB2312" w:eastAsia="仿宋_GB2312" w:cs="仿宋_GB2312" w:hint="eastAsia"/>
          <w:sz w:val="24"/>
          <w:szCs w:val="24"/>
        </w:rPr>
      </w:pPr>
      <w:r>
        <w:rPr>
          <w:rFonts w:ascii="仿宋_GB2312" w:eastAsia="仿宋_GB2312" w:cs="仿宋_GB2312" w:hint="eastAsia"/>
          <w:sz w:val="24"/>
          <w:szCs w:val="24"/>
        </w:rPr>
        <w:t>4.对有安全性的建筑进行修整。</w:t>
      </w:r>
    </w:p>
    <w:p w:rsidR="00626C81" w:rsidRDefault="00626C81" w:rsidP="00E165D5">
      <w:pPr>
        <w:spacing w:line="440" w:lineRule="exact"/>
        <w:ind w:firstLineChars="202" w:firstLine="485"/>
        <w:rPr>
          <w:rFonts w:ascii="仿宋_GB2312" w:eastAsia="仿宋_GB2312" w:cs="仿宋_GB2312" w:hint="eastAsia"/>
          <w:sz w:val="24"/>
          <w:szCs w:val="24"/>
        </w:rPr>
      </w:pPr>
      <w:r>
        <w:rPr>
          <w:rFonts w:ascii="仿宋_GB2312" w:eastAsia="仿宋_GB2312" w:cs="仿宋_GB2312" w:hint="eastAsia"/>
          <w:sz w:val="24"/>
          <w:szCs w:val="24"/>
        </w:rPr>
        <w:t>5.对有危险性的树木进行修理。</w:t>
      </w:r>
    </w:p>
    <w:p w:rsidR="00626C81" w:rsidRDefault="00626C81" w:rsidP="00E165D5">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6.其它影响安全或美观的。</w:t>
      </w:r>
    </w:p>
    <w:p w:rsidR="008A3F11" w:rsidRDefault="009F21DF" w:rsidP="00E165D5">
      <w:pPr>
        <w:spacing w:line="440" w:lineRule="exact"/>
        <w:ind w:firstLineChars="202" w:firstLine="487"/>
        <w:rPr>
          <w:rFonts w:ascii="仿宋_GB2312" w:eastAsia="仿宋_GB2312" w:cs="仿宋_GB2312"/>
          <w:b/>
          <w:sz w:val="24"/>
          <w:szCs w:val="24"/>
        </w:rPr>
      </w:pPr>
      <w:r>
        <w:rPr>
          <w:rFonts w:ascii="仿宋_GB2312" w:eastAsia="仿宋_GB2312" w:cs="仿宋_GB2312" w:hint="eastAsia"/>
          <w:b/>
          <w:sz w:val="24"/>
          <w:szCs w:val="24"/>
        </w:rPr>
        <w:t>三、其它说明</w:t>
      </w:r>
    </w:p>
    <w:p w:rsidR="008A3F11" w:rsidRDefault="009F21DF" w:rsidP="00D23FC1">
      <w:pPr>
        <w:spacing w:line="360" w:lineRule="auto"/>
        <w:ind w:firstLineChars="202" w:firstLine="485"/>
        <w:rPr>
          <w:rFonts w:ascii="仿宋_GB2312" w:eastAsia="仿宋_GB2312" w:cs="仿宋_GB2312"/>
          <w:sz w:val="24"/>
          <w:szCs w:val="24"/>
        </w:rPr>
      </w:pPr>
      <w:bookmarkStart w:id="7" w:name="_Toc472607937"/>
      <w:bookmarkStart w:id="8" w:name="_Toc31319"/>
      <w:bookmarkEnd w:id="7"/>
      <w:bookmarkEnd w:id="8"/>
      <w:r>
        <w:rPr>
          <w:rFonts w:ascii="仿宋_GB2312" w:eastAsia="仿宋_GB2312" w:cs="仿宋_GB2312" w:hint="eastAsia"/>
          <w:sz w:val="24"/>
          <w:szCs w:val="24"/>
        </w:rPr>
        <w:t>1.</w:t>
      </w:r>
      <w:r w:rsidR="00626C81">
        <w:rPr>
          <w:rFonts w:ascii="仿宋_GB2312" w:eastAsia="仿宋_GB2312" w:cs="仿宋_GB2312" w:hint="eastAsia"/>
          <w:sz w:val="24"/>
          <w:szCs w:val="24"/>
        </w:rPr>
        <w:t>参与的供应商需提供初步方案。</w:t>
      </w:r>
    </w:p>
    <w:p w:rsidR="008A3F11" w:rsidRDefault="009F21DF" w:rsidP="00D23FC1">
      <w:pPr>
        <w:spacing w:line="360" w:lineRule="auto"/>
        <w:ind w:firstLineChars="202" w:firstLine="485"/>
        <w:rPr>
          <w:rFonts w:ascii="仿宋_GB2312" w:eastAsia="仿宋_GB2312" w:cs="仿宋_GB2312"/>
          <w:sz w:val="24"/>
          <w:szCs w:val="24"/>
        </w:rPr>
      </w:pPr>
      <w:r>
        <w:rPr>
          <w:rFonts w:ascii="仿宋_GB2312" w:eastAsia="仿宋_GB2312" w:cs="仿宋_GB2312" w:hint="eastAsia"/>
          <w:sz w:val="24"/>
          <w:szCs w:val="24"/>
        </w:rPr>
        <w:t>2.</w:t>
      </w:r>
      <w:r w:rsidR="006F7277">
        <w:rPr>
          <w:rFonts w:ascii="仿宋_GB2312" w:eastAsia="仿宋_GB2312" w:cs="仿宋_GB2312" w:hint="eastAsia"/>
          <w:sz w:val="24"/>
          <w:szCs w:val="24"/>
        </w:rPr>
        <w:t>质量保证期</w:t>
      </w:r>
      <w:r w:rsidR="002F33D5">
        <w:rPr>
          <w:rFonts w:ascii="仿宋_GB2312" w:eastAsia="仿宋_GB2312" w:cs="仿宋_GB2312" w:hint="eastAsia"/>
          <w:sz w:val="24"/>
          <w:szCs w:val="24"/>
        </w:rPr>
        <w:t>从竣工验收之日起</w:t>
      </w:r>
      <w:r w:rsidR="00626C81">
        <w:rPr>
          <w:rFonts w:ascii="仿宋_GB2312" w:eastAsia="仿宋_GB2312" w:cs="仿宋_GB2312" w:hint="eastAsia"/>
          <w:sz w:val="24"/>
          <w:szCs w:val="24"/>
        </w:rPr>
        <w:t>两</w:t>
      </w:r>
      <w:r w:rsidR="002F33D5">
        <w:rPr>
          <w:rFonts w:ascii="仿宋_GB2312" w:eastAsia="仿宋_GB2312" w:cs="仿宋_GB2312" w:hint="eastAsia"/>
          <w:sz w:val="24"/>
          <w:szCs w:val="24"/>
        </w:rPr>
        <w:t>年</w:t>
      </w:r>
      <w:r w:rsidR="006F7277">
        <w:rPr>
          <w:rFonts w:ascii="仿宋_GB2312" w:eastAsia="仿宋_GB2312" w:cs="仿宋_GB2312" w:hint="eastAsia"/>
          <w:sz w:val="24"/>
          <w:szCs w:val="24"/>
        </w:rPr>
        <w:t>。</w:t>
      </w:r>
    </w:p>
    <w:p w:rsidR="002F33D5" w:rsidRPr="00D23FC1" w:rsidRDefault="002F33D5" w:rsidP="00E66C3B">
      <w:pPr>
        <w:spacing w:line="360" w:lineRule="auto"/>
        <w:ind w:firstLineChars="202" w:firstLine="487"/>
        <w:rPr>
          <w:rFonts w:ascii="仿宋_GB2312" w:eastAsia="仿宋_GB2312" w:cs="仿宋_GB2312"/>
          <w:b/>
          <w:sz w:val="24"/>
          <w:szCs w:val="24"/>
        </w:rPr>
      </w:pPr>
    </w:p>
    <w:p w:rsidR="002F33D5" w:rsidRDefault="002F33D5" w:rsidP="00E66C3B">
      <w:pPr>
        <w:spacing w:line="360" w:lineRule="auto"/>
        <w:ind w:firstLineChars="202" w:firstLine="487"/>
        <w:rPr>
          <w:rFonts w:ascii="仿宋_GB2312" w:eastAsia="仿宋_GB2312" w:cs="仿宋_GB2312"/>
          <w:b/>
          <w:sz w:val="24"/>
          <w:szCs w:val="24"/>
        </w:rPr>
      </w:pPr>
    </w:p>
    <w:p w:rsidR="002F33D5" w:rsidRDefault="002F33D5" w:rsidP="00E66C3B">
      <w:pPr>
        <w:spacing w:line="360" w:lineRule="auto"/>
        <w:ind w:firstLineChars="202" w:firstLine="487"/>
        <w:rPr>
          <w:rFonts w:ascii="仿宋_GB2312" w:eastAsia="仿宋_GB2312" w:cs="仿宋_GB2312"/>
          <w:b/>
          <w:sz w:val="24"/>
          <w:szCs w:val="24"/>
        </w:rPr>
      </w:pPr>
    </w:p>
    <w:p w:rsidR="008A3F11" w:rsidRPr="00E66C3B" w:rsidRDefault="009F21DF" w:rsidP="00E66C3B">
      <w:pPr>
        <w:spacing w:line="360" w:lineRule="auto"/>
        <w:ind w:firstLineChars="202" w:firstLine="487"/>
        <w:rPr>
          <w:rFonts w:ascii="仿宋_GB2312" w:eastAsia="仿宋_GB2312" w:cs="仿宋_GB2312"/>
          <w:b/>
          <w:sz w:val="24"/>
          <w:szCs w:val="24"/>
        </w:rPr>
      </w:pPr>
      <w:r w:rsidRPr="00E66C3B">
        <w:rPr>
          <w:rFonts w:ascii="仿宋_GB2312" w:eastAsia="仿宋_GB2312" w:cs="仿宋_GB2312" w:hint="eastAsia"/>
          <w:b/>
          <w:sz w:val="24"/>
          <w:szCs w:val="24"/>
        </w:rPr>
        <w:lastRenderedPageBreak/>
        <w:t>附件 2</w:t>
      </w:r>
    </w:p>
    <w:p w:rsidR="008A3F11" w:rsidRDefault="009F21DF">
      <w:pPr>
        <w:spacing w:line="360" w:lineRule="auto"/>
        <w:ind w:right="480"/>
        <w:jc w:val="center"/>
        <w:rPr>
          <w:rFonts w:hAnsi="宋体"/>
          <w:b/>
          <w:sz w:val="28"/>
          <w:szCs w:val="28"/>
          <w:u w:val="single"/>
        </w:rPr>
      </w:pPr>
      <w:r>
        <w:rPr>
          <w:rFonts w:ascii="宋体" w:hAnsi="宋体" w:hint="eastAsia"/>
          <w:b/>
          <w:sz w:val="28"/>
          <w:szCs w:val="28"/>
          <w:u w:val="single"/>
        </w:rPr>
        <w:t>法定代表人授权书</w:t>
      </w:r>
    </w:p>
    <w:p w:rsidR="008A3F11" w:rsidRDefault="009F21DF">
      <w:pPr>
        <w:pStyle w:val="a3"/>
        <w:rPr>
          <w:rFonts w:ascii="宋体" w:hAnsi="宋体"/>
        </w:rPr>
      </w:pPr>
      <w:r>
        <w:rPr>
          <w:rFonts w:ascii="宋体" w:hAnsi="宋体" w:hint="eastAsia"/>
        </w:rPr>
        <w:t xml:space="preserve"> </w:t>
      </w:r>
    </w:p>
    <w:p w:rsidR="008A3F11" w:rsidRDefault="009F21DF">
      <w:pPr>
        <w:pStyle w:val="a5"/>
        <w:snapToGrid w:val="0"/>
        <w:spacing w:line="360" w:lineRule="auto"/>
        <w:jc w:val="left"/>
        <w:rPr>
          <w:rFonts w:hAnsi="宋体"/>
          <w:sz w:val="24"/>
          <w:szCs w:val="24"/>
        </w:rPr>
      </w:pPr>
      <w:r>
        <w:rPr>
          <w:rFonts w:hAnsi="宋体" w:hint="eastAsia"/>
          <w:sz w:val="24"/>
          <w:szCs w:val="24"/>
        </w:rPr>
        <w:t>四川省妇幼保健院：</w:t>
      </w:r>
    </w:p>
    <w:p w:rsidR="008A3F11" w:rsidRDefault="009F21DF">
      <w:pPr>
        <w:pStyle w:val="a5"/>
        <w:snapToGrid w:val="0"/>
        <w:spacing w:line="360" w:lineRule="auto"/>
        <w:jc w:val="left"/>
        <w:rPr>
          <w:rFonts w:hAnsi="宋体"/>
          <w:sz w:val="24"/>
          <w:szCs w:val="24"/>
        </w:rPr>
      </w:pPr>
      <w:r>
        <w:rPr>
          <w:rFonts w:hAnsi="宋体" w:hint="eastAsia"/>
          <w:sz w:val="24"/>
          <w:szCs w:val="24"/>
        </w:rPr>
        <w:t xml:space="preserve"> </w:t>
      </w:r>
    </w:p>
    <w:p w:rsidR="008A3F11" w:rsidRDefault="009F21DF">
      <w:pPr>
        <w:pStyle w:val="a5"/>
        <w:snapToGrid w:val="0"/>
        <w:spacing w:line="360" w:lineRule="auto"/>
        <w:ind w:firstLineChars="200" w:firstLine="480"/>
        <w:jc w:val="left"/>
        <w:rPr>
          <w:rFonts w:hAnsi="宋体"/>
          <w:sz w:val="24"/>
          <w:szCs w:val="24"/>
        </w:rPr>
      </w:pPr>
      <w:r>
        <w:rPr>
          <w:rFonts w:hAnsi="宋体" w:hint="eastAsia"/>
          <w:sz w:val="24"/>
          <w:szCs w:val="24"/>
        </w:rPr>
        <w:t>本授权声明：XXX（单位名称）,XXX（法定代表人姓名、职务）授权XXX                   （被授权人姓名、职务）为我方参加XXX项目（采购编号：待定）采购活动的合法代表，以我方名义全权处理该项目有关磋商、报价、签订合同以及执行合同等一切事宜。</w:t>
      </w:r>
    </w:p>
    <w:p w:rsidR="008A3F11" w:rsidRDefault="009F21DF">
      <w:pPr>
        <w:pStyle w:val="a5"/>
        <w:snapToGrid w:val="0"/>
        <w:spacing w:line="360" w:lineRule="auto"/>
        <w:ind w:firstLineChars="200" w:firstLine="480"/>
        <w:jc w:val="left"/>
        <w:rPr>
          <w:rFonts w:ascii="Times New Roman" w:hAnsi="Times New Roman"/>
          <w:sz w:val="24"/>
          <w:szCs w:val="24"/>
        </w:rPr>
      </w:pPr>
      <w:r>
        <w:rPr>
          <w:rFonts w:hAnsi="宋体" w:hint="eastAsia"/>
          <w:sz w:val="24"/>
          <w:szCs w:val="24"/>
        </w:rPr>
        <w:t>特此声明。</w:t>
      </w:r>
      <w:bookmarkStart w:id="9" w:name="_GoBack"/>
      <w:bookmarkEnd w:id="9"/>
    </w:p>
    <w:p w:rsidR="008A3F11" w:rsidRDefault="009F21DF" w:rsidP="00F01D30">
      <w:pPr>
        <w:spacing w:line="360" w:lineRule="auto"/>
        <w:ind w:firstLineChars="196" w:firstLine="412"/>
        <w:outlineLvl w:val="1"/>
        <w:rPr>
          <w:rFonts w:ascii="宋体" w:hAnsi="宋体"/>
        </w:rPr>
      </w:pPr>
      <w:r>
        <w:rPr>
          <w:rFonts w:ascii="宋体" w:hAnsi="宋体" w:hint="eastAsia"/>
        </w:rPr>
        <w:t>法定代表人签字或盖法定代表人名章：</w:t>
      </w:r>
    </w:p>
    <w:p w:rsidR="008A3F11" w:rsidRDefault="009F21DF">
      <w:pPr>
        <w:spacing w:line="360" w:lineRule="auto"/>
        <w:ind w:firstLineChars="200" w:firstLine="420"/>
        <w:outlineLvl w:val="5"/>
        <w:rPr>
          <w:rFonts w:ascii="宋体" w:hAnsi="宋体"/>
        </w:rPr>
      </w:pPr>
      <w:r>
        <w:rPr>
          <w:rFonts w:ascii="宋体" w:hAnsi="宋体" w:hint="eastAsia"/>
        </w:rPr>
        <w:t>授权代表人（签字）：</w:t>
      </w:r>
    </w:p>
    <w:p w:rsidR="008A3F11" w:rsidRDefault="009F21DF">
      <w:pPr>
        <w:spacing w:line="360" w:lineRule="auto"/>
        <w:ind w:firstLineChars="200" w:firstLine="420"/>
        <w:outlineLvl w:val="5"/>
        <w:rPr>
          <w:rFonts w:ascii="宋体" w:hAnsi="宋体"/>
        </w:rPr>
      </w:pPr>
      <w:r>
        <w:rPr>
          <w:rFonts w:ascii="宋体" w:hAnsi="宋体" w:hint="eastAsia"/>
        </w:rPr>
        <w:t>供应商名称：         （盖单位公章）</w:t>
      </w:r>
    </w:p>
    <w:p w:rsidR="008A3F11" w:rsidRDefault="009F21DF">
      <w:pPr>
        <w:spacing w:line="360" w:lineRule="auto"/>
        <w:ind w:firstLineChars="200" w:firstLine="420"/>
        <w:outlineLvl w:val="5"/>
        <w:rPr>
          <w:rFonts w:ascii="宋体" w:hAnsi="宋体"/>
        </w:rPr>
      </w:pPr>
      <w:r>
        <w:rPr>
          <w:rFonts w:ascii="宋体" w:hAnsi="宋体" w:hint="eastAsia"/>
        </w:rPr>
        <w:t>日    期：</w:t>
      </w:r>
    </w:p>
    <w:p w:rsidR="008A3F11" w:rsidRDefault="009F21DF">
      <w:pPr>
        <w:spacing w:line="360" w:lineRule="auto"/>
        <w:outlineLvl w:val="5"/>
        <w:rPr>
          <w:rFonts w:ascii="宋体" w:hAnsi="宋体"/>
        </w:rPr>
      </w:pPr>
      <w:r>
        <w:rPr>
          <w:rFonts w:ascii="宋体" w:hAnsi="宋体" w:hint="eastAsia"/>
        </w:rPr>
        <w:t xml:space="preserve"> </w:t>
      </w:r>
    </w:p>
    <w:p w:rsidR="008A3F11" w:rsidRDefault="009F21DF">
      <w:pPr>
        <w:spacing w:line="360" w:lineRule="auto"/>
        <w:outlineLvl w:val="5"/>
        <w:rPr>
          <w:rFonts w:ascii="宋体" w:hAnsi="宋体"/>
          <w:b/>
          <w:sz w:val="28"/>
          <w:szCs w:val="28"/>
        </w:rPr>
      </w:pPr>
      <w:r>
        <w:rPr>
          <w:rFonts w:ascii="宋体" w:hAnsi="宋体" w:hint="eastAsia"/>
          <w:sz w:val="32"/>
          <w:szCs w:val="32"/>
        </w:rPr>
        <w:t xml:space="preserve">         </w:t>
      </w:r>
      <w:r>
        <w:rPr>
          <w:rFonts w:ascii="宋体" w:hAnsi="宋体" w:hint="eastAsia"/>
          <w:b/>
          <w:sz w:val="28"/>
          <w:szCs w:val="28"/>
        </w:rPr>
        <w:t xml:space="preserve">      </w:t>
      </w:r>
    </w:p>
    <w:p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rsidR="008A3F11" w:rsidRDefault="009F21DF">
      <w:pPr>
        <w:spacing w:line="360" w:lineRule="auto"/>
        <w:outlineLvl w:val="5"/>
        <w:rPr>
          <w:rFonts w:ascii="宋体" w:hAnsi="宋体"/>
          <w:bCs/>
        </w:rPr>
      </w:pPr>
      <w:r>
        <w:rPr>
          <w:rFonts w:ascii="宋体" w:hAnsi="宋体" w:hint="eastAsia"/>
          <w:bCs/>
        </w:rPr>
        <w:t>注：（1）法定代表人不参与磋商而委托代理人磋商适用。</w:t>
      </w:r>
    </w:p>
    <w:p w:rsidR="008A3F11" w:rsidRDefault="009F21DF">
      <w:pPr>
        <w:spacing w:line="360" w:lineRule="auto"/>
        <w:ind w:firstLineChars="150" w:firstLine="315"/>
        <w:outlineLvl w:val="5"/>
        <w:rPr>
          <w:rFonts w:ascii="宋体" w:hAnsi="宋体"/>
          <w:bCs/>
          <w:sz w:val="28"/>
          <w:szCs w:val="28"/>
        </w:rPr>
      </w:pPr>
      <w:r>
        <w:rPr>
          <w:rFonts w:ascii="宋体" w:hAnsi="宋体" w:hint="eastAsia"/>
          <w:bCs/>
        </w:rPr>
        <w:t xml:space="preserve"> （2）附法定代表人、授权代表身份证复印件（</w:t>
      </w:r>
      <w:r>
        <w:rPr>
          <w:rFonts w:ascii="宋体" w:hAnsi="宋体" w:hint="eastAsia"/>
        </w:rPr>
        <w:t>提供其在有效期的材料，居民身份证正、反面复印件</w:t>
      </w:r>
      <w:r>
        <w:rPr>
          <w:rFonts w:ascii="宋体" w:hAnsi="宋体" w:hint="eastAsia"/>
          <w:bCs/>
        </w:rPr>
        <w:t>）加盖供应商公章。</w:t>
      </w:r>
    </w:p>
    <w:p w:rsidR="008A3F11" w:rsidRDefault="009F21DF">
      <w:pPr>
        <w:spacing w:line="360" w:lineRule="auto"/>
        <w:rPr>
          <w:rFonts w:ascii="宋体" w:hAnsi="宋体"/>
        </w:rPr>
      </w:pPr>
      <w:r>
        <w:rPr>
          <w:rFonts w:ascii="宋体" w:hAnsi="宋体" w:hint="eastAsia"/>
        </w:rPr>
        <w:t xml:space="preserve"> </w:t>
      </w:r>
    </w:p>
    <w:p w:rsidR="008A3F11" w:rsidRDefault="009F21DF">
      <w:pPr>
        <w:rPr>
          <w:rFonts w:ascii="仿宋_GB2312" w:eastAsia="仿宋_GB2312" w:hAnsi="宋体"/>
          <w:b/>
          <w:bCs/>
          <w:sz w:val="32"/>
          <w:szCs w:val="32"/>
        </w:rPr>
      </w:pPr>
      <w:r>
        <w:rPr>
          <w:rFonts w:ascii="仿宋_GB2312" w:eastAsia="仿宋_GB2312" w:hAnsi="宋体" w:hint="eastAsia"/>
          <w:b/>
          <w:bCs/>
          <w:sz w:val="32"/>
          <w:szCs w:val="32"/>
        </w:rPr>
        <w:t xml:space="preserve"> </w:t>
      </w:r>
    </w:p>
    <w:p w:rsidR="008A3F11" w:rsidRDefault="009F21DF">
      <w:pPr>
        <w:adjustRightInd w:val="0"/>
        <w:spacing w:line="400" w:lineRule="exact"/>
        <w:jc w:val="center"/>
        <w:rPr>
          <w:rFonts w:ascii="仿宋_GB2312" w:eastAsia="仿宋_GB2312"/>
          <w:sz w:val="32"/>
          <w:szCs w:val="32"/>
        </w:rPr>
      </w:pPr>
      <w:r>
        <w:rPr>
          <w:rFonts w:ascii="仿宋_GB2312" w:eastAsia="仿宋_GB2312" w:hint="eastAsia"/>
          <w:sz w:val="32"/>
          <w:szCs w:val="32"/>
        </w:rPr>
        <w:t xml:space="preserve"> </w:t>
      </w:r>
    </w:p>
    <w:p w:rsidR="008A3F11" w:rsidRDefault="009F21DF">
      <w:pPr>
        <w:pStyle w:val="a3"/>
        <w:rPr>
          <w:rFonts w:ascii="仿宋_GB2312" w:eastAsia="仿宋_GB2312"/>
          <w:sz w:val="32"/>
          <w:szCs w:val="32"/>
        </w:rPr>
      </w:pPr>
      <w:r>
        <w:rPr>
          <w:rFonts w:ascii="仿宋_GB2312" w:eastAsia="仿宋_GB2312" w:hint="eastAsia"/>
          <w:sz w:val="32"/>
          <w:szCs w:val="32"/>
        </w:rPr>
        <w:t xml:space="preserve"> </w:t>
      </w: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490BFC" w:rsidRDefault="00490BFC">
      <w:pPr>
        <w:widowControl/>
        <w:spacing w:line="440" w:lineRule="atLeast"/>
        <w:ind w:firstLine="646"/>
        <w:jc w:val="left"/>
        <w:rPr>
          <w:rFonts w:ascii="仿宋_GB2312" w:eastAsia="仿宋_GB2312" w:hAnsi="宋体" w:cs="宋体"/>
          <w:color w:val="000000"/>
          <w:kern w:val="0"/>
          <w:sz w:val="32"/>
          <w:szCs w:val="32"/>
        </w:rPr>
      </w:pPr>
    </w:p>
    <w:p w:rsidR="008A3F11" w:rsidRPr="002F33D5" w:rsidRDefault="009F21DF" w:rsidP="002F33D5">
      <w:pPr>
        <w:spacing w:line="360" w:lineRule="auto"/>
        <w:ind w:firstLineChars="202" w:firstLine="487"/>
        <w:rPr>
          <w:rFonts w:ascii="仿宋_GB2312" w:eastAsia="仿宋_GB2312" w:cs="仿宋_GB2312"/>
          <w:b/>
          <w:sz w:val="24"/>
          <w:szCs w:val="24"/>
        </w:rPr>
      </w:pPr>
      <w:r w:rsidRPr="002F33D5">
        <w:rPr>
          <w:rFonts w:ascii="仿宋_GB2312" w:eastAsia="仿宋_GB2312" w:cs="仿宋_GB2312" w:hint="eastAsia"/>
          <w:b/>
          <w:sz w:val="24"/>
          <w:szCs w:val="24"/>
        </w:rPr>
        <w:lastRenderedPageBreak/>
        <w:t>附件 3</w:t>
      </w:r>
    </w:p>
    <w:p w:rsidR="008A3F11" w:rsidRDefault="009F21DF">
      <w:pPr>
        <w:adjustRightInd w:val="0"/>
        <w:spacing w:line="360" w:lineRule="auto"/>
        <w:jc w:val="center"/>
        <w:rPr>
          <w:rFonts w:ascii="仿宋_GB2312" w:eastAsia="仿宋_GB2312"/>
          <w:sz w:val="32"/>
          <w:szCs w:val="32"/>
          <w:u w:val="single"/>
        </w:rPr>
      </w:pPr>
      <w:r>
        <w:rPr>
          <w:rFonts w:ascii="仿宋_GB2312" w:eastAsia="仿宋_GB2312" w:hint="eastAsia"/>
          <w:sz w:val="32"/>
          <w:szCs w:val="32"/>
          <w:u w:val="single"/>
        </w:rPr>
        <w:t>××××项目</w:t>
      </w:r>
    </w:p>
    <w:p w:rsidR="008A3F11" w:rsidRDefault="009F21DF">
      <w:pPr>
        <w:adjustRightInd w:val="0"/>
        <w:spacing w:line="360" w:lineRule="auto"/>
        <w:jc w:val="center"/>
        <w:rPr>
          <w:rFonts w:ascii="仿宋_GB2312" w:eastAsia="仿宋_GB2312" w:hAnsi="宋体"/>
          <w:sz w:val="32"/>
          <w:szCs w:val="32"/>
        </w:rPr>
      </w:pPr>
      <w:r>
        <w:rPr>
          <w:rFonts w:ascii="仿宋_GB2312" w:eastAsia="仿宋_GB2312" w:hAnsi="宋体" w:hint="eastAsia"/>
          <w:sz w:val="32"/>
          <w:szCs w:val="32"/>
        </w:rPr>
        <w:t>报价一览表</w:t>
      </w:r>
    </w:p>
    <w:p w:rsidR="008A3F11" w:rsidRDefault="009F21DF">
      <w:pPr>
        <w:jc w:val="center"/>
        <w:rPr>
          <w:rFonts w:ascii="仿宋_GB2312" w:eastAsia="仿宋_GB2312" w:hAnsi="宋体"/>
          <w:b/>
          <w:sz w:val="32"/>
          <w:szCs w:val="32"/>
        </w:rPr>
      </w:pPr>
      <w:r>
        <w:rPr>
          <w:rFonts w:ascii="仿宋_GB2312" w:eastAsia="仿宋_GB2312" w:hAnsi="宋体" w:hint="eastAsia"/>
          <w:b/>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8A3F11">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1684"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项目名称</w:t>
            </w:r>
          </w:p>
        </w:tc>
        <w:tc>
          <w:tcPr>
            <w:tcW w:w="1031"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数量</w:t>
            </w:r>
          </w:p>
        </w:tc>
        <w:tc>
          <w:tcPr>
            <w:tcW w:w="1984"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单价（万元）</w:t>
            </w:r>
          </w:p>
        </w:tc>
        <w:tc>
          <w:tcPr>
            <w:tcW w:w="1560"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金额（万元）</w:t>
            </w:r>
          </w:p>
        </w:tc>
        <w:tc>
          <w:tcPr>
            <w:tcW w:w="1497"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备注</w:t>
            </w: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8A3F11">
            <w:pP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rPr>
                <w:rFonts w:ascii="仿宋_GB2312" w:eastAsia="仿宋_GB2312" w:hAnsi="宋体"/>
                <w:sz w:val="32"/>
                <w:szCs w:val="32"/>
              </w:rPr>
            </w:pP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8A3F11">
            <w:pPr>
              <w:jc w:val="cente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9F21DF">
            <w:pPr>
              <w:jc w:val="center"/>
              <w:rPr>
                <w:rFonts w:ascii="仿宋_GB2312" w:eastAsia="仿宋_GB2312" w:hAnsi="宋体"/>
                <w:b/>
                <w:sz w:val="32"/>
                <w:szCs w:val="32"/>
              </w:rPr>
            </w:pPr>
            <w:r>
              <w:rPr>
                <w:rFonts w:ascii="仿宋_GB2312" w:eastAsia="仿宋_GB2312" w:hAnsi="宋体" w:hint="eastAsia"/>
                <w:b/>
                <w:sz w:val="32"/>
                <w:szCs w:val="32"/>
              </w:rPr>
              <w:t>合计</w:t>
            </w: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r>
    </w:tbl>
    <w:p w:rsidR="008A3F11" w:rsidRDefault="009F21DF">
      <w:pPr>
        <w:spacing w:line="400" w:lineRule="exact"/>
        <w:jc w:val="left"/>
        <w:rPr>
          <w:rFonts w:ascii="仿宋_GB2312" w:eastAsia="仿宋_GB2312" w:hAnsi="宋体"/>
          <w:sz w:val="32"/>
          <w:szCs w:val="32"/>
        </w:rPr>
      </w:pPr>
      <w:r>
        <w:rPr>
          <w:rFonts w:ascii="仿宋_GB2312" w:eastAsia="仿宋_GB2312" w:hAnsi="宋体" w:hint="eastAsia"/>
          <w:sz w:val="32"/>
          <w:szCs w:val="32"/>
        </w:rPr>
        <w:t>注：1.报价应是最终用户验收合格后的总价，税费、采购文件规定的其它费用。</w:t>
      </w:r>
    </w:p>
    <w:p w:rsidR="008A3F11" w:rsidRDefault="009F21DF">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2.“报价一览表”为多页的，每页均需由法定代表人或授权代表签字并盖投标人印章。</w:t>
      </w:r>
    </w:p>
    <w:p w:rsidR="008A3F11" w:rsidRDefault="009F21DF">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3.“报价一览表”需单独密封。</w:t>
      </w:r>
    </w:p>
    <w:p w:rsidR="008A3F11" w:rsidRDefault="009F21DF">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 xml:space="preserve">供应商名称（盖章）：        </w:t>
      </w:r>
    </w:p>
    <w:p w:rsidR="008A3F11" w:rsidRDefault="009F21DF">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 xml:space="preserve">法定代表人或授权代表（签字）：      </w:t>
      </w:r>
      <w:r>
        <w:rPr>
          <w:rFonts w:ascii="仿宋_GB2312" w:eastAsia="仿宋_GB2312" w:hAnsi="宋体" w:hint="eastAsia"/>
          <w:bCs/>
          <w:sz w:val="32"/>
          <w:szCs w:val="32"/>
        </w:rPr>
        <w:t>联系方式：</w:t>
      </w:r>
      <w:r>
        <w:rPr>
          <w:rFonts w:ascii="仿宋_GB2312" w:eastAsia="仿宋_GB2312" w:hAnsi="宋体" w:hint="eastAsia"/>
          <w:bCs/>
          <w:sz w:val="32"/>
          <w:szCs w:val="32"/>
          <w:u w:val="single"/>
        </w:rPr>
        <w:t xml:space="preserve">        </w:t>
      </w:r>
    </w:p>
    <w:p w:rsidR="008A3F11" w:rsidRDefault="009F21DF">
      <w:pPr>
        <w:spacing w:line="400" w:lineRule="exact"/>
        <w:ind w:firstLine="480"/>
        <w:rPr>
          <w:rFonts w:ascii="仿宋_GB2312" w:eastAsia="仿宋_GB2312" w:hAnsi="宋体"/>
          <w:b/>
          <w:bCs/>
          <w:sz w:val="32"/>
          <w:szCs w:val="32"/>
        </w:rPr>
      </w:pPr>
      <w:r>
        <w:rPr>
          <w:rFonts w:ascii="仿宋_GB2312" w:eastAsia="仿宋_GB2312" w:hAnsi="宋体" w:hint="eastAsia"/>
          <w:sz w:val="32"/>
          <w:szCs w:val="32"/>
        </w:rPr>
        <w:t>日期：</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jc w:val="center"/>
        <w:rPr>
          <w:rFonts w:ascii="仿宋_GB2312" w:eastAsia="仿宋_GB2312"/>
          <w:sz w:val="32"/>
          <w:szCs w:val="32"/>
        </w:rPr>
      </w:pPr>
      <w:r>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8A3F11">
        <w:trPr>
          <w:trHeight w:val="420"/>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省外省级以上单位用户</w:t>
            </w:r>
          </w:p>
        </w:tc>
        <w:tc>
          <w:tcPr>
            <w:tcW w:w="1824"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用户名称</w:t>
            </w:r>
          </w:p>
        </w:tc>
        <w:tc>
          <w:tcPr>
            <w:tcW w:w="1110"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数量</w:t>
            </w:r>
          </w:p>
        </w:tc>
        <w:tc>
          <w:tcPr>
            <w:tcW w:w="1770" w:type="dxa"/>
            <w:tcBorders>
              <w:top w:val="single" w:sz="4" w:space="0" w:color="auto"/>
              <w:left w:val="nil"/>
              <w:bottom w:val="single" w:sz="4" w:space="0" w:color="auto"/>
              <w:right w:val="single" w:sz="4" w:space="0" w:color="auto"/>
            </w:tcBorders>
          </w:tcPr>
          <w:p w:rsidR="008A3F11" w:rsidRDefault="009F21DF">
            <w:pPr>
              <w:rPr>
                <w:rFonts w:ascii="仿宋_GB2312" w:eastAsia="仿宋_GB2312"/>
                <w:sz w:val="32"/>
                <w:szCs w:val="32"/>
              </w:rPr>
            </w:pPr>
            <w:r>
              <w:rPr>
                <w:rFonts w:ascii="仿宋_GB2312" w:eastAsia="仿宋_GB2312" w:hint="eastAsia"/>
                <w:sz w:val="32"/>
                <w:szCs w:val="32"/>
              </w:rPr>
              <w:t>合同签订日期</w:t>
            </w:r>
          </w:p>
        </w:tc>
        <w:tc>
          <w:tcPr>
            <w:tcW w:w="1260"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备注</w:t>
            </w: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省内省级</w:t>
            </w:r>
            <w:r>
              <w:rPr>
                <w:rFonts w:ascii="仿宋_GB2312" w:eastAsia="仿宋_GB2312" w:hint="eastAsia"/>
                <w:sz w:val="32"/>
                <w:szCs w:val="32"/>
              </w:rPr>
              <w:lastRenderedPageBreak/>
              <w:t>单位用户</w:t>
            </w: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25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省内其他用户</w:t>
            </w: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bl>
    <w:p w:rsidR="008A3F11" w:rsidRDefault="009F21DF">
      <w:pPr>
        <w:rPr>
          <w:rFonts w:ascii="仿宋_GB2312" w:eastAsia="仿宋_GB2312"/>
          <w:sz w:val="32"/>
          <w:szCs w:val="32"/>
        </w:rPr>
      </w:pPr>
      <w:r>
        <w:rPr>
          <w:rFonts w:ascii="仿宋_GB2312" w:eastAsia="仿宋_GB2312" w:hint="eastAsia"/>
          <w:sz w:val="32"/>
          <w:szCs w:val="32"/>
        </w:rPr>
        <w:t>说明：1、表中项目为近一年销售业绩，用户仍在合作；2、只填写与本次市场调研项目一致。</w:t>
      </w: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2F33D5" w:rsidRDefault="002F33D5" w:rsidP="002F33D5">
      <w:pPr>
        <w:spacing w:line="360" w:lineRule="auto"/>
        <w:ind w:firstLineChars="202" w:firstLine="487"/>
        <w:rPr>
          <w:rFonts w:ascii="仿宋_GB2312" w:eastAsia="仿宋_GB2312" w:cs="仿宋_GB2312"/>
          <w:b/>
          <w:sz w:val="24"/>
          <w:szCs w:val="24"/>
        </w:rPr>
      </w:pPr>
    </w:p>
    <w:p w:rsidR="008A3F11" w:rsidRPr="002F33D5" w:rsidRDefault="009F21DF" w:rsidP="002F33D5">
      <w:pPr>
        <w:spacing w:line="360" w:lineRule="auto"/>
        <w:ind w:firstLineChars="202" w:firstLine="487"/>
        <w:rPr>
          <w:rFonts w:ascii="仿宋_GB2312" w:eastAsia="仿宋_GB2312" w:cs="仿宋_GB2312"/>
          <w:b/>
          <w:sz w:val="24"/>
          <w:szCs w:val="24"/>
        </w:rPr>
      </w:pPr>
      <w:r w:rsidRPr="002F33D5">
        <w:rPr>
          <w:rFonts w:ascii="仿宋_GB2312" w:eastAsia="仿宋_GB2312" w:cs="仿宋_GB2312" w:hint="eastAsia"/>
          <w:b/>
          <w:sz w:val="24"/>
          <w:szCs w:val="24"/>
        </w:rPr>
        <w:lastRenderedPageBreak/>
        <w:t>附件4 反商业贿赂承诺书</w:t>
      </w:r>
    </w:p>
    <w:p w:rsidR="008A3F11" w:rsidRDefault="009F21DF">
      <w:pPr>
        <w:pStyle w:val="a9"/>
        <w:shd w:val="clear" w:color="auto" w:fill="FFFFFF"/>
        <w:spacing w:after="0" w:line="360" w:lineRule="auto"/>
        <w:rPr>
          <w:rFonts w:ascii="仿宋_GB2312" w:eastAsia="仿宋_GB2312" w:hAnsi="Times New Roman"/>
          <w:sz w:val="32"/>
          <w:szCs w:val="32"/>
        </w:rPr>
      </w:pPr>
      <w:r>
        <w:rPr>
          <w:rFonts w:ascii="仿宋_GB2312" w:eastAsia="仿宋_GB2312" w:hAnsi="Times New Roman" w:hint="eastAsia"/>
          <w:sz w:val="32"/>
          <w:szCs w:val="32"/>
        </w:rPr>
        <w:t xml:space="preserve"> </w:t>
      </w:r>
    </w:p>
    <w:p w:rsidR="008A3F11" w:rsidRDefault="009F21DF">
      <w:pPr>
        <w:spacing w:line="360" w:lineRule="auto"/>
        <w:jc w:val="center"/>
        <w:rPr>
          <w:rFonts w:ascii="仿宋_GB2312" w:eastAsia="仿宋_GB2312"/>
          <w:sz w:val="32"/>
          <w:szCs w:val="32"/>
        </w:rPr>
      </w:pPr>
      <w:r>
        <w:rPr>
          <w:rFonts w:ascii="仿宋_GB2312" w:eastAsia="仿宋_GB2312" w:hint="eastAsia"/>
          <w:sz w:val="32"/>
          <w:szCs w:val="32"/>
        </w:rPr>
        <w:t>反商业贿赂承诺书</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A3F11" w:rsidRDefault="009F21DF">
      <w:pPr>
        <w:ind w:firstLineChars="200" w:firstLine="640"/>
        <w:rPr>
          <w:rFonts w:ascii="仿宋_GB2312" w:eastAsia="仿宋_GB2312"/>
          <w:sz w:val="32"/>
          <w:szCs w:val="32"/>
        </w:rPr>
      </w:pPr>
      <w:r>
        <w:rPr>
          <w:rFonts w:ascii="仿宋_GB2312" w:eastAsia="仿宋_GB2312" w:hAnsi="宋体" w:hint="eastAsia"/>
          <w:sz w:val="32"/>
          <w:szCs w:val="32"/>
        </w:rPr>
        <w:t xml:space="preserve">一、 </w:t>
      </w:r>
      <w:r>
        <w:rPr>
          <w:rFonts w:ascii="仿宋_GB2312" w:eastAsia="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二、本厂家、商家、公司保证在药品、医疗器械、设备、物资、基建工程竞标工作及药品、试剂销售等工作中承诺做到：</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不</w:t>
      </w:r>
      <w:proofErr w:type="gramEnd"/>
      <w:r>
        <w:rPr>
          <w:rFonts w:ascii="仿宋_GB2312" w:eastAsia="仿宋_GB2312" w:hint="eastAsia"/>
          <w:sz w:val="32"/>
          <w:szCs w:val="32"/>
        </w:rPr>
        <w:t>与其他投标人相互串通投标报价，损害贵院的合法权益；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2、不与招标人串通投标，损害国家利益、社会公共利益或他人的合法权益；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3、不以向招标人或者评标委员会成员行贿的手段谋取中标；</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4、竞标报价不违反相关法律的规定，也不以他人名义投标或者以其他方式弄虚作假，骗取中标；</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5、保证不以其他任何方式扰乱贵院的招标工作；</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6、保证不在药品销售、医疗器械、设备、物资、基建工程竞标中采取账外暗中给予回扣的手段腐蚀、贿赂医护、药剂人员、干部等其他相关人员；</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lastRenderedPageBreak/>
        <w:t>8、保证不让贵院临床科室、药剂部门以及有关人员登记、统计医生处方或为此提供方便，干扰贵院的正常工作秩序；</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9、保证不以其他任何不正当竞争手段推销药品、医疗器械、设备、物资。</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三、 本厂家、商家、公司保证竭力维护贵院的声誉，不做任何有损贵院形象的事情。</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五、 对本厂家、商家、公司及本厂家、商家、公司工作人员采取以上手段竞标、促销等，干扰贵院正常工作秩序，损害贵院形象的，本厂家、商家、公司保证：</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1、对尚处在竞标阶段的，贵院有权取消本厂家、商家、公司的竞标资格；已经中标的，贵院有权取消中标；对已经获得准入资格的，贵院有权随时取消本厂家、商家、公司的准入资格；</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2、对本厂家、商家、公司相关工作人员做出严肃处理；</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3、对由于本厂家、商家、公司或本厂家、商家、公司工作人员的上述行为给贵院造成经济或名誉损失的，由本厂家、商家、公司负责，并愿意承担全部民事赔偿责任。</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 xml:space="preserve">六、 采购物资名称：                                   </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本《承诺书》一式二份（一份由承诺人自存；一份随</w:t>
      </w:r>
      <w:proofErr w:type="gramStart"/>
      <w:r>
        <w:rPr>
          <w:rFonts w:ascii="仿宋_GB2312" w:eastAsia="仿宋_GB2312" w:hint="eastAsia"/>
          <w:sz w:val="32"/>
          <w:szCs w:val="32"/>
        </w:rPr>
        <w:t>竞价书</w:t>
      </w:r>
      <w:proofErr w:type="gramEnd"/>
      <w:r>
        <w:rPr>
          <w:rFonts w:ascii="仿宋_GB2312" w:eastAsia="仿宋_GB2312" w:hint="eastAsia"/>
          <w:sz w:val="32"/>
          <w:szCs w:val="32"/>
        </w:rPr>
        <w:t>传递）</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 xml:space="preserve"> </w:t>
      </w:r>
    </w:p>
    <w:p w:rsidR="008A3F11" w:rsidRDefault="009F21DF">
      <w:pPr>
        <w:rPr>
          <w:rFonts w:ascii="仿宋_GB2312" w:eastAsia="仿宋_GB2312"/>
          <w:sz w:val="32"/>
          <w:szCs w:val="32"/>
        </w:rPr>
      </w:pPr>
      <w:r>
        <w:rPr>
          <w:rFonts w:ascii="仿宋_GB2312" w:eastAsia="仿宋_GB2312" w:hint="eastAsia"/>
          <w:sz w:val="32"/>
          <w:szCs w:val="32"/>
        </w:rPr>
        <w:t xml:space="preserve">承诺企业名称（公章）                  </w:t>
      </w:r>
    </w:p>
    <w:p w:rsidR="008A3F11" w:rsidRPr="006F7277" w:rsidRDefault="009F21DF">
      <w:pPr>
        <w:rPr>
          <w:rFonts w:ascii="仿宋_GB2312" w:eastAsia="仿宋_GB2312"/>
          <w:sz w:val="32"/>
          <w:szCs w:val="32"/>
        </w:rPr>
      </w:pPr>
      <w:r>
        <w:rPr>
          <w:rFonts w:ascii="仿宋_GB2312" w:eastAsia="仿宋_GB2312" w:hint="eastAsia"/>
          <w:sz w:val="32"/>
          <w:szCs w:val="32"/>
        </w:rPr>
        <w:t>法人代表或委托代理人（承诺人）</w:t>
      </w:r>
    </w:p>
    <w:p w:rsidR="008A3F11" w:rsidRPr="006F7277" w:rsidRDefault="009F21DF" w:rsidP="006F7277">
      <w:pPr>
        <w:spacing w:line="360" w:lineRule="auto"/>
        <w:jc w:val="left"/>
        <w:rPr>
          <w:rFonts w:ascii="仿宋_GB2312" w:eastAsia="仿宋_GB2312"/>
          <w:b/>
          <w:sz w:val="24"/>
          <w:szCs w:val="24"/>
        </w:rPr>
        <w:sectPr w:rsidR="008A3F11" w:rsidRPr="006F7277">
          <w:pgSz w:w="11906" w:h="16838"/>
          <w:pgMar w:top="1440" w:right="1797" w:bottom="1440" w:left="1797" w:header="851" w:footer="992" w:gutter="0"/>
          <w:cols w:space="720"/>
        </w:sectPr>
      </w:pPr>
      <w:r>
        <w:rPr>
          <w:rFonts w:ascii="仿宋_GB2312" w:eastAsia="仿宋_GB2312" w:hint="eastAsia"/>
          <w:sz w:val="24"/>
          <w:szCs w:val="24"/>
        </w:rPr>
        <w:t xml:space="preserve">                                                       </w:t>
      </w:r>
    </w:p>
    <w:p w:rsidR="008A3F11" w:rsidRDefault="008A3F11" w:rsidP="006F7277">
      <w:pPr>
        <w:spacing w:line="440" w:lineRule="exact"/>
      </w:pPr>
    </w:p>
    <w:sectPr w:rsidR="008A3F11" w:rsidSect="008A3F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0EB" w:rsidRDefault="00BC70EB" w:rsidP="00F01D30">
      <w:r>
        <w:separator/>
      </w:r>
    </w:p>
  </w:endnote>
  <w:endnote w:type="continuationSeparator" w:id="0">
    <w:p w:rsidR="00BC70EB" w:rsidRDefault="00BC70EB" w:rsidP="00F01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00" w:usb3="00000000" w:csb0="00000000" w:csb1="00000000"/>
  </w:font>
  <w:font w:name="宋体-方正超大字符集">
    <w:altName w:val="宋体"/>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0EB" w:rsidRDefault="00BC70EB" w:rsidP="00F01D30">
      <w:r>
        <w:separator/>
      </w:r>
    </w:p>
  </w:footnote>
  <w:footnote w:type="continuationSeparator" w:id="0">
    <w:p w:rsidR="00BC70EB" w:rsidRDefault="00BC70EB" w:rsidP="00F01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1A4"/>
    <w:rsid w:val="00001279"/>
    <w:rsid w:val="00003FA5"/>
    <w:rsid w:val="000076AF"/>
    <w:rsid w:val="000144AA"/>
    <w:rsid w:val="000227B9"/>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48A3"/>
    <w:rsid w:val="000E61F0"/>
    <w:rsid w:val="000F0615"/>
    <w:rsid w:val="000F30A4"/>
    <w:rsid w:val="000F4F68"/>
    <w:rsid w:val="00100495"/>
    <w:rsid w:val="00101915"/>
    <w:rsid w:val="0010294E"/>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2F33D5"/>
    <w:rsid w:val="00300013"/>
    <w:rsid w:val="0030796B"/>
    <w:rsid w:val="00310ADA"/>
    <w:rsid w:val="00311947"/>
    <w:rsid w:val="0031497D"/>
    <w:rsid w:val="003155CF"/>
    <w:rsid w:val="00330ECD"/>
    <w:rsid w:val="00331604"/>
    <w:rsid w:val="0033386E"/>
    <w:rsid w:val="00336659"/>
    <w:rsid w:val="00345BED"/>
    <w:rsid w:val="00347771"/>
    <w:rsid w:val="00364578"/>
    <w:rsid w:val="00373677"/>
    <w:rsid w:val="00390525"/>
    <w:rsid w:val="003946BD"/>
    <w:rsid w:val="003B1792"/>
    <w:rsid w:val="003B2F02"/>
    <w:rsid w:val="003C1651"/>
    <w:rsid w:val="003C4BB9"/>
    <w:rsid w:val="003D0972"/>
    <w:rsid w:val="003D5A4F"/>
    <w:rsid w:val="003D74EB"/>
    <w:rsid w:val="003E107A"/>
    <w:rsid w:val="003E2856"/>
    <w:rsid w:val="003E6B6C"/>
    <w:rsid w:val="003E73CA"/>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90BFC"/>
    <w:rsid w:val="004A207A"/>
    <w:rsid w:val="004A69D7"/>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1BB"/>
    <w:rsid w:val="00512845"/>
    <w:rsid w:val="005145DB"/>
    <w:rsid w:val="0051654C"/>
    <w:rsid w:val="0052127A"/>
    <w:rsid w:val="00540B91"/>
    <w:rsid w:val="00547E4A"/>
    <w:rsid w:val="0055518E"/>
    <w:rsid w:val="005619EA"/>
    <w:rsid w:val="00584ECA"/>
    <w:rsid w:val="005A5CC8"/>
    <w:rsid w:val="005B19D7"/>
    <w:rsid w:val="005B27C8"/>
    <w:rsid w:val="005B46B0"/>
    <w:rsid w:val="005E4302"/>
    <w:rsid w:val="005F2270"/>
    <w:rsid w:val="005F40DA"/>
    <w:rsid w:val="00607D78"/>
    <w:rsid w:val="00617815"/>
    <w:rsid w:val="0062367C"/>
    <w:rsid w:val="00625842"/>
    <w:rsid w:val="00626C81"/>
    <w:rsid w:val="006366F6"/>
    <w:rsid w:val="006442EA"/>
    <w:rsid w:val="006515E1"/>
    <w:rsid w:val="0065393F"/>
    <w:rsid w:val="00666643"/>
    <w:rsid w:val="006770D0"/>
    <w:rsid w:val="00691C19"/>
    <w:rsid w:val="006952BF"/>
    <w:rsid w:val="00695339"/>
    <w:rsid w:val="0069552E"/>
    <w:rsid w:val="006A78DA"/>
    <w:rsid w:val="006B43BA"/>
    <w:rsid w:val="006B5A03"/>
    <w:rsid w:val="006C0A3C"/>
    <w:rsid w:val="006C4D6C"/>
    <w:rsid w:val="006D5615"/>
    <w:rsid w:val="006E77AA"/>
    <w:rsid w:val="006F628D"/>
    <w:rsid w:val="006F7277"/>
    <w:rsid w:val="0070683C"/>
    <w:rsid w:val="00750315"/>
    <w:rsid w:val="007630C1"/>
    <w:rsid w:val="00790DB8"/>
    <w:rsid w:val="00792364"/>
    <w:rsid w:val="007945E4"/>
    <w:rsid w:val="007A0B5B"/>
    <w:rsid w:val="007A7B1F"/>
    <w:rsid w:val="007B4302"/>
    <w:rsid w:val="007B5BC1"/>
    <w:rsid w:val="007C52FB"/>
    <w:rsid w:val="007D02C2"/>
    <w:rsid w:val="007E188A"/>
    <w:rsid w:val="007E4342"/>
    <w:rsid w:val="007F371A"/>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3F11"/>
    <w:rsid w:val="008A7EEA"/>
    <w:rsid w:val="008B3105"/>
    <w:rsid w:val="008C123A"/>
    <w:rsid w:val="008C3E92"/>
    <w:rsid w:val="008F3437"/>
    <w:rsid w:val="00900D81"/>
    <w:rsid w:val="00903E08"/>
    <w:rsid w:val="00910E20"/>
    <w:rsid w:val="00911BA2"/>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87675"/>
    <w:rsid w:val="009878B5"/>
    <w:rsid w:val="009A10D7"/>
    <w:rsid w:val="009A66B9"/>
    <w:rsid w:val="009B31B9"/>
    <w:rsid w:val="009C1E23"/>
    <w:rsid w:val="009D584F"/>
    <w:rsid w:val="009E0A9D"/>
    <w:rsid w:val="009E4544"/>
    <w:rsid w:val="009F21DF"/>
    <w:rsid w:val="009F415C"/>
    <w:rsid w:val="00A13F83"/>
    <w:rsid w:val="00A239D1"/>
    <w:rsid w:val="00A27130"/>
    <w:rsid w:val="00A4053C"/>
    <w:rsid w:val="00A44B33"/>
    <w:rsid w:val="00A5232B"/>
    <w:rsid w:val="00A55223"/>
    <w:rsid w:val="00A63E48"/>
    <w:rsid w:val="00A7320A"/>
    <w:rsid w:val="00A84C2D"/>
    <w:rsid w:val="00A915EC"/>
    <w:rsid w:val="00A927CD"/>
    <w:rsid w:val="00A9647E"/>
    <w:rsid w:val="00AA1A77"/>
    <w:rsid w:val="00AA4F00"/>
    <w:rsid w:val="00AB5876"/>
    <w:rsid w:val="00AE07A7"/>
    <w:rsid w:val="00AE3818"/>
    <w:rsid w:val="00AE77A5"/>
    <w:rsid w:val="00AF0C79"/>
    <w:rsid w:val="00AF5223"/>
    <w:rsid w:val="00B0641F"/>
    <w:rsid w:val="00B21877"/>
    <w:rsid w:val="00B22F21"/>
    <w:rsid w:val="00B26230"/>
    <w:rsid w:val="00B34A9A"/>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A2A6D"/>
    <w:rsid w:val="00BB020F"/>
    <w:rsid w:val="00BB7579"/>
    <w:rsid w:val="00BC518A"/>
    <w:rsid w:val="00BC70EB"/>
    <w:rsid w:val="00BC71F7"/>
    <w:rsid w:val="00BD2D82"/>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7646"/>
    <w:rsid w:val="00CE78EE"/>
    <w:rsid w:val="00CF35A7"/>
    <w:rsid w:val="00CF5839"/>
    <w:rsid w:val="00D02126"/>
    <w:rsid w:val="00D07C63"/>
    <w:rsid w:val="00D13C17"/>
    <w:rsid w:val="00D13DD1"/>
    <w:rsid w:val="00D13EF9"/>
    <w:rsid w:val="00D1614C"/>
    <w:rsid w:val="00D205D8"/>
    <w:rsid w:val="00D23FC1"/>
    <w:rsid w:val="00D26ED1"/>
    <w:rsid w:val="00D369D8"/>
    <w:rsid w:val="00D60FA9"/>
    <w:rsid w:val="00D75761"/>
    <w:rsid w:val="00D76C46"/>
    <w:rsid w:val="00D81150"/>
    <w:rsid w:val="00D8584E"/>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165D5"/>
    <w:rsid w:val="00E20FD9"/>
    <w:rsid w:val="00E22A0A"/>
    <w:rsid w:val="00E44F2B"/>
    <w:rsid w:val="00E51146"/>
    <w:rsid w:val="00E518D3"/>
    <w:rsid w:val="00E66C3B"/>
    <w:rsid w:val="00E704FB"/>
    <w:rsid w:val="00EA169D"/>
    <w:rsid w:val="00EA201C"/>
    <w:rsid w:val="00EC18BE"/>
    <w:rsid w:val="00EC6553"/>
    <w:rsid w:val="00EC77EA"/>
    <w:rsid w:val="00EE0248"/>
    <w:rsid w:val="00EE2E03"/>
    <w:rsid w:val="00EF0C6B"/>
    <w:rsid w:val="00F01D30"/>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285B"/>
    <w:rsid w:val="00FD7110"/>
    <w:rsid w:val="00FE7ECB"/>
    <w:rsid w:val="01817E0C"/>
    <w:rsid w:val="04905760"/>
    <w:rsid w:val="16C467E5"/>
    <w:rsid w:val="234E134E"/>
    <w:rsid w:val="26194ED4"/>
    <w:rsid w:val="27E6642C"/>
    <w:rsid w:val="303A3D6D"/>
    <w:rsid w:val="3CC13321"/>
    <w:rsid w:val="481C4C0B"/>
    <w:rsid w:val="4E4E6D56"/>
    <w:rsid w:val="502951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List 2" w:semiHidden="0" w:qFormat="1"/>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11"/>
    <w:pPr>
      <w:widowControl w:val="0"/>
      <w:jc w:val="both"/>
    </w:pPr>
    <w:rPr>
      <w:kern w:val="2"/>
      <w:sz w:val="21"/>
      <w:szCs w:val="21"/>
    </w:rPr>
  </w:style>
  <w:style w:type="paragraph" w:styleId="2">
    <w:name w:val="heading 2"/>
    <w:basedOn w:val="a"/>
    <w:next w:val="a"/>
    <w:link w:val="2Char"/>
    <w:semiHidden/>
    <w:unhideWhenUsed/>
    <w:qFormat/>
    <w:locked/>
    <w:rsid w:val="008A3F1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uiPriority w:val="99"/>
    <w:unhideWhenUsed/>
    <w:qFormat/>
    <w:rsid w:val="008A3F11"/>
    <w:pPr>
      <w:spacing w:before="100" w:beforeAutospacing="1" w:after="120"/>
    </w:pPr>
  </w:style>
  <w:style w:type="paragraph" w:styleId="a4">
    <w:name w:val="Quote"/>
    <w:basedOn w:val="a"/>
    <w:next w:val="a"/>
    <w:link w:val="Char0"/>
    <w:uiPriority w:val="99"/>
    <w:semiHidden/>
    <w:unhideWhenUsed/>
    <w:rsid w:val="008A3F11"/>
    <w:rPr>
      <w:i/>
      <w:iCs/>
      <w:color w:val="000000"/>
    </w:rPr>
  </w:style>
  <w:style w:type="paragraph" w:styleId="20">
    <w:name w:val="List 2"/>
    <w:basedOn w:val="a"/>
    <w:uiPriority w:val="99"/>
    <w:unhideWhenUsed/>
    <w:qFormat/>
    <w:rsid w:val="008A3F11"/>
    <w:pPr>
      <w:spacing w:before="100" w:beforeAutospacing="1" w:after="100" w:afterAutospacing="1"/>
      <w:ind w:left="840" w:hanging="420"/>
    </w:pPr>
  </w:style>
  <w:style w:type="paragraph" w:styleId="a5">
    <w:name w:val="Plain Text"/>
    <w:basedOn w:val="a"/>
    <w:link w:val="Char1"/>
    <w:uiPriority w:val="99"/>
    <w:unhideWhenUsed/>
    <w:qFormat/>
    <w:rsid w:val="008A3F11"/>
    <w:rPr>
      <w:rFonts w:ascii="宋体" w:hAnsi="Courier New" w:cs="宋体"/>
    </w:rPr>
  </w:style>
  <w:style w:type="paragraph" w:styleId="a6">
    <w:name w:val="Balloon Text"/>
    <w:basedOn w:val="a"/>
    <w:link w:val="Char2"/>
    <w:uiPriority w:val="99"/>
    <w:semiHidden/>
    <w:qFormat/>
    <w:rsid w:val="008A3F11"/>
    <w:rPr>
      <w:sz w:val="18"/>
      <w:szCs w:val="18"/>
    </w:rPr>
  </w:style>
  <w:style w:type="paragraph" w:styleId="a7">
    <w:name w:val="footer"/>
    <w:basedOn w:val="a"/>
    <w:link w:val="Char3"/>
    <w:uiPriority w:val="99"/>
    <w:semiHidden/>
    <w:qFormat/>
    <w:rsid w:val="008A3F11"/>
    <w:pPr>
      <w:tabs>
        <w:tab w:val="center" w:pos="4153"/>
        <w:tab w:val="right" w:pos="8306"/>
      </w:tabs>
      <w:snapToGrid w:val="0"/>
      <w:jc w:val="left"/>
    </w:pPr>
    <w:rPr>
      <w:rFonts w:ascii="Calibri" w:hAnsi="Calibri" w:cs="Calibri"/>
      <w:sz w:val="18"/>
      <w:szCs w:val="18"/>
    </w:rPr>
  </w:style>
  <w:style w:type="paragraph" w:styleId="a8">
    <w:name w:val="header"/>
    <w:basedOn w:val="a"/>
    <w:link w:val="Char4"/>
    <w:uiPriority w:val="99"/>
    <w:semiHidden/>
    <w:qFormat/>
    <w:rsid w:val="008A3F11"/>
    <w:pPr>
      <w:pBdr>
        <w:bottom w:val="single" w:sz="6" w:space="1" w:color="auto"/>
      </w:pBdr>
      <w:tabs>
        <w:tab w:val="center" w:pos="4153"/>
        <w:tab w:val="right" w:pos="8306"/>
      </w:tabs>
      <w:snapToGrid w:val="0"/>
      <w:jc w:val="center"/>
    </w:pPr>
    <w:rPr>
      <w:rFonts w:ascii="Calibri" w:hAnsi="Calibri" w:cs="Calibri"/>
      <w:sz w:val="18"/>
      <w:szCs w:val="18"/>
    </w:rPr>
  </w:style>
  <w:style w:type="paragraph" w:styleId="a9">
    <w:name w:val="Normal (Web)"/>
    <w:basedOn w:val="a"/>
    <w:uiPriority w:val="99"/>
    <w:semiHidden/>
    <w:unhideWhenUsed/>
    <w:rsid w:val="008A3F11"/>
    <w:pPr>
      <w:widowControl/>
      <w:spacing w:before="150" w:after="150"/>
      <w:jc w:val="left"/>
    </w:pPr>
    <w:rPr>
      <w:rFonts w:ascii="宋体" w:hAnsi="宋体" w:cs="宋体"/>
      <w:kern w:val="0"/>
      <w:sz w:val="24"/>
      <w:szCs w:val="24"/>
    </w:rPr>
  </w:style>
  <w:style w:type="character" w:customStyle="1" w:styleId="Char4">
    <w:name w:val="页眉 Char"/>
    <w:basedOn w:val="a0"/>
    <w:link w:val="a8"/>
    <w:uiPriority w:val="99"/>
    <w:semiHidden/>
    <w:qFormat/>
    <w:locked/>
    <w:rsid w:val="008A3F11"/>
    <w:rPr>
      <w:sz w:val="18"/>
      <w:szCs w:val="18"/>
    </w:rPr>
  </w:style>
  <w:style w:type="character" w:customStyle="1" w:styleId="Char3">
    <w:name w:val="页脚 Char"/>
    <w:basedOn w:val="a0"/>
    <w:link w:val="a7"/>
    <w:uiPriority w:val="99"/>
    <w:semiHidden/>
    <w:qFormat/>
    <w:locked/>
    <w:rsid w:val="008A3F11"/>
    <w:rPr>
      <w:sz w:val="18"/>
      <w:szCs w:val="18"/>
    </w:rPr>
  </w:style>
  <w:style w:type="character" w:customStyle="1" w:styleId="Char2">
    <w:name w:val="批注框文本 Char"/>
    <w:basedOn w:val="a0"/>
    <w:link w:val="a6"/>
    <w:uiPriority w:val="99"/>
    <w:semiHidden/>
    <w:qFormat/>
    <w:locked/>
    <w:rsid w:val="008A3F11"/>
    <w:rPr>
      <w:rFonts w:ascii="Times New Roman" w:eastAsia="宋体" w:hAnsi="Times New Roman" w:cs="Times New Roman"/>
      <w:sz w:val="18"/>
      <w:szCs w:val="18"/>
    </w:rPr>
  </w:style>
  <w:style w:type="character" w:customStyle="1" w:styleId="Char">
    <w:name w:val="正文文本 Char"/>
    <w:basedOn w:val="a0"/>
    <w:link w:val="a3"/>
    <w:uiPriority w:val="99"/>
    <w:qFormat/>
    <w:rsid w:val="008A3F11"/>
    <w:rPr>
      <w:kern w:val="2"/>
      <w:sz w:val="21"/>
      <w:szCs w:val="21"/>
    </w:rPr>
  </w:style>
  <w:style w:type="paragraph" w:customStyle="1" w:styleId="2037">
    <w:name w:val="样式 标题 2 + 左侧:  0.37 厘米"/>
    <w:basedOn w:val="2"/>
    <w:qFormat/>
    <w:rsid w:val="008A3F11"/>
    <w:pPr>
      <w:spacing w:before="100" w:beforeAutospacing="1" w:after="100" w:afterAutospacing="1" w:line="360" w:lineRule="auto"/>
      <w:ind w:leftChars="200" w:left="200" w:firstLineChars="200" w:firstLine="200"/>
      <w:jc w:val="left"/>
    </w:pPr>
    <w:rPr>
      <w:rFonts w:ascii="Arial" w:eastAsia="华文中宋" w:hAnsi="Arial" w:cs="宋体"/>
      <w:sz w:val="28"/>
      <w:szCs w:val="28"/>
    </w:rPr>
  </w:style>
  <w:style w:type="character" w:customStyle="1" w:styleId="Char0">
    <w:name w:val="引用 Char"/>
    <w:basedOn w:val="a0"/>
    <w:link w:val="a4"/>
    <w:uiPriority w:val="99"/>
    <w:semiHidden/>
    <w:qFormat/>
    <w:rsid w:val="008A3F11"/>
    <w:rPr>
      <w:i/>
      <w:iCs/>
      <w:color w:val="000000"/>
      <w:kern w:val="2"/>
      <w:sz w:val="21"/>
      <w:szCs w:val="21"/>
    </w:rPr>
  </w:style>
  <w:style w:type="character" w:customStyle="1" w:styleId="2Char">
    <w:name w:val="标题 2 Char"/>
    <w:basedOn w:val="a0"/>
    <w:link w:val="2"/>
    <w:semiHidden/>
    <w:rsid w:val="008A3F11"/>
    <w:rPr>
      <w:rFonts w:ascii="Cambria" w:eastAsia="宋体" w:hAnsi="Cambria" w:cs="Times New Roman"/>
      <w:b/>
      <w:bCs/>
      <w:kern w:val="2"/>
      <w:sz w:val="32"/>
      <w:szCs w:val="32"/>
    </w:rPr>
  </w:style>
  <w:style w:type="character" w:customStyle="1" w:styleId="Char1">
    <w:name w:val="纯文本 Char"/>
    <w:basedOn w:val="a0"/>
    <w:link w:val="a5"/>
    <w:uiPriority w:val="99"/>
    <w:qFormat/>
    <w:rsid w:val="008A3F11"/>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divs>
    <w:div w:id="106988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387</Words>
  <Characters>2206</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23</cp:revision>
  <dcterms:created xsi:type="dcterms:W3CDTF">2017-05-26T08:05:00Z</dcterms:created>
  <dcterms:modified xsi:type="dcterms:W3CDTF">2021-09-02T02:26:00Z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42A5FE81FDA64183B04729B50E06A7A3</vt:lpwstr>
  </property>
</Properties>
</file>