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Default="00991324" w:rsidP="00991324">
      <w:pPr>
        <w:widowControl/>
        <w:shd w:val="clear" w:color="auto" w:fill="FFFFFF"/>
        <w:wordWrap w:val="0"/>
        <w:spacing w:line="400" w:lineRule="atLeas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附件1：采购项目配置需求</w:t>
      </w:r>
    </w:p>
    <w:p w:rsidR="00677FC4" w:rsidRPr="00C001B6" w:rsidRDefault="00677FC4" w:rsidP="006A2489">
      <w:pPr>
        <w:widowControl/>
        <w:spacing w:line="500" w:lineRule="exact"/>
        <w:rPr>
          <w:rFonts w:ascii="仿宋_GB2312" w:eastAsia="仿宋_GB2312" w:hAnsi="Segoe UI" w:cs="Segoe UI"/>
          <w:color w:val="000000" w:themeColor="text1"/>
          <w:spacing w:val="8"/>
          <w:kern w:val="0"/>
          <w:sz w:val="24"/>
          <w:szCs w:val="24"/>
        </w:rPr>
      </w:pPr>
      <w:r w:rsidRPr="00AB4F4B">
        <w:rPr>
          <w:rFonts w:ascii="仿宋_GB2312" w:eastAsia="仿宋_GB2312" w:hAnsi="Segoe UI" w:cs="Segoe UI" w:hint="eastAsia"/>
          <w:color w:val="333333"/>
          <w:spacing w:val="8"/>
          <w:kern w:val="0"/>
          <w:sz w:val="24"/>
          <w:szCs w:val="24"/>
        </w:rPr>
        <w:t>一、</w:t>
      </w:r>
      <w:r w:rsidRPr="0007753A">
        <w:rPr>
          <w:rFonts w:ascii="仿宋_GB2312" w:eastAsia="仿宋_GB2312" w:hAnsi="Segoe UI" w:cs="Segoe UI" w:hint="eastAsia"/>
          <w:color w:val="333333"/>
          <w:spacing w:val="8"/>
          <w:kern w:val="0"/>
          <w:sz w:val="24"/>
          <w:szCs w:val="24"/>
        </w:rPr>
        <w:t>子宫填塞球囊</w:t>
      </w:r>
      <w:r w:rsidRPr="00C001B6">
        <w:rPr>
          <w:rFonts w:ascii="仿宋_GB2312" w:eastAsia="仿宋_GB2312" w:hAnsi="Segoe UI" w:cs="Segoe UI" w:hint="eastAsia"/>
          <w:color w:val="000000" w:themeColor="text1"/>
          <w:spacing w:val="8"/>
          <w:kern w:val="0"/>
          <w:sz w:val="24"/>
          <w:szCs w:val="24"/>
        </w:rPr>
        <w:t>（年度预计采购数量：</w:t>
      </w:r>
      <w:r>
        <w:rPr>
          <w:rFonts w:ascii="仿宋_GB2312" w:eastAsia="仿宋_GB2312" w:hAnsi="Segoe UI" w:cs="Segoe UI" w:hint="eastAsia"/>
          <w:color w:val="000000" w:themeColor="text1"/>
          <w:spacing w:val="8"/>
          <w:kern w:val="0"/>
          <w:sz w:val="24"/>
          <w:szCs w:val="24"/>
        </w:rPr>
        <w:t>10</w:t>
      </w:r>
      <w:r w:rsidRPr="00C001B6">
        <w:rPr>
          <w:rFonts w:ascii="仿宋_GB2312" w:eastAsia="仿宋_GB2312" w:hAnsi="Segoe UI" w:cs="Segoe UI" w:hint="eastAsia"/>
          <w:color w:val="000000" w:themeColor="text1"/>
          <w:spacing w:val="8"/>
          <w:kern w:val="0"/>
          <w:sz w:val="24"/>
          <w:szCs w:val="24"/>
        </w:rPr>
        <w:t>个）</w:t>
      </w:r>
    </w:p>
    <w:p w:rsidR="00677FC4" w:rsidRPr="00907FA4" w:rsidRDefault="00677FC4" w:rsidP="006A2489">
      <w:pPr>
        <w:autoSpaceDE w:val="0"/>
        <w:autoSpaceDN w:val="0"/>
        <w:spacing w:line="500" w:lineRule="exact"/>
        <w:jc w:val="lef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52"/>
          <w:szCs w:val="52"/>
        </w:rPr>
        <w:t>*</w:t>
      </w:r>
      <w:r w:rsidRPr="00907FA4">
        <w:rPr>
          <w:rFonts w:ascii="仿宋_GB2312" w:eastAsia="仿宋_GB2312" w:hAnsi="Segoe UI" w:cs="Segoe UI" w:hint="eastAsia"/>
          <w:color w:val="000000" w:themeColor="text1"/>
          <w:spacing w:val="8"/>
          <w:kern w:val="0"/>
          <w:sz w:val="24"/>
          <w:szCs w:val="24"/>
        </w:rPr>
        <w:t>1.产品用途：该产品被设计用于产后子宫出血的填塞止血性治疗。</w:t>
      </w:r>
    </w:p>
    <w:p w:rsidR="00677FC4" w:rsidRPr="00907FA4" w:rsidRDefault="00677FC4" w:rsidP="006A2489">
      <w:pPr>
        <w:autoSpaceDE w:val="0"/>
        <w:autoSpaceDN w:val="0"/>
        <w:spacing w:line="500" w:lineRule="exact"/>
        <w:jc w:val="lef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52"/>
          <w:szCs w:val="52"/>
        </w:rPr>
        <w:t>*</w:t>
      </w:r>
      <w:r w:rsidRPr="00907FA4">
        <w:rPr>
          <w:rFonts w:ascii="仿宋_GB2312" w:eastAsia="仿宋_GB2312" w:hAnsi="Segoe UI" w:cs="Segoe UI" w:hint="eastAsia"/>
          <w:color w:val="000000" w:themeColor="text1"/>
          <w:spacing w:val="8"/>
          <w:kern w:val="0"/>
          <w:sz w:val="24"/>
          <w:szCs w:val="24"/>
        </w:rPr>
        <w:t>2.产品结构要求：球囊、球囊柄、导管、充盈接口和注射器组成；导管顶端有引流口。</w:t>
      </w:r>
    </w:p>
    <w:p w:rsidR="00677FC4" w:rsidRPr="00907FA4" w:rsidRDefault="00677FC4" w:rsidP="006A2489">
      <w:pPr>
        <w:autoSpaceDE w:val="0"/>
        <w:autoSpaceDN w:val="0"/>
        <w:spacing w:line="500" w:lineRule="exact"/>
        <w:ind w:left="600" w:hanging="600"/>
        <w:jc w:val="lef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52"/>
          <w:szCs w:val="52"/>
        </w:rPr>
        <w:t>*</w:t>
      </w:r>
      <w:r w:rsidRPr="00907FA4">
        <w:rPr>
          <w:rFonts w:ascii="仿宋_GB2312" w:eastAsia="仿宋_GB2312" w:hAnsi="Segoe UI" w:cs="Segoe UI" w:hint="eastAsia"/>
          <w:color w:val="000000" w:themeColor="text1"/>
          <w:spacing w:val="8"/>
          <w:kern w:val="0"/>
          <w:sz w:val="24"/>
          <w:szCs w:val="24"/>
        </w:rPr>
        <w:t>3.产品材质：要求医用硅胶（100%）。</w:t>
      </w:r>
    </w:p>
    <w:p w:rsidR="00677FC4" w:rsidRPr="00907FA4" w:rsidRDefault="00677FC4" w:rsidP="006A2489">
      <w:pPr>
        <w:widowControl/>
        <w:shd w:val="clear" w:color="auto" w:fill="FFFFFF"/>
        <w:spacing w:line="500" w:lineRule="exact"/>
        <w:jc w:val="lef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52"/>
          <w:szCs w:val="52"/>
        </w:rPr>
        <w:t>*</w:t>
      </w:r>
      <w:r w:rsidRPr="00907FA4">
        <w:rPr>
          <w:rFonts w:ascii="仿宋_GB2312" w:eastAsia="仿宋_GB2312" w:hAnsi="Segoe UI" w:cs="Segoe UI" w:hint="eastAsia"/>
          <w:color w:val="000000" w:themeColor="text1"/>
          <w:spacing w:val="8"/>
          <w:kern w:val="0"/>
          <w:sz w:val="24"/>
          <w:szCs w:val="24"/>
        </w:rPr>
        <w:t>4.产品规格尺寸：</w:t>
      </w:r>
    </w:p>
    <w:p w:rsidR="00677FC4" w:rsidRPr="00907FA4" w:rsidRDefault="00677FC4" w:rsidP="006A2489">
      <w:pPr>
        <w:autoSpaceDE w:val="0"/>
        <w:autoSpaceDN w:val="0"/>
        <w:spacing w:line="500" w:lineRule="exact"/>
        <w:ind w:left="600" w:hanging="600"/>
        <w:jc w:val="lef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 xml:space="preserve">  4.1导管外径：可满足24Fr。</w:t>
      </w:r>
    </w:p>
    <w:p w:rsidR="00677FC4" w:rsidRPr="00907FA4" w:rsidRDefault="00677FC4" w:rsidP="006A2489">
      <w:pPr>
        <w:autoSpaceDE w:val="0"/>
        <w:autoSpaceDN w:val="0"/>
        <w:spacing w:line="500" w:lineRule="exact"/>
        <w:ind w:left="600" w:hanging="600"/>
        <w:jc w:val="lef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 xml:space="preserve">  4.2导管长度：可满足54cm。</w:t>
      </w:r>
    </w:p>
    <w:p w:rsidR="00677FC4" w:rsidRPr="00907FA4" w:rsidRDefault="00677FC4" w:rsidP="006A2489">
      <w:pPr>
        <w:autoSpaceDE w:val="0"/>
        <w:autoSpaceDN w:val="0"/>
        <w:spacing w:line="500" w:lineRule="exact"/>
        <w:ind w:left="600" w:hanging="600"/>
        <w:jc w:val="lef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 xml:space="preserve">  4.3 球囊注水容积：≥500ML。</w:t>
      </w:r>
    </w:p>
    <w:p w:rsidR="00677FC4" w:rsidRPr="00907FA4" w:rsidRDefault="00677FC4" w:rsidP="006A2489">
      <w:pPr>
        <w:widowControl/>
        <w:shd w:val="clear" w:color="auto" w:fill="FFFFFF"/>
        <w:spacing w:line="500" w:lineRule="exact"/>
        <w:jc w:val="lef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 xml:space="preserve">  5.包装要求：无菌独立包装。</w:t>
      </w:r>
    </w:p>
    <w:p w:rsidR="00677FC4" w:rsidRPr="00907FA4" w:rsidRDefault="00677FC4" w:rsidP="006A2489">
      <w:pPr>
        <w:spacing w:line="500" w:lineRule="exac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 xml:space="preserve">  6.质保期限：有效期≥3年。</w:t>
      </w:r>
    </w:p>
    <w:p w:rsidR="00677FC4" w:rsidRPr="00907FA4" w:rsidRDefault="00677FC4" w:rsidP="006A2489">
      <w:pPr>
        <w:spacing w:line="500" w:lineRule="exac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二、子宫颈扩张球囊（年度预计采购数量：1100个）</w:t>
      </w:r>
    </w:p>
    <w:p w:rsidR="001C4984" w:rsidRPr="00907FA4" w:rsidRDefault="00677FC4" w:rsidP="006A2489">
      <w:pPr>
        <w:spacing w:line="500" w:lineRule="exact"/>
        <w:ind w:left="768" w:hangingChars="300" w:hanging="768"/>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1.产品用途：用于妇女足月引产前对成熟度不佳的宫颈进行宫颈管的机械扩</w:t>
      </w:r>
    </w:p>
    <w:p w:rsidR="00677FC4" w:rsidRPr="00907FA4" w:rsidRDefault="00677FC4" w:rsidP="006A2489">
      <w:pPr>
        <w:spacing w:line="500" w:lineRule="exact"/>
        <w:ind w:left="768" w:hangingChars="300" w:hanging="768"/>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张。</w:t>
      </w:r>
    </w:p>
    <w:p w:rsidR="001C4984" w:rsidRPr="00907FA4" w:rsidRDefault="00677FC4" w:rsidP="006A2489">
      <w:pPr>
        <w:spacing w:line="500" w:lineRule="exact"/>
        <w:ind w:left="1608" w:hangingChars="300" w:hanging="1608"/>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52"/>
          <w:szCs w:val="52"/>
        </w:rPr>
        <w:t>*</w:t>
      </w:r>
      <w:r w:rsidRPr="00907FA4">
        <w:rPr>
          <w:rFonts w:ascii="仿宋_GB2312" w:eastAsia="仿宋_GB2312" w:hAnsi="Segoe UI" w:cs="Segoe UI" w:hint="eastAsia"/>
          <w:color w:val="000000" w:themeColor="text1"/>
          <w:spacing w:val="8"/>
          <w:kern w:val="0"/>
          <w:sz w:val="24"/>
          <w:szCs w:val="24"/>
        </w:rPr>
        <w:t>2.产品结构要求：宫颈扩张导管由导管、球囊、尖端、充盈止逆阀、Y型</w:t>
      </w:r>
    </w:p>
    <w:p w:rsidR="00677FC4" w:rsidRPr="00907FA4" w:rsidRDefault="00677FC4" w:rsidP="001C4984">
      <w:pPr>
        <w:spacing w:line="500" w:lineRule="exact"/>
        <w:ind w:left="768" w:hangingChars="300" w:hanging="768"/>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连接器、锁定环、钢丝组成。</w:t>
      </w:r>
    </w:p>
    <w:p w:rsidR="00677FC4" w:rsidRPr="00907FA4" w:rsidRDefault="00677FC4" w:rsidP="006A2489">
      <w:pPr>
        <w:spacing w:line="500" w:lineRule="exact"/>
        <w:ind w:left="768" w:hangingChars="300" w:hanging="768"/>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3.产品材质：导管、球囊、Y型连接器和尖端由硅胶制成；充盈止逆阀由苯</w:t>
      </w:r>
    </w:p>
    <w:p w:rsidR="00677FC4" w:rsidRPr="00907FA4" w:rsidRDefault="00677FC4" w:rsidP="006A2489">
      <w:pPr>
        <w:spacing w:line="500" w:lineRule="exact"/>
        <w:ind w:left="768" w:hangingChars="300" w:hanging="768"/>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乙烯-丁二烯-丙烯腈共聚物(ABS)制成；锁定环由聚乙烯(PE)制成，钢丝采</w:t>
      </w:r>
    </w:p>
    <w:p w:rsidR="00677FC4" w:rsidRPr="00907FA4" w:rsidRDefault="00677FC4" w:rsidP="006A2489">
      <w:pPr>
        <w:spacing w:line="500" w:lineRule="exact"/>
        <w:ind w:left="768" w:hangingChars="300" w:hanging="768"/>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用304不锈钢制成。</w:t>
      </w:r>
    </w:p>
    <w:p w:rsidR="006A2489" w:rsidRPr="00907FA4" w:rsidRDefault="00677FC4" w:rsidP="006A2489">
      <w:pPr>
        <w:spacing w:line="500" w:lineRule="exact"/>
        <w:ind w:left="2680" w:hangingChars="500" w:hanging="2680"/>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52"/>
          <w:szCs w:val="52"/>
        </w:rPr>
        <w:t>*</w:t>
      </w:r>
      <w:r w:rsidRPr="00907FA4">
        <w:rPr>
          <w:rFonts w:ascii="仿宋_GB2312" w:eastAsia="仿宋_GB2312" w:hAnsi="Segoe UI" w:cs="Segoe UI" w:hint="eastAsia"/>
          <w:color w:val="000000" w:themeColor="text1"/>
          <w:spacing w:val="8"/>
          <w:kern w:val="0"/>
          <w:sz w:val="24"/>
          <w:szCs w:val="24"/>
        </w:rPr>
        <w:t>4.规格尺寸：导管外径</w:t>
      </w:r>
      <w:r w:rsidR="006A2489" w:rsidRPr="00907FA4">
        <w:rPr>
          <w:rFonts w:ascii="仿宋_GB2312" w:eastAsia="仿宋_GB2312" w:hAnsi="Segoe UI" w:cs="Segoe UI" w:hint="eastAsia"/>
          <w:color w:val="000000" w:themeColor="text1"/>
          <w:spacing w:val="8"/>
          <w:kern w:val="0"/>
          <w:sz w:val="24"/>
          <w:szCs w:val="24"/>
        </w:rPr>
        <w:t>可满足</w:t>
      </w:r>
      <w:r w:rsidRPr="00907FA4">
        <w:rPr>
          <w:rFonts w:ascii="仿宋_GB2312" w:eastAsia="仿宋_GB2312" w:hAnsi="Segoe UI" w:cs="Segoe UI" w:hint="eastAsia"/>
          <w:color w:val="000000" w:themeColor="text1"/>
          <w:spacing w:val="8"/>
          <w:kern w:val="0"/>
          <w:sz w:val="24"/>
          <w:szCs w:val="24"/>
        </w:rPr>
        <w:t>6mm、长度</w:t>
      </w:r>
      <w:r w:rsidR="006A2489" w:rsidRPr="00907FA4">
        <w:rPr>
          <w:rFonts w:ascii="仿宋_GB2312" w:eastAsia="仿宋_GB2312" w:hAnsi="Segoe UI" w:cs="Segoe UI" w:hint="eastAsia"/>
          <w:color w:val="000000" w:themeColor="text1"/>
          <w:spacing w:val="8"/>
          <w:kern w:val="0"/>
          <w:sz w:val="24"/>
          <w:szCs w:val="24"/>
        </w:rPr>
        <w:t>可满足</w:t>
      </w:r>
      <w:r w:rsidRPr="00907FA4">
        <w:rPr>
          <w:rFonts w:ascii="仿宋_GB2312" w:eastAsia="仿宋_GB2312" w:hAnsi="Segoe UI" w:cs="Segoe UI" w:hint="eastAsia"/>
          <w:color w:val="000000" w:themeColor="text1"/>
          <w:spacing w:val="8"/>
          <w:kern w:val="0"/>
          <w:sz w:val="24"/>
          <w:szCs w:val="24"/>
        </w:rPr>
        <w:t>335(±20)mm、孔间距</w:t>
      </w:r>
    </w:p>
    <w:p w:rsidR="00677FC4" w:rsidRPr="00907FA4" w:rsidRDefault="006A2489" w:rsidP="006A2489">
      <w:pPr>
        <w:spacing w:line="500" w:lineRule="exact"/>
        <w:ind w:left="1280" w:hangingChars="500" w:hanging="1280"/>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可满足</w:t>
      </w:r>
      <w:r w:rsidR="00677FC4" w:rsidRPr="00907FA4">
        <w:rPr>
          <w:rFonts w:ascii="仿宋_GB2312" w:eastAsia="仿宋_GB2312" w:hAnsi="Segoe UI" w:cs="Segoe UI" w:hint="eastAsia"/>
          <w:color w:val="000000" w:themeColor="text1"/>
          <w:spacing w:val="8"/>
          <w:kern w:val="0"/>
          <w:sz w:val="24"/>
          <w:szCs w:val="24"/>
        </w:rPr>
        <w:t>43（±10）mm</w:t>
      </w:r>
      <w:r w:rsidR="001C4984" w:rsidRPr="00907FA4">
        <w:rPr>
          <w:rFonts w:ascii="仿宋_GB2312" w:eastAsia="仿宋_GB2312" w:hAnsi="Segoe UI" w:cs="Segoe UI" w:hint="eastAsia"/>
          <w:color w:val="000000" w:themeColor="text1"/>
          <w:spacing w:val="8"/>
          <w:kern w:val="0"/>
          <w:sz w:val="24"/>
          <w:szCs w:val="24"/>
        </w:rPr>
        <w:t>。</w:t>
      </w:r>
    </w:p>
    <w:p w:rsidR="00677FC4" w:rsidRPr="00907FA4" w:rsidRDefault="00677FC4" w:rsidP="006A2489">
      <w:pPr>
        <w:spacing w:line="500" w:lineRule="exac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52"/>
          <w:szCs w:val="52"/>
        </w:rPr>
        <w:t>*</w:t>
      </w:r>
      <w:r w:rsidRPr="00907FA4">
        <w:rPr>
          <w:rFonts w:ascii="仿宋_GB2312" w:eastAsia="仿宋_GB2312" w:hAnsi="Segoe UI" w:cs="Segoe UI" w:hint="eastAsia"/>
          <w:color w:val="000000" w:themeColor="text1"/>
          <w:spacing w:val="8"/>
          <w:kern w:val="0"/>
          <w:sz w:val="24"/>
          <w:szCs w:val="24"/>
        </w:rPr>
        <w:t>5.球囊注水容积：单个球囊最大充入量≥8</w:t>
      </w:r>
      <w:r w:rsidRPr="00907FA4">
        <w:rPr>
          <w:rFonts w:ascii="仿宋_GB2312" w:eastAsia="仿宋_GB2312" w:hAnsi="Segoe UI" w:cs="Segoe UI"/>
          <w:color w:val="000000" w:themeColor="text1"/>
          <w:spacing w:val="8"/>
          <w:kern w:val="0"/>
          <w:sz w:val="24"/>
          <w:szCs w:val="24"/>
        </w:rPr>
        <w:t>0ml</w:t>
      </w:r>
      <w:r w:rsidR="001C4984" w:rsidRPr="00907FA4">
        <w:rPr>
          <w:rFonts w:ascii="仿宋_GB2312" w:eastAsia="仿宋_GB2312" w:hAnsi="Segoe UI" w:cs="Segoe UI" w:hint="eastAsia"/>
          <w:color w:val="000000" w:themeColor="text1"/>
          <w:spacing w:val="8"/>
          <w:kern w:val="0"/>
          <w:sz w:val="24"/>
          <w:szCs w:val="24"/>
        </w:rPr>
        <w:t>。</w:t>
      </w:r>
    </w:p>
    <w:p w:rsidR="00677FC4" w:rsidRPr="00907FA4" w:rsidRDefault="00677FC4" w:rsidP="006A2489">
      <w:pPr>
        <w:spacing w:line="500" w:lineRule="exac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6.包装：无菌独立包装</w:t>
      </w:r>
      <w:r w:rsidR="001C4984" w:rsidRPr="00907FA4">
        <w:rPr>
          <w:rFonts w:ascii="仿宋_GB2312" w:eastAsia="仿宋_GB2312" w:hAnsi="Segoe UI" w:cs="Segoe UI" w:hint="eastAsia"/>
          <w:color w:val="000000" w:themeColor="text1"/>
          <w:spacing w:val="8"/>
          <w:kern w:val="0"/>
          <w:sz w:val="24"/>
          <w:szCs w:val="24"/>
        </w:rPr>
        <w:t>。</w:t>
      </w:r>
    </w:p>
    <w:p w:rsidR="00677FC4" w:rsidRPr="00907FA4" w:rsidRDefault="00677FC4" w:rsidP="001C4984">
      <w:pPr>
        <w:spacing w:line="500" w:lineRule="exac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7.保质期限：有效期≥两年</w:t>
      </w:r>
      <w:r w:rsidR="001C4984" w:rsidRPr="00907FA4">
        <w:rPr>
          <w:rFonts w:ascii="仿宋_GB2312" w:eastAsia="仿宋_GB2312" w:hAnsi="Segoe UI" w:cs="Segoe UI" w:hint="eastAsia"/>
          <w:color w:val="000000" w:themeColor="text1"/>
          <w:spacing w:val="8"/>
          <w:kern w:val="0"/>
          <w:sz w:val="24"/>
          <w:szCs w:val="24"/>
        </w:rPr>
        <w:t>。</w:t>
      </w:r>
    </w:p>
    <w:p w:rsidR="00651D12" w:rsidRPr="00907FA4" w:rsidRDefault="0007753A" w:rsidP="006A2489">
      <w:pPr>
        <w:widowControl/>
        <w:shd w:val="clear" w:color="auto" w:fill="FFFFFF"/>
        <w:spacing w:line="500" w:lineRule="exact"/>
        <w:jc w:val="lef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三、</w:t>
      </w:r>
      <w:r w:rsidR="00651D12" w:rsidRPr="00907FA4">
        <w:rPr>
          <w:rFonts w:ascii="仿宋_GB2312" w:eastAsia="仿宋_GB2312" w:hAnsi="Segoe UI" w:cs="Segoe UI" w:hint="eastAsia"/>
          <w:color w:val="000000" w:themeColor="text1"/>
          <w:spacing w:val="8"/>
          <w:kern w:val="0"/>
          <w:sz w:val="24"/>
          <w:szCs w:val="24"/>
        </w:rPr>
        <w:t>商务要求：</w:t>
      </w:r>
    </w:p>
    <w:p w:rsidR="007E4ECB" w:rsidRPr="007E4ECB" w:rsidRDefault="008A4259" w:rsidP="006A2489">
      <w:pPr>
        <w:widowControl/>
        <w:shd w:val="clear" w:color="auto" w:fill="FFFFFF"/>
        <w:spacing w:line="500" w:lineRule="exact"/>
        <w:jc w:val="left"/>
        <w:rPr>
          <w:rFonts w:ascii="仿宋_GB2312" w:eastAsia="仿宋_GB2312" w:hAnsi="Segoe UI" w:cs="Segoe UI"/>
          <w:color w:val="333333"/>
          <w:spacing w:val="8"/>
          <w:kern w:val="0"/>
          <w:sz w:val="24"/>
          <w:szCs w:val="24"/>
        </w:rPr>
      </w:pPr>
      <w:r w:rsidRPr="00907FA4">
        <w:rPr>
          <w:rFonts w:ascii="仿宋_GB2312" w:eastAsia="仿宋_GB2312" w:hAnsi="Segoe UI" w:cs="Segoe UI" w:hint="eastAsia"/>
          <w:color w:val="000000" w:themeColor="text1"/>
          <w:spacing w:val="8"/>
          <w:kern w:val="0"/>
          <w:sz w:val="24"/>
          <w:szCs w:val="24"/>
        </w:rPr>
        <w:t>▲</w:t>
      </w:r>
      <w:r w:rsidR="007E4ECB" w:rsidRPr="00907FA4">
        <w:rPr>
          <w:rFonts w:ascii="仿宋_GB2312" w:eastAsia="仿宋_GB2312" w:hAnsi="Segoe UI" w:cs="Segoe UI" w:hint="eastAsia"/>
          <w:color w:val="000000" w:themeColor="text1"/>
          <w:spacing w:val="8"/>
          <w:kern w:val="0"/>
          <w:sz w:val="24"/>
          <w:szCs w:val="24"/>
        </w:rPr>
        <w:t>1.</w:t>
      </w:r>
      <w:r w:rsidR="001C4984" w:rsidRPr="00907FA4">
        <w:rPr>
          <w:rFonts w:ascii="仿宋_GB2312" w:eastAsia="仿宋_GB2312" w:hAnsi="Segoe UI" w:cs="Segoe UI" w:hint="eastAsia"/>
          <w:color w:val="000000" w:themeColor="text1"/>
          <w:spacing w:val="8"/>
          <w:kern w:val="0"/>
          <w:sz w:val="24"/>
          <w:szCs w:val="24"/>
        </w:rPr>
        <w:t>本次采购项目有样品评分环节，供</w:t>
      </w:r>
      <w:r w:rsidR="001C4984">
        <w:rPr>
          <w:rFonts w:ascii="仿宋_GB2312" w:eastAsia="仿宋_GB2312" w:hAnsi="Segoe UI" w:cs="Segoe UI" w:hint="eastAsia"/>
          <w:color w:val="333333"/>
          <w:spacing w:val="8"/>
          <w:kern w:val="0"/>
          <w:sz w:val="24"/>
          <w:szCs w:val="24"/>
        </w:rPr>
        <w:t>应商应</w:t>
      </w:r>
      <w:r w:rsidR="007E4ECB">
        <w:rPr>
          <w:rFonts w:ascii="仿宋_GB2312" w:eastAsia="仿宋_GB2312" w:hAnsi="Segoe UI" w:cs="Segoe UI" w:hint="eastAsia"/>
          <w:color w:val="333333"/>
          <w:spacing w:val="8"/>
          <w:kern w:val="0"/>
          <w:sz w:val="24"/>
          <w:szCs w:val="24"/>
        </w:rPr>
        <w:t>携带样品参与采购会议；</w:t>
      </w:r>
    </w:p>
    <w:p w:rsidR="006E362A" w:rsidRPr="0000127C" w:rsidRDefault="007E4ECB" w:rsidP="006A2489">
      <w:pPr>
        <w:widowControl/>
        <w:shd w:val="clear" w:color="auto" w:fill="FFFFFF"/>
        <w:spacing w:line="50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lastRenderedPageBreak/>
        <w:t>2</w:t>
      </w:r>
      <w:r w:rsidR="0007753A">
        <w:rPr>
          <w:rFonts w:ascii="仿宋_GB2312" w:eastAsia="仿宋_GB2312" w:hAnsi="Segoe UI" w:cs="Segoe UI" w:hint="eastAsia"/>
          <w:color w:val="333333"/>
          <w:spacing w:val="8"/>
          <w:kern w:val="0"/>
          <w:sz w:val="24"/>
          <w:szCs w:val="24"/>
        </w:rPr>
        <w:t>.</w:t>
      </w:r>
      <w:r w:rsidR="000C71DD">
        <w:rPr>
          <w:rFonts w:ascii="仿宋_GB2312" w:eastAsia="仿宋_GB2312" w:hAnsi="Segoe UI" w:cs="Segoe UI" w:hint="eastAsia"/>
          <w:color w:val="333333"/>
          <w:spacing w:val="8"/>
          <w:kern w:val="0"/>
          <w:sz w:val="24"/>
          <w:szCs w:val="24"/>
        </w:rPr>
        <w:t xml:space="preserve"> 若同种产品有多种规格型号且涉及不同挂网流水号和挂网价格，</w:t>
      </w:r>
      <w:r w:rsidR="003636D3">
        <w:rPr>
          <w:rFonts w:ascii="仿宋_GB2312" w:eastAsia="仿宋_GB2312" w:hAnsi="Segoe UI" w:cs="Segoe UI" w:hint="eastAsia"/>
          <w:color w:val="333333"/>
          <w:spacing w:val="8"/>
          <w:kern w:val="0"/>
          <w:sz w:val="24"/>
          <w:szCs w:val="24"/>
        </w:rPr>
        <w:t>则</w:t>
      </w:r>
      <w:r w:rsidR="000C71DD">
        <w:rPr>
          <w:rFonts w:ascii="仿宋_GB2312" w:eastAsia="仿宋_GB2312" w:hAnsi="Segoe UI" w:cs="Segoe UI" w:hint="eastAsia"/>
          <w:color w:val="333333"/>
          <w:spacing w:val="8"/>
          <w:kern w:val="0"/>
          <w:sz w:val="24"/>
          <w:szCs w:val="24"/>
        </w:rPr>
        <w:t>供应商分项报价，</w:t>
      </w:r>
      <w:r w:rsidR="000C71DD" w:rsidRPr="000C71DD">
        <w:rPr>
          <w:rFonts w:ascii="仿宋_GB2312" w:eastAsia="仿宋_GB2312" w:hAnsi="Segoe UI" w:cs="Segoe UI" w:hint="eastAsia"/>
          <w:b/>
          <w:color w:val="333333"/>
          <w:spacing w:val="8"/>
          <w:kern w:val="0"/>
          <w:sz w:val="24"/>
          <w:szCs w:val="24"/>
        </w:rPr>
        <w:t>材料的最终计算单价以不同规格报价的均价为准</w:t>
      </w:r>
      <w:r w:rsidR="000C71DD">
        <w:rPr>
          <w:rFonts w:ascii="仿宋_GB2312" w:eastAsia="仿宋_GB2312" w:hAnsi="Segoe UI" w:cs="Segoe UI" w:hint="eastAsia"/>
          <w:color w:val="333333"/>
          <w:spacing w:val="8"/>
          <w:kern w:val="0"/>
          <w:sz w:val="24"/>
          <w:szCs w:val="24"/>
        </w:rPr>
        <w:t>；</w:t>
      </w:r>
    </w:p>
    <w:p w:rsidR="006E362A" w:rsidRDefault="007E4ECB" w:rsidP="006A2489">
      <w:pPr>
        <w:widowControl/>
        <w:shd w:val="clear" w:color="auto" w:fill="FFFFFF"/>
        <w:spacing w:line="500" w:lineRule="exact"/>
        <w:jc w:val="left"/>
      </w:pPr>
      <w:r>
        <w:rPr>
          <w:rFonts w:ascii="仿宋_GB2312" w:eastAsia="仿宋_GB2312" w:hAnsi="Segoe UI" w:cs="Segoe UI" w:hint="eastAsia"/>
          <w:color w:val="333333"/>
          <w:spacing w:val="8"/>
          <w:kern w:val="0"/>
          <w:sz w:val="24"/>
          <w:szCs w:val="24"/>
        </w:rPr>
        <w:t>四、</w:t>
      </w:r>
      <w:r w:rsidR="006E362A">
        <w:rPr>
          <w:rFonts w:ascii="仿宋_GB2312" w:eastAsia="仿宋_GB2312" w:hAnsi="Segoe UI" w:cs="Segoe UI" w:hint="eastAsia"/>
          <w:color w:val="333333"/>
          <w:spacing w:val="8"/>
          <w:kern w:val="0"/>
          <w:sz w:val="24"/>
          <w:szCs w:val="24"/>
        </w:rPr>
        <w:t>备注:</w:t>
      </w:r>
      <w:r w:rsidR="006E362A" w:rsidRPr="006E362A">
        <w:rPr>
          <w:rFonts w:hint="eastAsia"/>
        </w:rPr>
        <w:t xml:space="preserve"> </w:t>
      </w:r>
    </w:p>
    <w:p w:rsidR="006E362A" w:rsidRPr="006E362A" w:rsidRDefault="006E362A" w:rsidP="006A2489">
      <w:pPr>
        <w:widowControl/>
        <w:shd w:val="clear" w:color="auto" w:fill="FFFFFF"/>
        <w:spacing w:line="500" w:lineRule="exact"/>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号的参数为本次招标项目的实质性要求，不允许有负偏离。</w:t>
      </w:r>
    </w:p>
    <w:p w:rsidR="006E362A" w:rsidRPr="000438E7" w:rsidRDefault="006E362A" w:rsidP="006A2489">
      <w:pPr>
        <w:widowControl/>
        <w:shd w:val="clear" w:color="auto" w:fill="FFFFFF"/>
        <w:spacing w:line="500" w:lineRule="exact"/>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号的参数为重要参数，须提</w:t>
      </w:r>
      <w:r w:rsidR="000C71DD">
        <w:rPr>
          <w:rFonts w:ascii="仿宋_GB2312" w:eastAsia="仿宋_GB2312" w:hAnsi="Segoe UI" w:cs="Segoe UI" w:hint="eastAsia"/>
          <w:color w:val="333333"/>
          <w:spacing w:val="8"/>
          <w:kern w:val="0"/>
          <w:sz w:val="24"/>
          <w:szCs w:val="24"/>
        </w:rPr>
        <w:t>佐证</w:t>
      </w:r>
      <w:r w:rsidRPr="006E362A">
        <w:rPr>
          <w:rFonts w:ascii="仿宋_GB2312" w:eastAsia="仿宋_GB2312" w:hAnsi="Segoe UI" w:cs="Segoe UI" w:hint="eastAsia"/>
          <w:color w:val="333333"/>
          <w:spacing w:val="8"/>
          <w:kern w:val="0"/>
          <w:sz w:val="24"/>
          <w:szCs w:val="24"/>
        </w:rPr>
        <w:t>材料或实物</w:t>
      </w:r>
      <w:r>
        <w:rPr>
          <w:rFonts w:ascii="仿宋_GB2312" w:eastAsia="仿宋_GB2312" w:hAnsi="Segoe UI" w:cs="Segoe UI" w:hint="eastAsia"/>
          <w:color w:val="333333"/>
          <w:spacing w:val="8"/>
          <w:kern w:val="0"/>
          <w:sz w:val="24"/>
          <w:szCs w:val="24"/>
        </w:rPr>
        <w:t>样品。</w:t>
      </w:r>
    </w:p>
    <w:p w:rsidR="00BA3326" w:rsidRPr="005A498C" w:rsidRDefault="00BA3326" w:rsidP="006A2489">
      <w:pPr>
        <w:widowControl/>
        <w:shd w:val="clear" w:color="auto" w:fill="FFFFFF"/>
        <w:spacing w:line="500" w:lineRule="exact"/>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534003" w:rsidRDefault="00534003">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Pr="00C27987" w:rsidRDefault="00F14C35" w:rsidP="00DF0727">
      <w:pPr>
        <w:widowControl/>
        <w:jc w:val="left"/>
        <w:rPr>
          <w:rFonts w:ascii="Segoe UI" w:eastAsia="宋体" w:hAnsi="Segoe UI" w:cs="Segoe UI"/>
          <w:color w:val="333333"/>
          <w:kern w:val="0"/>
          <w:sz w:val="18"/>
          <w:szCs w:val="1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投标报价</w:t>
            </w:r>
          </w:p>
          <w:p w:rsidR="000438E7" w:rsidRPr="008C5B6D" w:rsidRDefault="006A248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40</w:t>
            </w:r>
            <w:r w:rsidR="000438E7" w:rsidRPr="008C5B6D">
              <w:rPr>
                <w:rFonts w:asciiTheme="minorEastAsia" w:hAnsiTheme="minorEastAsia"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8A425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73058F" w:rsidRDefault="0073058F" w:rsidP="00ED0B51">
            <w:pPr>
              <w:widowControl/>
              <w:wordWrap w:val="0"/>
              <w:spacing w:line="270" w:lineRule="atLeast"/>
              <w:jc w:val="left"/>
              <w:rPr>
                <w:rFonts w:asciiTheme="minorEastAsia" w:hAnsiTheme="minorEastAsia" w:cs="Segoe UI"/>
                <w:b/>
                <w:kern w:val="0"/>
                <w:szCs w:val="21"/>
              </w:rPr>
            </w:pPr>
            <w:r>
              <w:rPr>
                <w:rFonts w:asciiTheme="minorEastAsia" w:hAnsiTheme="minorEastAsia" w:cs="Segoe UI" w:hint="eastAsia"/>
                <w:b/>
                <w:kern w:val="0"/>
                <w:szCs w:val="21"/>
              </w:rPr>
              <w:t>1.</w:t>
            </w:r>
            <w:r w:rsidR="000438E7" w:rsidRPr="0073058F">
              <w:rPr>
                <w:rFonts w:asciiTheme="minorEastAsia" w:hAnsiTheme="minorEastAsia" w:cs="Segoe UI" w:hint="eastAsia"/>
                <w:b/>
                <w:kern w:val="0"/>
                <w:szCs w:val="21"/>
              </w:rPr>
              <w:t>价格分</w:t>
            </w:r>
            <w:r>
              <w:rPr>
                <w:rFonts w:asciiTheme="minorEastAsia" w:hAnsiTheme="minorEastAsia" w:cs="Segoe UI" w:hint="eastAsia"/>
                <w:b/>
                <w:kern w:val="0"/>
                <w:szCs w:val="21"/>
              </w:rPr>
              <w:t>：</w:t>
            </w:r>
          </w:p>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w:t>
            </w:r>
            <w:r w:rsidR="0073058F">
              <w:rPr>
                <w:rFonts w:asciiTheme="minorEastAsia" w:hAnsiTheme="minorEastAsia" w:cs="Segoe UI" w:hint="eastAsia"/>
                <w:kern w:val="0"/>
                <w:szCs w:val="21"/>
              </w:rPr>
              <w:t>材料</w:t>
            </w:r>
            <w:r w:rsidRPr="008C5B6D">
              <w:rPr>
                <w:rFonts w:asciiTheme="minorEastAsia" w:hAnsiTheme="minorEastAsia" w:cs="Segoe UI" w:hint="eastAsia"/>
                <w:kern w:val="0"/>
                <w:szCs w:val="21"/>
              </w:rPr>
              <w:t>满足招标文件要求且</w:t>
            </w:r>
            <w:r>
              <w:rPr>
                <w:rFonts w:asciiTheme="minorEastAsia" w:hAnsiTheme="minorEastAsia" w:cs="Segoe UI" w:hint="eastAsia"/>
                <w:kern w:val="0"/>
                <w:szCs w:val="21"/>
              </w:rPr>
              <w:t>以</w:t>
            </w:r>
            <w:r w:rsidRPr="00C36604">
              <w:rPr>
                <w:rFonts w:asciiTheme="minorEastAsia" w:hAnsiTheme="minorEastAsia" w:cs="Segoe UI" w:hint="eastAsia"/>
                <w:b/>
                <w:kern w:val="0"/>
                <w:szCs w:val="21"/>
              </w:rPr>
              <w:t>投标</w:t>
            </w:r>
            <w:r w:rsidR="0073058F">
              <w:rPr>
                <w:rFonts w:asciiTheme="minorEastAsia" w:hAnsiTheme="minorEastAsia" w:cs="Segoe UI" w:hint="eastAsia"/>
                <w:b/>
                <w:kern w:val="0"/>
                <w:szCs w:val="21"/>
              </w:rPr>
              <w:t>总价</w:t>
            </w:r>
            <w:r w:rsidRPr="008C5B6D">
              <w:rPr>
                <w:rFonts w:asciiTheme="minorEastAsia" w:hAnsiTheme="minorEastAsia" w:cs="Segoe UI" w:hint="eastAsia"/>
                <w:kern w:val="0"/>
                <w:szCs w:val="21"/>
              </w:rPr>
              <w:t>最低的</w:t>
            </w:r>
            <w:r>
              <w:rPr>
                <w:rFonts w:asciiTheme="minorEastAsia" w:hAnsiTheme="minorEastAsia" w:cs="Segoe UI" w:hint="eastAsia"/>
                <w:kern w:val="0"/>
                <w:szCs w:val="21"/>
              </w:rPr>
              <w:t>为</w:t>
            </w:r>
            <w:r w:rsidRPr="0073058F">
              <w:rPr>
                <w:rFonts w:asciiTheme="minorEastAsia" w:hAnsiTheme="minorEastAsia" w:cs="Segoe UI" w:hint="eastAsia"/>
                <w:b/>
                <w:kern w:val="0"/>
                <w:szCs w:val="21"/>
              </w:rPr>
              <w:t>评标基准价</w:t>
            </w:r>
            <w:r>
              <w:rPr>
                <w:rFonts w:asciiTheme="minorEastAsia" w:hAnsiTheme="minorEastAsia" w:cs="Segoe UI" w:hint="eastAsia"/>
                <w:kern w:val="0"/>
                <w:szCs w:val="21"/>
              </w:rPr>
              <w:t>，其价格</w:t>
            </w:r>
            <w:r w:rsidRPr="008C5B6D">
              <w:rPr>
                <w:rFonts w:asciiTheme="minorEastAsia" w:hAnsiTheme="minorEastAsia" w:cs="Segoe UI" w:hint="eastAsia"/>
                <w:kern w:val="0"/>
                <w:szCs w:val="21"/>
              </w:rPr>
              <w:t>分为</w:t>
            </w:r>
            <w:r w:rsidR="006A2489">
              <w:rPr>
                <w:rFonts w:asciiTheme="minorEastAsia" w:hAnsiTheme="minorEastAsia" w:cs="Segoe UI" w:hint="eastAsia"/>
                <w:kern w:val="0"/>
                <w:szCs w:val="21"/>
              </w:rPr>
              <w:t>40</w:t>
            </w:r>
            <w:r>
              <w:rPr>
                <w:rFonts w:asciiTheme="minorEastAsia" w:hAnsiTheme="minorEastAsia" w:cs="Segoe UI" w:hint="eastAsia"/>
                <w:kern w:val="0"/>
                <w:szCs w:val="21"/>
              </w:rPr>
              <w:t>分</w:t>
            </w:r>
            <w:r w:rsidRPr="008C5B6D">
              <w:rPr>
                <w:rFonts w:asciiTheme="minorEastAsia" w:hAnsiTheme="minorEastAsia" w:cs="Segoe UI" w:hint="eastAsia"/>
                <w:kern w:val="0"/>
                <w:szCs w:val="21"/>
              </w:rPr>
              <w:t>。其他投标单位的价格分统一按照</w:t>
            </w:r>
            <w:r>
              <w:rPr>
                <w:rFonts w:asciiTheme="minorEastAsia" w:hAnsiTheme="minorEastAsia" w:cs="Segoe UI" w:hint="eastAsia"/>
                <w:kern w:val="0"/>
                <w:szCs w:val="21"/>
              </w:rPr>
              <w:t>以下公式计算：价格</w:t>
            </w:r>
            <w:r w:rsidRPr="008C5B6D">
              <w:rPr>
                <w:rFonts w:asciiTheme="minorEastAsia" w:hAnsiTheme="minorEastAsia" w:cs="Segoe UI" w:hint="eastAsia"/>
                <w:kern w:val="0"/>
                <w:szCs w:val="21"/>
              </w:rPr>
              <w:t>分=(</w:t>
            </w:r>
            <w:r w:rsidRPr="0073058F">
              <w:rPr>
                <w:rFonts w:asciiTheme="minorEastAsia" w:hAnsiTheme="minorEastAsia" w:cs="Segoe UI" w:hint="eastAsia"/>
                <w:b/>
                <w:kern w:val="0"/>
                <w:szCs w:val="21"/>
              </w:rPr>
              <w:t>评标基准价</w:t>
            </w:r>
            <w:r w:rsidRPr="008C5B6D">
              <w:rPr>
                <w:rFonts w:asciiTheme="minorEastAsia" w:hAnsiTheme="minorEastAsia" w:cs="Segoe UI" w:hint="eastAsia"/>
                <w:kern w:val="0"/>
                <w:szCs w:val="21"/>
              </w:rPr>
              <w:t>／投标报价)×</w:t>
            </w:r>
            <w:r w:rsidR="006A2489">
              <w:rPr>
                <w:rFonts w:asciiTheme="minorEastAsia" w:hAnsiTheme="minorEastAsia" w:cs="Segoe UI" w:hint="eastAsia"/>
                <w:kern w:val="0"/>
                <w:szCs w:val="21"/>
              </w:rPr>
              <w:t>40</w:t>
            </w:r>
          </w:p>
          <w:p w:rsidR="000438E7" w:rsidRPr="0073058F" w:rsidRDefault="000438E7" w:rsidP="00ED0B51">
            <w:pPr>
              <w:widowControl/>
              <w:wordWrap w:val="0"/>
              <w:spacing w:line="270" w:lineRule="atLeast"/>
              <w:jc w:val="left"/>
              <w:rPr>
                <w:rFonts w:asciiTheme="minorEastAsia" w:hAnsiTheme="minorEastAsia" w:cs="Segoe UI"/>
                <w:b/>
                <w:kern w:val="0"/>
                <w:szCs w:val="21"/>
              </w:rPr>
            </w:pPr>
            <w:r w:rsidRPr="0073058F">
              <w:rPr>
                <w:rFonts w:asciiTheme="minorEastAsia" w:hAnsiTheme="minorEastAsia" w:cs="Segoe UI" w:hint="eastAsia"/>
                <w:b/>
                <w:kern w:val="0"/>
                <w:szCs w:val="21"/>
              </w:rPr>
              <w:t>2.</w:t>
            </w:r>
            <w:r w:rsidR="0073058F">
              <w:rPr>
                <w:rFonts w:asciiTheme="minorEastAsia" w:hAnsiTheme="minorEastAsia" w:cs="Segoe UI" w:hint="eastAsia"/>
                <w:b/>
                <w:kern w:val="0"/>
                <w:szCs w:val="21"/>
              </w:rPr>
              <w:t>投标总价</w:t>
            </w:r>
          </w:p>
          <w:p w:rsidR="000438E7" w:rsidRPr="008C5B6D" w:rsidRDefault="0073058F" w:rsidP="0073058F">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投标总价</w:t>
            </w:r>
            <w:r w:rsidR="000438E7">
              <w:rPr>
                <w:rFonts w:asciiTheme="minorEastAsia" w:hAnsiTheme="minorEastAsia" w:cs="Segoe UI" w:hint="eastAsia"/>
                <w:kern w:val="0"/>
                <w:szCs w:val="21"/>
              </w:rPr>
              <w:t>=</w:t>
            </w:r>
            <w:r>
              <w:rPr>
                <w:rFonts w:asciiTheme="minorEastAsia" w:hAnsiTheme="minorEastAsia" w:cs="Segoe UI" w:hint="eastAsia"/>
                <w:kern w:val="0"/>
                <w:szCs w:val="21"/>
              </w:rPr>
              <w:t>各项材料投标单价*年度采购数量之和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Default="004D653C" w:rsidP="00ED0B51">
            <w:pPr>
              <w:wordWrap w:val="0"/>
              <w:spacing w:line="270" w:lineRule="atLeast"/>
              <w:jc w:val="left"/>
              <w:rPr>
                <w:rFonts w:asciiTheme="minorEastAsia" w:hAnsiTheme="minorEastAsia" w:cs="Segoe UI"/>
                <w:kern w:val="0"/>
                <w:szCs w:val="21"/>
              </w:rPr>
            </w:pPr>
            <w:r w:rsidRPr="004D653C">
              <w:rPr>
                <w:rFonts w:asciiTheme="minorEastAsia" w:hAnsiTheme="minorEastAsia" w:cs="Segoe UI" w:hint="eastAsia"/>
                <w:kern w:val="0"/>
                <w:szCs w:val="21"/>
              </w:rPr>
              <w:t>①子宫填塞球囊</w:t>
            </w:r>
            <w:r w:rsidR="0073058F">
              <w:rPr>
                <w:rFonts w:asciiTheme="minorEastAsia" w:hAnsiTheme="minorEastAsia" w:cs="Segoe UI" w:hint="eastAsia"/>
                <w:kern w:val="0"/>
                <w:szCs w:val="21"/>
              </w:rPr>
              <w:t>年度</w:t>
            </w:r>
            <w:r w:rsidR="00D4314D">
              <w:rPr>
                <w:rFonts w:asciiTheme="minorEastAsia" w:hAnsiTheme="minorEastAsia" w:cs="Segoe UI" w:hint="eastAsia"/>
                <w:kern w:val="0"/>
                <w:szCs w:val="21"/>
              </w:rPr>
              <w:t>预估</w:t>
            </w:r>
            <w:r w:rsidR="0073058F">
              <w:rPr>
                <w:rFonts w:asciiTheme="minorEastAsia" w:hAnsiTheme="minorEastAsia" w:cs="Segoe UI" w:hint="eastAsia"/>
                <w:kern w:val="0"/>
                <w:szCs w:val="21"/>
              </w:rPr>
              <w:t>采购数量</w:t>
            </w:r>
            <w:r w:rsidR="00A51D79">
              <w:rPr>
                <w:rFonts w:asciiTheme="minorEastAsia" w:hAnsiTheme="minorEastAsia" w:cs="Segoe UI" w:hint="eastAsia"/>
                <w:kern w:val="0"/>
                <w:szCs w:val="21"/>
              </w:rPr>
              <w:t>为</w:t>
            </w:r>
            <w:r>
              <w:rPr>
                <w:rFonts w:asciiTheme="minorEastAsia" w:hAnsiTheme="minorEastAsia" w:cs="Segoe UI" w:hint="eastAsia"/>
                <w:kern w:val="0"/>
                <w:szCs w:val="21"/>
              </w:rPr>
              <w:t>10个</w:t>
            </w:r>
          </w:p>
          <w:p w:rsidR="004D653C" w:rsidRDefault="004D653C" w:rsidP="004D653C">
            <w:pPr>
              <w:wordWrap w:val="0"/>
              <w:spacing w:line="270" w:lineRule="atLeast"/>
              <w:jc w:val="left"/>
              <w:rPr>
                <w:rFonts w:asciiTheme="minorEastAsia" w:hAnsiTheme="minorEastAsia" w:cs="Segoe UI"/>
                <w:kern w:val="0"/>
                <w:szCs w:val="21"/>
              </w:rPr>
            </w:pPr>
            <w:r w:rsidRPr="004D653C">
              <w:rPr>
                <w:rFonts w:asciiTheme="minorEastAsia" w:hAnsiTheme="minorEastAsia" w:cs="Segoe UI" w:hint="eastAsia"/>
                <w:kern w:val="0"/>
                <w:szCs w:val="21"/>
              </w:rPr>
              <w:t>②子宫颈扩张球囊</w:t>
            </w:r>
            <w:r>
              <w:rPr>
                <w:rFonts w:asciiTheme="minorEastAsia" w:hAnsiTheme="minorEastAsia" w:cs="Segoe UI" w:hint="eastAsia"/>
                <w:kern w:val="0"/>
                <w:szCs w:val="21"/>
              </w:rPr>
              <w:t>年度预估采购数量为1100个</w:t>
            </w:r>
          </w:p>
          <w:p w:rsidR="000438E7" w:rsidRPr="004D653C" w:rsidRDefault="000438E7" w:rsidP="00ED0B51">
            <w:pPr>
              <w:wordWrap w:val="0"/>
              <w:spacing w:line="270" w:lineRule="atLeast"/>
              <w:jc w:val="left"/>
              <w:rPr>
                <w:rFonts w:asciiTheme="minorEastAsia" w:hAnsiTheme="minorEastAsia" w:cs="Segoe UI"/>
                <w:kern w:val="0"/>
                <w:szCs w:val="21"/>
              </w:rPr>
            </w:pPr>
          </w:p>
        </w:tc>
      </w:tr>
      <w:tr w:rsidR="000438E7"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技术指标</w:t>
            </w:r>
          </w:p>
          <w:p w:rsidR="000438E7" w:rsidRPr="008C5B6D" w:rsidRDefault="006A248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27</w:t>
            </w:r>
            <w:r w:rsidR="000438E7"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6A248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27</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6A2489">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投标人提供的试剂耗材的技术参数完全符合招标文件要求，没有负偏离得</w:t>
            </w:r>
            <w:r w:rsidR="006A2489">
              <w:rPr>
                <w:rFonts w:asciiTheme="minorEastAsia" w:hAnsiTheme="minorEastAsia" w:cs="Segoe UI" w:hint="eastAsia"/>
                <w:kern w:val="0"/>
                <w:szCs w:val="21"/>
              </w:rPr>
              <w:t>27</w:t>
            </w:r>
            <w:r w:rsidRPr="008C5B6D">
              <w:rPr>
                <w:rFonts w:asciiTheme="minorEastAsia" w:hAnsiTheme="minorEastAsia" w:cs="Segoe UI" w:hint="eastAsia"/>
                <w:kern w:val="0"/>
                <w:szCs w:val="21"/>
              </w:rPr>
              <w:t>分；非“*”条款技术参数不满足招标文件要求（负偏离），一项扣</w:t>
            </w:r>
            <w:r w:rsidR="006A2489">
              <w:rPr>
                <w:rFonts w:asciiTheme="minorEastAsia" w:hAnsiTheme="minorEastAsia" w:cs="Segoe UI" w:hint="eastAsia"/>
                <w:kern w:val="0"/>
                <w:szCs w:val="21"/>
              </w:rPr>
              <w:t>1</w:t>
            </w:r>
            <w:r w:rsidRPr="008C5B6D">
              <w:rPr>
                <w:rFonts w:asciiTheme="minorEastAsia" w:hAnsiTheme="minorEastAsia" w:cs="Segoe UI" w:hint="eastAsia"/>
                <w:kern w:val="0"/>
                <w:szCs w:val="21"/>
              </w:rPr>
              <w:t>分，“*”条款技术参数与招标文件要求有负偏离的，一项扣</w:t>
            </w:r>
            <w:r w:rsidR="006A2489">
              <w:rPr>
                <w:rFonts w:asciiTheme="minorEastAsia" w:hAnsiTheme="minorEastAsia" w:cs="Segoe UI" w:hint="eastAsia"/>
                <w:kern w:val="0"/>
                <w:szCs w:val="21"/>
              </w:rPr>
              <w:t>3</w:t>
            </w:r>
            <w:r w:rsidRPr="008C5B6D">
              <w:rPr>
                <w:rFonts w:asciiTheme="minorEastAsia" w:hAnsiTheme="minorEastAsia" w:cs="Segoe UI" w:hint="eastAsia"/>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14780A" w:rsidRDefault="000438E7" w:rsidP="00ED0B51">
            <w:pPr>
              <w:widowControl/>
              <w:wordWrap w:val="0"/>
              <w:spacing w:line="270" w:lineRule="atLeast"/>
              <w:jc w:val="left"/>
              <w:rPr>
                <w:rFonts w:asciiTheme="minorEastAsia" w:hAnsiTheme="minorEastAsia" w:cs="Segoe UI"/>
                <w:kern w:val="0"/>
                <w:sz w:val="18"/>
                <w:szCs w:val="18"/>
              </w:rPr>
            </w:pPr>
            <w:r w:rsidRPr="008C5B6D">
              <w:rPr>
                <w:rFonts w:asciiTheme="minorEastAsia" w:hAnsiTheme="minorEastAsia" w:cs="Segoe UI" w:hint="eastAsia"/>
                <w:kern w:val="0"/>
                <w:szCs w:val="21"/>
              </w:rPr>
              <w:t> </w:t>
            </w:r>
            <w:r w:rsidRPr="0014780A">
              <w:rPr>
                <w:rFonts w:asciiTheme="minorEastAsia" w:hAnsiTheme="minorEastAsia" w:cs="Segoe UI" w:hint="eastAsia"/>
                <w:kern w:val="0"/>
                <w:sz w:val="18"/>
                <w:szCs w:val="18"/>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8A4259"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08198E" w:rsidRDefault="008A4259" w:rsidP="004B251F">
            <w:pPr>
              <w:widowControl/>
              <w:wordWrap w:val="0"/>
              <w:spacing w:line="270" w:lineRule="atLeast"/>
              <w:jc w:val="center"/>
              <w:rPr>
                <w:rFonts w:asciiTheme="minorEastAsia" w:hAnsiTheme="minorEastAsia" w:cs="Segoe UI"/>
                <w:color w:val="000000"/>
                <w:kern w:val="0"/>
                <w:szCs w:val="21"/>
              </w:rPr>
            </w:pPr>
            <w:r>
              <w:rPr>
                <w:rFonts w:asciiTheme="minorEastAsia" w:hAnsiTheme="minorEastAsia" w:cs="Segoe UI" w:hint="eastAsia"/>
                <w:color w:val="000000"/>
                <w:kern w:val="0"/>
                <w:szCs w:val="21"/>
              </w:rPr>
              <w:t>3</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Default="008A4259" w:rsidP="004B251F">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样品评分</w:t>
            </w:r>
          </w:p>
          <w:p w:rsidR="008A4259" w:rsidRPr="008C5B6D" w:rsidRDefault="006A2489" w:rsidP="004B251F">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18</w:t>
            </w:r>
            <w:r w:rsidR="008A4259">
              <w:rPr>
                <w:rFonts w:asciiTheme="minorEastAsia" w:hAnsiTheme="minorEastAsia" w:cs="Segoe UI" w:hint="eastAsia"/>
                <w:color w:val="333333"/>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Default="006A2489" w:rsidP="004B251F">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18</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8C5B6D" w:rsidRDefault="008A4259" w:rsidP="006A2489">
            <w:pPr>
              <w:widowControl/>
              <w:spacing w:line="270" w:lineRule="atLeast"/>
              <w:jc w:val="left"/>
              <w:rPr>
                <w:rFonts w:asciiTheme="minorEastAsia" w:hAnsiTheme="minorEastAsia" w:cs="Segoe UI"/>
                <w:color w:val="000000"/>
                <w:kern w:val="0"/>
                <w:szCs w:val="21"/>
              </w:rPr>
            </w:pPr>
            <w:r w:rsidRPr="00427D8B">
              <w:rPr>
                <w:rFonts w:asciiTheme="minorEastAsia" w:hAnsiTheme="minorEastAsia" w:cs="Segoe UI" w:hint="eastAsia"/>
                <w:color w:val="000000"/>
                <w:kern w:val="0"/>
                <w:szCs w:val="21"/>
              </w:rPr>
              <w:t>提供投标产品样品及产品说明书，根据样品的外观、材质、性能、是否符合临床需求、产品市场信誉度等综合评定，优</w:t>
            </w:r>
            <w:r w:rsidR="006A2489">
              <w:rPr>
                <w:rFonts w:asciiTheme="minorEastAsia" w:hAnsiTheme="minorEastAsia" w:cs="Segoe UI" w:hint="eastAsia"/>
                <w:color w:val="000000"/>
                <w:kern w:val="0"/>
                <w:szCs w:val="21"/>
              </w:rPr>
              <w:t>13</w:t>
            </w:r>
            <w:r w:rsidRPr="00427D8B">
              <w:rPr>
                <w:rFonts w:asciiTheme="minorEastAsia" w:hAnsiTheme="minorEastAsia" w:cs="Segoe UI" w:hint="eastAsia"/>
                <w:color w:val="000000"/>
                <w:kern w:val="0"/>
                <w:szCs w:val="21"/>
              </w:rPr>
              <w:t>-</w:t>
            </w:r>
            <w:r w:rsidR="006A2489">
              <w:rPr>
                <w:rFonts w:asciiTheme="minorEastAsia" w:hAnsiTheme="minorEastAsia" w:cs="Segoe UI" w:hint="eastAsia"/>
                <w:color w:val="000000"/>
                <w:kern w:val="0"/>
                <w:szCs w:val="21"/>
              </w:rPr>
              <w:t>18</w:t>
            </w:r>
            <w:r w:rsidRPr="00427D8B">
              <w:rPr>
                <w:rFonts w:asciiTheme="minorEastAsia" w:hAnsiTheme="minorEastAsia" w:cs="Segoe UI" w:hint="eastAsia"/>
                <w:color w:val="000000"/>
                <w:kern w:val="0"/>
                <w:szCs w:val="21"/>
              </w:rPr>
              <w:t>分；良得</w:t>
            </w:r>
            <w:r w:rsidR="006A2489">
              <w:rPr>
                <w:rFonts w:asciiTheme="minorEastAsia" w:hAnsiTheme="minorEastAsia" w:cs="Segoe UI" w:hint="eastAsia"/>
                <w:color w:val="000000"/>
                <w:kern w:val="0"/>
                <w:szCs w:val="21"/>
              </w:rPr>
              <w:t>7</w:t>
            </w:r>
            <w:r w:rsidRPr="00427D8B">
              <w:rPr>
                <w:rFonts w:asciiTheme="minorEastAsia" w:hAnsiTheme="minorEastAsia" w:cs="Segoe UI" w:hint="eastAsia"/>
                <w:color w:val="000000"/>
                <w:kern w:val="0"/>
                <w:szCs w:val="21"/>
              </w:rPr>
              <w:t>-</w:t>
            </w:r>
            <w:r w:rsidR="006A2489">
              <w:rPr>
                <w:rFonts w:asciiTheme="minorEastAsia" w:hAnsiTheme="minorEastAsia" w:cs="Segoe UI" w:hint="eastAsia"/>
                <w:color w:val="000000"/>
                <w:kern w:val="0"/>
                <w:szCs w:val="21"/>
              </w:rPr>
              <w:t>12分</w:t>
            </w:r>
            <w:r w:rsidRPr="00427D8B">
              <w:rPr>
                <w:rFonts w:asciiTheme="minorEastAsia" w:hAnsiTheme="minorEastAsia" w:cs="Segoe UI" w:hint="eastAsia"/>
                <w:color w:val="000000"/>
                <w:kern w:val="0"/>
                <w:szCs w:val="21"/>
              </w:rPr>
              <w:t>；差得1-</w:t>
            </w:r>
            <w:r w:rsidR="006A2489">
              <w:rPr>
                <w:rFonts w:asciiTheme="minorEastAsia" w:hAnsiTheme="minorEastAsia" w:cs="Segoe UI" w:hint="eastAsia"/>
                <w:color w:val="000000"/>
                <w:kern w:val="0"/>
                <w:szCs w:val="21"/>
              </w:rPr>
              <w:t>6</w:t>
            </w:r>
            <w:r w:rsidRPr="00427D8B">
              <w:rPr>
                <w:rFonts w:asciiTheme="minorEastAsia" w:hAnsiTheme="minorEastAsia" w:cs="Segoe UI" w:hint="eastAsia"/>
                <w:color w:val="000000"/>
                <w:kern w:val="0"/>
                <w:szCs w:val="21"/>
              </w:rPr>
              <w:t>分；未提供本项不得分。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8C5B6D" w:rsidRDefault="008A4259" w:rsidP="004B251F">
            <w:pPr>
              <w:widowControl/>
              <w:wordWrap w:val="0"/>
              <w:spacing w:line="270" w:lineRule="atLeast"/>
              <w:jc w:val="left"/>
              <w:rPr>
                <w:rFonts w:asciiTheme="minorEastAsia" w:hAnsiTheme="minorEastAsia" w:cs="Segoe UI"/>
                <w:kern w:val="0"/>
                <w:szCs w:val="21"/>
              </w:rPr>
            </w:pPr>
            <w:r w:rsidRPr="00024D64">
              <w:rPr>
                <w:rFonts w:asciiTheme="minorEastAsia" w:hAnsiTheme="minorEastAsia" w:cs="Segoe UI" w:hint="eastAsia"/>
                <w:kern w:val="0"/>
                <w:szCs w:val="21"/>
              </w:rPr>
              <w:t>要求提供投标产品样品以及产品详细资料说明；未提供样品或相关产品详细资料说明不得分。</w:t>
            </w:r>
          </w:p>
        </w:tc>
      </w:tr>
      <w:tr w:rsidR="008A4259"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8C5B6D" w:rsidRDefault="008A425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584FB3" w:rsidRDefault="008A4259"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业绩</w:t>
            </w:r>
            <w:r>
              <w:rPr>
                <w:rFonts w:asciiTheme="minorEastAsia" w:hAnsiTheme="minorEastAsia" w:cs="Segoe UI" w:hint="eastAsia"/>
                <w:color w:val="000000"/>
                <w:kern w:val="0"/>
                <w:szCs w:val="21"/>
              </w:rPr>
              <w:t>10</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8C5B6D" w:rsidRDefault="008A425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8C5B6D" w:rsidRDefault="008A4259" w:rsidP="008A4259">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投标人需提供该产品20</w:t>
            </w:r>
            <w:r>
              <w:rPr>
                <w:rFonts w:asciiTheme="minorEastAsia" w:hAnsiTheme="minorEastAsia" w:cs="Segoe UI" w:hint="eastAsia"/>
                <w:color w:val="000000"/>
                <w:kern w:val="0"/>
                <w:szCs w:val="21"/>
              </w:rPr>
              <w:t>18</w:t>
            </w:r>
            <w:r w:rsidRPr="008C5B6D">
              <w:rPr>
                <w:rFonts w:asciiTheme="minorEastAsia" w:hAnsiTheme="minorEastAsia" w:cs="Segoe UI" w:hint="eastAsia"/>
                <w:color w:val="000000"/>
                <w:kern w:val="0"/>
                <w:szCs w:val="21"/>
              </w:rPr>
              <w:t>年以来</w:t>
            </w:r>
            <w:r>
              <w:rPr>
                <w:rFonts w:asciiTheme="minorEastAsia" w:hAnsiTheme="minorEastAsia" w:cs="Segoe UI" w:hint="eastAsia"/>
                <w:color w:val="000000"/>
                <w:kern w:val="0"/>
                <w:szCs w:val="21"/>
              </w:rPr>
              <w:t>省</w:t>
            </w:r>
            <w:r w:rsidRPr="008C5B6D">
              <w:rPr>
                <w:rFonts w:asciiTheme="minorEastAsia" w:hAnsiTheme="minorEastAsia" w:cs="Segoe UI" w:hint="eastAsia"/>
                <w:color w:val="000000"/>
                <w:kern w:val="0"/>
                <w:szCs w:val="21"/>
              </w:rPr>
              <w:t>内三甲医疗机构或省市级疾控中心客户名单，每提供1家得</w:t>
            </w:r>
            <w:r>
              <w:rPr>
                <w:rFonts w:asciiTheme="minorEastAsia" w:hAnsiTheme="minorEastAsia" w:cs="Segoe UI" w:hint="eastAsia"/>
                <w:color w:val="000000"/>
                <w:kern w:val="0"/>
                <w:szCs w:val="21"/>
              </w:rPr>
              <w:t>2</w:t>
            </w:r>
            <w:r w:rsidRPr="008C5B6D">
              <w:rPr>
                <w:rFonts w:asciiTheme="minorEastAsia" w:hAnsiTheme="minorEastAsia" w:cs="Segoe UI" w:hint="eastAsia"/>
                <w:color w:val="000000"/>
                <w:kern w:val="0"/>
                <w:szCs w:val="21"/>
              </w:rPr>
              <w:t>分，最多</w:t>
            </w:r>
            <w:r>
              <w:rPr>
                <w:rFonts w:asciiTheme="minorEastAsia" w:hAnsiTheme="minorEastAsia" w:cs="Segoe UI" w:hint="eastAsia"/>
                <w:color w:val="000000"/>
                <w:kern w:val="0"/>
                <w:szCs w:val="21"/>
              </w:rPr>
              <w:t>10</w:t>
            </w:r>
            <w:r w:rsidRPr="008C5B6D">
              <w:rPr>
                <w:rFonts w:asciiTheme="minorEastAsia" w:hAnsiTheme="minorEastAsia"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8C5B6D" w:rsidRDefault="008A4259"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提供中标通知书或送货发票或合同复印件。</w:t>
            </w:r>
          </w:p>
        </w:tc>
      </w:tr>
      <w:tr w:rsidR="008A4259" w:rsidTr="00ED0B51">
        <w:trPr>
          <w:trHeight w:val="1425"/>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8C5B6D" w:rsidRDefault="008A425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Default="008A4259"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售后服务</w:t>
            </w:r>
          </w:p>
          <w:p w:rsidR="008A4259" w:rsidRPr="00645145" w:rsidRDefault="008A4259" w:rsidP="008A4259">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及培训</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8C5B6D" w:rsidRDefault="008A4259" w:rsidP="00ED0B51">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3D370A" w:rsidRDefault="008A4259" w:rsidP="00704579">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根据投标人承诺的质量保证范围，售后服务体系、人员培训计划、响应时间、产品彩页简介等进行综合分析比较评分，最好得</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分；一般得</w:t>
            </w:r>
            <w:r>
              <w:rPr>
                <w:rFonts w:asciiTheme="minorEastAsia" w:hAnsiTheme="minorEastAsia" w:cs="Segoe UI" w:hint="eastAsia"/>
                <w:color w:val="000000"/>
                <w:kern w:val="0"/>
                <w:szCs w:val="21"/>
              </w:rPr>
              <w:t>1</w:t>
            </w:r>
            <w:r w:rsidRPr="008C5B6D">
              <w:rPr>
                <w:rFonts w:asciiTheme="minorEastAsia" w:hAnsiTheme="minorEastAsia" w:cs="Segoe UI" w:hint="eastAsia"/>
                <w:color w:val="000000"/>
                <w:kern w:val="0"/>
                <w:szCs w:val="21"/>
              </w:rPr>
              <w:t>分；差不得分。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8C5B6D" w:rsidRDefault="008A4259" w:rsidP="00ED0B51">
            <w:pPr>
              <w:widowControl/>
              <w:wordWrap w:val="0"/>
              <w:jc w:val="left"/>
              <w:rPr>
                <w:rFonts w:asciiTheme="minorEastAsia" w:hAnsiTheme="minorEastAsia" w:cs="Segoe UI"/>
                <w:color w:val="000000"/>
                <w:kern w:val="0"/>
                <w:szCs w:val="21"/>
              </w:rPr>
            </w:pPr>
          </w:p>
        </w:tc>
      </w:tr>
    </w:tbl>
    <w:p w:rsidR="000438E7"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0438E7" w:rsidRDefault="000438E7">
      <w:pPr>
        <w:widowControl/>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8471" w:type="dxa"/>
        <w:shd w:val="clear" w:color="auto" w:fill="FFFFFF"/>
        <w:tblCellMar>
          <w:left w:w="0" w:type="dxa"/>
          <w:right w:w="0" w:type="dxa"/>
        </w:tblCellMar>
        <w:tblLook w:val="04A0"/>
      </w:tblPr>
      <w:tblGrid>
        <w:gridCol w:w="461"/>
        <w:gridCol w:w="821"/>
        <w:gridCol w:w="1064"/>
        <w:gridCol w:w="456"/>
        <w:gridCol w:w="1386"/>
        <w:gridCol w:w="598"/>
        <w:gridCol w:w="1134"/>
        <w:gridCol w:w="850"/>
        <w:gridCol w:w="850"/>
        <w:gridCol w:w="851"/>
      </w:tblGrid>
      <w:tr w:rsidR="00877962" w:rsidRPr="00C27987" w:rsidTr="00877962">
        <w:trPr>
          <w:trHeight w:val="2564"/>
        </w:trPr>
        <w:tc>
          <w:tcPr>
            <w:tcW w:w="4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8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10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4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rsidR="00877962" w:rsidRDefault="00877962" w:rsidP="00877962">
            <w:pPr>
              <w:widowControl/>
              <w:wordWrap w:val="0"/>
              <w:jc w:val="center"/>
              <w:rPr>
                <w:rFonts w:ascii="仿宋_GB2312" w:eastAsia="仿宋_GB2312" w:hAnsi="Segoe UI" w:cs="Segoe UI" w:hint="eastAsia"/>
                <w:color w:val="333333"/>
                <w:kern w:val="0"/>
                <w:sz w:val="24"/>
                <w:szCs w:val="24"/>
              </w:rPr>
            </w:pPr>
            <w:r w:rsidRPr="00C27987">
              <w:rPr>
                <w:rFonts w:ascii="仿宋_GB2312" w:eastAsia="仿宋_GB2312" w:hAnsi="Segoe UI" w:cs="Segoe UI" w:hint="eastAsia"/>
                <w:color w:val="333333"/>
                <w:kern w:val="0"/>
                <w:sz w:val="24"/>
                <w:szCs w:val="24"/>
              </w:rPr>
              <w:t>成交</w:t>
            </w:r>
            <w:r>
              <w:rPr>
                <w:rFonts w:ascii="仿宋_GB2312" w:eastAsia="仿宋_GB2312" w:hAnsi="Segoe UI" w:cs="Segoe UI" w:hint="eastAsia"/>
                <w:color w:val="333333"/>
                <w:kern w:val="0"/>
                <w:sz w:val="24"/>
                <w:szCs w:val="24"/>
              </w:rPr>
              <w:t>总</w:t>
            </w:r>
            <w:r w:rsidRPr="00C27987">
              <w:rPr>
                <w:rFonts w:ascii="仿宋_GB2312" w:eastAsia="仿宋_GB2312" w:hAnsi="Segoe UI" w:cs="Segoe UI" w:hint="eastAsia"/>
                <w:color w:val="333333"/>
                <w:kern w:val="0"/>
                <w:sz w:val="24"/>
                <w:szCs w:val="24"/>
              </w:rPr>
              <w:t>价（元）</w:t>
            </w:r>
          </w:p>
        </w:tc>
        <w:tc>
          <w:tcPr>
            <w:tcW w:w="850"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A77EE7">
              <w:rPr>
                <w:rFonts w:ascii="仿宋_GB2312" w:eastAsia="仿宋_GB2312" w:hAnsi="Segoe UI" w:cs="Segoe UI" w:hint="eastAsia"/>
                <w:color w:val="333333"/>
                <w:kern w:val="0"/>
                <w:sz w:val="24"/>
                <w:szCs w:val="24"/>
              </w:rPr>
              <w:t>医保</w:t>
            </w:r>
            <w:r>
              <w:rPr>
                <w:rFonts w:ascii="仿宋_GB2312" w:eastAsia="仿宋_GB2312" w:hAnsi="Segoe UI" w:cs="Segoe UI" w:hint="eastAsia"/>
                <w:color w:val="333333"/>
                <w:kern w:val="0"/>
                <w:sz w:val="24"/>
                <w:szCs w:val="24"/>
              </w:rPr>
              <w:t xml:space="preserve"> </w:t>
            </w:r>
            <w:r w:rsidRPr="00A77EE7">
              <w:rPr>
                <w:rFonts w:ascii="仿宋_GB2312" w:eastAsia="仿宋_GB2312" w:hAnsi="Segoe UI" w:cs="Segoe UI" w:hint="eastAsia"/>
                <w:color w:val="333333"/>
                <w:kern w:val="0"/>
                <w:sz w:val="24"/>
                <w:szCs w:val="24"/>
              </w:rPr>
              <w:t>编码</w:t>
            </w: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rsidR="00877962" w:rsidRPr="00C27987" w:rsidRDefault="00877962" w:rsidP="00877962">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备注</w:t>
            </w:r>
          </w:p>
        </w:tc>
      </w:tr>
      <w:tr w:rsidR="00877962" w:rsidRPr="00C27987" w:rsidTr="00877962">
        <w:trPr>
          <w:trHeight w:val="330"/>
        </w:trPr>
        <w:tc>
          <w:tcPr>
            <w:tcW w:w="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0" w:type="dxa"/>
            <w:tcBorders>
              <w:top w:val="nil"/>
              <w:left w:val="single" w:sz="4" w:space="0" w:color="auto"/>
              <w:bottom w:val="single" w:sz="8" w:space="0" w:color="auto"/>
              <w:right w:val="single" w:sz="4"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r>
      <w:tr w:rsidR="00877962" w:rsidRPr="00C27987" w:rsidTr="00877962">
        <w:trPr>
          <w:trHeight w:val="390"/>
        </w:trPr>
        <w:tc>
          <w:tcPr>
            <w:tcW w:w="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0" w:type="dxa"/>
            <w:tcBorders>
              <w:top w:val="nil"/>
              <w:left w:val="single" w:sz="4" w:space="0" w:color="auto"/>
              <w:bottom w:val="single" w:sz="8" w:space="0" w:color="auto"/>
              <w:right w:val="single" w:sz="4"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r>
      <w:tr w:rsidR="00877962" w:rsidRPr="00C27987" w:rsidTr="00877962">
        <w:trPr>
          <w:trHeight w:val="300"/>
        </w:trPr>
        <w:tc>
          <w:tcPr>
            <w:tcW w:w="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0" w:type="dxa"/>
            <w:tcBorders>
              <w:top w:val="nil"/>
              <w:left w:val="single" w:sz="4" w:space="0" w:color="auto"/>
              <w:bottom w:val="single" w:sz="8" w:space="0" w:color="auto"/>
              <w:right w:val="single" w:sz="4"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625" w:rsidRDefault="00715625" w:rsidP="00991324">
      <w:r>
        <w:separator/>
      </w:r>
    </w:p>
  </w:endnote>
  <w:endnote w:type="continuationSeparator" w:id="1">
    <w:p w:rsidR="00715625" w:rsidRDefault="00715625"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625" w:rsidRDefault="00715625" w:rsidP="00991324">
      <w:r>
        <w:separator/>
      </w:r>
    </w:p>
  </w:footnote>
  <w:footnote w:type="continuationSeparator" w:id="1">
    <w:p w:rsidR="00715625" w:rsidRDefault="00715625"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27C"/>
    <w:rsid w:val="00024D64"/>
    <w:rsid w:val="00043546"/>
    <w:rsid w:val="000438E7"/>
    <w:rsid w:val="00056639"/>
    <w:rsid w:val="000748BC"/>
    <w:rsid w:val="0007753A"/>
    <w:rsid w:val="00077B3E"/>
    <w:rsid w:val="00080125"/>
    <w:rsid w:val="0008179A"/>
    <w:rsid w:val="0008198E"/>
    <w:rsid w:val="000C71DD"/>
    <w:rsid w:val="000F16A8"/>
    <w:rsid w:val="00100CCE"/>
    <w:rsid w:val="00132D57"/>
    <w:rsid w:val="001354EA"/>
    <w:rsid w:val="0014780A"/>
    <w:rsid w:val="001709A3"/>
    <w:rsid w:val="00182062"/>
    <w:rsid w:val="001C4984"/>
    <w:rsid w:val="001D65B6"/>
    <w:rsid w:val="00201395"/>
    <w:rsid w:val="00222359"/>
    <w:rsid w:val="00236079"/>
    <w:rsid w:val="002E7841"/>
    <w:rsid w:val="00306264"/>
    <w:rsid w:val="003248E5"/>
    <w:rsid w:val="00332CD5"/>
    <w:rsid w:val="003636D3"/>
    <w:rsid w:val="003D2F0C"/>
    <w:rsid w:val="00401ABD"/>
    <w:rsid w:val="0041753A"/>
    <w:rsid w:val="00427D8B"/>
    <w:rsid w:val="00461B83"/>
    <w:rsid w:val="00462076"/>
    <w:rsid w:val="004B59FF"/>
    <w:rsid w:val="004D1283"/>
    <w:rsid w:val="004D653C"/>
    <w:rsid w:val="004D6C13"/>
    <w:rsid w:val="00510A94"/>
    <w:rsid w:val="00534003"/>
    <w:rsid w:val="0055466B"/>
    <w:rsid w:val="00582624"/>
    <w:rsid w:val="00587330"/>
    <w:rsid w:val="005A498C"/>
    <w:rsid w:val="00650E6E"/>
    <w:rsid w:val="00651D12"/>
    <w:rsid w:val="00677FC4"/>
    <w:rsid w:val="00692DF4"/>
    <w:rsid w:val="006A2489"/>
    <w:rsid w:val="006B388A"/>
    <w:rsid w:val="006E362A"/>
    <w:rsid w:val="00704579"/>
    <w:rsid w:val="00715625"/>
    <w:rsid w:val="0072583B"/>
    <w:rsid w:val="0073058F"/>
    <w:rsid w:val="00735DB0"/>
    <w:rsid w:val="0074103A"/>
    <w:rsid w:val="0076416E"/>
    <w:rsid w:val="007E08D0"/>
    <w:rsid w:val="007E4ECB"/>
    <w:rsid w:val="00831586"/>
    <w:rsid w:val="00853D43"/>
    <w:rsid w:val="00877962"/>
    <w:rsid w:val="008A4259"/>
    <w:rsid w:val="008B3302"/>
    <w:rsid w:val="008C6819"/>
    <w:rsid w:val="008D5F86"/>
    <w:rsid w:val="008E367A"/>
    <w:rsid w:val="00907FA4"/>
    <w:rsid w:val="00973CDF"/>
    <w:rsid w:val="00991324"/>
    <w:rsid w:val="009E4ACB"/>
    <w:rsid w:val="00A375D5"/>
    <w:rsid w:val="00A509AB"/>
    <w:rsid w:val="00A51D79"/>
    <w:rsid w:val="00A56FED"/>
    <w:rsid w:val="00A57D69"/>
    <w:rsid w:val="00A77EE7"/>
    <w:rsid w:val="00A82644"/>
    <w:rsid w:val="00A83737"/>
    <w:rsid w:val="00AA4BD9"/>
    <w:rsid w:val="00AB3127"/>
    <w:rsid w:val="00AB4F4B"/>
    <w:rsid w:val="00AD0D2B"/>
    <w:rsid w:val="00AF1410"/>
    <w:rsid w:val="00B155B7"/>
    <w:rsid w:val="00B20822"/>
    <w:rsid w:val="00BA3326"/>
    <w:rsid w:val="00BF78CD"/>
    <w:rsid w:val="00C86F82"/>
    <w:rsid w:val="00CB4E79"/>
    <w:rsid w:val="00CB5106"/>
    <w:rsid w:val="00CE3709"/>
    <w:rsid w:val="00CE5869"/>
    <w:rsid w:val="00D4314D"/>
    <w:rsid w:val="00D4455D"/>
    <w:rsid w:val="00D94DD0"/>
    <w:rsid w:val="00DF0727"/>
    <w:rsid w:val="00E17B68"/>
    <w:rsid w:val="00E271F6"/>
    <w:rsid w:val="00E3692B"/>
    <w:rsid w:val="00E53C4C"/>
    <w:rsid w:val="00E61E0A"/>
    <w:rsid w:val="00E8491A"/>
    <w:rsid w:val="00E86BED"/>
    <w:rsid w:val="00E96BE6"/>
    <w:rsid w:val="00F01BA1"/>
    <w:rsid w:val="00F0586B"/>
    <w:rsid w:val="00F14C35"/>
    <w:rsid w:val="00F95593"/>
    <w:rsid w:val="00F97B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1">
    <w:name w:val="Char"/>
    <w:basedOn w:val="a"/>
    <w:autoRedefine/>
    <w:rsid w:val="00AB4F4B"/>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10</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71</cp:revision>
  <dcterms:created xsi:type="dcterms:W3CDTF">2021-07-12T02:19:00Z</dcterms:created>
  <dcterms:modified xsi:type="dcterms:W3CDTF">2021-09-15T09:47:00Z</dcterms:modified>
</cp:coreProperties>
</file>