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56FED" w:rsidRPr="00F125D2" w:rsidRDefault="00A56FED" w:rsidP="002320B3">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1.产品名称</w:t>
      </w:r>
      <w:r w:rsidR="0023700C" w:rsidRPr="00F125D2">
        <w:rPr>
          <w:rFonts w:ascii="仿宋" w:eastAsia="仿宋" w:hAnsi="仿宋" w:cs="Segoe UI" w:hint="eastAsia"/>
          <w:color w:val="333333"/>
          <w:spacing w:val="8"/>
          <w:kern w:val="0"/>
          <w:sz w:val="28"/>
          <w:szCs w:val="24"/>
        </w:rPr>
        <w:t>：小儿、成人</w:t>
      </w:r>
      <w:r w:rsidR="00192C67" w:rsidRPr="00F125D2">
        <w:rPr>
          <w:rFonts w:ascii="仿宋" w:eastAsia="仿宋" w:hAnsi="仿宋" w:cs="Segoe UI" w:hint="eastAsia"/>
          <w:color w:val="333333"/>
          <w:spacing w:val="8"/>
          <w:kern w:val="0"/>
          <w:sz w:val="28"/>
          <w:szCs w:val="24"/>
        </w:rPr>
        <w:t>输尿管支架</w:t>
      </w:r>
      <w:r w:rsidR="0023700C" w:rsidRPr="00F125D2">
        <w:rPr>
          <w:rFonts w:ascii="仿宋" w:eastAsia="仿宋" w:hAnsi="仿宋" w:cs="Segoe UI" w:hint="eastAsia"/>
          <w:color w:val="333333"/>
          <w:spacing w:val="8"/>
          <w:kern w:val="0"/>
          <w:sz w:val="28"/>
          <w:szCs w:val="24"/>
        </w:rPr>
        <w:t>，</w:t>
      </w:r>
      <w:r w:rsidR="00192C67" w:rsidRPr="00F125D2">
        <w:rPr>
          <w:rFonts w:ascii="仿宋" w:eastAsia="仿宋" w:hAnsi="仿宋" w:cs="Segoe UI" w:hint="eastAsia"/>
          <w:color w:val="333333"/>
          <w:spacing w:val="8"/>
          <w:kern w:val="0"/>
          <w:sz w:val="28"/>
          <w:szCs w:val="24"/>
        </w:rPr>
        <w:t>泌尿介入导丝</w:t>
      </w:r>
    </w:p>
    <w:p w:rsidR="00736E22" w:rsidRPr="00F125D2" w:rsidRDefault="00736E22" w:rsidP="002320B3">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2.用途：泌尿外科</w:t>
      </w:r>
      <w:r w:rsidR="003605E7" w:rsidRPr="00F125D2">
        <w:rPr>
          <w:rFonts w:ascii="仿宋" w:eastAsia="仿宋" w:hAnsi="仿宋" w:cs="Segoe UI" w:hint="eastAsia"/>
          <w:color w:val="333333"/>
          <w:spacing w:val="8"/>
          <w:kern w:val="0"/>
          <w:sz w:val="28"/>
          <w:szCs w:val="24"/>
        </w:rPr>
        <w:t>、小儿外科</w:t>
      </w:r>
    </w:p>
    <w:p w:rsidR="00A56FED" w:rsidRPr="00F125D2" w:rsidRDefault="00736E22" w:rsidP="002320B3">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w:t>
      </w:r>
      <w:r w:rsidR="00A56FED" w:rsidRPr="00F125D2">
        <w:rPr>
          <w:rFonts w:ascii="仿宋" w:eastAsia="仿宋" w:hAnsi="仿宋" w:cs="Segoe UI" w:hint="eastAsia"/>
          <w:color w:val="333333"/>
          <w:spacing w:val="8"/>
          <w:kern w:val="0"/>
          <w:sz w:val="28"/>
          <w:szCs w:val="24"/>
        </w:rPr>
        <w:t>.数量：</w:t>
      </w:r>
      <w:r w:rsidR="0008179A" w:rsidRPr="00F125D2">
        <w:rPr>
          <w:rFonts w:ascii="仿宋" w:eastAsia="仿宋" w:hAnsi="仿宋" w:cs="Segoe UI" w:hint="eastAsia"/>
          <w:color w:val="333333"/>
          <w:spacing w:val="8"/>
          <w:kern w:val="0"/>
          <w:sz w:val="28"/>
          <w:szCs w:val="24"/>
        </w:rPr>
        <w:t>详见</w:t>
      </w:r>
      <w:r w:rsidRPr="00F125D2">
        <w:rPr>
          <w:rFonts w:ascii="仿宋" w:eastAsia="仿宋" w:hAnsi="仿宋" w:cs="Segoe UI" w:hint="eastAsia"/>
          <w:color w:val="333333"/>
          <w:spacing w:val="8"/>
          <w:kern w:val="0"/>
          <w:sz w:val="28"/>
          <w:szCs w:val="24"/>
        </w:rPr>
        <w:t>产品年度预计用量</w:t>
      </w:r>
    </w:p>
    <w:p w:rsidR="00B1151E" w:rsidRPr="00F125D2" w:rsidRDefault="000438E7" w:rsidP="002320B3">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4.技术参数要求：</w:t>
      </w:r>
    </w:p>
    <w:tbl>
      <w:tblPr>
        <w:tblW w:w="9640" w:type="dxa"/>
        <w:tblInd w:w="-846" w:type="dxa"/>
        <w:tblCellMar>
          <w:left w:w="0" w:type="dxa"/>
          <w:right w:w="0" w:type="dxa"/>
        </w:tblCellMar>
        <w:tblLook w:val="04A0"/>
      </w:tblPr>
      <w:tblGrid>
        <w:gridCol w:w="521"/>
        <w:gridCol w:w="1274"/>
        <w:gridCol w:w="1750"/>
        <w:gridCol w:w="6095"/>
      </w:tblGrid>
      <w:tr w:rsidR="00F94B87" w:rsidRPr="000D3B25" w:rsidTr="00E57F42">
        <w:trPr>
          <w:trHeight w:val="472"/>
        </w:trPr>
        <w:tc>
          <w:tcPr>
            <w:tcW w:w="521" w:type="dxa"/>
            <w:tcBorders>
              <w:top w:val="single" w:sz="4" w:space="0" w:color="000000"/>
              <w:left w:val="single" w:sz="4" w:space="0" w:color="000000"/>
              <w:bottom w:val="single" w:sz="4" w:space="0" w:color="000000"/>
              <w:right w:val="single" w:sz="4" w:space="0" w:color="000000"/>
            </w:tcBorders>
            <w:vAlign w:val="center"/>
          </w:tcPr>
          <w:p w:rsidR="00F94B87" w:rsidRPr="000D3B25" w:rsidRDefault="00F94B87" w:rsidP="00E57F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0D3B25" w:rsidRDefault="00F94B87" w:rsidP="00E57F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1750" w:type="dxa"/>
            <w:tcBorders>
              <w:top w:val="single" w:sz="4" w:space="0" w:color="000000"/>
              <w:left w:val="single" w:sz="4" w:space="0" w:color="000000"/>
              <w:bottom w:val="single" w:sz="4" w:space="0" w:color="000000"/>
              <w:right w:val="single" w:sz="4" w:space="0" w:color="000000"/>
            </w:tcBorders>
            <w:vAlign w:val="center"/>
          </w:tcPr>
          <w:p w:rsidR="00F94B87" w:rsidRPr="000D3B25" w:rsidRDefault="00F94B87" w:rsidP="00E57F42">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0D3B25" w:rsidRDefault="00F94B87" w:rsidP="00BA1130">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F94B87" w:rsidRPr="000D3B25" w:rsidTr="00E57F42">
        <w:trPr>
          <w:trHeight w:val="1195"/>
        </w:trPr>
        <w:tc>
          <w:tcPr>
            <w:tcW w:w="521" w:type="dxa"/>
            <w:vMerge w:val="restart"/>
            <w:tcBorders>
              <w:top w:val="single" w:sz="4" w:space="0" w:color="000000"/>
              <w:left w:val="single" w:sz="4" w:space="0" w:color="000000"/>
              <w:right w:val="single" w:sz="4" w:space="0" w:color="000000"/>
            </w:tcBorders>
            <w:vAlign w:val="center"/>
          </w:tcPr>
          <w:p w:rsidR="00F94B87" w:rsidRPr="000D3B25" w:rsidRDefault="00D96EAA" w:rsidP="00E57F42">
            <w:pPr>
              <w:autoSpaceDE w:val="0"/>
              <w:autoSpaceDN w:val="0"/>
              <w:jc w:val="center"/>
              <w:rPr>
                <w:rFonts w:ascii="仿宋" w:eastAsia="仿宋" w:hAnsi="仿宋"/>
                <w:sz w:val="24"/>
                <w:szCs w:val="24"/>
              </w:rPr>
            </w:pPr>
            <w:r>
              <w:rPr>
                <w:rFonts w:ascii="仿宋" w:eastAsia="仿宋" w:hAnsi="仿宋" w:hint="eastAsia"/>
                <w:sz w:val="24"/>
                <w:szCs w:val="24"/>
              </w:rPr>
              <w:t>1</w:t>
            </w:r>
          </w:p>
        </w:tc>
        <w:tc>
          <w:tcPr>
            <w:tcW w:w="12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94B87" w:rsidRPr="000D3B25" w:rsidRDefault="00F94B87" w:rsidP="00E57F42">
            <w:pPr>
              <w:widowControl/>
              <w:jc w:val="center"/>
              <w:textAlignment w:val="center"/>
              <w:rPr>
                <w:rFonts w:ascii="仿宋" w:eastAsia="仿宋" w:hAnsi="仿宋" w:cs="宋体"/>
                <w:color w:val="000000"/>
                <w:szCs w:val="21"/>
              </w:rPr>
            </w:pPr>
            <w:r w:rsidRPr="00752253">
              <w:rPr>
                <w:rFonts w:ascii="仿宋" w:eastAsia="仿宋" w:hAnsi="仿宋" w:cs="宋体"/>
                <w:color w:val="000000"/>
                <w:kern w:val="0"/>
                <w:szCs w:val="21"/>
              </w:rPr>
              <w:t>小儿</w:t>
            </w:r>
            <w:r w:rsidRPr="00752253">
              <w:rPr>
                <w:rFonts w:ascii="仿宋" w:eastAsia="仿宋" w:hAnsi="仿宋" w:cs="宋体" w:hint="eastAsia"/>
                <w:color w:val="000000"/>
                <w:kern w:val="0"/>
                <w:szCs w:val="21"/>
              </w:rPr>
              <w:t>输尿管</w:t>
            </w:r>
            <w:r w:rsidRPr="00752253">
              <w:rPr>
                <w:rFonts w:ascii="仿宋" w:eastAsia="仿宋" w:hAnsi="仿宋" w:cs="宋体"/>
                <w:color w:val="000000"/>
                <w:kern w:val="0"/>
                <w:szCs w:val="21"/>
              </w:rPr>
              <w:t>支架</w:t>
            </w:r>
          </w:p>
        </w:tc>
        <w:tc>
          <w:tcPr>
            <w:tcW w:w="1750" w:type="dxa"/>
            <w:tcBorders>
              <w:top w:val="single" w:sz="4" w:space="0" w:color="000000"/>
              <w:left w:val="single" w:sz="4" w:space="0" w:color="000000"/>
              <w:bottom w:val="single" w:sz="4" w:space="0" w:color="auto"/>
              <w:right w:val="single" w:sz="4" w:space="0" w:color="000000"/>
            </w:tcBorders>
            <w:vAlign w:val="center"/>
          </w:tcPr>
          <w:p w:rsidR="00F94B87" w:rsidRPr="00752253" w:rsidRDefault="00466D95" w:rsidP="002320B3">
            <w:pPr>
              <w:jc w:val="center"/>
              <w:rPr>
                <w:rFonts w:ascii="仿宋" w:eastAsia="仿宋" w:hAnsi="仿宋" w:cs="宋体"/>
                <w:color w:val="000000"/>
                <w:kern w:val="0"/>
                <w:szCs w:val="21"/>
              </w:rPr>
            </w:pPr>
            <w:r>
              <w:rPr>
                <w:rFonts w:ascii="仿宋" w:eastAsia="仿宋" w:hAnsi="仿宋" w:cs="宋体" w:hint="eastAsia"/>
                <w:color w:val="000000"/>
                <w:kern w:val="0"/>
                <w:szCs w:val="21"/>
              </w:rPr>
              <w:t>10</w:t>
            </w:r>
            <w:r w:rsidR="00E57F42">
              <w:rPr>
                <w:rFonts w:ascii="仿宋" w:eastAsia="仿宋" w:hAnsi="仿宋" w:cs="宋体" w:hint="eastAsia"/>
                <w:color w:val="000000"/>
                <w:kern w:val="0"/>
                <w:szCs w:val="21"/>
              </w:rPr>
              <w:t>个</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1.适用范围：输尿管支架用于将尿液从肾脏引流到膀胱或体外。</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2.</w:t>
            </w:r>
            <w:r w:rsidR="003605E7">
              <w:rPr>
                <w:rFonts w:ascii="仿宋" w:eastAsia="仿宋" w:hAnsi="仿宋" w:cs="宋体" w:hint="eastAsia"/>
                <w:color w:val="000000"/>
                <w:kern w:val="0"/>
                <w:szCs w:val="21"/>
              </w:rPr>
              <w:t>产品结构组成：输尿管支架由支架管、导丝、推管</w:t>
            </w:r>
            <w:r w:rsidRPr="00752253">
              <w:rPr>
                <w:rFonts w:ascii="仿宋" w:eastAsia="仿宋" w:hAnsi="仿宋" w:cs="宋体" w:hint="eastAsia"/>
                <w:color w:val="000000"/>
                <w:kern w:val="0"/>
                <w:szCs w:val="21"/>
              </w:rPr>
              <w:t>组成。</w:t>
            </w:r>
          </w:p>
          <w:p w:rsidR="00F94B87"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3.材质及留置时间要求：输尿管支架材质为</w:t>
            </w:r>
            <w:r w:rsidRPr="00752253">
              <w:rPr>
                <w:rFonts w:ascii="仿宋" w:eastAsia="仿宋" w:hAnsi="仿宋" w:cs="宋体"/>
                <w:color w:val="000000"/>
                <w:kern w:val="0"/>
                <w:szCs w:val="21"/>
              </w:rPr>
              <w:t>聚氨酯材质</w:t>
            </w:r>
            <w:r w:rsidRPr="00752253">
              <w:rPr>
                <w:rFonts w:ascii="仿宋" w:eastAsia="仿宋" w:hAnsi="仿宋" w:cs="宋体" w:hint="eastAsia"/>
                <w:color w:val="000000"/>
                <w:kern w:val="0"/>
                <w:szCs w:val="21"/>
              </w:rPr>
              <w:t>，</w:t>
            </w:r>
            <w:r w:rsidRPr="00752253">
              <w:rPr>
                <w:rFonts w:ascii="仿宋" w:eastAsia="仿宋" w:hAnsi="仿宋" w:cs="宋体"/>
                <w:color w:val="000000"/>
                <w:kern w:val="0"/>
                <w:szCs w:val="21"/>
              </w:rPr>
              <w:t>人体留置时间</w:t>
            </w:r>
            <w:r w:rsidRPr="00752253">
              <w:rPr>
                <w:rFonts w:ascii="仿宋" w:eastAsia="仿宋" w:hAnsi="仿宋" w:cs="宋体" w:hint="eastAsia"/>
                <w:color w:val="000000"/>
                <w:kern w:val="0"/>
                <w:szCs w:val="21"/>
              </w:rPr>
              <w:t>≥5个月。</w:t>
            </w:r>
          </w:p>
          <w:p w:rsidR="005E25AD" w:rsidRPr="00CF40CE" w:rsidRDefault="005E25AD" w:rsidP="00CF40CE">
            <w:pPr>
              <w:rPr>
                <w:rFonts w:ascii="仿宋" w:eastAsia="仿宋" w:hAnsi="仿宋" w:cs="宋体"/>
                <w:color w:val="000000"/>
                <w:kern w:val="0"/>
                <w:szCs w:val="21"/>
              </w:rPr>
            </w:pPr>
            <w:r w:rsidRPr="00CF40CE">
              <w:rPr>
                <w:rFonts w:ascii="仿宋" w:eastAsia="仿宋" w:hAnsi="仿宋" w:cs="宋体" w:hint="eastAsia"/>
                <w:color w:val="000000"/>
                <w:kern w:val="0"/>
                <w:szCs w:val="21"/>
              </w:rPr>
              <w:t>4.规格型号：</w:t>
            </w:r>
            <w:r w:rsidRPr="00CF40CE">
              <w:rPr>
                <w:rFonts w:ascii="仿宋" w:eastAsia="仿宋" w:hAnsi="仿宋" w:cs="宋体"/>
                <w:color w:val="000000"/>
                <w:kern w:val="0"/>
                <w:szCs w:val="21"/>
              </w:rPr>
              <w:t>3F</w:t>
            </w:r>
            <w:r w:rsidR="00091F94" w:rsidRPr="00CF40CE">
              <w:rPr>
                <w:rFonts w:ascii="仿宋" w:eastAsia="仿宋" w:hAnsi="仿宋" w:cs="宋体" w:hint="eastAsia"/>
                <w:color w:val="000000"/>
                <w:kern w:val="0"/>
                <w:szCs w:val="21"/>
              </w:rPr>
              <w:t>长度12/15/18/20/22cm，导丝</w:t>
            </w:r>
            <w:r w:rsidR="00CF40CE" w:rsidRPr="00CF40CE">
              <w:rPr>
                <w:rFonts w:ascii="仿宋" w:eastAsia="仿宋" w:hAnsi="仿宋" w:cs="宋体" w:hint="eastAsia"/>
                <w:color w:val="000000"/>
                <w:kern w:val="0"/>
                <w:szCs w:val="21"/>
              </w:rPr>
              <w:t>0.46mm</w:t>
            </w:r>
            <w:r w:rsidR="00091F94" w:rsidRPr="00CF40CE">
              <w:rPr>
                <w:rFonts w:ascii="仿宋" w:eastAsia="仿宋" w:hAnsi="仿宋" w:cs="宋体" w:hint="eastAsia"/>
                <w:color w:val="000000"/>
                <w:kern w:val="0"/>
                <w:szCs w:val="21"/>
              </w:rPr>
              <w:t>; 4Fr长度15/18/20/22/24cm，导丝0.</w:t>
            </w:r>
            <w:r w:rsidR="00CF40CE" w:rsidRPr="00CF40CE">
              <w:rPr>
                <w:rFonts w:ascii="仿宋" w:eastAsia="仿宋" w:hAnsi="仿宋" w:cs="宋体" w:hint="eastAsia"/>
                <w:color w:val="000000"/>
                <w:kern w:val="0"/>
                <w:szCs w:val="21"/>
              </w:rPr>
              <w:t>64mm。</w:t>
            </w:r>
          </w:p>
        </w:tc>
      </w:tr>
      <w:tr w:rsidR="00F94B87" w:rsidRPr="000D3B25" w:rsidTr="00466D95">
        <w:trPr>
          <w:trHeight w:val="1976"/>
        </w:trPr>
        <w:tc>
          <w:tcPr>
            <w:tcW w:w="521" w:type="dxa"/>
            <w:vMerge/>
            <w:tcBorders>
              <w:left w:val="single" w:sz="4" w:space="0" w:color="000000"/>
              <w:bottom w:val="single" w:sz="4" w:space="0" w:color="000000"/>
              <w:right w:val="single" w:sz="4" w:space="0" w:color="000000"/>
            </w:tcBorders>
            <w:vAlign w:val="center"/>
          </w:tcPr>
          <w:p w:rsidR="00F94B87" w:rsidRPr="000D3B25" w:rsidRDefault="00F94B87" w:rsidP="00E57F42">
            <w:pPr>
              <w:autoSpaceDE w:val="0"/>
              <w:autoSpaceDN w:val="0"/>
              <w:jc w:val="center"/>
              <w:rPr>
                <w:rFonts w:ascii="仿宋" w:eastAsia="仿宋" w:hAnsi="仿宋"/>
                <w:sz w:val="24"/>
                <w:szCs w:val="24"/>
              </w:rPr>
            </w:pPr>
          </w:p>
        </w:tc>
        <w:tc>
          <w:tcPr>
            <w:tcW w:w="12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0D3B25" w:rsidRDefault="00F94B87" w:rsidP="00E57F42">
            <w:pPr>
              <w:widowControl/>
              <w:jc w:val="center"/>
              <w:textAlignment w:val="center"/>
              <w:rPr>
                <w:rFonts w:ascii="仿宋" w:eastAsia="仿宋" w:hAnsi="仿宋" w:cs="宋体"/>
                <w:color w:val="000000"/>
                <w:szCs w:val="21"/>
              </w:rPr>
            </w:pPr>
          </w:p>
        </w:tc>
        <w:tc>
          <w:tcPr>
            <w:tcW w:w="1750" w:type="dxa"/>
            <w:tcBorders>
              <w:top w:val="single" w:sz="4" w:space="0" w:color="auto"/>
              <w:left w:val="single" w:sz="4" w:space="0" w:color="000000"/>
              <w:bottom w:val="single" w:sz="4" w:space="0" w:color="000000"/>
              <w:right w:val="single" w:sz="4" w:space="0" w:color="000000"/>
            </w:tcBorders>
            <w:vAlign w:val="center"/>
          </w:tcPr>
          <w:p w:rsidR="00F94B87" w:rsidRPr="00752253" w:rsidRDefault="00466D95" w:rsidP="002320B3">
            <w:pPr>
              <w:jc w:val="center"/>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1.适用范围：输尿管支架用于输尿管肾盂连接处至膀胱的暂时性引流。</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2.产品结构组成：输尿管支架由支架管、导丝、推管、夹子组成。</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3.材质及留置时间要求：输尿管支架材质为聚亚安酯，</w:t>
            </w:r>
            <w:r w:rsidRPr="00752253">
              <w:rPr>
                <w:rFonts w:ascii="仿宋" w:eastAsia="仿宋" w:hAnsi="仿宋" w:cs="宋体"/>
                <w:color w:val="000000"/>
                <w:kern w:val="0"/>
                <w:szCs w:val="21"/>
              </w:rPr>
              <w:t>人体留置时间</w:t>
            </w:r>
            <w:r w:rsidRPr="00752253">
              <w:rPr>
                <w:rFonts w:ascii="仿宋" w:eastAsia="仿宋" w:hAnsi="仿宋" w:cs="宋体" w:hint="eastAsia"/>
                <w:color w:val="000000"/>
                <w:kern w:val="0"/>
                <w:szCs w:val="21"/>
              </w:rPr>
              <w:t>≥11个月。</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4.规格型号：</w:t>
            </w:r>
            <w:r w:rsidRPr="00752253">
              <w:rPr>
                <w:rFonts w:ascii="仿宋" w:eastAsia="仿宋" w:hAnsi="仿宋" w:cs="宋体"/>
                <w:color w:val="000000"/>
                <w:kern w:val="0"/>
                <w:szCs w:val="21"/>
              </w:rPr>
              <w:t>3F</w:t>
            </w:r>
            <w:r w:rsidRPr="00752253">
              <w:rPr>
                <w:rFonts w:ascii="仿宋" w:eastAsia="仿宋" w:hAnsi="仿宋" w:cs="宋体" w:hint="eastAsia"/>
                <w:color w:val="000000"/>
                <w:kern w:val="0"/>
                <w:szCs w:val="21"/>
              </w:rPr>
              <w:t>r-</w:t>
            </w:r>
            <w:r w:rsidRPr="00752253">
              <w:rPr>
                <w:rFonts w:ascii="仿宋" w:eastAsia="仿宋" w:hAnsi="仿宋" w:cs="宋体"/>
                <w:color w:val="000000"/>
                <w:kern w:val="0"/>
                <w:szCs w:val="21"/>
              </w:rPr>
              <w:t>4F</w:t>
            </w:r>
            <w:r w:rsidRPr="00752253">
              <w:rPr>
                <w:rFonts w:ascii="仿宋" w:eastAsia="仿宋" w:hAnsi="仿宋" w:cs="宋体" w:hint="eastAsia"/>
                <w:color w:val="000000"/>
                <w:kern w:val="0"/>
                <w:szCs w:val="21"/>
              </w:rPr>
              <w:t>r</w:t>
            </w:r>
          </w:p>
        </w:tc>
      </w:tr>
      <w:tr w:rsidR="00F94B87" w:rsidRPr="000D3B25" w:rsidTr="00E57F42">
        <w:trPr>
          <w:trHeight w:val="1128"/>
        </w:trPr>
        <w:tc>
          <w:tcPr>
            <w:tcW w:w="521" w:type="dxa"/>
            <w:vMerge w:val="restart"/>
            <w:tcBorders>
              <w:top w:val="single" w:sz="4" w:space="0" w:color="000000"/>
              <w:left w:val="single" w:sz="4" w:space="0" w:color="000000"/>
              <w:right w:val="single" w:sz="4" w:space="0" w:color="000000"/>
            </w:tcBorders>
            <w:vAlign w:val="center"/>
          </w:tcPr>
          <w:p w:rsidR="00F94B87" w:rsidRPr="000D3B25" w:rsidRDefault="00D96EAA" w:rsidP="00E57F42">
            <w:pPr>
              <w:autoSpaceDE w:val="0"/>
              <w:autoSpaceDN w:val="0"/>
              <w:jc w:val="center"/>
              <w:rPr>
                <w:rFonts w:ascii="仿宋" w:eastAsia="仿宋" w:hAnsi="仿宋"/>
                <w:sz w:val="24"/>
                <w:szCs w:val="24"/>
              </w:rPr>
            </w:pPr>
            <w:r>
              <w:rPr>
                <w:rFonts w:ascii="仿宋" w:eastAsia="仿宋" w:hAnsi="仿宋" w:hint="eastAsia"/>
                <w:sz w:val="24"/>
                <w:szCs w:val="24"/>
              </w:rPr>
              <w:t>2</w:t>
            </w:r>
          </w:p>
        </w:tc>
        <w:tc>
          <w:tcPr>
            <w:tcW w:w="12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94B87" w:rsidRPr="000D3B25" w:rsidRDefault="00F94B87" w:rsidP="00E57F42">
            <w:pPr>
              <w:jc w:val="center"/>
              <w:rPr>
                <w:rFonts w:ascii="仿宋" w:eastAsia="仿宋" w:hAnsi="仿宋" w:cs="宋体"/>
                <w:color w:val="000000"/>
                <w:szCs w:val="21"/>
              </w:rPr>
            </w:pPr>
            <w:r w:rsidRPr="00752253">
              <w:rPr>
                <w:rFonts w:ascii="仿宋" w:eastAsia="仿宋" w:hAnsi="仿宋" w:cs="宋体" w:hint="eastAsia"/>
                <w:color w:val="000000"/>
                <w:kern w:val="0"/>
                <w:szCs w:val="21"/>
              </w:rPr>
              <w:t>成人输尿管支架</w:t>
            </w:r>
          </w:p>
        </w:tc>
        <w:tc>
          <w:tcPr>
            <w:tcW w:w="1750" w:type="dxa"/>
            <w:tcBorders>
              <w:top w:val="single" w:sz="4" w:space="0" w:color="000000"/>
              <w:left w:val="single" w:sz="4" w:space="0" w:color="000000"/>
              <w:bottom w:val="single" w:sz="4" w:space="0" w:color="auto"/>
              <w:right w:val="single" w:sz="4" w:space="0" w:color="000000"/>
            </w:tcBorders>
            <w:vAlign w:val="center"/>
          </w:tcPr>
          <w:p w:rsidR="00F94B87" w:rsidRPr="00752253" w:rsidRDefault="00466D95" w:rsidP="002320B3">
            <w:pPr>
              <w:jc w:val="center"/>
              <w:rPr>
                <w:rFonts w:ascii="仿宋" w:eastAsia="仿宋" w:hAnsi="仿宋" w:cs="宋体"/>
                <w:color w:val="000000"/>
                <w:kern w:val="0"/>
                <w:szCs w:val="21"/>
              </w:rPr>
            </w:pPr>
            <w:r>
              <w:rPr>
                <w:rFonts w:ascii="仿宋" w:eastAsia="仿宋" w:hAnsi="仿宋" w:cs="宋体" w:hint="eastAsia"/>
                <w:color w:val="000000"/>
                <w:kern w:val="0"/>
                <w:szCs w:val="21"/>
              </w:rPr>
              <w:t>80</w:t>
            </w:r>
            <w:r w:rsidR="005C6A4D">
              <w:rPr>
                <w:rFonts w:ascii="仿宋" w:eastAsia="仿宋" w:hAnsi="仿宋" w:cs="宋体" w:hint="eastAsia"/>
                <w:color w:val="000000"/>
                <w:kern w:val="0"/>
                <w:szCs w:val="21"/>
              </w:rPr>
              <w:t>个</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1.适用范围：输尿管支架用于将尿液从肾脏引流到膀胱或体外。</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2.产品结构组成：</w:t>
            </w:r>
            <w:r w:rsidR="0022155A" w:rsidRPr="0022155A">
              <w:rPr>
                <w:rFonts w:ascii="仿宋" w:eastAsia="仿宋" w:hAnsi="仿宋" w:cs="宋体" w:hint="eastAsia"/>
                <w:color w:val="000000"/>
                <w:kern w:val="0"/>
                <w:szCs w:val="21"/>
              </w:rPr>
              <w:t>单端开口支架、推管、夹子结构组成</w:t>
            </w:r>
            <w:r w:rsidRPr="00752253">
              <w:rPr>
                <w:rFonts w:ascii="仿宋" w:eastAsia="仿宋" w:hAnsi="仿宋" w:cs="宋体" w:hint="eastAsia"/>
                <w:color w:val="000000"/>
                <w:kern w:val="0"/>
                <w:szCs w:val="21"/>
              </w:rPr>
              <w:t>。</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3.材质及留置时间要求：输尿管支架材质为</w:t>
            </w:r>
            <w:r w:rsidRPr="00752253">
              <w:rPr>
                <w:rFonts w:ascii="仿宋" w:eastAsia="仿宋" w:hAnsi="仿宋" w:cs="宋体"/>
                <w:color w:val="000000"/>
                <w:kern w:val="0"/>
                <w:szCs w:val="21"/>
              </w:rPr>
              <w:t>聚氨酯</w:t>
            </w:r>
            <w:r w:rsidRPr="00752253">
              <w:rPr>
                <w:rFonts w:ascii="仿宋" w:eastAsia="仿宋" w:hAnsi="仿宋" w:cs="宋体" w:hint="eastAsia"/>
                <w:color w:val="000000"/>
                <w:kern w:val="0"/>
                <w:szCs w:val="21"/>
              </w:rPr>
              <w:t>，</w:t>
            </w:r>
            <w:r w:rsidRPr="00752253">
              <w:rPr>
                <w:rFonts w:ascii="仿宋" w:eastAsia="仿宋" w:hAnsi="仿宋" w:cs="宋体"/>
                <w:color w:val="000000"/>
                <w:kern w:val="0"/>
                <w:szCs w:val="21"/>
              </w:rPr>
              <w:t>人体留置时间</w:t>
            </w:r>
            <w:r w:rsidRPr="00752253">
              <w:rPr>
                <w:rFonts w:ascii="仿宋" w:eastAsia="仿宋" w:hAnsi="仿宋" w:cs="宋体" w:hint="eastAsia"/>
                <w:color w:val="000000"/>
                <w:kern w:val="0"/>
                <w:szCs w:val="21"/>
              </w:rPr>
              <w:t>≥5个月。</w:t>
            </w:r>
          </w:p>
          <w:p w:rsidR="00F94B87" w:rsidRPr="008B5236"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4.规格型号：</w:t>
            </w:r>
            <w:r w:rsidR="008B5236" w:rsidRPr="008B5236">
              <w:rPr>
                <w:rFonts w:ascii="仿宋" w:eastAsia="仿宋" w:hAnsi="仿宋" w:cs="宋体" w:hint="eastAsia"/>
                <w:color w:val="000000"/>
                <w:kern w:val="0"/>
                <w:szCs w:val="21"/>
              </w:rPr>
              <w:t>4.7Fr长度22/24/26/28/30cm</w:t>
            </w:r>
            <w:r w:rsidR="008B5236">
              <w:rPr>
                <w:rFonts w:ascii="仿宋" w:eastAsia="仿宋" w:hAnsi="仿宋" w:cs="宋体" w:hint="eastAsia"/>
                <w:color w:val="000000"/>
                <w:kern w:val="0"/>
                <w:szCs w:val="21"/>
              </w:rPr>
              <w:t>;</w:t>
            </w:r>
            <w:r w:rsidR="008B5236" w:rsidRPr="008B5236">
              <w:rPr>
                <w:rFonts w:ascii="仿宋" w:eastAsia="仿宋" w:hAnsi="仿宋" w:cs="宋体" w:hint="eastAsia"/>
                <w:color w:val="000000"/>
                <w:kern w:val="0"/>
                <w:szCs w:val="21"/>
              </w:rPr>
              <w:t>5Fr长度24/26/28cm</w:t>
            </w:r>
            <w:r w:rsidR="008B5236">
              <w:rPr>
                <w:rFonts w:ascii="仿宋" w:eastAsia="仿宋" w:hAnsi="仿宋" w:cs="宋体" w:hint="eastAsia"/>
                <w:color w:val="000000"/>
                <w:kern w:val="0"/>
                <w:szCs w:val="21"/>
              </w:rPr>
              <w:t>;</w:t>
            </w:r>
            <w:r w:rsidR="008B5236" w:rsidRPr="008B5236">
              <w:rPr>
                <w:rFonts w:ascii="仿宋" w:eastAsia="仿宋" w:hAnsi="仿宋" w:cs="宋体" w:hint="eastAsia"/>
                <w:color w:val="000000"/>
                <w:kern w:val="0"/>
                <w:szCs w:val="21"/>
              </w:rPr>
              <w:t>6Fr长度22/24/26/28/30cm</w:t>
            </w:r>
            <w:r w:rsidR="008B5236">
              <w:rPr>
                <w:rFonts w:ascii="仿宋" w:eastAsia="仿宋" w:hAnsi="仿宋" w:cs="宋体" w:hint="eastAsia"/>
                <w:color w:val="000000"/>
                <w:kern w:val="0"/>
                <w:szCs w:val="21"/>
              </w:rPr>
              <w:t>;</w:t>
            </w:r>
            <w:r w:rsidR="008B5236" w:rsidRPr="008B5236">
              <w:rPr>
                <w:rFonts w:ascii="仿宋" w:eastAsia="仿宋" w:hAnsi="仿宋" w:cs="宋体" w:hint="eastAsia"/>
                <w:color w:val="000000"/>
                <w:kern w:val="0"/>
                <w:szCs w:val="21"/>
              </w:rPr>
              <w:t>7Fr长度15/24/26/28/30cm。</w:t>
            </w:r>
          </w:p>
        </w:tc>
      </w:tr>
      <w:tr w:rsidR="00F94B87" w:rsidRPr="000D3B25" w:rsidTr="00E57F42">
        <w:trPr>
          <w:trHeight w:val="1128"/>
        </w:trPr>
        <w:tc>
          <w:tcPr>
            <w:tcW w:w="521" w:type="dxa"/>
            <w:vMerge/>
            <w:tcBorders>
              <w:left w:val="single" w:sz="4" w:space="0" w:color="000000"/>
              <w:bottom w:val="single" w:sz="4" w:space="0" w:color="auto"/>
              <w:right w:val="single" w:sz="4" w:space="0" w:color="000000"/>
            </w:tcBorders>
            <w:vAlign w:val="center"/>
          </w:tcPr>
          <w:p w:rsidR="00F94B87" w:rsidRPr="000D3B25" w:rsidRDefault="00F94B87" w:rsidP="00E57F42">
            <w:pPr>
              <w:autoSpaceDE w:val="0"/>
              <w:autoSpaceDN w:val="0"/>
              <w:jc w:val="center"/>
              <w:rPr>
                <w:rFonts w:ascii="仿宋" w:eastAsia="仿宋" w:hAnsi="仿宋"/>
                <w:sz w:val="24"/>
                <w:szCs w:val="24"/>
              </w:rPr>
            </w:pPr>
          </w:p>
        </w:tc>
        <w:tc>
          <w:tcPr>
            <w:tcW w:w="127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center"/>
              <w:rPr>
                <w:rFonts w:ascii="仿宋" w:eastAsia="仿宋" w:hAnsi="仿宋" w:cs="宋体"/>
                <w:color w:val="000000"/>
                <w:kern w:val="0"/>
                <w:szCs w:val="21"/>
              </w:rPr>
            </w:pPr>
          </w:p>
        </w:tc>
        <w:tc>
          <w:tcPr>
            <w:tcW w:w="1750" w:type="dxa"/>
            <w:tcBorders>
              <w:top w:val="single" w:sz="4" w:space="0" w:color="auto"/>
              <w:left w:val="single" w:sz="4" w:space="0" w:color="000000"/>
              <w:bottom w:val="single" w:sz="4" w:space="0" w:color="auto"/>
              <w:right w:val="single" w:sz="4" w:space="0" w:color="000000"/>
            </w:tcBorders>
            <w:vAlign w:val="center"/>
          </w:tcPr>
          <w:p w:rsidR="00F94B87" w:rsidRPr="00752253" w:rsidRDefault="005C6A4D" w:rsidP="002320B3">
            <w:pPr>
              <w:jc w:val="center"/>
              <w:rPr>
                <w:rFonts w:ascii="仿宋" w:eastAsia="仿宋" w:hAnsi="仿宋" w:cs="宋体"/>
                <w:color w:val="000000"/>
                <w:kern w:val="0"/>
                <w:szCs w:val="21"/>
              </w:rPr>
            </w:pPr>
            <w:r>
              <w:rPr>
                <w:rFonts w:ascii="仿宋" w:eastAsia="仿宋" w:hAnsi="仿宋" w:cs="宋体" w:hint="eastAsia"/>
                <w:color w:val="000000"/>
                <w:kern w:val="0"/>
                <w:szCs w:val="21"/>
              </w:rPr>
              <w:t>10个</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1.适用范围：输尿管支架用于将尿液从肾脏引流到膀胱或体外。</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2.产品结构组成：</w:t>
            </w:r>
            <w:r w:rsidR="0022155A" w:rsidRPr="0022155A">
              <w:rPr>
                <w:rFonts w:ascii="仿宋" w:eastAsia="仿宋" w:hAnsi="仿宋" w:cs="宋体" w:hint="eastAsia"/>
                <w:color w:val="000000"/>
                <w:kern w:val="0"/>
                <w:szCs w:val="21"/>
              </w:rPr>
              <w:t>单端开口支架、推管、夹子结构组成</w:t>
            </w:r>
            <w:r w:rsidRPr="00752253">
              <w:rPr>
                <w:rFonts w:ascii="仿宋" w:eastAsia="仿宋" w:hAnsi="仿宋" w:cs="宋体" w:hint="eastAsia"/>
                <w:color w:val="000000"/>
                <w:kern w:val="0"/>
                <w:szCs w:val="21"/>
              </w:rPr>
              <w:t>。</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3.材质及留置时间要求：输尿管支架材质为</w:t>
            </w:r>
            <w:r w:rsidR="009E3989">
              <w:rPr>
                <w:rFonts w:hint="eastAsia"/>
              </w:rPr>
              <w:t>PVP-1</w:t>
            </w:r>
            <w:r w:rsidRPr="00752253">
              <w:rPr>
                <w:rFonts w:ascii="仿宋" w:eastAsia="仿宋" w:hAnsi="仿宋" w:cs="宋体"/>
                <w:color w:val="000000"/>
                <w:kern w:val="0"/>
                <w:szCs w:val="21"/>
              </w:rPr>
              <w:t>聚氨酯</w:t>
            </w:r>
            <w:r w:rsidRPr="00752253">
              <w:rPr>
                <w:rFonts w:ascii="仿宋" w:eastAsia="仿宋" w:hAnsi="仿宋" w:cs="宋体" w:hint="eastAsia"/>
                <w:color w:val="000000"/>
                <w:kern w:val="0"/>
                <w:szCs w:val="21"/>
              </w:rPr>
              <w:t>，</w:t>
            </w:r>
            <w:r w:rsidRPr="00752253">
              <w:rPr>
                <w:rFonts w:ascii="仿宋" w:eastAsia="仿宋" w:hAnsi="仿宋" w:cs="宋体"/>
                <w:color w:val="000000"/>
                <w:kern w:val="0"/>
                <w:szCs w:val="21"/>
              </w:rPr>
              <w:t>人体留置时间</w:t>
            </w:r>
            <w:r w:rsidRPr="00752253">
              <w:rPr>
                <w:rFonts w:ascii="仿宋" w:eastAsia="仿宋" w:hAnsi="仿宋" w:cs="宋体" w:hint="eastAsia"/>
                <w:color w:val="000000"/>
                <w:kern w:val="0"/>
                <w:szCs w:val="21"/>
              </w:rPr>
              <w:t>≥365天。</w:t>
            </w:r>
          </w:p>
          <w:p w:rsidR="00F94B87" w:rsidRPr="00752253" w:rsidRDefault="00F94B87" w:rsidP="00E57F42">
            <w:pPr>
              <w:jc w:val="left"/>
              <w:rPr>
                <w:rFonts w:ascii="仿宋" w:eastAsia="仿宋" w:hAnsi="仿宋" w:cs="宋体"/>
                <w:color w:val="000000"/>
                <w:kern w:val="0"/>
                <w:szCs w:val="21"/>
              </w:rPr>
            </w:pPr>
            <w:r w:rsidRPr="00752253">
              <w:rPr>
                <w:rFonts w:ascii="仿宋" w:eastAsia="仿宋" w:hAnsi="仿宋" w:cs="宋体" w:hint="eastAsia"/>
                <w:color w:val="000000"/>
                <w:kern w:val="0"/>
                <w:szCs w:val="21"/>
              </w:rPr>
              <w:t>4.规格型号：</w:t>
            </w:r>
            <w:r w:rsidR="009E3989" w:rsidRPr="009E3989">
              <w:rPr>
                <w:rFonts w:ascii="仿宋" w:eastAsia="仿宋" w:hAnsi="仿宋" w:cs="宋体" w:hint="eastAsia"/>
                <w:color w:val="000000"/>
                <w:kern w:val="0"/>
                <w:szCs w:val="21"/>
              </w:rPr>
              <w:t>4.7Fr长度26cm</w:t>
            </w:r>
            <w:r w:rsidR="009E3989">
              <w:rPr>
                <w:rFonts w:ascii="仿宋" w:eastAsia="仿宋" w:hAnsi="仿宋" w:cs="宋体" w:hint="eastAsia"/>
                <w:color w:val="000000"/>
                <w:kern w:val="0"/>
                <w:szCs w:val="21"/>
              </w:rPr>
              <w:t>；</w:t>
            </w:r>
            <w:r w:rsidR="009E3989" w:rsidRPr="009E3989">
              <w:rPr>
                <w:rFonts w:ascii="仿宋" w:eastAsia="仿宋" w:hAnsi="仿宋" w:cs="宋体" w:hint="eastAsia"/>
                <w:color w:val="000000"/>
                <w:kern w:val="0"/>
                <w:szCs w:val="21"/>
              </w:rPr>
              <w:t>6Fr长度26/28cm</w:t>
            </w:r>
            <w:r w:rsidR="009E3989">
              <w:rPr>
                <w:rFonts w:ascii="仿宋" w:eastAsia="仿宋" w:hAnsi="仿宋" w:cs="宋体" w:hint="eastAsia"/>
                <w:color w:val="000000"/>
                <w:kern w:val="0"/>
                <w:szCs w:val="21"/>
              </w:rPr>
              <w:t>；</w:t>
            </w:r>
            <w:r w:rsidR="009E3989" w:rsidRPr="009E3989">
              <w:rPr>
                <w:rFonts w:ascii="仿宋" w:eastAsia="仿宋" w:hAnsi="仿宋" w:cs="宋体" w:hint="eastAsia"/>
                <w:color w:val="000000"/>
                <w:kern w:val="0"/>
                <w:szCs w:val="21"/>
              </w:rPr>
              <w:t>7Fr26/28cm</w:t>
            </w:r>
            <w:r w:rsidR="009E3989">
              <w:rPr>
                <w:rFonts w:ascii="仿宋" w:eastAsia="仿宋" w:hAnsi="仿宋" w:cs="宋体" w:hint="eastAsia"/>
                <w:color w:val="000000"/>
                <w:kern w:val="0"/>
                <w:szCs w:val="21"/>
              </w:rPr>
              <w:t>。</w:t>
            </w:r>
          </w:p>
        </w:tc>
      </w:tr>
      <w:tr w:rsidR="00F94B87" w:rsidRPr="000D3B25" w:rsidTr="00E57F42">
        <w:trPr>
          <w:trHeight w:val="1128"/>
        </w:trPr>
        <w:tc>
          <w:tcPr>
            <w:tcW w:w="521" w:type="dxa"/>
            <w:tcBorders>
              <w:top w:val="single" w:sz="4" w:space="0" w:color="auto"/>
              <w:left w:val="single" w:sz="4" w:space="0" w:color="000000"/>
              <w:bottom w:val="single" w:sz="4" w:space="0" w:color="000000"/>
              <w:right w:val="single" w:sz="4" w:space="0" w:color="000000"/>
            </w:tcBorders>
            <w:vAlign w:val="center"/>
          </w:tcPr>
          <w:p w:rsidR="00F94B87" w:rsidRPr="000D3B25" w:rsidRDefault="00D96EAA" w:rsidP="00E57F42">
            <w:pPr>
              <w:autoSpaceDE w:val="0"/>
              <w:autoSpaceDN w:val="0"/>
              <w:jc w:val="center"/>
              <w:rPr>
                <w:rFonts w:ascii="仿宋" w:eastAsia="仿宋" w:hAnsi="仿宋"/>
                <w:sz w:val="24"/>
                <w:szCs w:val="24"/>
              </w:rPr>
            </w:pPr>
            <w:r>
              <w:rPr>
                <w:rFonts w:ascii="仿宋" w:eastAsia="仿宋" w:hAnsi="仿宋" w:hint="eastAsia"/>
                <w:sz w:val="24"/>
                <w:szCs w:val="24"/>
              </w:rPr>
              <w:t>3</w:t>
            </w:r>
          </w:p>
        </w:tc>
        <w:tc>
          <w:tcPr>
            <w:tcW w:w="127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752253" w:rsidRDefault="00F94B87" w:rsidP="00E57F42">
            <w:pPr>
              <w:jc w:val="center"/>
              <w:rPr>
                <w:rFonts w:ascii="仿宋" w:eastAsia="仿宋" w:hAnsi="仿宋" w:cs="宋体"/>
                <w:color w:val="000000"/>
                <w:kern w:val="0"/>
                <w:szCs w:val="21"/>
              </w:rPr>
            </w:pPr>
            <w:r w:rsidRPr="00F70970">
              <w:rPr>
                <w:rFonts w:ascii="仿宋" w:eastAsia="仿宋" w:hAnsi="仿宋" w:cs="宋体" w:hint="eastAsia"/>
                <w:color w:val="000000"/>
                <w:kern w:val="0"/>
                <w:szCs w:val="21"/>
              </w:rPr>
              <w:t>泌尿介入导丝</w:t>
            </w:r>
          </w:p>
        </w:tc>
        <w:tc>
          <w:tcPr>
            <w:tcW w:w="1750" w:type="dxa"/>
            <w:tcBorders>
              <w:top w:val="single" w:sz="4" w:space="0" w:color="auto"/>
              <w:left w:val="single" w:sz="4" w:space="0" w:color="000000"/>
              <w:bottom w:val="single" w:sz="4" w:space="0" w:color="000000"/>
              <w:right w:val="single" w:sz="4" w:space="0" w:color="000000"/>
            </w:tcBorders>
            <w:vAlign w:val="center"/>
          </w:tcPr>
          <w:p w:rsidR="00F94B87" w:rsidRPr="00F70970" w:rsidRDefault="00466D95" w:rsidP="002320B3">
            <w:pPr>
              <w:jc w:val="center"/>
              <w:rPr>
                <w:rFonts w:ascii="仿宋" w:eastAsia="仿宋" w:hAnsi="仿宋" w:cs="宋体"/>
                <w:color w:val="000000"/>
                <w:kern w:val="0"/>
                <w:szCs w:val="21"/>
              </w:rPr>
            </w:pPr>
            <w:r>
              <w:rPr>
                <w:rFonts w:ascii="仿宋" w:eastAsia="仿宋" w:hAnsi="仿宋" w:cs="宋体" w:hint="eastAsia"/>
                <w:color w:val="000000"/>
                <w:kern w:val="0"/>
                <w:szCs w:val="21"/>
              </w:rPr>
              <w:t>50</w:t>
            </w:r>
            <w:r w:rsidR="005C6A4D">
              <w:rPr>
                <w:rFonts w:ascii="仿宋" w:eastAsia="仿宋" w:hAnsi="仿宋" w:cs="宋体" w:hint="eastAsia"/>
                <w:color w:val="000000"/>
                <w:kern w:val="0"/>
                <w:szCs w:val="21"/>
              </w:rPr>
              <w:t>个</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4B87" w:rsidRPr="00F70970" w:rsidRDefault="00F94B87" w:rsidP="00E57F42">
            <w:pPr>
              <w:jc w:val="left"/>
              <w:rPr>
                <w:rFonts w:ascii="仿宋" w:eastAsia="仿宋" w:hAnsi="仿宋" w:cs="宋体"/>
                <w:color w:val="000000"/>
                <w:kern w:val="0"/>
                <w:szCs w:val="21"/>
              </w:rPr>
            </w:pPr>
            <w:r w:rsidRPr="00F70970">
              <w:rPr>
                <w:rFonts w:ascii="仿宋" w:eastAsia="仿宋" w:hAnsi="仿宋" w:cs="宋体" w:hint="eastAsia"/>
                <w:color w:val="000000"/>
                <w:kern w:val="0"/>
                <w:szCs w:val="21"/>
              </w:rPr>
              <w:t>1.适用范围：导丝适用于经尿道或经皮建立进入膀胱、输尿管或者肾盂的通道。</w:t>
            </w:r>
          </w:p>
          <w:p w:rsidR="00F94B87" w:rsidRPr="00F70970" w:rsidRDefault="00F94B87" w:rsidP="00E57F42">
            <w:pPr>
              <w:jc w:val="left"/>
              <w:rPr>
                <w:rFonts w:ascii="仿宋" w:eastAsia="仿宋" w:hAnsi="仿宋" w:cs="宋体"/>
                <w:color w:val="000000"/>
                <w:kern w:val="0"/>
                <w:szCs w:val="21"/>
              </w:rPr>
            </w:pPr>
            <w:r w:rsidRPr="00F70970">
              <w:rPr>
                <w:rFonts w:ascii="仿宋" w:eastAsia="仿宋" w:hAnsi="仿宋" w:cs="宋体" w:hint="eastAsia"/>
                <w:color w:val="000000"/>
                <w:kern w:val="0"/>
                <w:szCs w:val="21"/>
              </w:rPr>
              <w:t>2.产品结构组成：导丝由镍钛诺材质材料制成，表面涂覆聚四氟乙烯涂层。</w:t>
            </w:r>
          </w:p>
          <w:p w:rsidR="00F94B87" w:rsidRPr="00752253" w:rsidRDefault="000B55F1" w:rsidP="00E57F42">
            <w:pPr>
              <w:jc w:val="left"/>
              <w:rPr>
                <w:rFonts w:ascii="仿宋" w:eastAsia="仿宋" w:hAnsi="仿宋" w:cs="宋体"/>
                <w:color w:val="000000"/>
                <w:kern w:val="0"/>
                <w:szCs w:val="21"/>
              </w:rPr>
            </w:pPr>
            <w:r>
              <w:rPr>
                <w:rFonts w:ascii="仿宋" w:eastAsia="仿宋" w:hAnsi="仿宋" w:cs="宋体" w:hint="eastAsia"/>
                <w:color w:val="000000"/>
                <w:kern w:val="0"/>
                <w:szCs w:val="21"/>
              </w:rPr>
              <w:t>3</w:t>
            </w:r>
            <w:r w:rsidR="00F94B87" w:rsidRPr="00F70970">
              <w:rPr>
                <w:rFonts w:ascii="仿宋" w:eastAsia="仿宋" w:hAnsi="仿宋" w:cs="宋体" w:hint="eastAsia"/>
                <w:color w:val="000000"/>
                <w:kern w:val="0"/>
                <w:szCs w:val="21"/>
              </w:rPr>
              <w:t>.导丝直径：0.89mm-0.97mm</w:t>
            </w:r>
            <w:r w:rsidR="00F94B87" w:rsidRPr="00F70970">
              <w:rPr>
                <w:rFonts w:ascii="仿宋" w:eastAsia="仿宋" w:hAnsi="仿宋" w:cs="宋体"/>
                <w:color w:val="000000"/>
                <w:kern w:val="0"/>
                <w:szCs w:val="21"/>
              </w:rPr>
              <w:t xml:space="preserve"> </w:t>
            </w:r>
            <w:r w:rsidR="00F94B87" w:rsidRPr="00F70970">
              <w:rPr>
                <w:rFonts w:ascii="仿宋" w:eastAsia="仿宋" w:hAnsi="仿宋" w:cs="宋体" w:hint="eastAsia"/>
                <w:color w:val="000000"/>
                <w:kern w:val="0"/>
                <w:szCs w:val="21"/>
              </w:rPr>
              <w:t>。</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651D12"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5.商务要求：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lastRenderedPageBreak/>
        <w:t>▲</w:t>
      </w:r>
      <w:r w:rsidR="00651D12" w:rsidRPr="002320B3">
        <w:rPr>
          <w:rFonts w:asciiTheme="minorEastAsia" w:hAnsiTheme="minorEastAsia" w:cs="Segoe UI" w:hint="eastAsia"/>
          <w:color w:val="333333"/>
          <w:spacing w:val="8"/>
          <w:kern w:val="0"/>
          <w:sz w:val="28"/>
          <w:szCs w:val="28"/>
        </w:rPr>
        <w:t>5</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6E7088" w:rsidRPr="002320B3">
        <w:rPr>
          <w:rFonts w:asciiTheme="minorEastAsia" w:hAnsiTheme="minorEastAsia" w:cs="Segoe UI" w:hint="eastAsia"/>
          <w:color w:val="333333"/>
          <w:spacing w:val="8"/>
          <w:kern w:val="0"/>
          <w:sz w:val="28"/>
          <w:szCs w:val="28"/>
        </w:rPr>
        <w:t>四</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材料的供货资质，资质不全或缺少报价则视为不响应；</w:t>
      </w:r>
    </w:p>
    <w:p w:rsidR="006E362A" w:rsidRPr="002320B3"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Pr="002320B3">
        <w:rPr>
          <w:rFonts w:asciiTheme="minorEastAsia" w:hAnsiTheme="minorEastAsia" w:cs="Segoe UI" w:hint="eastAsia"/>
          <w:color w:val="333333"/>
          <w:spacing w:val="8"/>
          <w:kern w:val="0"/>
          <w:sz w:val="28"/>
          <w:szCs w:val="28"/>
        </w:rPr>
        <w:t>5.</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应将所有挂网型号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AB6CBD" w:rsidRPr="002320B3" w:rsidRDefault="00AB6CBD" w:rsidP="00AB6CBD">
      <w:pPr>
        <w:widowControl/>
        <w:spacing w:line="380" w:lineRule="exact"/>
        <w:jc w:val="left"/>
        <w:textAlignment w:val="center"/>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Pr="002320B3">
        <w:rPr>
          <w:rFonts w:asciiTheme="minorEastAsia" w:hAnsiTheme="minorEastAsia" w:cs="Segoe UI" w:hint="eastAsia"/>
          <w:color w:val="333333"/>
          <w:spacing w:val="8"/>
          <w:kern w:val="0"/>
          <w:sz w:val="28"/>
          <w:szCs w:val="28"/>
        </w:rPr>
        <w:t>5.3投标产品应具备医疗器械注册证</w:t>
      </w:r>
      <w:r w:rsidR="00F77022" w:rsidRPr="002320B3">
        <w:rPr>
          <w:rFonts w:asciiTheme="minorEastAsia" w:hAnsiTheme="minorEastAsia" w:cs="Segoe UI" w:hint="eastAsia"/>
          <w:color w:val="333333"/>
          <w:spacing w:val="8"/>
          <w:kern w:val="0"/>
          <w:sz w:val="28"/>
          <w:szCs w:val="28"/>
        </w:rPr>
        <w:t>或医疗器械备案凭证</w:t>
      </w:r>
      <w:r w:rsidRPr="002320B3">
        <w:rPr>
          <w:rFonts w:asciiTheme="minorEastAsia" w:hAnsiTheme="minorEastAsia" w:cs="Segoe UI" w:hint="eastAsia"/>
          <w:color w:val="333333"/>
          <w:spacing w:val="8"/>
          <w:kern w:val="0"/>
          <w:sz w:val="28"/>
          <w:szCs w:val="28"/>
        </w:rPr>
        <w:t>，如投标产品为四川省药械集中采购及医药价格监管平台挂网产品，</w:t>
      </w:r>
      <w:r w:rsidR="00F77022" w:rsidRPr="002320B3">
        <w:rPr>
          <w:rFonts w:asciiTheme="minorEastAsia" w:hAnsiTheme="minorEastAsia" w:cs="Segoe UI" w:hint="eastAsia"/>
          <w:color w:val="333333"/>
          <w:spacing w:val="8"/>
          <w:kern w:val="0"/>
          <w:sz w:val="28"/>
          <w:szCs w:val="28"/>
        </w:rPr>
        <w:t>需</w:t>
      </w:r>
      <w:r w:rsidRPr="002320B3">
        <w:rPr>
          <w:rFonts w:asciiTheme="minorEastAsia" w:hAnsiTheme="minorEastAsia" w:cs="Segoe UI" w:hint="eastAsia"/>
          <w:color w:val="333333"/>
          <w:spacing w:val="8"/>
          <w:kern w:val="0"/>
          <w:sz w:val="28"/>
          <w:szCs w:val="28"/>
        </w:rPr>
        <w:t>提供挂网流水号；</w:t>
      </w:r>
    </w:p>
    <w:p w:rsidR="006E362A" w:rsidRPr="002320B3" w:rsidRDefault="006E362A" w:rsidP="006E362A">
      <w:pPr>
        <w:widowControl/>
        <w:shd w:val="clear" w:color="auto" w:fill="FFFFFF"/>
        <w:wordWrap w:val="0"/>
        <w:jc w:val="left"/>
        <w:rPr>
          <w:rFonts w:asciiTheme="minorEastAsia" w:hAnsiTheme="minorEastAsia"/>
          <w:sz w:val="28"/>
          <w:szCs w:val="28"/>
        </w:rPr>
      </w:pPr>
      <w:r w:rsidRPr="002320B3">
        <w:rPr>
          <w:rFonts w:asciiTheme="minorEastAsia" w:hAnsiTheme="minorEastAsia" w:cs="Segoe UI" w:hint="eastAsia"/>
          <w:color w:val="333333"/>
          <w:spacing w:val="8"/>
          <w:kern w:val="0"/>
          <w:sz w:val="28"/>
          <w:szCs w:val="28"/>
        </w:rPr>
        <w:t>备注:</w:t>
      </w:r>
      <w:r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3686"/>
        <w:gridCol w:w="3827"/>
      </w:tblGrid>
      <w:tr w:rsidR="000438E7" w:rsidTr="0023700C">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8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23700C">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23700C" w:rsidRDefault="000438E7"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23700C" w:rsidRDefault="000438E7" w:rsidP="00ED0B51">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投标报价</w:t>
            </w:r>
          </w:p>
          <w:p w:rsidR="000438E7" w:rsidRPr="0023700C" w:rsidRDefault="00904265"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4</w:t>
            </w:r>
            <w:r w:rsidR="004661AC" w:rsidRPr="0023700C">
              <w:rPr>
                <w:rFonts w:ascii="仿宋" w:eastAsia="仿宋" w:hAnsi="仿宋" w:cs="Segoe UI" w:hint="eastAsia"/>
                <w:color w:val="000000"/>
                <w:kern w:val="0"/>
                <w:sz w:val="24"/>
                <w:szCs w:val="24"/>
              </w:rPr>
              <w:t>0</w:t>
            </w:r>
            <w:r w:rsidR="000438E7" w:rsidRPr="0023700C">
              <w:rPr>
                <w:rFonts w:ascii="仿宋" w:eastAsia="仿宋" w:hAnsi="仿宋" w:cs="Segoe UI" w:hint="eastAsia"/>
                <w:color w:val="000000"/>
                <w:kern w:val="0"/>
                <w:sz w:val="24"/>
                <w:szCs w:val="24"/>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23700C" w:rsidRDefault="00904265"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4</w:t>
            </w:r>
            <w:r w:rsidR="004661AC" w:rsidRPr="0023700C">
              <w:rPr>
                <w:rFonts w:ascii="仿宋" w:eastAsia="仿宋" w:hAnsi="仿宋" w:cs="Segoe UI" w:hint="eastAsia"/>
                <w:color w:val="000000"/>
                <w:kern w:val="0"/>
                <w:sz w:val="24"/>
                <w:szCs w:val="24"/>
              </w:rPr>
              <w:t>0</w:t>
            </w:r>
          </w:p>
        </w:tc>
        <w:tc>
          <w:tcPr>
            <w:tcW w:w="3686"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23700C" w:rsidRDefault="0073058F" w:rsidP="00ED0B51">
            <w:pPr>
              <w:widowControl/>
              <w:wordWrap w:val="0"/>
              <w:spacing w:line="270" w:lineRule="atLeast"/>
              <w:jc w:val="left"/>
              <w:rPr>
                <w:rFonts w:ascii="仿宋" w:eastAsia="仿宋" w:hAnsi="仿宋" w:cs="Segoe UI"/>
                <w:b/>
                <w:kern w:val="0"/>
                <w:sz w:val="24"/>
                <w:szCs w:val="24"/>
              </w:rPr>
            </w:pPr>
            <w:r w:rsidRPr="0023700C">
              <w:rPr>
                <w:rFonts w:ascii="仿宋" w:eastAsia="仿宋" w:hAnsi="仿宋" w:cs="Segoe UI" w:hint="eastAsia"/>
                <w:b/>
                <w:kern w:val="0"/>
                <w:sz w:val="24"/>
                <w:szCs w:val="24"/>
              </w:rPr>
              <w:t>1.</w:t>
            </w:r>
            <w:r w:rsidR="000438E7" w:rsidRPr="0023700C">
              <w:rPr>
                <w:rFonts w:ascii="仿宋" w:eastAsia="仿宋" w:hAnsi="仿宋" w:cs="Segoe UI" w:hint="eastAsia"/>
                <w:b/>
                <w:kern w:val="0"/>
                <w:sz w:val="24"/>
                <w:szCs w:val="24"/>
              </w:rPr>
              <w:t>价格分</w:t>
            </w:r>
            <w:r w:rsidRPr="0023700C">
              <w:rPr>
                <w:rFonts w:ascii="仿宋" w:eastAsia="仿宋" w:hAnsi="仿宋" w:cs="Segoe UI" w:hint="eastAsia"/>
                <w:b/>
                <w:kern w:val="0"/>
                <w:sz w:val="24"/>
                <w:szCs w:val="24"/>
              </w:rPr>
              <w:t>：</w:t>
            </w:r>
          </w:p>
          <w:p w:rsidR="000438E7" w:rsidRPr="0023700C" w:rsidRDefault="000438E7" w:rsidP="00ED0B51">
            <w:pPr>
              <w:widowControl/>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投标</w:t>
            </w:r>
            <w:r w:rsidR="0073058F" w:rsidRPr="0023700C">
              <w:rPr>
                <w:rFonts w:ascii="仿宋" w:eastAsia="仿宋" w:hAnsi="仿宋" w:cs="Segoe UI" w:hint="eastAsia"/>
                <w:kern w:val="0"/>
                <w:sz w:val="24"/>
                <w:szCs w:val="24"/>
              </w:rPr>
              <w:t>材料</w:t>
            </w:r>
            <w:r w:rsidRPr="0023700C">
              <w:rPr>
                <w:rFonts w:ascii="仿宋" w:eastAsia="仿宋" w:hAnsi="仿宋" w:cs="Segoe UI" w:hint="eastAsia"/>
                <w:kern w:val="0"/>
                <w:sz w:val="24"/>
                <w:szCs w:val="24"/>
              </w:rPr>
              <w:t>满足招标文件要求且以</w:t>
            </w:r>
            <w:r w:rsidRPr="0023700C">
              <w:rPr>
                <w:rFonts w:ascii="仿宋" w:eastAsia="仿宋" w:hAnsi="仿宋" w:cs="Segoe UI" w:hint="eastAsia"/>
                <w:b/>
                <w:kern w:val="0"/>
                <w:sz w:val="24"/>
                <w:szCs w:val="24"/>
              </w:rPr>
              <w:t>投标</w:t>
            </w:r>
            <w:r w:rsidR="0073058F" w:rsidRPr="0023700C">
              <w:rPr>
                <w:rFonts w:ascii="仿宋" w:eastAsia="仿宋" w:hAnsi="仿宋" w:cs="Segoe UI" w:hint="eastAsia"/>
                <w:b/>
                <w:kern w:val="0"/>
                <w:sz w:val="24"/>
                <w:szCs w:val="24"/>
              </w:rPr>
              <w:t>总价</w:t>
            </w:r>
            <w:r w:rsidRPr="0023700C">
              <w:rPr>
                <w:rFonts w:ascii="仿宋" w:eastAsia="仿宋" w:hAnsi="仿宋" w:cs="Segoe UI" w:hint="eastAsia"/>
                <w:kern w:val="0"/>
                <w:sz w:val="24"/>
                <w:szCs w:val="24"/>
              </w:rPr>
              <w:t>最低的为</w:t>
            </w:r>
            <w:r w:rsidRPr="0023700C">
              <w:rPr>
                <w:rFonts w:ascii="仿宋" w:eastAsia="仿宋" w:hAnsi="仿宋" w:cs="Segoe UI" w:hint="eastAsia"/>
                <w:b/>
                <w:kern w:val="0"/>
                <w:sz w:val="24"/>
                <w:szCs w:val="24"/>
              </w:rPr>
              <w:t>评标基准价</w:t>
            </w:r>
            <w:r w:rsidRPr="0023700C">
              <w:rPr>
                <w:rFonts w:ascii="仿宋" w:eastAsia="仿宋" w:hAnsi="仿宋" w:cs="Segoe UI" w:hint="eastAsia"/>
                <w:kern w:val="0"/>
                <w:sz w:val="24"/>
                <w:szCs w:val="24"/>
              </w:rPr>
              <w:t>，其价格分为</w:t>
            </w:r>
            <w:r w:rsidR="003B07D3" w:rsidRPr="0023700C">
              <w:rPr>
                <w:rFonts w:ascii="仿宋" w:eastAsia="仿宋" w:hAnsi="仿宋" w:cs="Segoe UI" w:hint="eastAsia"/>
                <w:kern w:val="0"/>
                <w:sz w:val="24"/>
                <w:szCs w:val="24"/>
              </w:rPr>
              <w:t>40</w:t>
            </w:r>
            <w:r w:rsidRPr="0023700C">
              <w:rPr>
                <w:rFonts w:ascii="仿宋" w:eastAsia="仿宋" w:hAnsi="仿宋" w:cs="Segoe UI" w:hint="eastAsia"/>
                <w:kern w:val="0"/>
                <w:sz w:val="24"/>
                <w:szCs w:val="24"/>
              </w:rPr>
              <w:t>分。其他投标单位的价格分统一按照以下公式计算：价格分=(</w:t>
            </w:r>
            <w:r w:rsidRPr="0023700C">
              <w:rPr>
                <w:rFonts w:ascii="仿宋" w:eastAsia="仿宋" w:hAnsi="仿宋" w:cs="Segoe UI" w:hint="eastAsia"/>
                <w:b/>
                <w:kern w:val="0"/>
                <w:sz w:val="24"/>
                <w:szCs w:val="24"/>
              </w:rPr>
              <w:t>评标基准价</w:t>
            </w:r>
            <w:r w:rsidRPr="0023700C">
              <w:rPr>
                <w:rFonts w:ascii="仿宋" w:eastAsia="仿宋" w:hAnsi="仿宋" w:cs="Segoe UI" w:hint="eastAsia"/>
                <w:kern w:val="0"/>
                <w:sz w:val="24"/>
                <w:szCs w:val="24"/>
              </w:rPr>
              <w:t>／投标报价)×</w:t>
            </w:r>
            <w:r w:rsidR="003B07D3" w:rsidRPr="0023700C">
              <w:rPr>
                <w:rFonts w:ascii="仿宋" w:eastAsia="仿宋" w:hAnsi="仿宋" w:cs="Segoe UI" w:hint="eastAsia"/>
                <w:kern w:val="0"/>
                <w:sz w:val="24"/>
                <w:szCs w:val="24"/>
              </w:rPr>
              <w:t>40</w:t>
            </w:r>
          </w:p>
          <w:p w:rsidR="00411A4B" w:rsidRPr="0023700C" w:rsidRDefault="00411A4B" w:rsidP="00411A4B">
            <w:pPr>
              <w:widowControl/>
              <w:wordWrap w:val="0"/>
              <w:spacing w:line="270" w:lineRule="atLeast"/>
              <w:jc w:val="left"/>
              <w:rPr>
                <w:rFonts w:ascii="仿宋" w:eastAsia="仿宋" w:hAnsi="仿宋" w:cs="Segoe UI"/>
                <w:b/>
                <w:kern w:val="0"/>
                <w:sz w:val="24"/>
                <w:szCs w:val="24"/>
              </w:rPr>
            </w:pPr>
            <w:r w:rsidRPr="0023700C">
              <w:rPr>
                <w:rFonts w:ascii="仿宋" w:eastAsia="仿宋" w:hAnsi="仿宋" w:cs="Segoe UI" w:hint="eastAsia"/>
                <w:b/>
                <w:kern w:val="0"/>
                <w:sz w:val="24"/>
                <w:szCs w:val="24"/>
              </w:rPr>
              <w:t>2.投标总价</w:t>
            </w:r>
          </w:p>
          <w:p w:rsidR="000438E7" w:rsidRPr="0023700C" w:rsidRDefault="00411A4B" w:rsidP="00411A4B">
            <w:pPr>
              <w:widowControl/>
              <w:wordWrap w:val="0"/>
              <w:spacing w:line="270" w:lineRule="atLeast"/>
              <w:jc w:val="left"/>
              <w:rPr>
                <w:rFonts w:ascii="仿宋" w:eastAsia="仿宋" w:hAnsi="仿宋" w:cs="Segoe UI"/>
                <w:color w:val="FF0000"/>
                <w:kern w:val="0"/>
                <w:sz w:val="24"/>
                <w:szCs w:val="24"/>
              </w:rPr>
            </w:pPr>
            <w:r w:rsidRPr="0023700C">
              <w:rPr>
                <w:rFonts w:ascii="仿宋" w:eastAsia="仿宋" w:hAnsi="仿宋" w:cs="Segoe UI" w:hint="eastAsia"/>
                <w:color w:val="FF0000"/>
                <w:kern w:val="0"/>
                <w:sz w:val="24"/>
                <w:szCs w:val="24"/>
              </w:rPr>
              <w:t>投标总价=各项材料投标单价*</w:t>
            </w:r>
            <w:r w:rsidR="00F94B87" w:rsidRPr="0023700C">
              <w:rPr>
                <w:rFonts w:ascii="仿宋" w:eastAsia="仿宋" w:hAnsi="仿宋" w:cs="Segoe UI" w:hint="eastAsia"/>
                <w:color w:val="FF0000"/>
                <w:kern w:val="0"/>
                <w:sz w:val="24"/>
                <w:szCs w:val="24"/>
              </w:rPr>
              <w:t>年度预计</w:t>
            </w:r>
            <w:r w:rsidRPr="0023700C">
              <w:rPr>
                <w:rFonts w:ascii="仿宋" w:eastAsia="仿宋" w:hAnsi="仿宋" w:cs="Segoe UI" w:hint="eastAsia"/>
                <w:color w:val="FF0000"/>
                <w:kern w:val="0"/>
                <w:sz w:val="24"/>
                <w:szCs w:val="24"/>
              </w:rPr>
              <w:t>采购数量之和</w:t>
            </w:r>
            <w:r w:rsidR="00F94B87" w:rsidRPr="0023700C">
              <w:rPr>
                <w:rFonts w:ascii="仿宋" w:eastAsia="仿宋" w:hAnsi="仿宋" w:cs="Segoe UI" w:hint="eastAsia"/>
                <w:color w:val="FF0000"/>
                <w:kern w:val="0"/>
                <w:sz w:val="24"/>
                <w:szCs w:val="24"/>
              </w:rPr>
              <w:t>。</w:t>
            </w:r>
          </w:p>
        </w:tc>
        <w:tc>
          <w:tcPr>
            <w:tcW w:w="3827"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23700C" w:rsidRDefault="00881863" w:rsidP="00ED0B51">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w:t>
            </w:r>
            <w:r w:rsidRPr="0023700C">
              <w:rPr>
                <w:rFonts w:ascii="仿宋" w:eastAsia="仿宋" w:hAnsi="仿宋" w:cs="Segoe UI"/>
                <w:kern w:val="0"/>
                <w:sz w:val="24"/>
                <w:szCs w:val="24"/>
              </w:rPr>
              <w:t>”</w:t>
            </w:r>
            <w:r w:rsidRPr="0023700C">
              <w:rPr>
                <w:rFonts w:ascii="仿宋" w:eastAsia="仿宋" w:hAnsi="仿宋" w:cs="Segoe UI" w:hint="eastAsia"/>
                <w:kern w:val="0"/>
                <w:sz w:val="24"/>
                <w:szCs w:val="24"/>
              </w:rPr>
              <w:t>评分细则附表1</w:t>
            </w:r>
            <w:r w:rsidRPr="0023700C">
              <w:rPr>
                <w:rFonts w:ascii="仿宋" w:eastAsia="仿宋" w:hAnsi="仿宋" w:cs="Segoe UI"/>
                <w:kern w:val="0"/>
                <w:sz w:val="24"/>
                <w:szCs w:val="24"/>
              </w:rPr>
              <w:t>”</w:t>
            </w:r>
            <w:r w:rsidR="00F17FD2" w:rsidRPr="0023700C">
              <w:rPr>
                <w:rFonts w:ascii="仿宋" w:eastAsia="仿宋" w:hAnsi="仿宋" w:cs="Segoe UI" w:hint="eastAsia"/>
                <w:kern w:val="0"/>
                <w:sz w:val="24"/>
                <w:szCs w:val="24"/>
              </w:rPr>
              <w:t>；</w:t>
            </w:r>
          </w:p>
          <w:p w:rsidR="000438E7" w:rsidRPr="0023700C" w:rsidRDefault="00317ADE" w:rsidP="00ED0B51">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2.若比价</w:t>
            </w:r>
            <w:r w:rsidR="00EC2E6F" w:rsidRPr="0023700C">
              <w:rPr>
                <w:rFonts w:ascii="仿宋" w:eastAsia="仿宋" w:hAnsi="仿宋" w:cs="Segoe UI" w:hint="eastAsia"/>
                <w:kern w:val="0"/>
                <w:sz w:val="24"/>
                <w:szCs w:val="24"/>
              </w:rPr>
              <w:t>产品有</w:t>
            </w:r>
            <w:r w:rsidRPr="0023700C">
              <w:rPr>
                <w:rFonts w:ascii="仿宋" w:eastAsia="仿宋" w:hAnsi="仿宋" w:cs="Segoe UI" w:hint="eastAsia"/>
                <w:kern w:val="0"/>
                <w:sz w:val="24"/>
                <w:szCs w:val="24"/>
              </w:rPr>
              <w:t>细分规格且报价不同，则按照同品类平均价计算单价</w:t>
            </w:r>
            <w:r w:rsidR="00F17FD2" w:rsidRPr="0023700C">
              <w:rPr>
                <w:rFonts w:ascii="仿宋" w:eastAsia="仿宋" w:hAnsi="仿宋" w:cs="Segoe UI" w:hint="eastAsia"/>
                <w:kern w:val="0"/>
                <w:sz w:val="24"/>
                <w:szCs w:val="24"/>
              </w:rPr>
              <w:t>；</w:t>
            </w:r>
          </w:p>
          <w:p w:rsidR="00F17FD2" w:rsidRPr="0023700C" w:rsidRDefault="00F17FD2" w:rsidP="00ED0B51">
            <w:pPr>
              <w:wordWrap w:val="0"/>
              <w:spacing w:line="270" w:lineRule="atLeast"/>
              <w:jc w:val="left"/>
              <w:rPr>
                <w:rFonts w:ascii="仿宋" w:eastAsia="仿宋" w:hAnsi="仿宋" w:cs="Segoe UI"/>
                <w:kern w:val="0"/>
                <w:sz w:val="24"/>
                <w:szCs w:val="24"/>
              </w:rPr>
            </w:pPr>
          </w:p>
        </w:tc>
      </w:tr>
      <w:tr w:rsidR="000438E7" w:rsidTr="0023700C">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23700C" w:rsidRDefault="000438E7"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23700C" w:rsidRDefault="000438E7" w:rsidP="00ED0B51">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技术指标</w:t>
            </w:r>
          </w:p>
          <w:p w:rsidR="000438E7" w:rsidRPr="0023700C" w:rsidRDefault="00680A19" w:rsidP="00EC180F">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38</w:t>
            </w:r>
            <w:r w:rsidR="000438E7" w:rsidRPr="0023700C">
              <w:rPr>
                <w:rFonts w:ascii="仿宋" w:eastAsia="仿宋" w:hAnsi="仿宋" w:cs="Segoe UI" w:hint="eastAsia"/>
                <w:color w:val="000000"/>
                <w:kern w:val="0"/>
                <w:sz w:val="24"/>
                <w:szCs w:val="24"/>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23700C" w:rsidRDefault="00680A19" w:rsidP="00EC180F">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38</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23700C" w:rsidRDefault="000438E7" w:rsidP="00680A19">
            <w:pPr>
              <w:widowControl/>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投标人提供的</w:t>
            </w:r>
            <w:r w:rsidR="00BA6B91" w:rsidRPr="0023700C">
              <w:rPr>
                <w:rFonts w:ascii="仿宋" w:eastAsia="仿宋" w:hAnsi="仿宋" w:cs="Segoe UI" w:hint="eastAsia"/>
                <w:kern w:val="0"/>
                <w:sz w:val="24"/>
                <w:szCs w:val="24"/>
              </w:rPr>
              <w:t>产品</w:t>
            </w:r>
            <w:r w:rsidRPr="0023700C">
              <w:rPr>
                <w:rFonts w:ascii="仿宋" w:eastAsia="仿宋" w:hAnsi="仿宋" w:cs="Segoe UI" w:hint="eastAsia"/>
                <w:kern w:val="0"/>
                <w:sz w:val="24"/>
                <w:szCs w:val="24"/>
              </w:rPr>
              <w:t>技术参数完全符合招标文件要求，没有负偏离得</w:t>
            </w:r>
            <w:r w:rsidR="00680A19" w:rsidRPr="0023700C">
              <w:rPr>
                <w:rFonts w:ascii="仿宋" w:eastAsia="仿宋" w:hAnsi="仿宋" w:cs="Segoe UI" w:hint="eastAsia"/>
                <w:kern w:val="0"/>
                <w:sz w:val="24"/>
                <w:szCs w:val="24"/>
              </w:rPr>
              <w:t>38</w:t>
            </w:r>
            <w:r w:rsidRPr="0023700C">
              <w:rPr>
                <w:rFonts w:ascii="仿宋" w:eastAsia="仿宋" w:hAnsi="仿宋" w:cs="Segoe UI" w:hint="eastAsia"/>
                <w:kern w:val="0"/>
                <w:sz w:val="24"/>
                <w:szCs w:val="24"/>
              </w:rPr>
              <w:t>分；技术参数不满足招标文件要求（负偏离），一项扣</w:t>
            </w:r>
            <w:r w:rsidR="00680A19" w:rsidRPr="0023700C">
              <w:rPr>
                <w:rFonts w:ascii="仿宋" w:eastAsia="仿宋" w:hAnsi="仿宋" w:cs="Segoe UI" w:hint="eastAsia"/>
                <w:kern w:val="0"/>
                <w:sz w:val="24"/>
                <w:szCs w:val="24"/>
              </w:rPr>
              <w:t>2</w:t>
            </w:r>
            <w:r w:rsidR="00BA6B91" w:rsidRPr="0023700C">
              <w:rPr>
                <w:rFonts w:ascii="仿宋" w:eastAsia="仿宋" w:hAnsi="仿宋" w:cs="Segoe UI" w:hint="eastAsia"/>
                <w:kern w:val="0"/>
                <w:sz w:val="24"/>
                <w:szCs w:val="24"/>
              </w:rPr>
              <w:t>分，</w:t>
            </w:r>
            <w:r w:rsidRPr="0023700C">
              <w:rPr>
                <w:rFonts w:ascii="仿宋" w:eastAsia="仿宋" w:hAnsi="仿宋" w:cs="Segoe UI" w:hint="eastAsia"/>
                <w:kern w:val="0"/>
                <w:sz w:val="24"/>
                <w:szCs w:val="24"/>
              </w:rPr>
              <w:t>扣完为止。</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23700C" w:rsidRDefault="000438E7" w:rsidP="00ED0B51">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23700C">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23700C" w:rsidRDefault="0008198E"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23700C" w:rsidRDefault="0008198E" w:rsidP="005B436F">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业绩</w:t>
            </w:r>
            <w:r w:rsidR="00CB0D28" w:rsidRPr="0023700C">
              <w:rPr>
                <w:rFonts w:ascii="仿宋" w:eastAsia="仿宋" w:hAnsi="仿宋" w:cs="Segoe UI" w:hint="eastAsia"/>
                <w:color w:val="000000"/>
                <w:kern w:val="0"/>
                <w:sz w:val="24"/>
                <w:szCs w:val="24"/>
              </w:rPr>
              <w:t>12</w:t>
            </w:r>
            <w:r w:rsidRPr="0023700C">
              <w:rPr>
                <w:rFonts w:ascii="仿宋" w:eastAsia="仿宋" w:hAnsi="仿宋" w:cs="Segoe UI" w:hint="eastAsia"/>
                <w:color w:val="000000"/>
                <w:kern w:val="0"/>
                <w:sz w:val="24"/>
                <w:szCs w:val="24"/>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23700C" w:rsidRDefault="00CB0D28"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12</w:t>
            </w:r>
          </w:p>
        </w:tc>
        <w:tc>
          <w:tcPr>
            <w:tcW w:w="36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23700C" w:rsidRDefault="0008198E" w:rsidP="00CB0D28">
            <w:pPr>
              <w:widowControl/>
              <w:wordWrap w:val="0"/>
              <w:spacing w:line="270" w:lineRule="atLeast"/>
              <w:jc w:val="left"/>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投标人需提供该产品2018年以来省内三甲医疗机构客户名单，每提供</w:t>
            </w:r>
            <w:r w:rsidR="00A90E3D" w:rsidRPr="0023700C">
              <w:rPr>
                <w:rFonts w:ascii="仿宋" w:eastAsia="仿宋" w:hAnsi="仿宋" w:cs="Segoe UI" w:hint="eastAsia"/>
                <w:color w:val="000000"/>
                <w:kern w:val="0"/>
                <w:sz w:val="24"/>
                <w:szCs w:val="24"/>
              </w:rPr>
              <w:t>1</w:t>
            </w:r>
            <w:r w:rsidRPr="0023700C">
              <w:rPr>
                <w:rFonts w:ascii="仿宋" w:eastAsia="仿宋" w:hAnsi="仿宋" w:cs="Segoe UI" w:hint="eastAsia"/>
                <w:color w:val="000000"/>
                <w:kern w:val="0"/>
                <w:sz w:val="24"/>
                <w:szCs w:val="24"/>
              </w:rPr>
              <w:t>家</w:t>
            </w:r>
            <w:r w:rsidR="004408B8" w:rsidRPr="0023700C">
              <w:rPr>
                <w:rFonts w:ascii="仿宋" w:eastAsia="仿宋" w:hAnsi="仿宋" w:cs="Segoe UI" w:hint="eastAsia"/>
                <w:color w:val="000000"/>
                <w:kern w:val="0"/>
                <w:sz w:val="24"/>
                <w:szCs w:val="24"/>
              </w:rPr>
              <w:t>三甲医院</w:t>
            </w:r>
            <w:r w:rsidRPr="0023700C">
              <w:rPr>
                <w:rFonts w:ascii="仿宋" w:eastAsia="仿宋" w:hAnsi="仿宋" w:cs="Segoe UI" w:hint="eastAsia"/>
                <w:color w:val="000000"/>
                <w:kern w:val="0"/>
                <w:sz w:val="24"/>
                <w:szCs w:val="24"/>
              </w:rPr>
              <w:t>得</w:t>
            </w:r>
            <w:r w:rsidR="00CB0D28" w:rsidRPr="0023700C">
              <w:rPr>
                <w:rFonts w:ascii="仿宋" w:eastAsia="仿宋" w:hAnsi="仿宋" w:cs="Segoe UI" w:hint="eastAsia"/>
                <w:color w:val="000000"/>
                <w:kern w:val="0"/>
                <w:sz w:val="24"/>
                <w:szCs w:val="24"/>
              </w:rPr>
              <w:t>2</w:t>
            </w:r>
            <w:r w:rsidRPr="0023700C">
              <w:rPr>
                <w:rFonts w:ascii="仿宋" w:eastAsia="仿宋" w:hAnsi="仿宋" w:cs="Segoe UI" w:hint="eastAsia"/>
                <w:color w:val="000000"/>
                <w:kern w:val="0"/>
                <w:sz w:val="24"/>
                <w:szCs w:val="24"/>
              </w:rPr>
              <w:t>分</w:t>
            </w:r>
            <w:r w:rsidR="00E83581" w:rsidRPr="0023700C">
              <w:rPr>
                <w:rFonts w:ascii="仿宋" w:eastAsia="仿宋" w:hAnsi="仿宋" w:cs="Segoe UI" w:hint="eastAsia"/>
                <w:color w:val="000000"/>
                <w:kern w:val="0"/>
                <w:sz w:val="24"/>
                <w:szCs w:val="24"/>
              </w:rPr>
              <w:t>，</w:t>
            </w:r>
            <w:r w:rsidRPr="0023700C">
              <w:rPr>
                <w:rFonts w:ascii="仿宋" w:eastAsia="仿宋" w:hAnsi="仿宋" w:cs="Segoe UI" w:hint="eastAsia"/>
                <w:color w:val="000000"/>
                <w:kern w:val="0"/>
                <w:sz w:val="24"/>
                <w:szCs w:val="24"/>
              </w:rPr>
              <w:t>最多</w:t>
            </w:r>
            <w:r w:rsidR="00E83581" w:rsidRPr="0023700C">
              <w:rPr>
                <w:rFonts w:ascii="仿宋" w:eastAsia="仿宋" w:hAnsi="仿宋" w:cs="Segoe UI" w:hint="eastAsia"/>
                <w:color w:val="000000"/>
                <w:kern w:val="0"/>
                <w:sz w:val="24"/>
                <w:szCs w:val="24"/>
              </w:rPr>
              <w:t>得</w:t>
            </w:r>
            <w:r w:rsidR="00CB0D28" w:rsidRPr="0023700C">
              <w:rPr>
                <w:rFonts w:ascii="仿宋" w:eastAsia="仿宋" w:hAnsi="仿宋" w:cs="Segoe UI" w:hint="eastAsia"/>
                <w:color w:val="000000"/>
                <w:kern w:val="0"/>
                <w:sz w:val="24"/>
                <w:szCs w:val="24"/>
              </w:rPr>
              <w:t>12</w:t>
            </w:r>
            <w:r w:rsidRPr="0023700C">
              <w:rPr>
                <w:rFonts w:ascii="仿宋" w:eastAsia="仿宋" w:hAnsi="仿宋" w:cs="Segoe UI" w:hint="eastAsia"/>
                <w:color w:val="000000"/>
                <w:kern w:val="0"/>
                <w:sz w:val="24"/>
                <w:szCs w:val="24"/>
              </w:rPr>
              <w:t>分。</w:t>
            </w:r>
          </w:p>
        </w:tc>
        <w:tc>
          <w:tcPr>
            <w:tcW w:w="38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23700C" w:rsidRDefault="00100EA5" w:rsidP="00ED0B51">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w:t>
            </w:r>
            <w:r w:rsidR="0008198E" w:rsidRPr="0023700C">
              <w:rPr>
                <w:rFonts w:ascii="仿宋" w:eastAsia="仿宋" w:hAnsi="仿宋" w:cs="Segoe UI" w:hint="eastAsia"/>
                <w:color w:val="000000"/>
                <w:kern w:val="0"/>
                <w:sz w:val="24"/>
                <w:szCs w:val="24"/>
              </w:rPr>
              <w:t>提供中标通知书或送货发票或合同复印件</w:t>
            </w:r>
            <w:r w:rsidR="00F20659" w:rsidRPr="0023700C">
              <w:rPr>
                <w:rFonts w:ascii="仿宋" w:eastAsia="仿宋" w:hAnsi="仿宋" w:cs="Segoe UI" w:hint="eastAsia"/>
                <w:color w:val="000000"/>
                <w:kern w:val="0"/>
                <w:sz w:val="24"/>
                <w:szCs w:val="24"/>
              </w:rPr>
              <w:t>作为得分依据.</w:t>
            </w:r>
          </w:p>
        </w:tc>
      </w:tr>
      <w:tr w:rsidR="00227B3D" w:rsidTr="0023700C">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spacing w:line="270" w:lineRule="atLeast"/>
              <w:jc w:val="center"/>
              <w:rPr>
                <w:rFonts w:ascii="仿宋" w:eastAsia="仿宋" w:hAnsi="仿宋" w:cs="Segoe UI"/>
                <w:color w:val="333333"/>
                <w:kern w:val="0"/>
                <w:sz w:val="24"/>
                <w:szCs w:val="24"/>
              </w:rPr>
            </w:pPr>
            <w:r w:rsidRPr="0023700C">
              <w:rPr>
                <w:rFonts w:ascii="仿宋" w:eastAsia="仿宋" w:hAnsi="仿宋" w:cs="Segoe UI" w:hint="eastAsia"/>
                <w:color w:val="000000"/>
                <w:kern w:val="0"/>
                <w:sz w:val="24"/>
                <w:szCs w:val="24"/>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售后服务</w:t>
            </w:r>
          </w:p>
          <w:p w:rsidR="00227B3D" w:rsidRPr="0023700C" w:rsidRDefault="00227B3D" w:rsidP="000B62D3">
            <w:pPr>
              <w:widowControl/>
              <w:wordWrap w:val="0"/>
              <w:spacing w:line="270" w:lineRule="atLeast"/>
              <w:jc w:val="center"/>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及培训</w:t>
            </w:r>
            <w:r w:rsidR="000B62D3" w:rsidRPr="0023700C">
              <w:rPr>
                <w:rFonts w:ascii="仿宋" w:eastAsia="仿宋" w:hAnsi="仿宋" w:cs="Segoe UI" w:hint="eastAsia"/>
                <w:color w:val="000000"/>
                <w:kern w:val="0"/>
                <w:sz w:val="24"/>
                <w:szCs w:val="24"/>
              </w:rPr>
              <w:t>10</w:t>
            </w:r>
            <w:r w:rsidRPr="0023700C">
              <w:rPr>
                <w:rFonts w:ascii="仿宋" w:eastAsia="仿宋" w:hAnsi="仿宋" w:cs="Segoe UI" w:hint="eastAsia"/>
                <w:color w:val="000000"/>
                <w:kern w:val="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BA6B91" w:rsidP="00227B3D">
            <w:pPr>
              <w:widowControl/>
              <w:spacing w:line="320" w:lineRule="atLeast"/>
              <w:ind w:left="-105" w:right="-107"/>
              <w:jc w:val="center"/>
              <w:rPr>
                <w:rFonts w:ascii="仿宋" w:eastAsia="仿宋" w:hAnsi="仿宋" w:cs="Segoe UI"/>
                <w:color w:val="333333"/>
                <w:kern w:val="0"/>
                <w:sz w:val="24"/>
                <w:szCs w:val="24"/>
              </w:rPr>
            </w:pPr>
            <w:r w:rsidRPr="0023700C">
              <w:rPr>
                <w:rFonts w:ascii="仿宋" w:eastAsia="仿宋" w:hAnsi="仿宋" w:cs="Segoe UI" w:hint="eastAsia"/>
                <w:color w:val="333333"/>
                <w:kern w:val="0"/>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BA6B91">
            <w:pPr>
              <w:widowControl/>
              <w:wordWrap w:val="0"/>
              <w:spacing w:line="270" w:lineRule="atLeas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根据投标人在投标文件中提供的售后服务承诺、应急方案、产品使用培训等进行综合分析比较评分，响应完整的得</w:t>
            </w:r>
            <w:r w:rsidR="00BA6B91" w:rsidRPr="0023700C">
              <w:rPr>
                <w:rFonts w:ascii="仿宋" w:eastAsia="仿宋" w:hAnsi="仿宋" w:cs="Segoe UI" w:hint="eastAsia"/>
                <w:color w:val="000000"/>
                <w:kern w:val="0"/>
                <w:sz w:val="24"/>
                <w:szCs w:val="24"/>
              </w:rPr>
              <w:t>5</w:t>
            </w:r>
            <w:r w:rsidRPr="0023700C">
              <w:rPr>
                <w:rFonts w:ascii="仿宋" w:eastAsia="仿宋" w:hAnsi="仿宋" w:cs="Segoe UI" w:hint="eastAsia"/>
                <w:color w:val="000000"/>
                <w:kern w:val="0"/>
                <w:sz w:val="24"/>
                <w:szCs w:val="24"/>
              </w:rPr>
              <w:t>分，每有一项存在缺陷或者漏洞的，且不利于采购实施的扣</w:t>
            </w:r>
            <w:r w:rsidR="00BA6B91" w:rsidRPr="0023700C">
              <w:rPr>
                <w:rFonts w:ascii="仿宋" w:eastAsia="仿宋" w:hAnsi="仿宋" w:cs="Segoe UI" w:hint="eastAsia"/>
                <w:color w:val="000000"/>
                <w:kern w:val="0"/>
                <w:sz w:val="24"/>
                <w:szCs w:val="24"/>
              </w:rPr>
              <w:t>3</w:t>
            </w:r>
            <w:r w:rsidRPr="0023700C">
              <w:rPr>
                <w:rFonts w:ascii="仿宋" w:eastAsia="仿宋" w:hAnsi="仿宋" w:cs="Segoe UI" w:hint="eastAsia"/>
                <w:color w:val="000000"/>
                <w:kern w:val="0"/>
                <w:sz w:val="24"/>
                <w:szCs w:val="24"/>
              </w:rPr>
              <w:t>分，</w:t>
            </w:r>
            <w:r w:rsidR="00A75FD0" w:rsidRPr="0023700C">
              <w:rPr>
                <w:rFonts w:ascii="仿宋" w:eastAsia="仿宋" w:hAnsi="仿宋" w:cs="Segoe UI" w:hint="eastAsia"/>
                <w:color w:val="000000"/>
                <w:kern w:val="0"/>
                <w:sz w:val="24"/>
                <w:szCs w:val="24"/>
              </w:rPr>
              <w:t>未提供不得分。</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jc w:val="left"/>
              <w:rPr>
                <w:rFonts w:ascii="仿宋" w:eastAsia="仿宋" w:hAnsi="仿宋" w:cs="Segoe UI"/>
                <w:color w:val="000000"/>
                <w:kern w:val="0"/>
                <w:sz w:val="24"/>
                <w:szCs w:val="24"/>
              </w:rPr>
            </w:pPr>
          </w:p>
        </w:tc>
      </w:tr>
      <w:tr w:rsidR="00227B3D" w:rsidTr="0023700C">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spacing w:line="270" w:lineRule="atLeast"/>
              <w:jc w:val="center"/>
              <w:rPr>
                <w:rFonts w:ascii="仿宋" w:eastAsia="仿宋" w:hAnsi="仿宋" w:cs="Segoe UI"/>
                <w:color w:val="000000"/>
                <w:kern w:val="0"/>
                <w:sz w:val="24"/>
                <w:szCs w:val="24"/>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spacing w:line="270" w:lineRule="atLeast"/>
              <w:jc w:val="center"/>
              <w:rPr>
                <w:rFonts w:ascii="仿宋" w:eastAsia="仿宋" w:hAnsi="仿宋" w:cs="Segoe UI"/>
                <w:color w:val="000000"/>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BA6B91" w:rsidP="00ED0B51">
            <w:pPr>
              <w:widowControl/>
              <w:spacing w:line="320" w:lineRule="atLeast"/>
              <w:ind w:left="-105" w:right="-107"/>
              <w:jc w:val="center"/>
              <w:rPr>
                <w:rFonts w:ascii="仿宋" w:eastAsia="仿宋" w:hAnsi="仿宋" w:cs="Segoe UI"/>
                <w:color w:val="333333"/>
                <w:kern w:val="0"/>
                <w:sz w:val="24"/>
                <w:szCs w:val="24"/>
              </w:rPr>
            </w:pPr>
            <w:r w:rsidRPr="0023700C">
              <w:rPr>
                <w:rFonts w:ascii="仿宋" w:eastAsia="仿宋" w:hAnsi="仿宋" w:cs="Segoe UI" w:hint="eastAsia"/>
                <w:color w:val="333333"/>
                <w:kern w:val="0"/>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B436F" w:rsidRPr="0023700C" w:rsidRDefault="007B2CD0" w:rsidP="007B2CD0">
            <w:pPr>
              <w:widowControl/>
              <w:wordWrap w:val="0"/>
              <w:spacing w:line="270" w:lineRule="atLeas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提供的可使用产品制造厂家在成都设有办事处、分公司或常驻维修机构（提供相关证明材料）得5分；未提供，不得分。</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23700C" w:rsidRDefault="00227B3D" w:rsidP="00ED0B51">
            <w:pPr>
              <w:widowControl/>
              <w:wordWrap w:val="0"/>
              <w:jc w:val="left"/>
              <w:rPr>
                <w:rFonts w:ascii="仿宋" w:eastAsia="仿宋" w:hAnsi="仿宋" w:cs="Segoe UI"/>
                <w:color w:val="000000"/>
                <w:kern w:val="0"/>
                <w:sz w:val="24"/>
                <w:szCs w:val="24"/>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3、品目及报价表（格式见附件3）</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4、规格型号、配置及偏离表（格式见附件3）</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7、法定代表人授权书（原件，格式见附件3）暨经办人授权书，法定代表人、经办人身份证（复印件）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19、业绩证明文件（用户名单及联系人与联系方式，格式见附件3），并提供相应证明文件，要求见评分办法“业绩”说明。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8755"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tblGrid>
      <w:tr w:rsidR="00F14C35" w:rsidRPr="002320B3" w:rsidTr="00C16B5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C16B55" w:rsidP="00C16B55">
            <w:pPr>
              <w:widowControl/>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挂网流水号</w:t>
            </w:r>
          </w:p>
        </w:tc>
      </w:tr>
      <w:tr w:rsidR="00F14C35" w:rsidRPr="002320B3" w:rsidTr="00C16B5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r w:rsidR="00F14C35" w:rsidRPr="002320B3" w:rsidTr="00C16B5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r w:rsidR="00F14C35" w:rsidRPr="002320B3" w:rsidTr="00C16B5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附件4-4：法定代表人身份授权书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48" w:rsidRDefault="00247448" w:rsidP="00991324">
      <w:r>
        <w:separator/>
      </w:r>
    </w:p>
  </w:endnote>
  <w:endnote w:type="continuationSeparator" w:id="1">
    <w:p w:rsidR="00247448" w:rsidRDefault="00247448"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48" w:rsidRDefault="00247448" w:rsidP="00991324">
      <w:r>
        <w:separator/>
      </w:r>
    </w:p>
  </w:footnote>
  <w:footnote w:type="continuationSeparator" w:id="1">
    <w:p w:rsidR="00247448" w:rsidRDefault="00247448"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4D64"/>
    <w:rsid w:val="00043546"/>
    <w:rsid w:val="000438E7"/>
    <w:rsid w:val="000748BC"/>
    <w:rsid w:val="00080125"/>
    <w:rsid w:val="0008179A"/>
    <w:rsid w:val="0008198E"/>
    <w:rsid w:val="00091DF5"/>
    <w:rsid w:val="00091F94"/>
    <w:rsid w:val="000A2E3E"/>
    <w:rsid w:val="000A4E59"/>
    <w:rsid w:val="000A5ED0"/>
    <w:rsid w:val="000B55F1"/>
    <w:rsid w:val="000B62D3"/>
    <w:rsid w:val="000B7345"/>
    <w:rsid w:val="000C71DD"/>
    <w:rsid w:val="000D3B25"/>
    <w:rsid w:val="000D6D0F"/>
    <w:rsid w:val="000E7017"/>
    <w:rsid w:val="00100CCE"/>
    <w:rsid w:val="00100EA5"/>
    <w:rsid w:val="00114337"/>
    <w:rsid w:val="00130D98"/>
    <w:rsid w:val="00130EE8"/>
    <w:rsid w:val="00132D57"/>
    <w:rsid w:val="0014780A"/>
    <w:rsid w:val="00163A7A"/>
    <w:rsid w:val="001660F2"/>
    <w:rsid w:val="00187CD7"/>
    <w:rsid w:val="00192C67"/>
    <w:rsid w:val="001A0043"/>
    <w:rsid w:val="001B1811"/>
    <w:rsid w:val="001B33EA"/>
    <w:rsid w:val="001B6821"/>
    <w:rsid w:val="0021079A"/>
    <w:rsid w:val="0022155A"/>
    <w:rsid w:val="00222359"/>
    <w:rsid w:val="002272D2"/>
    <w:rsid w:val="00227B3D"/>
    <w:rsid w:val="002320B3"/>
    <w:rsid w:val="00236079"/>
    <w:rsid w:val="0023700C"/>
    <w:rsid w:val="00247448"/>
    <w:rsid w:val="002820EB"/>
    <w:rsid w:val="002832F3"/>
    <w:rsid w:val="00287003"/>
    <w:rsid w:val="002B147D"/>
    <w:rsid w:val="002B3FE8"/>
    <w:rsid w:val="002B59EE"/>
    <w:rsid w:val="002C5A43"/>
    <w:rsid w:val="002E55D8"/>
    <w:rsid w:val="002F6046"/>
    <w:rsid w:val="00306264"/>
    <w:rsid w:val="0030789D"/>
    <w:rsid w:val="003178E2"/>
    <w:rsid w:val="00317ADE"/>
    <w:rsid w:val="003248E5"/>
    <w:rsid w:val="00332CD5"/>
    <w:rsid w:val="00335A3B"/>
    <w:rsid w:val="00341E1E"/>
    <w:rsid w:val="003605E7"/>
    <w:rsid w:val="003636D3"/>
    <w:rsid w:val="00364A1D"/>
    <w:rsid w:val="0037583B"/>
    <w:rsid w:val="003A2C67"/>
    <w:rsid w:val="003B07D3"/>
    <w:rsid w:val="003D2F0C"/>
    <w:rsid w:val="00406809"/>
    <w:rsid w:val="00411A4B"/>
    <w:rsid w:val="0041753A"/>
    <w:rsid w:val="00424DEB"/>
    <w:rsid w:val="00427D8B"/>
    <w:rsid w:val="004408B8"/>
    <w:rsid w:val="00443C95"/>
    <w:rsid w:val="004540D1"/>
    <w:rsid w:val="00462076"/>
    <w:rsid w:val="00462F04"/>
    <w:rsid w:val="00463278"/>
    <w:rsid w:val="004661AC"/>
    <w:rsid w:val="00466D95"/>
    <w:rsid w:val="00481C00"/>
    <w:rsid w:val="00485D78"/>
    <w:rsid w:val="004B589A"/>
    <w:rsid w:val="004C620E"/>
    <w:rsid w:val="004D1283"/>
    <w:rsid w:val="004D6C13"/>
    <w:rsid w:val="004E3C84"/>
    <w:rsid w:val="004E7E54"/>
    <w:rsid w:val="00527FCA"/>
    <w:rsid w:val="00531EBF"/>
    <w:rsid w:val="005445B0"/>
    <w:rsid w:val="00553AF3"/>
    <w:rsid w:val="00553C17"/>
    <w:rsid w:val="0055466B"/>
    <w:rsid w:val="00565629"/>
    <w:rsid w:val="005736DB"/>
    <w:rsid w:val="00582624"/>
    <w:rsid w:val="00587330"/>
    <w:rsid w:val="005968B6"/>
    <w:rsid w:val="00597D06"/>
    <w:rsid w:val="005A42FF"/>
    <w:rsid w:val="005A498C"/>
    <w:rsid w:val="005B436F"/>
    <w:rsid w:val="005C6A4D"/>
    <w:rsid w:val="005E25AD"/>
    <w:rsid w:val="005E7B85"/>
    <w:rsid w:val="00617A88"/>
    <w:rsid w:val="006205A9"/>
    <w:rsid w:val="00623ECD"/>
    <w:rsid w:val="00650E6E"/>
    <w:rsid w:val="00651D12"/>
    <w:rsid w:val="00654439"/>
    <w:rsid w:val="00680A19"/>
    <w:rsid w:val="00692DF4"/>
    <w:rsid w:val="00695255"/>
    <w:rsid w:val="006A02EE"/>
    <w:rsid w:val="006D0E4E"/>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A288F"/>
    <w:rsid w:val="007A3AC3"/>
    <w:rsid w:val="007B2CD0"/>
    <w:rsid w:val="007B6052"/>
    <w:rsid w:val="007D0E22"/>
    <w:rsid w:val="007E08D0"/>
    <w:rsid w:val="007E3F18"/>
    <w:rsid w:val="00831586"/>
    <w:rsid w:val="008364F8"/>
    <w:rsid w:val="008417D7"/>
    <w:rsid w:val="00853D43"/>
    <w:rsid w:val="00881863"/>
    <w:rsid w:val="008B3302"/>
    <w:rsid w:val="008B5236"/>
    <w:rsid w:val="008D5F86"/>
    <w:rsid w:val="008E01EC"/>
    <w:rsid w:val="008E367A"/>
    <w:rsid w:val="00904265"/>
    <w:rsid w:val="009162F2"/>
    <w:rsid w:val="009313F7"/>
    <w:rsid w:val="00970F1E"/>
    <w:rsid w:val="00973CDF"/>
    <w:rsid w:val="00991324"/>
    <w:rsid w:val="0099558B"/>
    <w:rsid w:val="009A546E"/>
    <w:rsid w:val="009B20EB"/>
    <w:rsid w:val="009E3989"/>
    <w:rsid w:val="009E4ACB"/>
    <w:rsid w:val="009E66B7"/>
    <w:rsid w:val="009F38F3"/>
    <w:rsid w:val="00A1064C"/>
    <w:rsid w:val="00A42003"/>
    <w:rsid w:val="00A43DC4"/>
    <w:rsid w:val="00A509AB"/>
    <w:rsid w:val="00A56FED"/>
    <w:rsid w:val="00A57D69"/>
    <w:rsid w:val="00A75FD0"/>
    <w:rsid w:val="00A90E3D"/>
    <w:rsid w:val="00AA4BD9"/>
    <w:rsid w:val="00AB0AB5"/>
    <w:rsid w:val="00AB3127"/>
    <w:rsid w:val="00AB6CBD"/>
    <w:rsid w:val="00AD0D2B"/>
    <w:rsid w:val="00AF1410"/>
    <w:rsid w:val="00B1151E"/>
    <w:rsid w:val="00B14A60"/>
    <w:rsid w:val="00B155B7"/>
    <w:rsid w:val="00B20822"/>
    <w:rsid w:val="00B22A4C"/>
    <w:rsid w:val="00B45269"/>
    <w:rsid w:val="00B521F0"/>
    <w:rsid w:val="00B54AAD"/>
    <w:rsid w:val="00B63F70"/>
    <w:rsid w:val="00B70C15"/>
    <w:rsid w:val="00B97955"/>
    <w:rsid w:val="00BA1130"/>
    <w:rsid w:val="00BA3326"/>
    <w:rsid w:val="00BA6B91"/>
    <w:rsid w:val="00BB0352"/>
    <w:rsid w:val="00BE1EEA"/>
    <w:rsid w:val="00BE3C7E"/>
    <w:rsid w:val="00BE7321"/>
    <w:rsid w:val="00BF45A6"/>
    <w:rsid w:val="00BF78CD"/>
    <w:rsid w:val="00C039A5"/>
    <w:rsid w:val="00C1492E"/>
    <w:rsid w:val="00C16B55"/>
    <w:rsid w:val="00C234A0"/>
    <w:rsid w:val="00C300D9"/>
    <w:rsid w:val="00C4128A"/>
    <w:rsid w:val="00C416A9"/>
    <w:rsid w:val="00C4640A"/>
    <w:rsid w:val="00C609E3"/>
    <w:rsid w:val="00C72BD9"/>
    <w:rsid w:val="00C749CC"/>
    <w:rsid w:val="00C757D7"/>
    <w:rsid w:val="00C85E3F"/>
    <w:rsid w:val="00C86F82"/>
    <w:rsid w:val="00CB0D28"/>
    <w:rsid w:val="00CB4E79"/>
    <w:rsid w:val="00CB5106"/>
    <w:rsid w:val="00CD0AEF"/>
    <w:rsid w:val="00CD38C5"/>
    <w:rsid w:val="00CE3709"/>
    <w:rsid w:val="00CE5869"/>
    <w:rsid w:val="00CF1903"/>
    <w:rsid w:val="00CF40CE"/>
    <w:rsid w:val="00CF52CB"/>
    <w:rsid w:val="00D2792B"/>
    <w:rsid w:val="00D33BA8"/>
    <w:rsid w:val="00D4455D"/>
    <w:rsid w:val="00D461E7"/>
    <w:rsid w:val="00D540FF"/>
    <w:rsid w:val="00D54398"/>
    <w:rsid w:val="00D94DD0"/>
    <w:rsid w:val="00D96EAA"/>
    <w:rsid w:val="00DF0727"/>
    <w:rsid w:val="00E043CA"/>
    <w:rsid w:val="00E110C5"/>
    <w:rsid w:val="00E17B68"/>
    <w:rsid w:val="00E24504"/>
    <w:rsid w:val="00E271F6"/>
    <w:rsid w:val="00E3025E"/>
    <w:rsid w:val="00E3692B"/>
    <w:rsid w:val="00E53C4C"/>
    <w:rsid w:val="00E57F42"/>
    <w:rsid w:val="00E61E0A"/>
    <w:rsid w:val="00E83581"/>
    <w:rsid w:val="00E8491A"/>
    <w:rsid w:val="00E86BED"/>
    <w:rsid w:val="00E96BE6"/>
    <w:rsid w:val="00EC180F"/>
    <w:rsid w:val="00EC2E6F"/>
    <w:rsid w:val="00ED090C"/>
    <w:rsid w:val="00EF29B1"/>
    <w:rsid w:val="00F01BA1"/>
    <w:rsid w:val="00F0472A"/>
    <w:rsid w:val="00F0586B"/>
    <w:rsid w:val="00F125D2"/>
    <w:rsid w:val="00F14C35"/>
    <w:rsid w:val="00F1776E"/>
    <w:rsid w:val="00F17FD2"/>
    <w:rsid w:val="00F20659"/>
    <w:rsid w:val="00F70970"/>
    <w:rsid w:val="00F76ECB"/>
    <w:rsid w:val="00F77022"/>
    <w:rsid w:val="00F9258E"/>
    <w:rsid w:val="00F9486E"/>
    <w:rsid w:val="00F94B87"/>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10</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131</cp:revision>
  <dcterms:created xsi:type="dcterms:W3CDTF">2021-07-27T08:46:00Z</dcterms:created>
  <dcterms:modified xsi:type="dcterms:W3CDTF">2021-10-21T03:40:00Z</dcterms:modified>
</cp:coreProperties>
</file>