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F125D2" w:rsidRDefault="00991324" w:rsidP="00991324">
      <w:pPr>
        <w:widowControl/>
        <w:shd w:val="clear" w:color="auto" w:fill="FFFFFF"/>
        <w:wordWrap w:val="0"/>
        <w:spacing w:line="400" w:lineRule="atLeast"/>
        <w:jc w:val="left"/>
        <w:rPr>
          <w:rFonts w:ascii="长城小标宋体" w:eastAsia="长城小标宋体" w:hAnsi="Segoe UI" w:cs="Segoe UI"/>
          <w:color w:val="333333"/>
          <w:kern w:val="0"/>
          <w:sz w:val="18"/>
          <w:szCs w:val="18"/>
        </w:rPr>
      </w:pPr>
      <w:r w:rsidRPr="00F125D2">
        <w:rPr>
          <w:rFonts w:ascii="长城小标宋体" w:eastAsia="长城小标宋体" w:hAnsi="黑体" w:cs="Segoe UI" w:hint="eastAsia"/>
          <w:color w:val="333333"/>
          <w:kern w:val="0"/>
          <w:sz w:val="32"/>
          <w:szCs w:val="32"/>
        </w:rPr>
        <w:t>附件1：采购项目配置需求</w:t>
      </w:r>
    </w:p>
    <w:p w:rsidR="00A56FED" w:rsidRPr="008C140A" w:rsidRDefault="00A56FED" w:rsidP="008C140A">
      <w:pPr>
        <w:widowControl/>
        <w:shd w:val="clear" w:color="auto" w:fill="FFFFFF"/>
        <w:wordWrap w:val="0"/>
        <w:spacing w:line="500" w:lineRule="exact"/>
        <w:jc w:val="left"/>
        <w:rPr>
          <w:rFonts w:ascii="仿宋" w:eastAsia="仿宋" w:hAnsi="仿宋" w:cs="Segoe UI"/>
          <w:color w:val="333333"/>
          <w:spacing w:val="8"/>
          <w:kern w:val="0"/>
          <w:sz w:val="24"/>
          <w:szCs w:val="24"/>
        </w:rPr>
      </w:pPr>
      <w:r w:rsidRPr="008C140A">
        <w:rPr>
          <w:rFonts w:ascii="仿宋" w:eastAsia="仿宋" w:hAnsi="仿宋" w:cs="Segoe UI" w:hint="eastAsia"/>
          <w:color w:val="333333"/>
          <w:spacing w:val="8"/>
          <w:kern w:val="0"/>
          <w:sz w:val="24"/>
          <w:szCs w:val="24"/>
        </w:rPr>
        <w:t>1.产品名称</w:t>
      </w:r>
      <w:r w:rsidR="0023700C" w:rsidRPr="008C140A">
        <w:rPr>
          <w:rFonts w:ascii="仿宋" w:eastAsia="仿宋" w:hAnsi="仿宋" w:cs="Segoe UI" w:hint="eastAsia"/>
          <w:color w:val="333333"/>
          <w:spacing w:val="8"/>
          <w:kern w:val="0"/>
          <w:sz w:val="24"/>
          <w:szCs w:val="24"/>
        </w:rPr>
        <w:t>：小儿、成人</w:t>
      </w:r>
      <w:r w:rsidR="00192C67" w:rsidRPr="008C140A">
        <w:rPr>
          <w:rFonts w:ascii="仿宋" w:eastAsia="仿宋" w:hAnsi="仿宋" w:cs="Segoe UI" w:hint="eastAsia"/>
          <w:color w:val="333333"/>
          <w:spacing w:val="8"/>
          <w:kern w:val="0"/>
          <w:sz w:val="24"/>
          <w:szCs w:val="24"/>
        </w:rPr>
        <w:t>输尿管支架</w:t>
      </w:r>
      <w:r w:rsidR="0023700C" w:rsidRPr="008C140A">
        <w:rPr>
          <w:rFonts w:ascii="仿宋" w:eastAsia="仿宋" w:hAnsi="仿宋" w:cs="Segoe UI" w:hint="eastAsia"/>
          <w:color w:val="333333"/>
          <w:spacing w:val="8"/>
          <w:kern w:val="0"/>
          <w:sz w:val="24"/>
          <w:szCs w:val="24"/>
        </w:rPr>
        <w:t>，</w:t>
      </w:r>
      <w:r w:rsidR="00192C67" w:rsidRPr="008C140A">
        <w:rPr>
          <w:rFonts w:ascii="仿宋" w:eastAsia="仿宋" w:hAnsi="仿宋" w:cs="Segoe UI" w:hint="eastAsia"/>
          <w:color w:val="333333"/>
          <w:spacing w:val="8"/>
          <w:kern w:val="0"/>
          <w:sz w:val="24"/>
          <w:szCs w:val="24"/>
        </w:rPr>
        <w:t>泌尿介入导丝</w:t>
      </w:r>
    </w:p>
    <w:p w:rsidR="00736E22" w:rsidRPr="008C140A" w:rsidRDefault="00736E22" w:rsidP="008C140A">
      <w:pPr>
        <w:widowControl/>
        <w:shd w:val="clear" w:color="auto" w:fill="FFFFFF"/>
        <w:wordWrap w:val="0"/>
        <w:spacing w:line="500" w:lineRule="exact"/>
        <w:jc w:val="left"/>
        <w:rPr>
          <w:rFonts w:ascii="仿宋" w:eastAsia="仿宋" w:hAnsi="仿宋" w:cs="Segoe UI"/>
          <w:color w:val="333333"/>
          <w:spacing w:val="8"/>
          <w:kern w:val="0"/>
          <w:sz w:val="24"/>
          <w:szCs w:val="24"/>
        </w:rPr>
      </w:pPr>
      <w:r w:rsidRPr="008C140A">
        <w:rPr>
          <w:rFonts w:ascii="仿宋" w:eastAsia="仿宋" w:hAnsi="仿宋" w:cs="Segoe UI" w:hint="eastAsia"/>
          <w:color w:val="333333"/>
          <w:spacing w:val="8"/>
          <w:kern w:val="0"/>
          <w:sz w:val="24"/>
          <w:szCs w:val="24"/>
        </w:rPr>
        <w:t>2.用途：泌尿外科</w:t>
      </w:r>
      <w:r w:rsidR="003605E7" w:rsidRPr="008C140A">
        <w:rPr>
          <w:rFonts w:ascii="仿宋" w:eastAsia="仿宋" w:hAnsi="仿宋" w:cs="Segoe UI" w:hint="eastAsia"/>
          <w:color w:val="333333"/>
          <w:spacing w:val="8"/>
          <w:kern w:val="0"/>
          <w:sz w:val="24"/>
          <w:szCs w:val="24"/>
        </w:rPr>
        <w:t>、小儿外科</w:t>
      </w:r>
    </w:p>
    <w:p w:rsidR="00A56FED" w:rsidRPr="008C140A" w:rsidRDefault="00736E22" w:rsidP="008C140A">
      <w:pPr>
        <w:widowControl/>
        <w:shd w:val="clear" w:color="auto" w:fill="FFFFFF"/>
        <w:wordWrap w:val="0"/>
        <w:spacing w:line="500" w:lineRule="exact"/>
        <w:jc w:val="left"/>
        <w:rPr>
          <w:rFonts w:ascii="仿宋" w:eastAsia="仿宋" w:hAnsi="仿宋" w:cs="Segoe UI"/>
          <w:color w:val="333333"/>
          <w:spacing w:val="8"/>
          <w:kern w:val="0"/>
          <w:sz w:val="24"/>
          <w:szCs w:val="24"/>
        </w:rPr>
      </w:pPr>
      <w:r w:rsidRPr="008C140A">
        <w:rPr>
          <w:rFonts w:ascii="仿宋" w:eastAsia="仿宋" w:hAnsi="仿宋" w:cs="Segoe UI" w:hint="eastAsia"/>
          <w:color w:val="333333"/>
          <w:spacing w:val="8"/>
          <w:kern w:val="0"/>
          <w:sz w:val="24"/>
          <w:szCs w:val="24"/>
        </w:rPr>
        <w:t>3</w:t>
      </w:r>
      <w:r w:rsidR="00A56FED" w:rsidRPr="008C140A">
        <w:rPr>
          <w:rFonts w:ascii="仿宋" w:eastAsia="仿宋" w:hAnsi="仿宋" w:cs="Segoe UI" w:hint="eastAsia"/>
          <w:color w:val="333333"/>
          <w:spacing w:val="8"/>
          <w:kern w:val="0"/>
          <w:sz w:val="24"/>
          <w:szCs w:val="24"/>
        </w:rPr>
        <w:t>.数量：</w:t>
      </w:r>
      <w:r w:rsidR="0008179A" w:rsidRPr="008C140A">
        <w:rPr>
          <w:rFonts w:ascii="仿宋" w:eastAsia="仿宋" w:hAnsi="仿宋" w:cs="Segoe UI" w:hint="eastAsia"/>
          <w:color w:val="333333"/>
          <w:spacing w:val="8"/>
          <w:kern w:val="0"/>
          <w:sz w:val="24"/>
          <w:szCs w:val="24"/>
        </w:rPr>
        <w:t>详见</w:t>
      </w:r>
      <w:r w:rsidRPr="008C140A">
        <w:rPr>
          <w:rFonts w:ascii="仿宋" w:eastAsia="仿宋" w:hAnsi="仿宋" w:cs="Segoe UI" w:hint="eastAsia"/>
          <w:color w:val="333333"/>
          <w:spacing w:val="8"/>
          <w:kern w:val="0"/>
          <w:sz w:val="24"/>
          <w:szCs w:val="24"/>
        </w:rPr>
        <w:t>产品年度预计用量</w:t>
      </w:r>
    </w:p>
    <w:p w:rsidR="00B1151E" w:rsidRPr="006C7944" w:rsidRDefault="000438E7" w:rsidP="008C140A">
      <w:pPr>
        <w:widowControl/>
        <w:shd w:val="clear" w:color="auto" w:fill="FFFFFF"/>
        <w:wordWrap w:val="0"/>
        <w:spacing w:line="500" w:lineRule="exact"/>
        <w:jc w:val="left"/>
        <w:rPr>
          <w:rFonts w:ascii="仿宋" w:eastAsia="仿宋" w:hAnsi="仿宋" w:cs="Segoe UI"/>
          <w:color w:val="333333"/>
          <w:spacing w:val="8"/>
          <w:kern w:val="0"/>
          <w:sz w:val="24"/>
          <w:szCs w:val="24"/>
        </w:rPr>
      </w:pPr>
      <w:r w:rsidRPr="006C7944">
        <w:rPr>
          <w:rFonts w:ascii="仿宋" w:eastAsia="仿宋" w:hAnsi="仿宋" w:cs="Segoe UI" w:hint="eastAsia"/>
          <w:color w:val="333333"/>
          <w:spacing w:val="8"/>
          <w:kern w:val="0"/>
          <w:sz w:val="24"/>
          <w:szCs w:val="24"/>
        </w:rPr>
        <w:t>4.技术参数要求：</w:t>
      </w:r>
    </w:p>
    <w:tbl>
      <w:tblPr>
        <w:tblW w:w="9054" w:type="dxa"/>
        <w:tblCellMar>
          <w:left w:w="0" w:type="dxa"/>
          <w:right w:w="0" w:type="dxa"/>
        </w:tblCellMar>
        <w:tblLook w:val="04A0"/>
      </w:tblPr>
      <w:tblGrid>
        <w:gridCol w:w="489"/>
        <w:gridCol w:w="1324"/>
        <w:gridCol w:w="1453"/>
        <w:gridCol w:w="5788"/>
      </w:tblGrid>
      <w:tr w:rsidR="006C7944" w:rsidRPr="006C7944" w:rsidTr="006C7944">
        <w:trPr>
          <w:trHeight w:val="466"/>
        </w:trPr>
        <w:tc>
          <w:tcPr>
            <w:tcW w:w="489" w:type="dxa"/>
            <w:tcBorders>
              <w:top w:val="single" w:sz="4" w:space="0" w:color="000000"/>
              <w:left w:val="single" w:sz="4" w:space="0" w:color="000000"/>
              <w:bottom w:val="single" w:sz="4" w:space="0" w:color="000000"/>
              <w:right w:val="single" w:sz="4" w:space="0" w:color="000000"/>
            </w:tcBorders>
            <w:vAlign w:val="center"/>
          </w:tcPr>
          <w:p w:rsidR="006C7944" w:rsidRPr="006C7944" w:rsidRDefault="006C7944" w:rsidP="00D34987">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hint="eastAsia"/>
                <w:b/>
                <w:color w:val="333333"/>
                <w:spacing w:val="8"/>
                <w:kern w:val="0"/>
                <w:szCs w:val="21"/>
              </w:rPr>
              <w:t>序号</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7944" w:rsidRPr="006C7944" w:rsidRDefault="006C7944" w:rsidP="00D34987">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产品</w:t>
            </w:r>
          </w:p>
          <w:p w:rsidR="006C7944" w:rsidRPr="006C7944" w:rsidRDefault="006C7944" w:rsidP="00D34987">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名称</w:t>
            </w:r>
          </w:p>
        </w:tc>
        <w:tc>
          <w:tcPr>
            <w:tcW w:w="1453" w:type="dxa"/>
            <w:tcBorders>
              <w:top w:val="single" w:sz="4" w:space="0" w:color="000000"/>
              <w:left w:val="single" w:sz="4" w:space="0" w:color="000000"/>
              <w:bottom w:val="single" w:sz="4" w:space="0" w:color="000000"/>
              <w:right w:val="single" w:sz="4" w:space="0" w:color="000000"/>
            </w:tcBorders>
            <w:vAlign w:val="center"/>
          </w:tcPr>
          <w:p w:rsidR="006C7944" w:rsidRPr="006C7944" w:rsidRDefault="006C7944" w:rsidP="00D34987">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hint="eastAsia"/>
                <w:b/>
                <w:color w:val="333333"/>
                <w:spacing w:val="8"/>
                <w:kern w:val="0"/>
                <w:szCs w:val="21"/>
              </w:rPr>
              <w:t>年度预计</w:t>
            </w:r>
          </w:p>
          <w:p w:rsidR="006C7944" w:rsidRPr="006C7944" w:rsidRDefault="006C7944" w:rsidP="00D34987">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hint="eastAsia"/>
                <w:b/>
                <w:color w:val="333333"/>
                <w:spacing w:val="8"/>
                <w:kern w:val="0"/>
                <w:szCs w:val="21"/>
              </w:rPr>
              <w:t>用量</w:t>
            </w:r>
          </w:p>
        </w:tc>
        <w:tc>
          <w:tcPr>
            <w:tcW w:w="5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7944" w:rsidRPr="006C7944" w:rsidRDefault="006C7944" w:rsidP="00D34987">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技术参数</w:t>
            </w:r>
          </w:p>
        </w:tc>
      </w:tr>
      <w:tr w:rsidR="006C7944" w:rsidRPr="006C7944" w:rsidTr="006C7944">
        <w:trPr>
          <w:trHeight w:val="1180"/>
        </w:trPr>
        <w:tc>
          <w:tcPr>
            <w:tcW w:w="489" w:type="dxa"/>
            <w:tcBorders>
              <w:top w:val="single" w:sz="4" w:space="0" w:color="000000"/>
              <w:left w:val="single" w:sz="4" w:space="0" w:color="000000"/>
              <w:right w:val="single" w:sz="4" w:space="0" w:color="000000"/>
            </w:tcBorders>
            <w:vAlign w:val="center"/>
          </w:tcPr>
          <w:p w:rsidR="006C7944" w:rsidRPr="006C7944" w:rsidRDefault="006C7944" w:rsidP="00D34987">
            <w:pPr>
              <w:autoSpaceDE w:val="0"/>
              <w:autoSpaceDN w:val="0"/>
              <w:jc w:val="center"/>
              <w:rPr>
                <w:rFonts w:ascii="仿宋" w:eastAsia="仿宋" w:hAnsi="仿宋" w:cs="Segoe UI"/>
                <w:color w:val="333333"/>
                <w:spacing w:val="8"/>
                <w:kern w:val="0"/>
                <w:szCs w:val="21"/>
              </w:rPr>
            </w:pPr>
            <w:r w:rsidRPr="006C7944">
              <w:rPr>
                <w:rFonts w:ascii="仿宋" w:eastAsia="仿宋" w:hAnsi="仿宋" w:cs="Segoe UI" w:hint="eastAsia"/>
                <w:color w:val="333333"/>
                <w:spacing w:val="8"/>
                <w:kern w:val="0"/>
                <w:szCs w:val="21"/>
              </w:rPr>
              <w:t>1</w:t>
            </w:r>
          </w:p>
        </w:tc>
        <w:tc>
          <w:tcPr>
            <w:tcW w:w="132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6C7944" w:rsidRPr="006C7944" w:rsidRDefault="006C7944" w:rsidP="00D34987">
            <w:pPr>
              <w:widowControl/>
              <w:jc w:val="center"/>
              <w:textAlignment w:val="center"/>
              <w:rPr>
                <w:rFonts w:ascii="仿宋" w:eastAsia="仿宋" w:hAnsi="仿宋" w:cs="Segoe UI"/>
                <w:color w:val="333333"/>
                <w:spacing w:val="8"/>
                <w:kern w:val="0"/>
                <w:szCs w:val="21"/>
              </w:rPr>
            </w:pPr>
            <w:r w:rsidRPr="006C7944">
              <w:rPr>
                <w:rFonts w:ascii="仿宋" w:eastAsia="仿宋" w:hAnsi="仿宋" w:cs="Segoe UI"/>
                <w:color w:val="333333"/>
                <w:spacing w:val="8"/>
                <w:kern w:val="0"/>
                <w:szCs w:val="21"/>
              </w:rPr>
              <w:t>小儿</w:t>
            </w:r>
            <w:r w:rsidRPr="006C7944">
              <w:rPr>
                <w:rFonts w:ascii="仿宋" w:eastAsia="仿宋" w:hAnsi="仿宋" w:cs="Segoe UI" w:hint="eastAsia"/>
                <w:color w:val="333333"/>
                <w:spacing w:val="8"/>
                <w:kern w:val="0"/>
                <w:szCs w:val="21"/>
              </w:rPr>
              <w:t>输尿管</w:t>
            </w:r>
            <w:r w:rsidRPr="006C7944">
              <w:rPr>
                <w:rFonts w:ascii="仿宋" w:eastAsia="仿宋" w:hAnsi="仿宋" w:cs="Segoe UI"/>
                <w:color w:val="333333"/>
                <w:spacing w:val="8"/>
                <w:kern w:val="0"/>
                <w:szCs w:val="21"/>
              </w:rPr>
              <w:t>支架</w:t>
            </w:r>
          </w:p>
        </w:tc>
        <w:tc>
          <w:tcPr>
            <w:tcW w:w="1453" w:type="dxa"/>
            <w:tcBorders>
              <w:top w:val="single" w:sz="4" w:space="0" w:color="000000"/>
              <w:left w:val="single" w:sz="4" w:space="0" w:color="000000"/>
              <w:bottom w:val="single" w:sz="4" w:space="0" w:color="auto"/>
              <w:right w:val="single" w:sz="4" w:space="0" w:color="000000"/>
            </w:tcBorders>
            <w:vAlign w:val="center"/>
          </w:tcPr>
          <w:p w:rsidR="006C7944" w:rsidRPr="006C7944" w:rsidRDefault="006C7944" w:rsidP="00D34987">
            <w:pPr>
              <w:jc w:val="center"/>
              <w:rPr>
                <w:rFonts w:ascii="仿宋" w:eastAsia="仿宋" w:hAnsi="仿宋" w:cs="Segoe UI"/>
                <w:color w:val="333333"/>
                <w:spacing w:val="8"/>
                <w:kern w:val="0"/>
                <w:szCs w:val="21"/>
              </w:rPr>
            </w:pPr>
            <w:r w:rsidRPr="006C7944">
              <w:rPr>
                <w:rFonts w:ascii="仿宋" w:eastAsia="仿宋" w:hAnsi="仿宋" w:cs="Segoe UI" w:hint="eastAsia"/>
                <w:color w:val="333333"/>
                <w:spacing w:val="8"/>
                <w:kern w:val="0"/>
                <w:szCs w:val="21"/>
              </w:rPr>
              <w:t>10个</w:t>
            </w:r>
          </w:p>
        </w:tc>
        <w:tc>
          <w:tcPr>
            <w:tcW w:w="5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7944" w:rsidRPr="006C7944" w:rsidRDefault="006C7944" w:rsidP="00D34987">
            <w:pPr>
              <w:jc w:val="left"/>
              <w:rPr>
                <w:rFonts w:ascii="仿宋" w:eastAsia="仿宋" w:hAnsi="仿宋" w:cs="Segoe UI"/>
                <w:color w:val="333333"/>
                <w:spacing w:val="8"/>
                <w:kern w:val="0"/>
                <w:szCs w:val="21"/>
              </w:rPr>
            </w:pPr>
            <w:r w:rsidRPr="006C7944">
              <w:rPr>
                <w:rFonts w:ascii="仿宋" w:eastAsia="仿宋" w:hAnsi="仿宋" w:cs="Segoe UI" w:hint="eastAsia"/>
                <w:color w:val="333333"/>
                <w:spacing w:val="8"/>
                <w:kern w:val="0"/>
                <w:szCs w:val="21"/>
              </w:rPr>
              <w:t>1.适用范围：输尿管支架用于将尿液从肾脏引流到膀胱或体外。</w:t>
            </w:r>
          </w:p>
          <w:p w:rsidR="006C7944" w:rsidRPr="006C7944" w:rsidRDefault="006C7944" w:rsidP="00D34987">
            <w:pPr>
              <w:jc w:val="left"/>
              <w:rPr>
                <w:rFonts w:ascii="仿宋" w:eastAsia="仿宋" w:hAnsi="仿宋" w:cs="Segoe UI"/>
                <w:color w:val="333333"/>
                <w:spacing w:val="8"/>
                <w:kern w:val="0"/>
                <w:szCs w:val="21"/>
              </w:rPr>
            </w:pPr>
            <w:r w:rsidRPr="006C7944">
              <w:rPr>
                <w:rFonts w:ascii="仿宋" w:eastAsia="仿宋" w:hAnsi="仿宋" w:cs="Segoe UI" w:hint="eastAsia"/>
                <w:color w:val="333333"/>
                <w:spacing w:val="8"/>
                <w:kern w:val="0"/>
                <w:szCs w:val="21"/>
              </w:rPr>
              <w:t>2.产品结构组成：输尿管支架由支架管、导丝、推管组成。</w:t>
            </w:r>
          </w:p>
          <w:p w:rsidR="006C7944" w:rsidRPr="006C7944" w:rsidRDefault="006C7944" w:rsidP="00D34987">
            <w:pPr>
              <w:jc w:val="left"/>
              <w:rPr>
                <w:rFonts w:ascii="仿宋" w:eastAsia="仿宋" w:hAnsi="仿宋" w:cs="Segoe UI"/>
                <w:color w:val="333333"/>
                <w:spacing w:val="8"/>
                <w:kern w:val="0"/>
                <w:szCs w:val="21"/>
              </w:rPr>
            </w:pPr>
            <w:r w:rsidRPr="006C7944">
              <w:rPr>
                <w:rFonts w:ascii="仿宋" w:eastAsia="仿宋" w:hAnsi="仿宋" w:cs="Segoe UI" w:hint="eastAsia"/>
                <w:color w:val="333333"/>
                <w:spacing w:val="8"/>
                <w:kern w:val="0"/>
                <w:szCs w:val="21"/>
              </w:rPr>
              <w:t>*3.材质及留置时间要求：输尿管支架材质为</w:t>
            </w:r>
            <w:r w:rsidRPr="006C7944">
              <w:rPr>
                <w:rFonts w:ascii="仿宋" w:eastAsia="仿宋" w:hAnsi="仿宋" w:cs="Segoe UI"/>
                <w:color w:val="333333"/>
                <w:spacing w:val="8"/>
                <w:kern w:val="0"/>
                <w:szCs w:val="21"/>
              </w:rPr>
              <w:t>聚氨酯材质</w:t>
            </w:r>
            <w:r w:rsidRPr="006C7944">
              <w:rPr>
                <w:rFonts w:ascii="仿宋" w:eastAsia="仿宋" w:hAnsi="仿宋" w:cs="Segoe UI" w:hint="eastAsia"/>
                <w:color w:val="333333"/>
                <w:spacing w:val="8"/>
                <w:kern w:val="0"/>
                <w:szCs w:val="21"/>
              </w:rPr>
              <w:t>，</w:t>
            </w:r>
            <w:r w:rsidRPr="006C7944">
              <w:rPr>
                <w:rFonts w:ascii="仿宋" w:eastAsia="仿宋" w:hAnsi="仿宋" w:cs="Segoe UI"/>
                <w:color w:val="333333"/>
                <w:spacing w:val="8"/>
                <w:kern w:val="0"/>
                <w:szCs w:val="21"/>
              </w:rPr>
              <w:t>人体留置时间</w:t>
            </w:r>
            <w:r w:rsidRPr="006C7944">
              <w:rPr>
                <w:rFonts w:ascii="仿宋" w:eastAsia="仿宋" w:hAnsi="仿宋" w:cs="Segoe UI" w:hint="eastAsia"/>
                <w:color w:val="333333"/>
                <w:spacing w:val="8"/>
                <w:kern w:val="0"/>
                <w:szCs w:val="21"/>
              </w:rPr>
              <w:t>≥3个月。</w:t>
            </w:r>
          </w:p>
          <w:p w:rsidR="006C7944" w:rsidRPr="006C7944" w:rsidRDefault="006C7944" w:rsidP="00D34987">
            <w:pPr>
              <w:rPr>
                <w:rFonts w:ascii="仿宋" w:eastAsia="仿宋" w:hAnsi="仿宋" w:cs="Segoe UI"/>
                <w:color w:val="333333"/>
                <w:spacing w:val="8"/>
                <w:kern w:val="0"/>
                <w:szCs w:val="21"/>
              </w:rPr>
            </w:pPr>
            <w:r w:rsidRPr="006C7944">
              <w:rPr>
                <w:rFonts w:ascii="仿宋" w:eastAsia="仿宋" w:hAnsi="仿宋" w:cs="Segoe UI" w:hint="eastAsia"/>
                <w:color w:val="333333"/>
                <w:spacing w:val="8"/>
                <w:kern w:val="0"/>
                <w:szCs w:val="21"/>
              </w:rPr>
              <w:t>4.规格型号：</w:t>
            </w:r>
            <w:r w:rsidRPr="006C7944">
              <w:rPr>
                <w:rFonts w:ascii="仿宋" w:eastAsia="仿宋" w:hAnsi="仿宋" w:cs="Segoe UI"/>
                <w:color w:val="333333"/>
                <w:spacing w:val="8"/>
                <w:kern w:val="0"/>
                <w:szCs w:val="21"/>
              </w:rPr>
              <w:t>3F</w:t>
            </w:r>
            <w:r w:rsidRPr="006C7944">
              <w:rPr>
                <w:rFonts w:ascii="仿宋" w:eastAsia="仿宋" w:hAnsi="仿宋" w:cs="Segoe UI" w:hint="eastAsia"/>
                <w:color w:val="333333"/>
                <w:spacing w:val="8"/>
                <w:kern w:val="0"/>
                <w:szCs w:val="21"/>
              </w:rPr>
              <w:t>长度12/15/18/20/22cm，导丝0.46mm; 4Fr长度15/18/20/22/24cm，导丝0.64mm。</w:t>
            </w:r>
          </w:p>
        </w:tc>
      </w:tr>
      <w:tr w:rsidR="006C7944" w:rsidRPr="006C7944" w:rsidTr="006C7944">
        <w:trPr>
          <w:trHeight w:val="1114"/>
        </w:trPr>
        <w:tc>
          <w:tcPr>
            <w:tcW w:w="489" w:type="dxa"/>
            <w:vMerge w:val="restart"/>
            <w:tcBorders>
              <w:top w:val="single" w:sz="4" w:space="0" w:color="000000"/>
              <w:left w:val="single" w:sz="4" w:space="0" w:color="000000"/>
              <w:right w:val="single" w:sz="4" w:space="0" w:color="000000"/>
            </w:tcBorders>
            <w:vAlign w:val="center"/>
          </w:tcPr>
          <w:p w:rsidR="006C7944" w:rsidRPr="006C7944" w:rsidRDefault="006C7944" w:rsidP="00D34987">
            <w:pPr>
              <w:autoSpaceDE w:val="0"/>
              <w:autoSpaceDN w:val="0"/>
              <w:jc w:val="center"/>
              <w:rPr>
                <w:rFonts w:ascii="仿宋" w:eastAsia="仿宋" w:hAnsi="仿宋" w:cs="Segoe UI"/>
                <w:color w:val="333333"/>
                <w:spacing w:val="8"/>
                <w:kern w:val="0"/>
                <w:szCs w:val="21"/>
              </w:rPr>
            </w:pPr>
            <w:r w:rsidRPr="006C7944">
              <w:rPr>
                <w:rFonts w:ascii="仿宋" w:eastAsia="仿宋" w:hAnsi="仿宋" w:cs="Segoe UI" w:hint="eastAsia"/>
                <w:color w:val="333333"/>
                <w:spacing w:val="8"/>
                <w:kern w:val="0"/>
                <w:szCs w:val="21"/>
              </w:rPr>
              <w:t>2</w:t>
            </w:r>
          </w:p>
        </w:tc>
        <w:tc>
          <w:tcPr>
            <w:tcW w:w="132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6C7944" w:rsidRPr="006C7944" w:rsidRDefault="006C7944" w:rsidP="00D34987">
            <w:pPr>
              <w:jc w:val="center"/>
              <w:rPr>
                <w:rFonts w:ascii="仿宋" w:eastAsia="仿宋" w:hAnsi="仿宋" w:cs="Segoe UI"/>
                <w:color w:val="333333"/>
                <w:spacing w:val="8"/>
                <w:kern w:val="0"/>
                <w:szCs w:val="21"/>
              </w:rPr>
            </w:pPr>
            <w:r w:rsidRPr="006C7944">
              <w:rPr>
                <w:rFonts w:ascii="仿宋" w:eastAsia="仿宋" w:hAnsi="仿宋" w:cs="Segoe UI" w:hint="eastAsia"/>
                <w:color w:val="333333"/>
                <w:spacing w:val="8"/>
                <w:kern w:val="0"/>
                <w:szCs w:val="21"/>
              </w:rPr>
              <w:t>成人输尿管支架</w:t>
            </w:r>
          </w:p>
        </w:tc>
        <w:tc>
          <w:tcPr>
            <w:tcW w:w="1453" w:type="dxa"/>
            <w:tcBorders>
              <w:top w:val="single" w:sz="4" w:space="0" w:color="000000"/>
              <w:left w:val="single" w:sz="4" w:space="0" w:color="000000"/>
              <w:bottom w:val="single" w:sz="4" w:space="0" w:color="auto"/>
              <w:right w:val="single" w:sz="4" w:space="0" w:color="000000"/>
            </w:tcBorders>
            <w:vAlign w:val="center"/>
          </w:tcPr>
          <w:p w:rsidR="006C7944" w:rsidRPr="006C7944" w:rsidRDefault="006C7944" w:rsidP="00D34987">
            <w:pPr>
              <w:jc w:val="center"/>
              <w:rPr>
                <w:rFonts w:ascii="仿宋" w:eastAsia="仿宋" w:hAnsi="仿宋" w:cs="Segoe UI"/>
                <w:color w:val="333333"/>
                <w:spacing w:val="8"/>
                <w:kern w:val="0"/>
                <w:szCs w:val="21"/>
              </w:rPr>
            </w:pPr>
            <w:r w:rsidRPr="006C7944">
              <w:rPr>
                <w:rFonts w:ascii="仿宋" w:eastAsia="仿宋" w:hAnsi="仿宋" w:cs="Segoe UI" w:hint="eastAsia"/>
                <w:color w:val="333333"/>
                <w:spacing w:val="8"/>
                <w:kern w:val="0"/>
                <w:szCs w:val="21"/>
              </w:rPr>
              <w:t>80个</w:t>
            </w:r>
          </w:p>
        </w:tc>
        <w:tc>
          <w:tcPr>
            <w:tcW w:w="5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7944" w:rsidRPr="006C7944" w:rsidRDefault="006C7944" w:rsidP="00D34987">
            <w:pPr>
              <w:jc w:val="left"/>
              <w:rPr>
                <w:rFonts w:ascii="仿宋" w:eastAsia="仿宋" w:hAnsi="仿宋" w:cs="Segoe UI"/>
                <w:color w:val="333333"/>
                <w:spacing w:val="8"/>
                <w:kern w:val="0"/>
                <w:szCs w:val="21"/>
              </w:rPr>
            </w:pPr>
            <w:r w:rsidRPr="006C7944">
              <w:rPr>
                <w:rFonts w:ascii="仿宋" w:eastAsia="仿宋" w:hAnsi="仿宋" w:cs="Segoe UI" w:hint="eastAsia"/>
                <w:color w:val="333333"/>
                <w:spacing w:val="8"/>
                <w:kern w:val="0"/>
                <w:szCs w:val="21"/>
              </w:rPr>
              <w:t>1.适用范围：输尿管支架用于将尿液从肾脏引流到膀胱或体外。</w:t>
            </w:r>
          </w:p>
          <w:p w:rsidR="006C7944" w:rsidRPr="006C7944" w:rsidRDefault="006C7944" w:rsidP="00D34987">
            <w:pPr>
              <w:jc w:val="left"/>
              <w:rPr>
                <w:rFonts w:ascii="仿宋" w:eastAsia="仿宋" w:hAnsi="仿宋" w:cs="Segoe UI"/>
                <w:color w:val="333333"/>
                <w:spacing w:val="8"/>
                <w:kern w:val="0"/>
                <w:szCs w:val="21"/>
              </w:rPr>
            </w:pPr>
            <w:r w:rsidRPr="006C7944">
              <w:rPr>
                <w:rFonts w:ascii="仿宋" w:eastAsia="仿宋" w:hAnsi="仿宋" w:cs="Segoe UI" w:hint="eastAsia"/>
                <w:color w:val="333333"/>
                <w:spacing w:val="8"/>
                <w:kern w:val="0"/>
                <w:szCs w:val="21"/>
              </w:rPr>
              <w:t>2.产品结构组成：单端开口支架、推管、夹子结构组成。</w:t>
            </w:r>
          </w:p>
          <w:p w:rsidR="006C7944" w:rsidRPr="006C7944" w:rsidRDefault="006C7944" w:rsidP="00D34987">
            <w:pPr>
              <w:jc w:val="left"/>
              <w:rPr>
                <w:rFonts w:ascii="仿宋" w:eastAsia="仿宋" w:hAnsi="仿宋" w:cs="Segoe UI"/>
                <w:color w:val="333333"/>
                <w:spacing w:val="8"/>
                <w:kern w:val="0"/>
                <w:szCs w:val="21"/>
              </w:rPr>
            </w:pPr>
            <w:r w:rsidRPr="006C7944">
              <w:rPr>
                <w:rFonts w:ascii="仿宋" w:eastAsia="仿宋" w:hAnsi="仿宋" w:cs="Segoe UI" w:hint="eastAsia"/>
                <w:color w:val="333333"/>
                <w:spacing w:val="8"/>
                <w:kern w:val="0"/>
                <w:szCs w:val="21"/>
              </w:rPr>
              <w:t>*3.材质及留置时间要求：输尿管支架材质为</w:t>
            </w:r>
            <w:r w:rsidRPr="006C7944">
              <w:rPr>
                <w:rFonts w:ascii="仿宋" w:eastAsia="仿宋" w:hAnsi="仿宋" w:cs="Segoe UI"/>
                <w:color w:val="333333"/>
                <w:spacing w:val="8"/>
                <w:kern w:val="0"/>
                <w:szCs w:val="21"/>
              </w:rPr>
              <w:t>聚氨酯</w:t>
            </w:r>
            <w:r w:rsidRPr="006C7944">
              <w:rPr>
                <w:rFonts w:ascii="仿宋" w:eastAsia="仿宋" w:hAnsi="仿宋" w:cs="Segoe UI" w:hint="eastAsia"/>
                <w:color w:val="333333"/>
                <w:spacing w:val="8"/>
                <w:kern w:val="0"/>
                <w:szCs w:val="21"/>
              </w:rPr>
              <w:t>，</w:t>
            </w:r>
            <w:r w:rsidRPr="006C7944">
              <w:rPr>
                <w:rFonts w:ascii="仿宋" w:eastAsia="仿宋" w:hAnsi="仿宋" w:cs="Segoe UI"/>
                <w:color w:val="333333"/>
                <w:spacing w:val="8"/>
                <w:kern w:val="0"/>
                <w:szCs w:val="21"/>
              </w:rPr>
              <w:t>人体留置时间</w:t>
            </w:r>
            <w:r w:rsidRPr="006C7944">
              <w:rPr>
                <w:rFonts w:ascii="仿宋" w:eastAsia="仿宋" w:hAnsi="仿宋" w:cs="Segoe UI" w:hint="eastAsia"/>
                <w:color w:val="333333"/>
                <w:spacing w:val="8"/>
                <w:kern w:val="0"/>
                <w:szCs w:val="21"/>
              </w:rPr>
              <w:t>3-6个月。</w:t>
            </w:r>
          </w:p>
          <w:p w:rsidR="006C7944" w:rsidRPr="006C7944" w:rsidRDefault="006C7944" w:rsidP="00D34987">
            <w:pPr>
              <w:jc w:val="left"/>
              <w:rPr>
                <w:rFonts w:ascii="仿宋" w:eastAsia="仿宋" w:hAnsi="仿宋" w:cs="Segoe UI"/>
                <w:color w:val="333333"/>
                <w:spacing w:val="8"/>
                <w:kern w:val="0"/>
                <w:szCs w:val="21"/>
              </w:rPr>
            </w:pPr>
            <w:r w:rsidRPr="006C7944">
              <w:rPr>
                <w:rFonts w:ascii="仿宋" w:eastAsia="仿宋" w:hAnsi="仿宋" w:cs="Segoe UI" w:hint="eastAsia"/>
                <w:color w:val="333333"/>
                <w:spacing w:val="8"/>
                <w:kern w:val="0"/>
                <w:szCs w:val="21"/>
              </w:rPr>
              <w:t>4.规格型号：4.7Fr长度22/24/26/28/30cm;5Fr长度24/26/28cm;6Fr长度22/24/26/28/30cm;7Fr长度15/24/26/28/30cm。</w:t>
            </w:r>
          </w:p>
        </w:tc>
      </w:tr>
      <w:tr w:rsidR="006C7944" w:rsidRPr="006C7944" w:rsidTr="006C7944">
        <w:trPr>
          <w:trHeight w:val="1114"/>
        </w:trPr>
        <w:tc>
          <w:tcPr>
            <w:tcW w:w="489" w:type="dxa"/>
            <w:vMerge/>
            <w:tcBorders>
              <w:left w:val="single" w:sz="4" w:space="0" w:color="000000"/>
              <w:bottom w:val="single" w:sz="4" w:space="0" w:color="auto"/>
              <w:right w:val="single" w:sz="4" w:space="0" w:color="000000"/>
            </w:tcBorders>
            <w:vAlign w:val="center"/>
          </w:tcPr>
          <w:p w:rsidR="006C7944" w:rsidRPr="006C7944" w:rsidRDefault="006C7944" w:rsidP="00D34987">
            <w:pPr>
              <w:autoSpaceDE w:val="0"/>
              <w:autoSpaceDN w:val="0"/>
              <w:jc w:val="center"/>
              <w:rPr>
                <w:rFonts w:ascii="仿宋" w:eastAsia="仿宋" w:hAnsi="仿宋" w:cs="Segoe UI"/>
                <w:color w:val="333333"/>
                <w:spacing w:val="8"/>
                <w:kern w:val="0"/>
                <w:szCs w:val="21"/>
              </w:rPr>
            </w:pPr>
          </w:p>
        </w:tc>
        <w:tc>
          <w:tcPr>
            <w:tcW w:w="132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C7944" w:rsidRPr="006C7944" w:rsidRDefault="006C7944" w:rsidP="00D34987">
            <w:pPr>
              <w:jc w:val="center"/>
              <w:rPr>
                <w:rFonts w:ascii="仿宋" w:eastAsia="仿宋" w:hAnsi="仿宋" w:cs="Segoe UI"/>
                <w:color w:val="333333"/>
                <w:spacing w:val="8"/>
                <w:kern w:val="0"/>
                <w:szCs w:val="21"/>
              </w:rPr>
            </w:pPr>
          </w:p>
        </w:tc>
        <w:tc>
          <w:tcPr>
            <w:tcW w:w="1453" w:type="dxa"/>
            <w:tcBorders>
              <w:top w:val="single" w:sz="4" w:space="0" w:color="auto"/>
              <w:left w:val="single" w:sz="4" w:space="0" w:color="000000"/>
              <w:bottom w:val="single" w:sz="4" w:space="0" w:color="auto"/>
              <w:right w:val="single" w:sz="4" w:space="0" w:color="000000"/>
            </w:tcBorders>
            <w:vAlign w:val="center"/>
          </w:tcPr>
          <w:p w:rsidR="006C7944" w:rsidRPr="006C7944" w:rsidRDefault="006C7944" w:rsidP="00D34987">
            <w:pPr>
              <w:jc w:val="center"/>
              <w:rPr>
                <w:rFonts w:ascii="仿宋" w:eastAsia="仿宋" w:hAnsi="仿宋" w:cs="Segoe UI"/>
                <w:color w:val="333333"/>
                <w:spacing w:val="8"/>
                <w:kern w:val="0"/>
                <w:szCs w:val="21"/>
              </w:rPr>
            </w:pPr>
            <w:r w:rsidRPr="006C7944">
              <w:rPr>
                <w:rFonts w:ascii="仿宋" w:eastAsia="仿宋" w:hAnsi="仿宋" w:cs="Segoe UI" w:hint="eastAsia"/>
                <w:color w:val="333333"/>
                <w:spacing w:val="8"/>
                <w:kern w:val="0"/>
                <w:szCs w:val="21"/>
              </w:rPr>
              <w:t>10个</w:t>
            </w:r>
          </w:p>
        </w:tc>
        <w:tc>
          <w:tcPr>
            <w:tcW w:w="578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C7944" w:rsidRPr="006C7944" w:rsidRDefault="006C7944" w:rsidP="00D34987">
            <w:pPr>
              <w:jc w:val="left"/>
              <w:rPr>
                <w:rFonts w:ascii="仿宋" w:eastAsia="仿宋" w:hAnsi="仿宋" w:cs="Segoe UI"/>
                <w:color w:val="333333"/>
                <w:spacing w:val="8"/>
                <w:kern w:val="0"/>
                <w:szCs w:val="21"/>
              </w:rPr>
            </w:pPr>
            <w:r w:rsidRPr="006C7944">
              <w:rPr>
                <w:rFonts w:ascii="仿宋" w:eastAsia="仿宋" w:hAnsi="仿宋" w:cs="Segoe UI" w:hint="eastAsia"/>
                <w:color w:val="333333"/>
                <w:spacing w:val="8"/>
                <w:kern w:val="0"/>
                <w:szCs w:val="21"/>
              </w:rPr>
              <w:t>1.适用范围：输尿管支架用于将尿液从肾脏引流到膀胱或体外。</w:t>
            </w:r>
          </w:p>
          <w:p w:rsidR="006C7944" w:rsidRPr="006C7944" w:rsidRDefault="006C7944" w:rsidP="00D34987">
            <w:pPr>
              <w:jc w:val="left"/>
              <w:rPr>
                <w:rFonts w:ascii="仿宋" w:eastAsia="仿宋" w:hAnsi="仿宋" w:cs="Segoe UI"/>
                <w:color w:val="333333"/>
                <w:spacing w:val="8"/>
                <w:kern w:val="0"/>
                <w:szCs w:val="21"/>
              </w:rPr>
            </w:pPr>
            <w:r w:rsidRPr="006C7944">
              <w:rPr>
                <w:rFonts w:ascii="仿宋" w:eastAsia="仿宋" w:hAnsi="仿宋" w:cs="Segoe UI" w:hint="eastAsia"/>
                <w:color w:val="333333"/>
                <w:spacing w:val="8"/>
                <w:kern w:val="0"/>
                <w:szCs w:val="21"/>
              </w:rPr>
              <w:t>2.产品结构组成：单端开口支架、推管、夹子结构组成。</w:t>
            </w:r>
          </w:p>
          <w:p w:rsidR="006C7944" w:rsidRPr="006C7944" w:rsidRDefault="006C7944" w:rsidP="00D34987">
            <w:pPr>
              <w:jc w:val="left"/>
              <w:rPr>
                <w:rFonts w:ascii="仿宋" w:eastAsia="仿宋" w:hAnsi="仿宋" w:cs="Segoe UI"/>
                <w:color w:val="333333"/>
                <w:spacing w:val="8"/>
                <w:kern w:val="0"/>
                <w:szCs w:val="21"/>
              </w:rPr>
            </w:pPr>
            <w:r w:rsidRPr="006C7944">
              <w:rPr>
                <w:rFonts w:ascii="仿宋" w:eastAsia="仿宋" w:hAnsi="仿宋" w:cs="Segoe UI" w:hint="eastAsia"/>
                <w:color w:val="333333"/>
                <w:spacing w:val="8"/>
                <w:kern w:val="0"/>
                <w:szCs w:val="21"/>
              </w:rPr>
              <w:t>*3.材质及留置时间要求：输尿管支架材质为PVP-1</w:t>
            </w:r>
            <w:r w:rsidRPr="006C7944">
              <w:rPr>
                <w:rFonts w:ascii="仿宋" w:eastAsia="仿宋" w:hAnsi="仿宋" w:cs="Segoe UI"/>
                <w:color w:val="333333"/>
                <w:spacing w:val="8"/>
                <w:kern w:val="0"/>
                <w:szCs w:val="21"/>
              </w:rPr>
              <w:t>聚氨酯</w:t>
            </w:r>
            <w:r w:rsidRPr="006C7944">
              <w:rPr>
                <w:rFonts w:ascii="仿宋" w:eastAsia="仿宋" w:hAnsi="仿宋" w:cs="Segoe UI" w:hint="eastAsia"/>
                <w:color w:val="333333"/>
                <w:spacing w:val="8"/>
                <w:kern w:val="0"/>
                <w:szCs w:val="21"/>
              </w:rPr>
              <w:t>，</w:t>
            </w:r>
            <w:r w:rsidRPr="006C7944">
              <w:rPr>
                <w:rFonts w:ascii="仿宋" w:eastAsia="仿宋" w:hAnsi="仿宋" w:cs="Segoe UI"/>
                <w:color w:val="333333"/>
                <w:spacing w:val="8"/>
                <w:kern w:val="0"/>
                <w:szCs w:val="21"/>
              </w:rPr>
              <w:t>人体留置时间</w:t>
            </w:r>
            <w:r w:rsidRPr="006C7944">
              <w:rPr>
                <w:rFonts w:ascii="仿宋" w:eastAsia="仿宋" w:hAnsi="仿宋" w:cs="Segoe UI" w:hint="eastAsia"/>
                <w:color w:val="333333"/>
                <w:spacing w:val="8"/>
                <w:kern w:val="0"/>
                <w:szCs w:val="21"/>
              </w:rPr>
              <w:t>6-12个月。</w:t>
            </w:r>
          </w:p>
          <w:p w:rsidR="006C7944" w:rsidRPr="006C7944" w:rsidRDefault="006C7944" w:rsidP="00D34987">
            <w:pPr>
              <w:jc w:val="left"/>
              <w:rPr>
                <w:rFonts w:ascii="仿宋" w:eastAsia="仿宋" w:hAnsi="仿宋" w:cs="Segoe UI"/>
                <w:color w:val="333333"/>
                <w:spacing w:val="8"/>
                <w:kern w:val="0"/>
                <w:szCs w:val="21"/>
              </w:rPr>
            </w:pPr>
            <w:r w:rsidRPr="006C7944">
              <w:rPr>
                <w:rFonts w:ascii="仿宋" w:eastAsia="仿宋" w:hAnsi="仿宋" w:cs="Segoe UI" w:hint="eastAsia"/>
                <w:color w:val="333333"/>
                <w:spacing w:val="8"/>
                <w:kern w:val="0"/>
                <w:szCs w:val="21"/>
              </w:rPr>
              <w:t>4.规格型号：4.7Fr长度26cm；6Fr长度26/28cm；7Fr26/28cm。</w:t>
            </w:r>
          </w:p>
        </w:tc>
      </w:tr>
      <w:tr w:rsidR="006C7944" w:rsidRPr="006C7944" w:rsidTr="006C7944">
        <w:trPr>
          <w:trHeight w:val="1114"/>
        </w:trPr>
        <w:tc>
          <w:tcPr>
            <w:tcW w:w="489" w:type="dxa"/>
            <w:tcBorders>
              <w:top w:val="single" w:sz="4" w:space="0" w:color="auto"/>
              <w:left w:val="single" w:sz="4" w:space="0" w:color="000000"/>
              <w:bottom w:val="single" w:sz="4" w:space="0" w:color="000000"/>
              <w:right w:val="single" w:sz="4" w:space="0" w:color="000000"/>
            </w:tcBorders>
            <w:vAlign w:val="center"/>
          </w:tcPr>
          <w:p w:rsidR="006C7944" w:rsidRPr="006C7944" w:rsidRDefault="006C7944" w:rsidP="00D34987">
            <w:pPr>
              <w:autoSpaceDE w:val="0"/>
              <w:autoSpaceDN w:val="0"/>
              <w:jc w:val="center"/>
              <w:rPr>
                <w:rFonts w:ascii="仿宋" w:eastAsia="仿宋" w:hAnsi="仿宋" w:cs="Segoe UI"/>
                <w:color w:val="333333"/>
                <w:spacing w:val="8"/>
                <w:kern w:val="0"/>
                <w:szCs w:val="21"/>
              </w:rPr>
            </w:pPr>
            <w:r w:rsidRPr="006C7944">
              <w:rPr>
                <w:rFonts w:ascii="仿宋" w:eastAsia="仿宋" w:hAnsi="仿宋" w:cs="Segoe UI" w:hint="eastAsia"/>
                <w:color w:val="333333"/>
                <w:spacing w:val="8"/>
                <w:kern w:val="0"/>
                <w:szCs w:val="21"/>
              </w:rPr>
              <w:t>3</w:t>
            </w:r>
          </w:p>
        </w:tc>
        <w:tc>
          <w:tcPr>
            <w:tcW w:w="132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7944" w:rsidRPr="006C7944" w:rsidRDefault="006C7944" w:rsidP="00D34987">
            <w:pPr>
              <w:jc w:val="center"/>
              <w:rPr>
                <w:rFonts w:ascii="仿宋" w:eastAsia="仿宋" w:hAnsi="仿宋" w:cs="Segoe UI"/>
                <w:color w:val="333333"/>
                <w:spacing w:val="8"/>
                <w:kern w:val="0"/>
                <w:szCs w:val="21"/>
              </w:rPr>
            </w:pPr>
            <w:r w:rsidRPr="006C7944">
              <w:rPr>
                <w:rFonts w:ascii="仿宋" w:eastAsia="仿宋" w:hAnsi="仿宋" w:cs="Segoe UI" w:hint="eastAsia"/>
                <w:color w:val="333333"/>
                <w:spacing w:val="8"/>
                <w:kern w:val="0"/>
                <w:szCs w:val="21"/>
              </w:rPr>
              <w:t>泌尿介入导丝</w:t>
            </w:r>
          </w:p>
        </w:tc>
        <w:tc>
          <w:tcPr>
            <w:tcW w:w="1453" w:type="dxa"/>
            <w:tcBorders>
              <w:top w:val="single" w:sz="4" w:space="0" w:color="auto"/>
              <w:left w:val="single" w:sz="4" w:space="0" w:color="000000"/>
              <w:bottom w:val="single" w:sz="4" w:space="0" w:color="000000"/>
              <w:right w:val="single" w:sz="4" w:space="0" w:color="000000"/>
            </w:tcBorders>
            <w:vAlign w:val="center"/>
          </w:tcPr>
          <w:p w:rsidR="006C7944" w:rsidRPr="006C7944" w:rsidRDefault="006C7944" w:rsidP="00D34987">
            <w:pPr>
              <w:jc w:val="center"/>
              <w:rPr>
                <w:rFonts w:ascii="仿宋" w:eastAsia="仿宋" w:hAnsi="仿宋" w:cs="Segoe UI"/>
                <w:color w:val="333333"/>
                <w:spacing w:val="8"/>
                <w:kern w:val="0"/>
                <w:szCs w:val="21"/>
              </w:rPr>
            </w:pPr>
            <w:r w:rsidRPr="006C7944">
              <w:rPr>
                <w:rFonts w:ascii="仿宋" w:eastAsia="仿宋" w:hAnsi="仿宋" w:cs="Segoe UI" w:hint="eastAsia"/>
                <w:color w:val="333333"/>
                <w:spacing w:val="8"/>
                <w:kern w:val="0"/>
                <w:szCs w:val="21"/>
              </w:rPr>
              <w:t>50个</w:t>
            </w:r>
          </w:p>
        </w:tc>
        <w:tc>
          <w:tcPr>
            <w:tcW w:w="578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7944" w:rsidRPr="006C7944" w:rsidRDefault="006C7944" w:rsidP="00D34987">
            <w:pPr>
              <w:jc w:val="left"/>
              <w:rPr>
                <w:rFonts w:ascii="仿宋" w:eastAsia="仿宋" w:hAnsi="仿宋" w:cs="Segoe UI"/>
                <w:color w:val="333333"/>
                <w:spacing w:val="8"/>
                <w:kern w:val="0"/>
                <w:szCs w:val="21"/>
              </w:rPr>
            </w:pPr>
            <w:r w:rsidRPr="006C7944">
              <w:rPr>
                <w:rFonts w:ascii="仿宋" w:eastAsia="仿宋" w:hAnsi="仿宋" w:cs="Segoe UI" w:hint="eastAsia"/>
                <w:color w:val="333333"/>
                <w:spacing w:val="8"/>
                <w:kern w:val="0"/>
                <w:szCs w:val="21"/>
              </w:rPr>
              <w:t>1.适用范围：导丝适用于经尿道或经皮建立进入膀胱、输尿管或者肾盂的通道。</w:t>
            </w:r>
          </w:p>
          <w:p w:rsidR="006C7944" w:rsidRPr="006C7944" w:rsidRDefault="006C7944" w:rsidP="00D34987">
            <w:pPr>
              <w:jc w:val="left"/>
              <w:rPr>
                <w:rFonts w:ascii="仿宋" w:eastAsia="仿宋" w:hAnsi="仿宋" w:cs="Segoe UI"/>
                <w:color w:val="333333"/>
                <w:spacing w:val="8"/>
                <w:kern w:val="0"/>
                <w:szCs w:val="21"/>
              </w:rPr>
            </w:pPr>
            <w:r w:rsidRPr="006C7944">
              <w:rPr>
                <w:rFonts w:ascii="仿宋" w:eastAsia="仿宋" w:hAnsi="仿宋" w:cs="Segoe UI" w:hint="eastAsia"/>
                <w:color w:val="333333"/>
                <w:spacing w:val="8"/>
                <w:kern w:val="0"/>
                <w:szCs w:val="21"/>
              </w:rPr>
              <w:t>2.产品结构组成：导丝由镍钛诺材质材料制成，表面涂覆聚四氟乙烯涂层。</w:t>
            </w:r>
          </w:p>
          <w:p w:rsidR="006C7944" w:rsidRPr="006C7944" w:rsidRDefault="006C7944" w:rsidP="00D34987">
            <w:pPr>
              <w:jc w:val="left"/>
              <w:rPr>
                <w:rFonts w:ascii="仿宋" w:eastAsia="仿宋" w:hAnsi="仿宋" w:cs="Segoe UI"/>
                <w:color w:val="333333"/>
                <w:spacing w:val="8"/>
                <w:kern w:val="0"/>
                <w:szCs w:val="21"/>
              </w:rPr>
            </w:pPr>
            <w:r w:rsidRPr="006C7944">
              <w:rPr>
                <w:rFonts w:ascii="仿宋" w:eastAsia="仿宋" w:hAnsi="仿宋" w:cs="Segoe UI" w:hint="eastAsia"/>
                <w:color w:val="333333"/>
                <w:spacing w:val="8"/>
                <w:kern w:val="0"/>
                <w:szCs w:val="21"/>
              </w:rPr>
              <w:t>3.导丝直径：0.89mm-0.97mm</w:t>
            </w:r>
            <w:r w:rsidRPr="006C7944">
              <w:rPr>
                <w:rFonts w:ascii="仿宋" w:eastAsia="仿宋" w:hAnsi="仿宋" w:cs="Segoe UI"/>
                <w:color w:val="333333"/>
                <w:spacing w:val="8"/>
                <w:kern w:val="0"/>
                <w:szCs w:val="21"/>
              </w:rPr>
              <w:t xml:space="preserve"> </w:t>
            </w:r>
            <w:r w:rsidRPr="006C7944">
              <w:rPr>
                <w:rFonts w:ascii="仿宋" w:eastAsia="仿宋" w:hAnsi="仿宋" w:cs="Segoe UI" w:hint="eastAsia"/>
                <w:color w:val="333333"/>
                <w:spacing w:val="8"/>
                <w:kern w:val="0"/>
                <w:szCs w:val="21"/>
              </w:rPr>
              <w:t>。</w:t>
            </w:r>
          </w:p>
        </w:tc>
      </w:tr>
    </w:tbl>
    <w:p w:rsidR="007E08D0" w:rsidRPr="000D3B25" w:rsidRDefault="007E08D0"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651D12" w:rsidRPr="002320B3" w:rsidRDefault="00651D12" w:rsidP="00651D12">
      <w:pPr>
        <w:widowControl/>
        <w:shd w:val="clear" w:color="auto" w:fill="FFFFFF"/>
        <w:wordWrap w:val="0"/>
        <w:spacing w:line="280" w:lineRule="exact"/>
        <w:jc w:val="left"/>
        <w:rPr>
          <w:rFonts w:asciiTheme="minorEastAsia" w:hAnsiTheme="minorEastAsia" w:cs="Segoe UI"/>
          <w:color w:val="333333"/>
          <w:spacing w:val="8"/>
          <w:kern w:val="0"/>
          <w:sz w:val="28"/>
          <w:szCs w:val="28"/>
        </w:rPr>
      </w:pPr>
      <w:r w:rsidRPr="002320B3">
        <w:rPr>
          <w:rFonts w:asciiTheme="minorEastAsia" w:hAnsiTheme="minorEastAsia" w:cs="Segoe UI" w:hint="eastAsia"/>
          <w:color w:val="333333"/>
          <w:spacing w:val="8"/>
          <w:kern w:val="0"/>
          <w:sz w:val="28"/>
          <w:szCs w:val="28"/>
        </w:rPr>
        <w:t>5.商务要求：</w:t>
      </w:r>
    </w:p>
    <w:p w:rsidR="0008179A" w:rsidRPr="002320B3" w:rsidRDefault="00582624" w:rsidP="000438E7">
      <w:pPr>
        <w:widowControl/>
        <w:shd w:val="clear" w:color="auto" w:fill="FFFFFF"/>
        <w:wordWrap w:val="0"/>
        <w:jc w:val="left"/>
        <w:rPr>
          <w:rFonts w:asciiTheme="minorEastAsia" w:hAnsiTheme="minorEastAsia" w:cs="Segoe UI"/>
          <w:color w:val="333333"/>
          <w:spacing w:val="8"/>
          <w:kern w:val="0"/>
          <w:sz w:val="28"/>
          <w:szCs w:val="28"/>
        </w:rPr>
      </w:pPr>
      <w:r w:rsidRPr="002320B3">
        <w:rPr>
          <w:rFonts w:asciiTheme="minorEastAsia" w:hAnsiTheme="minorEastAsia" w:cs="Segoe UI" w:hint="eastAsia"/>
          <w:color w:val="333333"/>
          <w:spacing w:val="8"/>
          <w:kern w:val="0"/>
          <w:sz w:val="28"/>
          <w:szCs w:val="28"/>
        </w:rPr>
        <w:t>▲</w:t>
      </w:r>
      <w:r w:rsidR="00651D12" w:rsidRPr="002320B3">
        <w:rPr>
          <w:rFonts w:asciiTheme="minorEastAsia" w:hAnsiTheme="minorEastAsia" w:cs="Segoe UI" w:hint="eastAsia"/>
          <w:color w:val="333333"/>
          <w:spacing w:val="8"/>
          <w:kern w:val="0"/>
          <w:sz w:val="28"/>
          <w:szCs w:val="28"/>
        </w:rPr>
        <w:t>5</w:t>
      </w:r>
      <w:r w:rsidR="00692DF4" w:rsidRPr="002320B3">
        <w:rPr>
          <w:rFonts w:asciiTheme="minorEastAsia" w:hAnsiTheme="minorEastAsia" w:cs="Segoe UI" w:hint="eastAsia"/>
          <w:color w:val="333333"/>
          <w:spacing w:val="8"/>
          <w:kern w:val="0"/>
          <w:sz w:val="28"/>
          <w:szCs w:val="28"/>
        </w:rPr>
        <w:t>.</w:t>
      </w:r>
      <w:r w:rsidR="00651D12" w:rsidRPr="002320B3">
        <w:rPr>
          <w:rFonts w:asciiTheme="minorEastAsia" w:hAnsiTheme="minorEastAsia" w:cs="Segoe UI" w:hint="eastAsia"/>
          <w:color w:val="333333"/>
          <w:spacing w:val="8"/>
          <w:kern w:val="0"/>
          <w:sz w:val="28"/>
          <w:szCs w:val="28"/>
        </w:rPr>
        <w:t xml:space="preserve">1 </w:t>
      </w:r>
      <w:r w:rsidR="0008179A" w:rsidRPr="002320B3">
        <w:rPr>
          <w:rFonts w:asciiTheme="minorEastAsia" w:hAnsiTheme="minorEastAsia" w:cs="Segoe UI" w:hint="eastAsia"/>
          <w:color w:val="333333"/>
          <w:spacing w:val="8"/>
          <w:kern w:val="0"/>
          <w:sz w:val="28"/>
          <w:szCs w:val="28"/>
        </w:rPr>
        <w:t>投标供应商应具备以上</w:t>
      </w:r>
      <w:r w:rsidR="006C7944">
        <w:rPr>
          <w:rFonts w:asciiTheme="minorEastAsia" w:hAnsiTheme="minorEastAsia" w:cs="Segoe UI" w:hint="eastAsia"/>
          <w:color w:val="333333"/>
          <w:spacing w:val="8"/>
          <w:kern w:val="0"/>
          <w:sz w:val="28"/>
          <w:szCs w:val="28"/>
        </w:rPr>
        <w:t>4</w:t>
      </w:r>
      <w:r w:rsidR="00BE3C7E" w:rsidRPr="002320B3">
        <w:rPr>
          <w:rFonts w:asciiTheme="minorEastAsia" w:hAnsiTheme="minorEastAsia" w:cs="Segoe UI" w:hint="eastAsia"/>
          <w:color w:val="333333"/>
          <w:spacing w:val="8"/>
          <w:kern w:val="0"/>
          <w:sz w:val="28"/>
          <w:szCs w:val="28"/>
        </w:rPr>
        <w:t>项</w:t>
      </w:r>
      <w:r w:rsidR="0008179A" w:rsidRPr="002320B3">
        <w:rPr>
          <w:rFonts w:asciiTheme="minorEastAsia" w:hAnsiTheme="minorEastAsia" w:cs="Segoe UI" w:hint="eastAsia"/>
          <w:color w:val="333333"/>
          <w:spacing w:val="8"/>
          <w:kern w:val="0"/>
          <w:sz w:val="28"/>
          <w:szCs w:val="28"/>
        </w:rPr>
        <w:t>材料的供货资质，资质不全或缺少报价则视为不响应；</w:t>
      </w:r>
    </w:p>
    <w:p w:rsidR="006E362A" w:rsidRPr="002320B3" w:rsidRDefault="00C86F82" w:rsidP="000438E7">
      <w:pPr>
        <w:widowControl/>
        <w:shd w:val="clear" w:color="auto" w:fill="FFFFFF"/>
        <w:wordWrap w:val="0"/>
        <w:jc w:val="left"/>
        <w:rPr>
          <w:rFonts w:asciiTheme="minorEastAsia" w:hAnsiTheme="minorEastAsia" w:cs="Segoe UI"/>
          <w:color w:val="333333"/>
          <w:spacing w:val="8"/>
          <w:kern w:val="0"/>
          <w:sz w:val="28"/>
          <w:szCs w:val="28"/>
        </w:rPr>
      </w:pPr>
      <w:r w:rsidRPr="002320B3">
        <w:rPr>
          <w:rFonts w:asciiTheme="minorEastAsia" w:hAnsiTheme="minorEastAsia" w:cs="Segoe UI" w:hint="eastAsia"/>
          <w:b/>
          <w:color w:val="333333"/>
          <w:spacing w:val="8"/>
          <w:kern w:val="0"/>
          <w:sz w:val="28"/>
          <w:szCs w:val="28"/>
        </w:rPr>
        <w:lastRenderedPageBreak/>
        <w:t>▲</w:t>
      </w:r>
      <w:r w:rsidRPr="002320B3">
        <w:rPr>
          <w:rFonts w:asciiTheme="minorEastAsia" w:hAnsiTheme="minorEastAsia" w:cs="Segoe UI" w:hint="eastAsia"/>
          <w:color w:val="333333"/>
          <w:spacing w:val="8"/>
          <w:kern w:val="0"/>
          <w:sz w:val="28"/>
          <w:szCs w:val="28"/>
        </w:rPr>
        <w:t>5.</w:t>
      </w:r>
      <w:r w:rsidR="00B1151E" w:rsidRPr="002320B3">
        <w:rPr>
          <w:rFonts w:asciiTheme="minorEastAsia" w:hAnsiTheme="minorEastAsia" w:cs="Segoe UI" w:hint="eastAsia"/>
          <w:color w:val="333333"/>
          <w:spacing w:val="8"/>
          <w:kern w:val="0"/>
          <w:sz w:val="28"/>
          <w:szCs w:val="28"/>
        </w:rPr>
        <w:t>2</w:t>
      </w:r>
      <w:r w:rsidR="008364F8" w:rsidRPr="002320B3">
        <w:rPr>
          <w:rFonts w:asciiTheme="minorEastAsia" w:hAnsiTheme="minorEastAsia" w:cs="Segoe UI" w:hint="eastAsia"/>
          <w:color w:val="333333"/>
          <w:spacing w:val="8"/>
          <w:kern w:val="0"/>
          <w:sz w:val="28"/>
          <w:szCs w:val="28"/>
        </w:rPr>
        <w:t>若</w:t>
      </w:r>
      <w:r w:rsidR="00B1151E" w:rsidRPr="002320B3">
        <w:rPr>
          <w:rFonts w:asciiTheme="minorEastAsia" w:hAnsiTheme="minorEastAsia" w:cs="Segoe UI" w:hint="eastAsia"/>
          <w:color w:val="333333"/>
          <w:spacing w:val="8"/>
          <w:kern w:val="0"/>
          <w:sz w:val="28"/>
          <w:szCs w:val="28"/>
        </w:rPr>
        <w:t>产品有多种规格型号</w:t>
      </w:r>
      <w:r w:rsidR="008364F8" w:rsidRPr="002320B3">
        <w:rPr>
          <w:rFonts w:asciiTheme="minorEastAsia" w:hAnsiTheme="minorEastAsia" w:cs="Segoe UI" w:hint="eastAsia"/>
          <w:color w:val="333333"/>
          <w:spacing w:val="8"/>
          <w:kern w:val="0"/>
          <w:sz w:val="28"/>
          <w:szCs w:val="28"/>
        </w:rPr>
        <w:t>且</w:t>
      </w:r>
      <w:r w:rsidR="000C71DD" w:rsidRPr="002320B3">
        <w:rPr>
          <w:rFonts w:asciiTheme="minorEastAsia" w:hAnsiTheme="minorEastAsia" w:cs="Segoe UI" w:hint="eastAsia"/>
          <w:color w:val="333333"/>
          <w:spacing w:val="8"/>
          <w:kern w:val="0"/>
          <w:sz w:val="28"/>
          <w:szCs w:val="28"/>
        </w:rPr>
        <w:t>价格</w:t>
      </w:r>
      <w:r w:rsidR="008364F8" w:rsidRPr="002320B3">
        <w:rPr>
          <w:rFonts w:asciiTheme="minorEastAsia" w:hAnsiTheme="minorEastAsia" w:cs="Segoe UI" w:hint="eastAsia"/>
          <w:color w:val="333333"/>
          <w:spacing w:val="8"/>
          <w:kern w:val="0"/>
          <w:sz w:val="28"/>
          <w:szCs w:val="28"/>
        </w:rPr>
        <w:t>不同</w:t>
      </w:r>
      <w:r w:rsidR="000C71DD" w:rsidRPr="002320B3">
        <w:rPr>
          <w:rFonts w:asciiTheme="minorEastAsia" w:hAnsiTheme="minorEastAsia" w:cs="Segoe UI" w:hint="eastAsia"/>
          <w:color w:val="333333"/>
          <w:spacing w:val="8"/>
          <w:kern w:val="0"/>
          <w:sz w:val="28"/>
          <w:szCs w:val="28"/>
        </w:rPr>
        <w:t>，</w:t>
      </w:r>
      <w:r w:rsidR="008417D7" w:rsidRPr="002320B3">
        <w:rPr>
          <w:rFonts w:asciiTheme="minorEastAsia" w:hAnsiTheme="minorEastAsia" w:cs="Segoe UI" w:hint="eastAsia"/>
          <w:color w:val="333333"/>
          <w:spacing w:val="8"/>
          <w:kern w:val="0"/>
          <w:sz w:val="28"/>
          <w:szCs w:val="28"/>
        </w:rPr>
        <w:t>供应商</w:t>
      </w:r>
      <w:r w:rsidR="008364F8" w:rsidRPr="002320B3">
        <w:rPr>
          <w:rFonts w:asciiTheme="minorEastAsia" w:hAnsiTheme="minorEastAsia" w:cs="Segoe UI" w:hint="eastAsia"/>
          <w:color w:val="333333"/>
          <w:spacing w:val="8"/>
          <w:kern w:val="0"/>
          <w:sz w:val="28"/>
          <w:szCs w:val="28"/>
        </w:rPr>
        <w:t>应将所有挂网型号</w:t>
      </w:r>
      <w:r w:rsidR="008417D7" w:rsidRPr="002320B3">
        <w:rPr>
          <w:rFonts w:asciiTheme="minorEastAsia" w:hAnsiTheme="minorEastAsia" w:cs="Segoe UI" w:hint="eastAsia"/>
          <w:color w:val="333333"/>
          <w:spacing w:val="8"/>
          <w:kern w:val="0"/>
          <w:sz w:val="28"/>
          <w:szCs w:val="28"/>
        </w:rPr>
        <w:t>分项报价，价格评分细则详见附件2</w:t>
      </w:r>
      <w:r w:rsidR="0021079A" w:rsidRPr="002320B3">
        <w:rPr>
          <w:rFonts w:asciiTheme="minorEastAsia" w:hAnsiTheme="minorEastAsia" w:cs="Segoe UI" w:hint="eastAsia"/>
          <w:color w:val="333333"/>
          <w:spacing w:val="8"/>
          <w:kern w:val="0"/>
          <w:sz w:val="28"/>
          <w:szCs w:val="28"/>
        </w:rPr>
        <w:t>；</w:t>
      </w:r>
    </w:p>
    <w:p w:rsidR="00AB6CBD" w:rsidRPr="002320B3" w:rsidRDefault="00AB6CBD" w:rsidP="00AB6CBD">
      <w:pPr>
        <w:widowControl/>
        <w:spacing w:line="380" w:lineRule="exact"/>
        <w:jc w:val="left"/>
        <w:textAlignment w:val="center"/>
        <w:rPr>
          <w:rFonts w:asciiTheme="minorEastAsia" w:hAnsiTheme="minorEastAsia" w:cs="Segoe UI"/>
          <w:color w:val="333333"/>
          <w:spacing w:val="8"/>
          <w:kern w:val="0"/>
          <w:sz w:val="28"/>
          <w:szCs w:val="28"/>
        </w:rPr>
      </w:pPr>
      <w:r w:rsidRPr="002320B3">
        <w:rPr>
          <w:rFonts w:asciiTheme="minorEastAsia" w:hAnsiTheme="minorEastAsia" w:cs="Segoe UI" w:hint="eastAsia"/>
          <w:b/>
          <w:color w:val="333333"/>
          <w:spacing w:val="8"/>
          <w:kern w:val="0"/>
          <w:sz w:val="28"/>
          <w:szCs w:val="28"/>
        </w:rPr>
        <w:t>▲</w:t>
      </w:r>
      <w:r w:rsidRPr="002320B3">
        <w:rPr>
          <w:rFonts w:asciiTheme="minorEastAsia" w:hAnsiTheme="minorEastAsia" w:cs="Segoe UI" w:hint="eastAsia"/>
          <w:color w:val="333333"/>
          <w:spacing w:val="8"/>
          <w:kern w:val="0"/>
          <w:sz w:val="28"/>
          <w:szCs w:val="28"/>
        </w:rPr>
        <w:t>5.3投标产品应具备医疗器械注册证</w:t>
      </w:r>
      <w:r w:rsidR="00F77022" w:rsidRPr="002320B3">
        <w:rPr>
          <w:rFonts w:asciiTheme="minorEastAsia" w:hAnsiTheme="minorEastAsia" w:cs="Segoe UI" w:hint="eastAsia"/>
          <w:color w:val="333333"/>
          <w:spacing w:val="8"/>
          <w:kern w:val="0"/>
          <w:sz w:val="28"/>
          <w:szCs w:val="28"/>
        </w:rPr>
        <w:t>或医疗器械备案凭证</w:t>
      </w:r>
      <w:r w:rsidRPr="002320B3">
        <w:rPr>
          <w:rFonts w:asciiTheme="minorEastAsia" w:hAnsiTheme="minorEastAsia" w:cs="Segoe UI" w:hint="eastAsia"/>
          <w:color w:val="333333"/>
          <w:spacing w:val="8"/>
          <w:kern w:val="0"/>
          <w:sz w:val="28"/>
          <w:szCs w:val="28"/>
        </w:rPr>
        <w:t>，如投标产品为四川省药械集中采购及医药价格监管平台挂网产品，</w:t>
      </w:r>
      <w:r w:rsidR="00F77022" w:rsidRPr="002320B3">
        <w:rPr>
          <w:rFonts w:asciiTheme="minorEastAsia" w:hAnsiTheme="minorEastAsia" w:cs="Segoe UI" w:hint="eastAsia"/>
          <w:color w:val="333333"/>
          <w:spacing w:val="8"/>
          <w:kern w:val="0"/>
          <w:sz w:val="28"/>
          <w:szCs w:val="28"/>
        </w:rPr>
        <w:t>需</w:t>
      </w:r>
      <w:r w:rsidRPr="002320B3">
        <w:rPr>
          <w:rFonts w:asciiTheme="minorEastAsia" w:hAnsiTheme="minorEastAsia" w:cs="Segoe UI" w:hint="eastAsia"/>
          <w:color w:val="333333"/>
          <w:spacing w:val="8"/>
          <w:kern w:val="0"/>
          <w:sz w:val="28"/>
          <w:szCs w:val="28"/>
        </w:rPr>
        <w:t>提供挂网流水号；</w:t>
      </w:r>
    </w:p>
    <w:p w:rsidR="006E362A" w:rsidRPr="002320B3" w:rsidRDefault="006E362A" w:rsidP="006E362A">
      <w:pPr>
        <w:widowControl/>
        <w:shd w:val="clear" w:color="auto" w:fill="FFFFFF"/>
        <w:wordWrap w:val="0"/>
        <w:jc w:val="left"/>
        <w:rPr>
          <w:rFonts w:asciiTheme="minorEastAsia" w:hAnsiTheme="minorEastAsia"/>
          <w:sz w:val="28"/>
          <w:szCs w:val="28"/>
        </w:rPr>
      </w:pPr>
      <w:r w:rsidRPr="002320B3">
        <w:rPr>
          <w:rFonts w:asciiTheme="minorEastAsia" w:hAnsiTheme="minorEastAsia" w:cs="Segoe UI" w:hint="eastAsia"/>
          <w:color w:val="333333"/>
          <w:spacing w:val="8"/>
          <w:kern w:val="0"/>
          <w:sz w:val="28"/>
          <w:szCs w:val="28"/>
        </w:rPr>
        <w:t>备注:</w:t>
      </w:r>
      <w:r w:rsidRPr="002320B3">
        <w:rPr>
          <w:rFonts w:asciiTheme="minorEastAsia" w:hAnsiTheme="minorEastAsia" w:hint="eastAsia"/>
          <w:sz w:val="28"/>
          <w:szCs w:val="28"/>
        </w:rPr>
        <w:t xml:space="preserve"> </w:t>
      </w:r>
    </w:p>
    <w:p w:rsidR="006E362A" w:rsidRPr="002320B3" w:rsidRDefault="006E362A" w:rsidP="006E362A">
      <w:pPr>
        <w:widowControl/>
        <w:shd w:val="clear" w:color="auto" w:fill="FFFFFF"/>
        <w:wordWrap w:val="0"/>
        <w:jc w:val="left"/>
        <w:rPr>
          <w:rFonts w:asciiTheme="minorEastAsia" w:hAnsiTheme="minorEastAsia" w:cs="Segoe UI"/>
          <w:color w:val="333333"/>
          <w:spacing w:val="8"/>
          <w:kern w:val="0"/>
          <w:sz w:val="28"/>
          <w:szCs w:val="28"/>
        </w:rPr>
      </w:pPr>
      <w:r w:rsidRPr="002320B3">
        <w:rPr>
          <w:rFonts w:asciiTheme="minorEastAsia" w:hAnsiTheme="minorEastAsia" w:cs="Segoe UI" w:hint="eastAsia"/>
          <w:color w:val="333333"/>
          <w:spacing w:val="8"/>
          <w:kern w:val="0"/>
          <w:sz w:val="28"/>
          <w:szCs w:val="28"/>
        </w:rPr>
        <w:t>以上打</w:t>
      </w:r>
      <w:r w:rsidR="005A498C" w:rsidRPr="002320B3">
        <w:rPr>
          <w:rFonts w:asciiTheme="minorEastAsia" w:hAnsiTheme="minorEastAsia" w:cs="Segoe UI" w:hint="eastAsia"/>
          <w:color w:val="333333"/>
          <w:spacing w:val="8"/>
          <w:kern w:val="0"/>
          <w:sz w:val="28"/>
          <w:szCs w:val="28"/>
        </w:rPr>
        <w:t>▲</w:t>
      </w:r>
      <w:r w:rsidRPr="002320B3">
        <w:rPr>
          <w:rFonts w:asciiTheme="minorEastAsia" w:hAnsiTheme="minorEastAsia" w:cs="Segoe UI" w:hint="eastAsia"/>
          <w:color w:val="333333"/>
          <w:spacing w:val="8"/>
          <w:kern w:val="0"/>
          <w:sz w:val="28"/>
          <w:szCs w:val="28"/>
        </w:rPr>
        <w:t>号的</w:t>
      </w:r>
      <w:r w:rsidR="00BF45A6" w:rsidRPr="002320B3">
        <w:rPr>
          <w:rFonts w:asciiTheme="minorEastAsia" w:hAnsiTheme="minorEastAsia" w:cs="Segoe UI" w:hint="eastAsia"/>
          <w:color w:val="333333"/>
          <w:spacing w:val="8"/>
          <w:kern w:val="0"/>
          <w:sz w:val="28"/>
          <w:szCs w:val="28"/>
        </w:rPr>
        <w:t>条款</w:t>
      </w:r>
      <w:r w:rsidRPr="002320B3">
        <w:rPr>
          <w:rFonts w:asciiTheme="minorEastAsia" w:hAnsiTheme="minorEastAsia" w:cs="Segoe UI" w:hint="eastAsia"/>
          <w:color w:val="333333"/>
          <w:spacing w:val="8"/>
          <w:kern w:val="0"/>
          <w:sz w:val="28"/>
          <w:szCs w:val="28"/>
        </w:rPr>
        <w:t>为本次招标项目的实质性要求，不允许有负偏离。</w:t>
      </w:r>
    </w:p>
    <w:p w:rsidR="00424DEB" w:rsidRPr="002320B3" w:rsidRDefault="00424DEB">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Pr="00597D06" w:rsidRDefault="00F14C35" w:rsidP="00597D06">
      <w:pPr>
        <w:widowControl/>
        <w:shd w:val="clear" w:color="auto" w:fill="FFFFFF"/>
        <w:wordWrap w:val="0"/>
        <w:jc w:val="left"/>
        <w:rPr>
          <w:rFonts w:ascii="仿宋_GB2312" w:eastAsia="仿宋_GB2312" w:hAnsi="Segoe UI" w:cs="Segoe UI"/>
          <w:color w:val="333333"/>
          <w:spacing w:val="8"/>
          <w:kern w:val="0"/>
          <w:sz w:val="24"/>
          <w:szCs w:val="24"/>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164" w:type="dxa"/>
        <w:tblInd w:w="-743" w:type="dxa"/>
        <w:shd w:val="clear" w:color="auto" w:fill="FFFFFF"/>
        <w:tblCellMar>
          <w:left w:w="0" w:type="dxa"/>
          <w:right w:w="0" w:type="dxa"/>
        </w:tblCellMar>
        <w:tblLook w:val="04A0"/>
      </w:tblPr>
      <w:tblGrid>
        <w:gridCol w:w="646"/>
        <w:gridCol w:w="1162"/>
        <w:gridCol w:w="516"/>
        <w:gridCol w:w="3356"/>
        <w:gridCol w:w="3484"/>
      </w:tblGrid>
      <w:tr w:rsidR="008C140A" w:rsidTr="00D34987">
        <w:trPr>
          <w:trHeight w:val="651"/>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序号</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评分因素</w:t>
            </w:r>
          </w:p>
        </w:tc>
        <w:tc>
          <w:tcPr>
            <w:tcW w:w="5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分值</w:t>
            </w:r>
          </w:p>
        </w:tc>
        <w:tc>
          <w:tcPr>
            <w:tcW w:w="33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评分标准</w:t>
            </w:r>
          </w:p>
        </w:tc>
        <w:tc>
          <w:tcPr>
            <w:tcW w:w="348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说明</w:t>
            </w:r>
          </w:p>
        </w:tc>
      </w:tr>
      <w:tr w:rsidR="008C140A" w:rsidRPr="00B20822" w:rsidTr="00D34987">
        <w:trPr>
          <w:trHeight w:val="2424"/>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1</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投标报价</w:t>
            </w:r>
          </w:p>
          <w:p w:rsidR="008C140A" w:rsidRPr="008C140A" w:rsidRDefault="008C140A" w:rsidP="00D3498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40%</w:t>
            </w:r>
          </w:p>
        </w:tc>
        <w:tc>
          <w:tcPr>
            <w:tcW w:w="51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40</w:t>
            </w:r>
          </w:p>
        </w:tc>
        <w:tc>
          <w:tcPr>
            <w:tcW w:w="3356" w:type="dxa"/>
            <w:tcBorders>
              <w:top w:val="nil"/>
              <w:left w:val="nil"/>
              <w:right w:val="single" w:sz="4"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8C140A" w:rsidRPr="008C140A" w:rsidRDefault="008C140A" w:rsidP="00D34987">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，其价格分为40分。其他投标单位的价格分统一按照以下公式计算：价格分=(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／投标报价)×40</w:t>
            </w:r>
          </w:p>
          <w:p w:rsidR="008C140A" w:rsidRPr="008C140A" w:rsidRDefault="008C140A" w:rsidP="00D34987">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8C140A" w:rsidRPr="008C140A" w:rsidRDefault="008C140A" w:rsidP="00D34987">
            <w:pPr>
              <w:widowControl/>
              <w:wordWrap w:val="0"/>
              <w:spacing w:line="270" w:lineRule="atLeast"/>
              <w:jc w:val="left"/>
              <w:rPr>
                <w:rFonts w:ascii="仿宋" w:eastAsia="仿宋" w:hAnsi="仿宋" w:cs="Segoe UI"/>
                <w:color w:val="FF0000"/>
                <w:kern w:val="0"/>
                <w:sz w:val="22"/>
                <w:szCs w:val="24"/>
              </w:rPr>
            </w:pPr>
            <w:r w:rsidRPr="008C140A">
              <w:rPr>
                <w:rFonts w:ascii="仿宋" w:eastAsia="仿宋" w:hAnsi="仿宋" w:cs="Segoe UI" w:hint="eastAsia"/>
                <w:color w:val="FF0000"/>
                <w:kern w:val="0"/>
                <w:sz w:val="22"/>
                <w:szCs w:val="24"/>
              </w:rPr>
              <w:t>投标总价=各项材料投标单价*年度预计采购数量之和。</w:t>
            </w:r>
          </w:p>
        </w:tc>
        <w:tc>
          <w:tcPr>
            <w:tcW w:w="3484"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8C140A" w:rsidRPr="0023700C" w:rsidRDefault="008C140A" w:rsidP="00D34987">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1.价格评分细分材料表详见附表1；</w:t>
            </w:r>
          </w:p>
          <w:p w:rsidR="008C140A" w:rsidRPr="0023700C" w:rsidRDefault="008C140A" w:rsidP="00D34987">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2.</w:t>
            </w:r>
            <w:r>
              <w:rPr>
                <w:rFonts w:ascii="仿宋" w:eastAsia="仿宋" w:hAnsi="仿宋" w:cs="Segoe UI" w:hint="eastAsia"/>
                <w:kern w:val="0"/>
                <w:sz w:val="24"/>
                <w:szCs w:val="24"/>
              </w:rPr>
              <w:t>若比价产品有细分规格且报价不同，则按照同品类平均价计算单价。</w:t>
            </w:r>
          </w:p>
          <w:p w:rsidR="008C140A" w:rsidRPr="00A34DB6" w:rsidRDefault="008C140A" w:rsidP="00D34987">
            <w:pPr>
              <w:wordWrap w:val="0"/>
              <w:spacing w:line="270" w:lineRule="atLeast"/>
              <w:jc w:val="left"/>
              <w:rPr>
                <w:rFonts w:ascii="仿宋" w:eastAsia="仿宋" w:hAnsi="仿宋" w:cs="Segoe UI"/>
                <w:kern w:val="0"/>
                <w:sz w:val="24"/>
                <w:szCs w:val="24"/>
              </w:rPr>
            </w:pPr>
          </w:p>
        </w:tc>
      </w:tr>
      <w:tr w:rsidR="008C140A" w:rsidTr="00D34987">
        <w:trPr>
          <w:trHeight w:val="3154"/>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2</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技术指标</w:t>
            </w:r>
          </w:p>
          <w:p w:rsidR="008C140A" w:rsidRPr="008C140A" w:rsidRDefault="008C140A" w:rsidP="00D3498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36%</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36</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投标人提供的产品技术参数完全符合招标文件要求，没有负偏离得36分；非“*”条款技术参数不满足招标文件要求（负偏离），一项扣2分，“*”条款技术参数与招标文件要求有负偏离的，一项扣4分；扣完为止。</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23700C" w:rsidRDefault="008C140A" w:rsidP="00D34987">
            <w:pPr>
              <w:widowControl/>
              <w:wordWrap w:val="0"/>
              <w:spacing w:line="270" w:lineRule="atLeast"/>
              <w:jc w:val="left"/>
              <w:rPr>
                <w:rFonts w:ascii="仿宋" w:eastAsia="仿宋" w:hAnsi="仿宋" w:cs="Segoe UI"/>
                <w:kern w:val="0"/>
                <w:sz w:val="24"/>
                <w:szCs w:val="24"/>
              </w:rPr>
            </w:pPr>
            <w:r w:rsidRPr="0023700C">
              <w:rPr>
                <w:rFonts w:asciiTheme="minorEastAsia" w:eastAsia="仿宋" w:hAnsiTheme="minorEastAsia" w:cs="Segoe UI" w:hint="eastAsia"/>
                <w:kern w:val="0"/>
                <w:sz w:val="24"/>
                <w:szCs w:val="24"/>
              </w:rPr>
              <w:t> </w:t>
            </w:r>
            <w:r w:rsidRPr="0023700C">
              <w:rPr>
                <w:rFonts w:ascii="仿宋" w:eastAsia="仿宋" w:hAnsi="仿宋" w:cs="Segoe UI" w:hint="eastAsia"/>
                <w:kern w:val="0"/>
                <w:sz w:val="24"/>
                <w:szCs w:val="24"/>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8C140A" w:rsidTr="00D34987">
        <w:trPr>
          <w:trHeight w:val="1103"/>
        </w:trPr>
        <w:tc>
          <w:tcPr>
            <w:tcW w:w="64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4</w:t>
            </w:r>
          </w:p>
        </w:tc>
        <w:tc>
          <w:tcPr>
            <w:tcW w:w="11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业绩14%</w:t>
            </w: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14</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left"/>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投标人需提供该产品2018年以来国内三甲医疗机构客户名单，每提供1家三甲医院得2分，最多得14分。</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23700C" w:rsidRDefault="008C140A" w:rsidP="00D34987">
            <w:pPr>
              <w:widowControl/>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p>
        </w:tc>
      </w:tr>
      <w:tr w:rsidR="008C140A" w:rsidTr="00D34987">
        <w:trPr>
          <w:trHeight w:val="1399"/>
        </w:trPr>
        <w:tc>
          <w:tcPr>
            <w:tcW w:w="64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5</w:t>
            </w:r>
          </w:p>
        </w:tc>
        <w:tc>
          <w:tcPr>
            <w:tcW w:w="116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7060D2" w:rsidRDefault="008C140A" w:rsidP="00D34987">
            <w:pPr>
              <w:widowControl/>
              <w:wordWrap w:val="0"/>
              <w:spacing w:line="270" w:lineRule="atLeast"/>
              <w:jc w:val="center"/>
              <w:rPr>
                <w:rFonts w:ascii="仿宋" w:eastAsia="仿宋" w:hAnsi="仿宋" w:cs="Segoe UI" w:hint="eastAsia"/>
                <w:color w:val="000000"/>
                <w:kern w:val="0"/>
                <w:sz w:val="22"/>
                <w:szCs w:val="24"/>
              </w:rPr>
            </w:pPr>
            <w:r w:rsidRPr="008C140A">
              <w:rPr>
                <w:rFonts w:ascii="仿宋" w:eastAsia="仿宋" w:hAnsi="仿宋" w:cs="Segoe UI" w:hint="eastAsia"/>
                <w:color w:val="000000"/>
                <w:kern w:val="0"/>
                <w:sz w:val="22"/>
                <w:szCs w:val="24"/>
              </w:rPr>
              <w:t>售后服务及培训</w:t>
            </w:r>
          </w:p>
          <w:p w:rsidR="008C140A" w:rsidRPr="008C140A" w:rsidRDefault="008C140A" w:rsidP="00D34987">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10%</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spacing w:line="320" w:lineRule="atLeast"/>
              <w:ind w:left="-105" w:right="-107"/>
              <w:jc w:val="center"/>
              <w:rPr>
                <w:rFonts w:ascii="仿宋" w:eastAsia="仿宋" w:hAnsi="仿宋" w:cs="Segoe UI"/>
                <w:color w:val="333333"/>
                <w:kern w:val="0"/>
                <w:sz w:val="22"/>
                <w:szCs w:val="24"/>
              </w:rPr>
            </w:pPr>
            <w:r w:rsidRPr="008C140A">
              <w:rPr>
                <w:rFonts w:ascii="仿宋" w:eastAsia="仿宋" w:hAnsi="仿宋" w:cs="Segoe UI" w:hint="eastAsia"/>
                <w:color w:val="333333"/>
                <w:kern w:val="0"/>
                <w:sz w:val="22"/>
                <w:szCs w:val="24"/>
              </w:rPr>
              <w:t>5</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根据投标人在投标文件中提供的售后服务承诺、应急方案、产品使用培训等进行综合分析比较评分，响应完整的得5分，每有一项存在缺陷或者漏洞的，且不利于采购实施的扣3分，未提供不得分。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23700C" w:rsidRDefault="008C140A" w:rsidP="00D34987">
            <w:pPr>
              <w:widowControl/>
              <w:wordWrap w:val="0"/>
              <w:jc w:val="left"/>
              <w:rPr>
                <w:rFonts w:ascii="仿宋" w:eastAsia="仿宋" w:hAnsi="仿宋" w:cs="Segoe UI"/>
                <w:color w:val="000000"/>
                <w:kern w:val="0"/>
                <w:sz w:val="24"/>
                <w:szCs w:val="24"/>
              </w:rPr>
            </w:pPr>
          </w:p>
        </w:tc>
      </w:tr>
      <w:tr w:rsidR="008C140A" w:rsidTr="00D34987">
        <w:trPr>
          <w:trHeight w:val="1399"/>
        </w:trPr>
        <w:tc>
          <w:tcPr>
            <w:tcW w:w="64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spacing w:line="320" w:lineRule="atLeast"/>
              <w:ind w:left="-105" w:right="-107"/>
              <w:jc w:val="center"/>
              <w:rPr>
                <w:rFonts w:ascii="仿宋" w:eastAsia="仿宋" w:hAnsi="仿宋" w:cs="Segoe UI"/>
                <w:color w:val="333333"/>
                <w:kern w:val="0"/>
                <w:sz w:val="22"/>
                <w:szCs w:val="24"/>
              </w:rPr>
            </w:pPr>
            <w:r w:rsidRPr="008C140A">
              <w:rPr>
                <w:rFonts w:ascii="仿宋" w:eastAsia="仿宋" w:hAnsi="仿宋" w:cs="Segoe UI" w:hint="eastAsia"/>
                <w:color w:val="333333"/>
                <w:kern w:val="0"/>
                <w:sz w:val="22"/>
                <w:szCs w:val="24"/>
              </w:rPr>
              <w:t>5</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提供的可使用产品制造厂家在成都设有办事处、分公司或常驻维修机构（提供相关证明材料）得5分；未提供，不得分。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23700C" w:rsidRDefault="008C140A" w:rsidP="00D34987">
            <w:pPr>
              <w:widowControl/>
              <w:wordWrap w:val="0"/>
              <w:jc w:val="left"/>
              <w:rPr>
                <w:rFonts w:ascii="仿宋" w:eastAsia="仿宋" w:hAnsi="仿宋" w:cs="Segoe UI"/>
                <w:color w:val="000000"/>
                <w:kern w:val="0"/>
                <w:sz w:val="24"/>
                <w:szCs w:val="24"/>
              </w:rPr>
            </w:pPr>
          </w:p>
        </w:tc>
      </w:tr>
    </w:tbl>
    <w:p w:rsidR="000438E7" w:rsidRPr="008C140A"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C1492E" w:rsidRDefault="00C1492E">
      <w:pPr>
        <w:widowControl/>
        <w:jc w:val="left"/>
        <w:rPr>
          <w:rFonts w:asciiTheme="majorEastAsia" w:eastAsiaTheme="majorEastAsia" w:hAnsiTheme="majorEastAsia" w:cs="Segoe UI"/>
          <w:b/>
          <w:bCs/>
          <w:color w:val="333333"/>
          <w:kern w:val="0"/>
          <w:sz w:val="24"/>
          <w:szCs w:val="24"/>
        </w:rPr>
      </w:pP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t>附件3：采购文件书装订顺序</w:t>
      </w:r>
    </w:p>
    <w:p w:rsidR="00F14C35" w:rsidRPr="002320B3" w:rsidRDefault="00F14C35" w:rsidP="002320B3">
      <w:pPr>
        <w:widowControl/>
        <w:shd w:val="clear" w:color="auto" w:fill="FFFFFF"/>
        <w:spacing w:line="400" w:lineRule="atLeast"/>
        <w:jc w:val="center"/>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采购文件书装订顺序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1、封面（公司、项目、联系人、联系方式）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2、目录</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3、品目及报价表（格式见附件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4、规格型号、配置及偏离表（格式见附件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5、企业营业执照（复印件）</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6、</w:t>
      </w:r>
      <w:r w:rsidRPr="002320B3">
        <w:rPr>
          <w:rFonts w:asciiTheme="minorEastAsia" w:hAnsiTheme="minorEastAsia" w:cs="Segoe UI" w:hint="eastAsia"/>
          <w:color w:val="333333"/>
          <w:kern w:val="0"/>
          <w:sz w:val="24"/>
          <w:szCs w:val="24"/>
        </w:rPr>
        <w:t>组织机构代码证、税务登记证（复印件）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7、法定代表人授权书（原件，格式见附件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）暨经办人授权书，法定代表人、经办人身份证（复印件）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8、生产厂家授权书（投标人不是生产厂家的）</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9、如是医疗器械，须提供“中华人民共和国医疗器械生产企业许可证”和“中华人民共和国医疗器械经营企业许可证”（复印件）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10、如是医疗器械，须提供“医疗器械产品注册证和注册登记表”（复印件）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12、质量检测中心或法定机构出具的产品检测报告，性能自测报告，出厂检验报告的复印或扫描件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14、产品</w:t>
      </w:r>
      <w:r w:rsidR="00306264" w:rsidRPr="002320B3">
        <w:rPr>
          <w:rFonts w:asciiTheme="minorEastAsia" w:hAnsiTheme="minorEastAsia" w:cs="Segoe UI" w:hint="eastAsia"/>
          <w:color w:val="333333"/>
          <w:kern w:val="0"/>
          <w:sz w:val="24"/>
          <w:szCs w:val="24"/>
        </w:rPr>
        <w:t>如有</w:t>
      </w:r>
      <w:r w:rsidRPr="002320B3">
        <w:rPr>
          <w:rFonts w:asciiTheme="minorEastAsia" w:hAnsiTheme="minorEastAsia" w:cs="Segoe UI" w:hint="eastAsia"/>
          <w:color w:val="333333"/>
          <w:kern w:val="0"/>
          <w:sz w:val="24"/>
          <w:szCs w:val="24"/>
        </w:rPr>
        <w:t>执行标准</w:t>
      </w:r>
      <w:r w:rsidR="00306264" w:rsidRPr="002320B3">
        <w:rPr>
          <w:rFonts w:asciiTheme="minorEastAsia" w:hAnsiTheme="minorEastAsia" w:cs="Segoe UI" w:hint="eastAsia"/>
          <w:color w:val="333333"/>
          <w:kern w:val="0"/>
          <w:sz w:val="24"/>
          <w:szCs w:val="24"/>
        </w:rPr>
        <w:t>请提供相应资料</w:t>
      </w:r>
      <w:r w:rsidRPr="002320B3">
        <w:rPr>
          <w:rFonts w:asciiTheme="minorEastAsia" w:hAnsiTheme="minorEastAsia" w:cs="Segoe UI" w:hint="eastAsia"/>
          <w:color w:val="333333"/>
          <w:kern w:val="0"/>
          <w:sz w:val="24"/>
          <w:szCs w:val="24"/>
        </w:rPr>
        <w:t>（提供产品注册标准：YZB等资料供评审）</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15、产品质量及货源保证书</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16、售后</w:t>
      </w:r>
      <w:r w:rsidRPr="002320B3">
        <w:rPr>
          <w:rFonts w:asciiTheme="minorEastAsia" w:hAnsiTheme="minorEastAsia" w:cs="Segoe UI" w:hint="eastAsia"/>
          <w:color w:val="333333"/>
          <w:kern w:val="0"/>
          <w:sz w:val="24"/>
          <w:szCs w:val="24"/>
        </w:rPr>
        <w:t>服务承诺书，包括质量保证范围，售后服务体系、人员培训计划等，并提供相关人员证明材料，要求见评分办法“售后服务”说明；</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17、如有，提供进口原材料证明书或产品报关资料等</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18、产品说明书或</w:t>
      </w:r>
      <w:r w:rsidRPr="002320B3">
        <w:rPr>
          <w:rFonts w:asciiTheme="minorEastAsia" w:hAnsiTheme="minorEastAsia" w:cs="Segoe UI" w:hint="eastAsia"/>
          <w:color w:val="333333"/>
          <w:kern w:val="0"/>
          <w:sz w:val="24"/>
          <w:szCs w:val="24"/>
        </w:rPr>
        <w:t>与投标医疗耗材型号一致的产品彩页资料和其他有关介绍资料。</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19、业绩证明文件（用户名单及联系人与联系方式，格式见附件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），并提供相应证明文件，要求见评分办法“业绩”说明。</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20</w:t>
      </w:r>
      <w:r w:rsidR="00F14C35" w:rsidRPr="002320B3">
        <w:rPr>
          <w:rFonts w:asciiTheme="minorEastAsia" w:hAnsiTheme="minorEastAsia"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21</w:t>
      </w:r>
      <w:r w:rsidR="0074103A" w:rsidRPr="002320B3">
        <w:rPr>
          <w:rFonts w:asciiTheme="minorEastAsia" w:hAnsiTheme="minorEastAsia" w:cs="Segoe UI" w:hint="eastAsia"/>
          <w:color w:val="333333"/>
          <w:kern w:val="0"/>
          <w:sz w:val="24"/>
          <w:szCs w:val="24"/>
        </w:rPr>
        <w:t>、</w:t>
      </w:r>
      <w:r w:rsidR="00F14C35" w:rsidRPr="002320B3">
        <w:rPr>
          <w:rFonts w:asciiTheme="minorEastAsia" w:hAnsiTheme="minorEastAsia" w:cs="Segoe UI" w:hint="eastAsia"/>
          <w:color w:val="333333"/>
          <w:spacing w:val="8"/>
          <w:kern w:val="0"/>
          <w:sz w:val="24"/>
          <w:szCs w:val="24"/>
        </w:rPr>
        <w:t>封底</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4"/>
          <w:szCs w:val="24"/>
        </w:rPr>
      </w:pPr>
      <w:r w:rsidRPr="002320B3">
        <w:rPr>
          <w:rFonts w:asciiTheme="minorEastAsia" w:hAnsiTheme="minorEastAsia" w:cs="Segoe UI" w:hint="eastAsia"/>
          <w:b/>
          <w:bCs/>
          <w:color w:val="333333"/>
          <w:kern w:val="0"/>
          <w:sz w:val="24"/>
          <w:szCs w:val="24"/>
        </w:rPr>
        <w:t>注：请务必按以上顺序装订资料，如有非中文资料，请同时提供中文翻译件。</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4"/>
          <w:szCs w:val="24"/>
        </w:rPr>
        <w:br w:type="page"/>
      </w:r>
    </w:p>
    <w:p w:rsidR="00F14C35" w:rsidRPr="002320B3" w:rsidRDefault="00F14C35" w:rsidP="00F14C35">
      <w:pPr>
        <w:widowControl/>
        <w:shd w:val="clear" w:color="auto" w:fill="FFFFFF"/>
        <w:wordWrap w:val="0"/>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附件4-1：</w:t>
      </w:r>
    </w:p>
    <w:p w:rsidR="00F14C35" w:rsidRPr="002320B3" w:rsidRDefault="00F14C35" w:rsidP="00F14C35">
      <w:pPr>
        <w:widowControl/>
        <w:shd w:val="clear" w:color="auto" w:fill="FFFFFF"/>
        <w:wordWrap w:val="0"/>
        <w:spacing w:line="270" w:lineRule="atLeast"/>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偏离表</w:t>
      </w:r>
    </w:p>
    <w:tbl>
      <w:tblPr>
        <w:tblW w:w="0" w:type="auto"/>
        <w:jc w:val="center"/>
        <w:tblCellMar>
          <w:left w:w="0" w:type="dxa"/>
          <w:right w:w="0" w:type="dxa"/>
        </w:tblCellMar>
        <w:tblLook w:val="04A0"/>
      </w:tblPr>
      <w:tblGrid>
        <w:gridCol w:w="1062"/>
        <w:gridCol w:w="2298"/>
        <w:gridCol w:w="2298"/>
        <w:gridCol w:w="2864"/>
      </w:tblGrid>
      <w:tr w:rsidR="00F14C35" w:rsidRPr="002320B3"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偏离及其影响</w:t>
            </w:r>
          </w:p>
        </w:tc>
      </w:tr>
      <w:tr w:rsidR="00F14C35" w:rsidRPr="002320B3"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2320B3" w:rsidRDefault="00F14C35" w:rsidP="00F14C35">
      <w:pPr>
        <w:widowControl/>
        <w:shd w:val="clear" w:color="auto" w:fill="FFFFFF"/>
        <w:wordWrap w:val="0"/>
        <w:spacing w:line="270" w:lineRule="atLeast"/>
        <w:ind w:firstLine="42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附件4-2：</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2320B3"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备注</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lastRenderedPageBreak/>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449"/>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r w:rsidRPr="002320B3">
        <w:rPr>
          <w:rFonts w:asciiTheme="minorEastAsia" w:hAnsiTheme="minorEastAsia" w:cs="Segoe UI" w:hint="eastAsia"/>
          <w:b/>
          <w:bCs/>
          <w:color w:val="333333"/>
          <w:kern w:val="0"/>
          <w:sz w:val="28"/>
          <w:szCs w:val="28"/>
        </w:rPr>
        <w:t>:</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bookmarkStart w:id="0" w:name="_Toc95295163"/>
      <w:bookmarkEnd w:id="0"/>
      <w:r w:rsidRPr="002320B3">
        <w:rPr>
          <w:rFonts w:asciiTheme="minorEastAsia" w:hAnsiTheme="minorEastAsia" w:cs="Segoe UI" w:hint="eastAsia"/>
          <w:b/>
          <w:bCs/>
          <w:color w:val="333333"/>
          <w:kern w:val="0"/>
          <w:sz w:val="28"/>
          <w:szCs w:val="28"/>
        </w:rPr>
        <w:t>附件4-3：</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品目及报价表</w:t>
      </w:r>
    </w:p>
    <w:tbl>
      <w:tblPr>
        <w:tblW w:w="8755" w:type="dxa"/>
        <w:shd w:val="clear" w:color="auto" w:fill="FFFFFF"/>
        <w:tblCellMar>
          <w:left w:w="0" w:type="dxa"/>
          <w:right w:w="0" w:type="dxa"/>
        </w:tblCellMar>
        <w:tblLook w:val="04A0"/>
      </w:tblPr>
      <w:tblGrid>
        <w:gridCol w:w="496"/>
        <w:gridCol w:w="1066"/>
        <w:gridCol w:w="920"/>
        <w:gridCol w:w="773"/>
        <w:gridCol w:w="1534"/>
        <w:gridCol w:w="496"/>
        <w:gridCol w:w="1241"/>
        <w:gridCol w:w="1241"/>
        <w:gridCol w:w="988"/>
      </w:tblGrid>
      <w:tr w:rsidR="00F14C35" w:rsidRPr="002320B3" w:rsidTr="00C16B55">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成交总价（元）</w:t>
            </w:r>
          </w:p>
        </w:tc>
        <w:tc>
          <w:tcPr>
            <w:tcW w:w="10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C16B55" w:rsidP="00C16B55">
            <w:pPr>
              <w:widowControl/>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挂网流水号</w:t>
            </w:r>
          </w:p>
        </w:tc>
      </w:tr>
      <w:tr w:rsidR="00F14C35" w:rsidRPr="002320B3" w:rsidTr="00C16B55">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r>
      <w:tr w:rsidR="00F14C35" w:rsidRPr="002320B3" w:rsidTr="00C16B55">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r>
      <w:tr w:rsidR="00F14C35" w:rsidRPr="002320B3" w:rsidTr="00C16B55">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tc>
      </w:tr>
    </w:tbl>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注：1.报价应是最终用户验收合格后的总价，包括设备运输、保险、代理、安装调试、培训、税费、系统集成费用和采购文件规定的其它费用。</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2.“序号”，按照各产品技术参数对应的序号填写。</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3.“品目及报价表”为多页的，每页均需由法定代表人或授权代表签字并盖投标人印章。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4.“品目及报价表”需单独密封。</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lastRenderedPageBreak/>
        <w:t>5、如有配套耗材，请参照此表报价。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6、如有多种规格，请按每种规格分别报价。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供应商名称：（盖章）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法定代表人或授权代表（签字）：日期：</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Pr="002320B3" w:rsidRDefault="00F14C35" w:rsidP="00F14C35">
      <w:pPr>
        <w:widowControl/>
        <w:shd w:val="clear" w:color="auto" w:fill="FFFFFF"/>
        <w:wordWrap w:val="0"/>
        <w:ind w:left="720" w:hanging="720"/>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lastRenderedPageBreak/>
        <w:t>附件4-4：法定代表人身份授权书</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（采购单位名称）：</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本授权声明：（投标人名称）</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（法定代表人姓名、职务）授权（被授权人姓名、职务）为我方</w:t>
      </w:r>
      <w:r w:rsidRPr="002320B3">
        <w:rPr>
          <w:rFonts w:asciiTheme="minorEastAsia" w:hAnsiTheme="minorEastAsia" w:cs="Segoe UI" w:hint="eastAsia"/>
          <w:color w:val="000000"/>
          <w:kern w:val="0"/>
          <w:sz w:val="28"/>
          <w:szCs w:val="28"/>
          <w:u w:val="single"/>
        </w:rPr>
        <w:t>“”</w:t>
      </w:r>
      <w:r w:rsidRPr="002320B3">
        <w:rPr>
          <w:rFonts w:asciiTheme="minorEastAsia" w:hAnsiTheme="minorEastAsia" w:cs="Segoe UI" w:hint="eastAsia"/>
          <w:color w:val="000000"/>
          <w:kern w:val="0"/>
          <w:sz w:val="28"/>
          <w:szCs w:val="28"/>
        </w:rPr>
        <w:t>项目投标活动的合法代表，以我方名义全权处理该项目有关投标、签订合同以及执行合同等一切事宜。</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特此声明。</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授权代表签字：</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投标人名称：（加盖公章）</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ind w:left="480" w:hanging="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★说明：上述证明文件附有法定代表人、被授权代表身份证复印件（加盖公章）时才能生效。</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E6C" w:rsidRDefault="009F1E6C" w:rsidP="00991324">
      <w:r>
        <w:separator/>
      </w:r>
    </w:p>
  </w:endnote>
  <w:endnote w:type="continuationSeparator" w:id="1">
    <w:p w:rsidR="009F1E6C" w:rsidRDefault="009F1E6C" w:rsidP="00991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长城小标宋体">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E6C" w:rsidRDefault="009F1E6C" w:rsidP="00991324">
      <w:r>
        <w:separator/>
      </w:r>
    </w:p>
  </w:footnote>
  <w:footnote w:type="continuationSeparator" w:id="1">
    <w:p w:rsidR="009F1E6C" w:rsidRDefault="009F1E6C" w:rsidP="00991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70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DFD"/>
    <w:rsid w:val="00010103"/>
    <w:rsid w:val="00010B00"/>
    <w:rsid w:val="00015E93"/>
    <w:rsid w:val="00024D64"/>
    <w:rsid w:val="00043546"/>
    <w:rsid w:val="000438E7"/>
    <w:rsid w:val="000748BC"/>
    <w:rsid w:val="00080125"/>
    <w:rsid w:val="0008179A"/>
    <w:rsid w:val="0008198E"/>
    <w:rsid w:val="00091DF5"/>
    <w:rsid w:val="00091F94"/>
    <w:rsid w:val="000A2E3E"/>
    <w:rsid w:val="000A4E59"/>
    <w:rsid w:val="000A5ED0"/>
    <w:rsid w:val="000B55F1"/>
    <w:rsid w:val="000B62D3"/>
    <w:rsid w:val="000B7345"/>
    <w:rsid w:val="000C71DD"/>
    <w:rsid w:val="000D3B25"/>
    <w:rsid w:val="000D6D0F"/>
    <w:rsid w:val="000E7017"/>
    <w:rsid w:val="00100CCE"/>
    <w:rsid w:val="00100EA5"/>
    <w:rsid w:val="00114337"/>
    <w:rsid w:val="00130D98"/>
    <w:rsid w:val="00130EE8"/>
    <w:rsid w:val="00132D57"/>
    <w:rsid w:val="0014780A"/>
    <w:rsid w:val="00163A7A"/>
    <w:rsid w:val="001660F2"/>
    <w:rsid w:val="00187CD7"/>
    <w:rsid w:val="00192C67"/>
    <w:rsid w:val="001A0043"/>
    <w:rsid w:val="001B1811"/>
    <w:rsid w:val="001B33EA"/>
    <w:rsid w:val="001B6821"/>
    <w:rsid w:val="00202088"/>
    <w:rsid w:val="0021079A"/>
    <w:rsid w:val="0022155A"/>
    <w:rsid w:val="00222359"/>
    <w:rsid w:val="002272D2"/>
    <w:rsid w:val="00227B3D"/>
    <w:rsid w:val="002320B3"/>
    <w:rsid w:val="00236079"/>
    <w:rsid w:val="0023700C"/>
    <w:rsid w:val="00247448"/>
    <w:rsid w:val="002820EB"/>
    <w:rsid w:val="002832F3"/>
    <w:rsid w:val="00287003"/>
    <w:rsid w:val="002B147D"/>
    <w:rsid w:val="002B3FE8"/>
    <w:rsid w:val="002B59EE"/>
    <w:rsid w:val="002C5A43"/>
    <w:rsid w:val="002E55D8"/>
    <w:rsid w:val="002F6046"/>
    <w:rsid w:val="00306264"/>
    <w:rsid w:val="0030789D"/>
    <w:rsid w:val="003178E2"/>
    <w:rsid w:val="00317ADE"/>
    <w:rsid w:val="003248E5"/>
    <w:rsid w:val="00332CD5"/>
    <w:rsid w:val="00335A3B"/>
    <w:rsid w:val="00341E1E"/>
    <w:rsid w:val="003605E7"/>
    <w:rsid w:val="003636D3"/>
    <w:rsid w:val="00364A1D"/>
    <w:rsid w:val="0037583B"/>
    <w:rsid w:val="003A2C67"/>
    <w:rsid w:val="003B07D3"/>
    <w:rsid w:val="003B67EC"/>
    <w:rsid w:val="003D2F0C"/>
    <w:rsid w:val="00406809"/>
    <w:rsid w:val="00411A4B"/>
    <w:rsid w:val="0041753A"/>
    <w:rsid w:val="00424DEB"/>
    <w:rsid w:val="00427D8B"/>
    <w:rsid w:val="004408B8"/>
    <w:rsid w:val="00443C95"/>
    <w:rsid w:val="004540D1"/>
    <w:rsid w:val="00462076"/>
    <w:rsid w:val="00462F04"/>
    <w:rsid w:val="00463278"/>
    <w:rsid w:val="004661AC"/>
    <w:rsid w:val="00466D95"/>
    <w:rsid w:val="00481C00"/>
    <w:rsid w:val="00485D78"/>
    <w:rsid w:val="004B589A"/>
    <w:rsid w:val="004C620E"/>
    <w:rsid w:val="004D1283"/>
    <w:rsid w:val="004D6C13"/>
    <w:rsid w:val="004E3C84"/>
    <w:rsid w:val="004E7E54"/>
    <w:rsid w:val="00527FCA"/>
    <w:rsid w:val="00531EBF"/>
    <w:rsid w:val="005445B0"/>
    <w:rsid w:val="00553AF3"/>
    <w:rsid w:val="00553C17"/>
    <w:rsid w:val="0055466B"/>
    <w:rsid w:val="00565629"/>
    <w:rsid w:val="005736DB"/>
    <w:rsid w:val="00582624"/>
    <w:rsid w:val="00587330"/>
    <w:rsid w:val="005968B6"/>
    <w:rsid w:val="00597D06"/>
    <w:rsid w:val="005A42FF"/>
    <w:rsid w:val="005A498C"/>
    <w:rsid w:val="005B436F"/>
    <w:rsid w:val="005C6A4D"/>
    <w:rsid w:val="005E25AD"/>
    <w:rsid w:val="005E7B85"/>
    <w:rsid w:val="00617A88"/>
    <w:rsid w:val="006205A9"/>
    <w:rsid w:val="00623ECD"/>
    <w:rsid w:val="00650E6E"/>
    <w:rsid w:val="00651D12"/>
    <w:rsid w:val="00654439"/>
    <w:rsid w:val="00680A19"/>
    <w:rsid w:val="00692DF4"/>
    <w:rsid w:val="00695255"/>
    <w:rsid w:val="006A02EE"/>
    <w:rsid w:val="006C7944"/>
    <w:rsid w:val="006D0E4E"/>
    <w:rsid w:val="006E218B"/>
    <w:rsid w:val="006E362A"/>
    <w:rsid w:val="006E38D3"/>
    <w:rsid w:val="006E7088"/>
    <w:rsid w:val="006F18FD"/>
    <w:rsid w:val="007047F2"/>
    <w:rsid w:val="007060D2"/>
    <w:rsid w:val="00712570"/>
    <w:rsid w:val="00722134"/>
    <w:rsid w:val="0072583B"/>
    <w:rsid w:val="0073058F"/>
    <w:rsid w:val="00735DB0"/>
    <w:rsid w:val="00736E22"/>
    <w:rsid w:val="0074103A"/>
    <w:rsid w:val="00752207"/>
    <w:rsid w:val="00752253"/>
    <w:rsid w:val="00757B8C"/>
    <w:rsid w:val="0076416E"/>
    <w:rsid w:val="007A288F"/>
    <w:rsid w:val="007A3AC3"/>
    <w:rsid w:val="007B2CD0"/>
    <w:rsid w:val="007B6052"/>
    <w:rsid w:val="007D0E22"/>
    <w:rsid w:val="007E08D0"/>
    <w:rsid w:val="007E3F18"/>
    <w:rsid w:val="00830D42"/>
    <w:rsid w:val="00831586"/>
    <w:rsid w:val="008364F8"/>
    <w:rsid w:val="008417D7"/>
    <w:rsid w:val="00853D43"/>
    <w:rsid w:val="00881863"/>
    <w:rsid w:val="008B3302"/>
    <w:rsid w:val="008B5236"/>
    <w:rsid w:val="008C140A"/>
    <w:rsid w:val="008D5F86"/>
    <w:rsid w:val="008E01EC"/>
    <w:rsid w:val="008E367A"/>
    <w:rsid w:val="008E4BB6"/>
    <w:rsid w:val="00904265"/>
    <w:rsid w:val="009162F2"/>
    <w:rsid w:val="009313F7"/>
    <w:rsid w:val="00970F1E"/>
    <w:rsid w:val="00973CDF"/>
    <w:rsid w:val="00991324"/>
    <w:rsid w:val="0099558B"/>
    <w:rsid w:val="009A546E"/>
    <w:rsid w:val="009B20EB"/>
    <w:rsid w:val="009C63DA"/>
    <w:rsid w:val="009E3989"/>
    <w:rsid w:val="009E4ACB"/>
    <w:rsid w:val="009E66B7"/>
    <w:rsid w:val="009F1E6C"/>
    <w:rsid w:val="009F38F3"/>
    <w:rsid w:val="00A1064C"/>
    <w:rsid w:val="00A42003"/>
    <w:rsid w:val="00A43DC4"/>
    <w:rsid w:val="00A509AB"/>
    <w:rsid w:val="00A56FED"/>
    <w:rsid w:val="00A57D69"/>
    <w:rsid w:val="00A75FD0"/>
    <w:rsid w:val="00A90E3D"/>
    <w:rsid w:val="00AA4BD9"/>
    <w:rsid w:val="00AB0AB5"/>
    <w:rsid w:val="00AB3127"/>
    <w:rsid w:val="00AB6CBD"/>
    <w:rsid w:val="00AD0D2B"/>
    <w:rsid w:val="00AF1410"/>
    <w:rsid w:val="00B1151E"/>
    <w:rsid w:val="00B14A60"/>
    <w:rsid w:val="00B155B7"/>
    <w:rsid w:val="00B177E9"/>
    <w:rsid w:val="00B20822"/>
    <w:rsid w:val="00B22A4C"/>
    <w:rsid w:val="00B45269"/>
    <w:rsid w:val="00B521F0"/>
    <w:rsid w:val="00B54AAD"/>
    <w:rsid w:val="00B63F70"/>
    <w:rsid w:val="00B70C15"/>
    <w:rsid w:val="00B97955"/>
    <w:rsid w:val="00BA1130"/>
    <w:rsid w:val="00BA3326"/>
    <w:rsid w:val="00BA6B91"/>
    <w:rsid w:val="00BB0352"/>
    <w:rsid w:val="00BE1EEA"/>
    <w:rsid w:val="00BE3C7E"/>
    <w:rsid w:val="00BE7321"/>
    <w:rsid w:val="00BF45A6"/>
    <w:rsid w:val="00BF78CD"/>
    <w:rsid w:val="00C039A5"/>
    <w:rsid w:val="00C1492E"/>
    <w:rsid w:val="00C16B55"/>
    <w:rsid w:val="00C234A0"/>
    <w:rsid w:val="00C300D9"/>
    <w:rsid w:val="00C4128A"/>
    <w:rsid w:val="00C416A9"/>
    <w:rsid w:val="00C4640A"/>
    <w:rsid w:val="00C609E3"/>
    <w:rsid w:val="00C72BD9"/>
    <w:rsid w:val="00C749CC"/>
    <w:rsid w:val="00C757D7"/>
    <w:rsid w:val="00C840D1"/>
    <w:rsid w:val="00C85E3F"/>
    <w:rsid w:val="00C86F82"/>
    <w:rsid w:val="00CB0D28"/>
    <w:rsid w:val="00CB3DD4"/>
    <w:rsid w:val="00CB4E79"/>
    <w:rsid w:val="00CB5106"/>
    <w:rsid w:val="00CD0AEF"/>
    <w:rsid w:val="00CD38C5"/>
    <w:rsid w:val="00CE3709"/>
    <w:rsid w:val="00CE5869"/>
    <w:rsid w:val="00CF1903"/>
    <w:rsid w:val="00CF40CE"/>
    <w:rsid w:val="00CF52CB"/>
    <w:rsid w:val="00D2792B"/>
    <w:rsid w:val="00D33BA8"/>
    <w:rsid w:val="00D4455D"/>
    <w:rsid w:val="00D461E7"/>
    <w:rsid w:val="00D540FF"/>
    <w:rsid w:val="00D54398"/>
    <w:rsid w:val="00D94DD0"/>
    <w:rsid w:val="00D96EAA"/>
    <w:rsid w:val="00DF0727"/>
    <w:rsid w:val="00E043CA"/>
    <w:rsid w:val="00E110C5"/>
    <w:rsid w:val="00E17B68"/>
    <w:rsid w:val="00E24504"/>
    <w:rsid w:val="00E271F6"/>
    <w:rsid w:val="00E3025E"/>
    <w:rsid w:val="00E3692B"/>
    <w:rsid w:val="00E53C4C"/>
    <w:rsid w:val="00E57F42"/>
    <w:rsid w:val="00E61E0A"/>
    <w:rsid w:val="00E83581"/>
    <w:rsid w:val="00E8491A"/>
    <w:rsid w:val="00E86BED"/>
    <w:rsid w:val="00E96BE6"/>
    <w:rsid w:val="00EC180F"/>
    <w:rsid w:val="00EC2E6F"/>
    <w:rsid w:val="00ED090C"/>
    <w:rsid w:val="00EF29B1"/>
    <w:rsid w:val="00F01BA1"/>
    <w:rsid w:val="00F0472A"/>
    <w:rsid w:val="00F0586B"/>
    <w:rsid w:val="00F125D2"/>
    <w:rsid w:val="00F14C35"/>
    <w:rsid w:val="00F1776E"/>
    <w:rsid w:val="00F17FD2"/>
    <w:rsid w:val="00F20659"/>
    <w:rsid w:val="00F70970"/>
    <w:rsid w:val="00F76ECB"/>
    <w:rsid w:val="00F77022"/>
    <w:rsid w:val="00F9258E"/>
    <w:rsid w:val="00F9486E"/>
    <w:rsid w:val="00F94B87"/>
    <w:rsid w:val="00F95593"/>
    <w:rsid w:val="00FD1F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TotalTime>
  <Pages>10</Pages>
  <Words>686</Words>
  <Characters>3914</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135</cp:revision>
  <dcterms:created xsi:type="dcterms:W3CDTF">2021-07-27T08:46:00Z</dcterms:created>
  <dcterms:modified xsi:type="dcterms:W3CDTF">2021-11-15T06:57:00Z</dcterms:modified>
</cp:coreProperties>
</file>