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81" w:rsidRDefault="005A4A28" w:rsidP="00CB3581">
      <w:pPr>
        <w:spacing w:line="440" w:lineRule="exact"/>
        <w:jc w:val="center"/>
        <w:rPr>
          <w:rFonts w:ascii="宋体" w:hAnsi="宋体" w:cs="宋体" w:hint="eastAsia"/>
          <w:kern w:val="0"/>
          <w:sz w:val="44"/>
          <w:szCs w:val="44"/>
        </w:rPr>
      </w:pPr>
      <w:r w:rsidRPr="00CB3581">
        <w:rPr>
          <w:rFonts w:ascii="宋体" w:hAnsi="宋体" w:cs="宋体" w:hint="eastAsia"/>
          <w:kern w:val="0"/>
          <w:sz w:val="44"/>
          <w:szCs w:val="44"/>
        </w:rPr>
        <w:t>四川省妇幼保健院院本部</w:t>
      </w:r>
      <w:r w:rsidRPr="00CB3581">
        <w:rPr>
          <w:rFonts w:ascii="宋体" w:hAnsi="宋体" w:cs="宋体" w:hint="eastAsia"/>
          <w:kern w:val="0"/>
          <w:sz w:val="44"/>
          <w:szCs w:val="44"/>
        </w:rPr>
        <w:t>报废设备库房</w:t>
      </w:r>
    </w:p>
    <w:p w:rsidR="00B432CA" w:rsidRPr="00CB3581" w:rsidRDefault="005A4A28" w:rsidP="00CB3581">
      <w:pPr>
        <w:spacing w:line="440" w:lineRule="exact"/>
        <w:jc w:val="center"/>
        <w:rPr>
          <w:rFonts w:ascii="宋体" w:hAnsi="宋体" w:cs="宋体"/>
          <w:kern w:val="0"/>
          <w:sz w:val="44"/>
          <w:szCs w:val="44"/>
        </w:rPr>
      </w:pPr>
      <w:r w:rsidRPr="00CB3581">
        <w:rPr>
          <w:rFonts w:ascii="宋体" w:hAnsi="宋体" w:cs="宋体" w:hint="eastAsia"/>
          <w:kern w:val="0"/>
          <w:sz w:val="44"/>
          <w:szCs w:val="44"/>
        </w:rPr>
        <w:t>改造</w:t>
      </w:r>
      <w:r w:rsidRPr="00CB3581">
        <w:rPr>
          <w:rFonts w:ascii="宋体" w:hAnsi="宋体" w:cs="宋体" w:hint="eastAsia"/>
          <w:kern w:val="0"/>
          <w:sz w:val="44"/>
          <w:szCs w:val="44"/>
        </w:rPr>
        <w:t>项目</w:t>
      </w:r>
      <w:r w:rsidRPr="00CB3581">
        <w:rPr>
          <w:rFonts w:ascii="宋体" w:hAnsi="宋体" w:cs="宋体" w:hint="eastAsia"/>
          <w:kern w:val="0"/>
          <w:sz w:val="44"/>
          <w:szCs w:val="44"/>
        </w:rPr>
        <w:t>采购需求</w:t>
      </w:r>
    </w:p>
    <w:p w:rsidR="00B432CA" w:rsidRPr="00CB3581" w:rsidRDefault="00B432CA">
      <w:pPr>
        <w:spacing w:line="440" w:lineRule="exact"/>
        <w:ind w:firstLineChars="202" w:firstLine="608"/>
        <w:jc w:val="center"/>
        <w:rPr>
          <w:rFonts w:ascii="宋体" w:hAnsi="宋体" w:cs="宋体"/>
          <w:b/>
          <w:kern w:val="0"/>
          <w:sz w:val="30"/>
          <w:szCs w:val="30"/>
        </w:rPr>
      </w:pPr>
    </w:p>
    <w:p w:rsidR="00B432CA" w:rsidRPr="00CB3581" w:rsidRDefault="005A4A28" w:rsidP="00CB3581">
      <w:pPr>
        <w:ind w:firstLineChars="200" w:firstLine="560"/>
        <w:rPr>
          <w:rFonts w:ascii="黑体" w:eastAsia="黑体" w:hAnsi="黑体"/>
          <w:sz w:val="28"/>
          <w:szCs w:val="28"/>
        </w:rPr>
      </w:pPr>
      <w:r w:rsidRPr="00CB3581">
        <w:rPr>
          <w:rFonts w:ascii="黑体" w:eastAsia="黑体" w:hAnsi="黑体" w:hint="eastAsia"/>
          <w:sz w:val="28"/>
          <w:szCs w:val="28"/>
        </w:rPr>
        <w:t>一、项目概况</w:t>
      </w:r>
    </w:p>
    <w:p w:rsidR="00B432CA" w:rsidRPr="00CB3581" w:rsidRDefault="005A4A28" w:rsidP="00CB3581">
      <w:pPr>
        <w:ind w:firstLineChars="200" w:firstLine="560"/>
        <w:rPr>
          <w:sz w:val="28"/>
          <w:szCs w:val="28"/>
        </w:rPr>
      </w:pPr>
      <w:r w:rsidRPr="00CB3581">
        <w:rPr>
          <w:rFonts w:hint="eastAsia"/>
          <w:sz w:val="28"/>
          <w:szCs w:val="28"/>
        </w:rPr>
        <w:t>1.</w:t>
      </w:r>
      <w:r w:rsidRPr="00CB3581">
        <w:rPr>
          <w:rFonts w:hint="eastAsia"/>
          <w:sz w:val="28"/>
          <w:szCs w:val="28"/>
        </w:rPr>
        <w:t>项目名称：四川省妇幼保健院报废设备库房改造</w:t>
      </w:r>
      <w:r w:rsidRPr="00CB3581">
        <w:rPr>
          <w:rFonts w:hint="eastAsia"/>
          <w:sz w:val="28"/>
          <w:szCs w:val="28"/>
        </w:rPr>
        <w:t>项目</w:t>
      </w:r>
    </w:p>
    <w:p w:rsidR="00B432CA" w:rsidRPr="00CB3581" w:rsidRDefault="005A4A28" w:rsidP="00CB3581">
      <w:pPr>
        <w:ind w:firstLineChars="200" w:firstLine="560"/>
        <w:rPr>
          <w:sz w:val="28"/>
          <w:szCs w:val="28"/>
        </w:rPr>
      </w:pPr>
      <w:r w:rsidRPr="00CB3581">
        <w:rPr>
          <w:rFonts w:hint="eastAsia"/>
          <w:sz w:val="28"/>
          <w:szCs w:val="28"/>
        </w:rPr>
        <w:t>2.</w:t>
      </w:r>
      <w:r w:rsidRPr="00CB3581">
        <w:rPr>
          <w:rFonts w:hint="eastAsia"/>
          <w:sz w:val="28"/>
          <w:szCs w:val="28"/>
        </w:rPr>
        <w:t>项目位置：成都市武侯区沙堰西二街</w:t>
      </w:r>
      <w:r w:rsidRPr="00CB3581">
        <w:rPr>
          <w:rFonts w:hint="eastAsia"/>
          <w:sz w:val="28"/>
          <w:szCs w:val="28"/>
        </w:rPr>
        <w:t>290</w:t>
      </w:r>
      <w:r w:rsidRPr="00CB3581">
        <w:rPr>
          <w:rFonts w:hint="eastAsia"/>
          <w:sz w:val="28"/>
          <w:szCs w:val="28"/>
        </w:rPr>
        <w:t>号</w:t>
      </w:r>
      <w:bookmarkStart w:id="0" w:name="_GoBack"/>
      <w:bookmarkEnd w:id="0"/>
    </w:p>
    <w:p w:rsidR="00B432CA" w:rsidRPr="00CB3581" w:rsidRDefault="00CB3581" w:rsidP="00CB3581">
      <w:pPr>
        <w:ind w:firstLineChars="200" w:firstLine="560"/>
        <w:rPr>
          <w:rFonts w:ascii="黑体" w:eastAsia="黑体" w:hAnsi="黑体"/>
          <w:sz w:val="28"/>
          <w:szCs w:val="28"/>
        </w:rPr>
      </w:pPr>
      <w:r w:rsidRPr="00CB3581">
        <w:rPr>
          <w:rFonts w:ascii="黑体" w:eastAsia="黑体" w:hAnsi="黑体" w:hint="eastAsia"/>
          <w:sz w:val="28"/>
          <w:szCs w:val="28"/>
        </w:rPr>
        <w:t>二、</w:t>
      </w:r>
      <w:r w:rsidR="005A4A28" w:rsidRPr="00CB3581">
        <w:rPr>
          <w:rFonts w:ascii="黑体" w:eastAsia="黑体" w:hAnsi="黑体" w:hint="eastAsia"/>
          <w:sz w:val="28"/>
          <w:szCs w:val="28"/>
        </w:rPr>
        <w:t>工作内容和要求</w:t>
      </w:r>
    </w:p>
    <w:p w:rsidR="00B432CA" w:rsidRPr="00CB3581" w:rsidRDefault="00CB3581" w:rsidP="00CB3581">
      <w:pPr>
        <w:ind w:firstLineChars="200" w:firstLine="560"/>
        <w:rPr>
          <w:sz w:val="28"/>
          <w:szCs w:val="28"/>
        </w:rPr>
      </w:pPr>
      <w:r w:rsidRPr="00CB3581">
        <w:rPr>
          <w:rFonts w:hint="eastAsia"/>
          <w:sz w:val="28"/>
          <w:szCs w:val="28"/>
        </w:rPr>
        <w:t>1</w:t>
      </w:r>
      <w:r>
        <w:rPr>
          <w:rFonts w:hint="eastAsia"/>
          <w:sz w:val="28"/>
          <w:szCs w:val="28"/>
        </w:rPr>
        <w:t>.</w:t>
      </w:r>
      <w:r w:rsidR="005A4A28" w:rsidRPr="00CB3581">
        <w:rPr>
          <w:rFonts w:hint="eastAsia"/>
          <w:sz w:val="28"/>
          <w:szCs w:val="28"/>
        </w:rPr>
        <w:t>按医院</w:t>
      </w:r>
      <w:r w:rsidR="005A4A28" w:rsidRPr="00CB3581">
        <w:rPr>
          <w:rFonts w:hint="eastAsia"/>
          <w:sz w:val="28"/>
          <w:szCs w:val="28"/>
        </w:rPr>
        <w:t>晋阳院区</w:t>
      </w:r>
      <w:r w:rsidR="005A4A28" w:rsidRPr="00CB3581">
        <w:rPr>
          <w:rFonts w:hint="eastAsia"/>
          <w:sz w:val="28"/>
          <w:szCs w:val="28"/>
        </w:rPr>
        <w:t>医学装备部的报废设备库房需要进行如下改造：</w:t>
      </w:r>
    </w:p>
    <w:p w:rsidR="00B432CA" w:rsidRPr="00CB3581" w:rsidRDefault="00CB3581" w:rsidP="00CB3581">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5A4A28" w:rsidRPr="00CB3581">
        <w:rPr>
          <w:rFonts w:hint="eastAsia"/>
          <w:sz w:val="28"/>
          <w:szCs w:val="28"/>
        </w:rPr>
        <w:t>报废</w:t>
      </w:r>
      <w:r w:rsidR="005A4A28" w:rsidRPr="00CB3581">
        <w:rPr>
          <w:rFonts w:hint="eastAsia"/>
          <w:sz w:val="28"/>
          <w:szCs w:val="28"/>
        </w:rPr>
        <w:t>库房面积近</w:t>
      </w:r>
      <w:r w:rsidR="005A4A28" w:rsidRPr="00CB3581">
        <w:rPr>
          <w:rFonts w:hint="eastAsia"/>
          <w:sz w:val="28"/>
          <w:szCs w:val="28"/>
        </w:rPr>
        <w:t>30</w:t>
      </w:r>
      <w:r w:rsidR="005A4A28" w:rsidRPr="00CB3581">
        <w:rPr>
          <w:rFonts w:hint="eastAsia"/>
          <w:sz w:val="28"/>
          <w:szCs w:val="28"/>
        </w:rPr>
        <w:t>平方，参照抚琴库房建设要求，进行防潮处理。</w:t>
      </w:r>
    </w:p>
    <w:p w:rsidR="00B432CA" w:rsidRPr="00CB3581" w:rsidRDefault="00CB3581" w:rsidP="00CB3581">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5A4A28" w:rsidRPr="00CB3581">
        <w:rPr>
          <w:rFonts w:hint="eastAsia"/>
          <w:sz w:val="28"/>
          <w:szCs w:val="28"/>
        </w:rPr>
        <w:t>原库房漏雨位置需要维修。</w:t>
      </w:r>
    </w:p>
    <w:p w:rsidR="00B432CA" w:rsidRPr="00CB3581" w:rsidRDefault="005A4A28" w:rsidP="00CB3581">
      <w:pPr>
        <w:ind w:firstLineChars="200" w:firstLine="560"/>
        <w:rPr>
          <w:sz w:val="28"/>
          <w:szCs w:val="28"/>
        </w:rPr>
      </w:pPr>
      <w:r w:rsidRPr="00CB3581">
        <w:rPr>
          <w:rFonts w:hint="eastAsia"/>
          <w:sz w:val="28"/>
          <w:szCs w:val="28"/>
        </w:rPr>
        <w:t>（</w:t>
      </w:r>
      <w:r w:rsidRPr="00CB3581">
        <w:rPr>
          <w:rFonts w:hint="eastAsia"/>
          <w:sz w:val="28"/>
          <w:szCs w:val="28"/>
        </w:rPr>
        <w:t>3</w:t>
      </w:r>
      <w:r w:rsidRPr="00CB3581">
        <w:rPr>
          <w:rFonts w:hint="eastAsia"/>
          <w:sz w:val="28"/>
          <w:szCs w:val="28"/>
        </w:rPr>
        <w:t>）</w:t>
      </w:r>
      <w:r w:rsidRPr="00CB3581">
        <w:rPr>
          <w:rFonts w:hint="eastAsia"/>
          <w:sz w:val="28"/>
          <w:szCs w:val="28"/>
        </w:rPr>
        <w:t>考虑办公需求，需要增加照明、电源插座、网线、空调插座。</w:t>
      </w:r>
    </w:p>
    <w:p w:rsidR="00B432CA" w:rsidRPr="00CB3581" w:rsidRDefault="005A4A28" w:rsidP="00CB3581">
      <w:pPr>
        <w:ind w:firstLineChars="200" w:firstLine="560"/>
        <w:rPr>
          <w:sz w:val="28"/>
          <w:szCs w:val="28"/>
        </w:rPr>
      </w:pPr>
      <w:r w:rsidRPr="00CB3581">
        <w:rPr>
          <w:rFonts w:hint="eastAsia"/>
          <w:sz w:val="28"/>
          <w:szCs w:val="28"/>
        </w:rPr>
        <w:t>（</w:t>
      </w:r>
      <w:r w:rsidRPr="00CB3581">
        <w:rPr>
          <w:rFonts w:hint="eastAsia"/>
          <w:sz w:val="28"/>
          <w:szCs w:val="28"/>
        </w:rPr>
        <w:t>4</w:t>
      </w:r>
      <w:r w:rsidRPr="00CB3581">
        <w:rPr>
          <w:rFonts w:hint="eastAsia"/>
          <w:sz w:val="28"/>
          <w:szCs w:val="28"/>
        </w:rPr>
        <w:t>）</w:t>
      </w:r>
      <w:r w:rsidRPr="00CB3581">
        <w:rPr>
          <w:rFonts w:hint="eastAsia"/>
          <w:sz w:val="28"/>
          <w:szCs w:val="28"/>
        </w:rPr>
        <w:t>调配抚琴闲置空调使用，作移机处理。</w:t>
      </w:r>
    </w:p>
    <w:p w:rsidR="00B432CA" w:rsidRPr="00CB3581" w:rsidRDefault="005A4A28" w:rsidP="00CB3581">
      <w:pPr>
        <w:ind w:firstLineChars="200" w:firstLine="560"/>
        <w:rPr>
          <w:sz w:val="28"/>
          <w:szCs w:val="28"/>
        </w:rPr>
      </w:pPr>
      <w:r w:rsidRPr="00CB3581">
        <w:rPr>
          <w:rFonts w:hint="eastAsia"/>
          <w:sz w:val="28"/>
          <w:szCs w:val="28"/>
        </w:rPr>
        <w:t>（</w:t>
      </w:r>
      <w:r w:rsidRPr="00CB3581">
        <w:rPr>
          <w:rFonts w:hint="eastAsia"/>
          <w:sz w:val="28"/>
          <w:szCs w:val="28"/>
        </w:rPr>
        <w:t>5</w:t>
      </w:r>
      <w:r w:rsidRPr="00CB3581">
        <w:rPr>
          <w:rFonts w:hint="eastAsia"/>
          <w:sz w:val="28"/>
          <w:szCs w:val="28"/>
        </w:rPr>
        <w:t>）</w:t>
      </w:r>
      <w:r w:rsidRPr="00CB3581">
        <w:rPr>
          <w:rFonts w:hint="eastAsia"/>
          <w:sz w:val="28"/>
          <w:szCs w:val="28"/>
        </w:rPr>
        <w:t>需要单独开窗户。</w:t>
      </w:r>
    </w:p>
    <w:p w:rsidR="00B432CA" w:rsidRPr="00CB3581" w:rsidRDefault="005A4A28" w:rsidP="00CB3581">
      <w:pPr>
        <w:ind w:firstLineChars="200" w:firstLine="560"/>
        <w:rPr>
          <w:sz w:val="28"/>
          <w:szCs w:val="28"/>
        </w:rPr>
      </w:pPr>
      <w:r w:rsidRPr="00CB3581">
        <w:rPr>
          <w:rFonts w:hint="eastAsia"/>
          <w:sz w:val="28"/>
          <w:szCs w:val="28"/>
        </w:rPr>
        <w:t>（</w:t>
      </w:r>
      <w:r w:rsidRPr="00CB3581">
        <w:rPr>
          <w:rFonts w:hint="eastAsia"/>
          <w:sz w:val="28"/>
          <w:szCs w:val="28"/>
        </w:rPr>
        <w:t>6</w:t>
      </w:r>
      <w:r w:rsidRPr="00CB3581">
        <w:rPr>
          <w:rFonts w:hint="eastAsia"/>
          <w:sz w:val="28"/>
          <w:szCs w:val="28"/>
        </w:rPr>
        <w:t>）</w:t>
      </w:r>
      <w:r w:rsidRPr="00CB3581">
        <w:rPr>
          <w:rFonts w:hint="eastAsia"/>
          <w:sz w:val="28"/>
          <w:szCs w:val="28"/>
        </w:rPr>
        <w:t>使用科室在平时工作中需要增加设备带（包括需要气体入、出口各两个）</w:t>
      </w:r>
      <w:r w:rsidR="00CB3581">
        <w:rPr>
          <w:rFonts w:hint="eastAsia"/>
          <w:sz w:val="28"/>
          <w:szCs w:val="28"/>
        </w:rPr>
        <w:t>。</w:t>
      </w:r>
    </w:p>
    <w:p w:rsidR="00B432CA" w:rsidRPr="00CB3581" w:rsidRDefault="00CB3581" w:rsidP="00CB3581">
      <w:pPr>
        <w:ind w:firstLineChars="200" w:firstLine="560"/>
        <w:rPr>
          <w:sz w:val="28"/>
          <w:szCs w:val="28"/>
        </w:rPr>
      </w:pPr>
      <w:r>
        <w:rPr>
          <w:rFonts w:hint="eastAsia"/>
          <w:sz w:val="28"/>
          <w:szCs w:val="28"/>
        </w:rPr>
        <w:t>2.</w:t>
      </w:r>
      <w:r w:rsidR="005A4A28" w:rsidRPr="00CB3581">
        <w:rPr>
          <w:rFonts w:hint="eastAsia"/>
          <w:sz w:val="28"/>
          <w:szCs w:val="28"/>
        </w:rPr>
        <w:t>本工程项目包含但不限于工程清单的内容</w:t>
      </w:r>
      <w:r w:rsidR="005A4A28" w:rsidRPr="00CB3581">
        <w:rPr>
          <w:rFonts w:hint="eastAsia"/>
          <w:sz w:val="28"/>
          <w:szCs w:val="28"/>
        </w:rPr>
        <w:t>，</w:t>
      </w:r>
      <w:r w:rsidR="005A4A28" w:rsidRPr="00CB3581">
        <w:rPr>
          <w:rFonts w:hint="eastAsia"/>
          <w:sz w:val="28"/>
          <w:szCs w:val="28"/>
        </w:rPr>
        <w:t>需要潜在商家现场调研</w:t>
      </w:r>
      <w:r w:rsidR="005A4A28" w:rsidRPr="00CB3581">
        <w:rPr>
          <w:rFonts w:hint="eastAsia"/>
          <w:sz w:val="28"/>
          <w:szCs w:val="28"/>
        </w:rPr>
        <w:t>，请商家按照现场实际情况编制相关材料如有遗漏请自行在投标中考虑。</w:t>
      </w:r>
    </w:p>
    <w:p w:rsidR="00B432CA" w:rsidRPr="00CB3581" w:rsidRDefault="005A4A28" w:rsidP="00CB3581">
      <w:pPr>
        <w:ind w:firstLineChars="200" w:firstLine="560"/>
        <w:rPr>
          <w:sz w:val="28"/>
          <w:szCs w:val="28"/>
        </w:rPr>
      </w:pPr>
      <w:r w:rsidRPr="00CB3581">
        <w:rPr>
          <w:rFonts w:hint="eastAsia"/>
          <w:sz w:val="28"/>
          <w:szCs w:val="28"/>
        </w:rPr>
        <w:t>3</w:t>
      </w:r>
      <w:r w:rsidR="00CB3581">
        <w:rPr>
          <w:rFonts w:hint="eastAsia"/>
          <w:sz w:val="28"/>
          <w:szCs w:val="28"/>
        </w:rPr>
        <w:t>.</w:t>
      </w:r>
      <w:r w:rsidRPr="00CB3581">
        <w:rPr>
          <w:rFonts w:hint="eastAsia"/>
          <w:sz w:val="28"/>
          <w:szCs w:val="28"/>
        </w:rPr>
        <w:t>本工程施工完成后由施工单位完成相应竣工资料（包括相关隐藏资料）装订成册，与所有材料、设备的随机资料一并交由院方存档。</w:t>
      </w:r>
    </w:p>
    <w:p w:rsidR="00B432CA" w:rsidRPr="00CB3581" w:rsidRDefault="005A4A28" w:rsidP="00CB3581">
      <w:pPr>
        <w:ind w:firstLineChars="200" w:firstLine="560"/>
        <w:rPr>
          <w:sz w:val="28"/>
          <w:szCs w:val="28"/>
        </w:rPr>
      </w:pPr>
      <w:r w:rsidRPr="00CB3581">
        <w:rPr>
          <w:rFonts w:hint="eastAsia"/>
          <w:sz w:val="28"/>
          <w:szCs w:val="28"/>
        </w:rPr>
        <w:lastRenderedPageBreak/>
        <w:t>4</w:t>
      </w:r>
      <w:r w:rsidR="00CB3581">
        <w:rPr>
          <w:rFonts w:hint="eastAsia"/>
          <w:sz w:val="28"/>
          <w:szCs w:val="28"/>
        </w:rPr>
        <w:t>.</w:t>
      </w:r>
      <w:r w:rsidRPr="00CB3581">
        <w:rPr>
          <w:rFonts w:hint="eastAsia"/>
          <w:sz w:val="28"/>
          <w:szCs w:val="28"/>
        </w:rPr>
        <w:t>本项目所有施工范围内工作内容的质保期为</w:t>
      </w:r>
      <w:r w:rsidRPr="00CB3581">
        <w:rPr>
          <w:rFonts w:hint="eastAsia"/>
          <w:sz w:val="28"/>
          <w:szCs w:val="28"/>
        </w:rPr>
        <w:t>2</w:t>
      </w:r>
      <w:r w:rsidRPr="00CB3581">
        <w:rPr>
          <w:rFonts w:hint="eastAsia"/>
          <w:sz w:val="28"/>
          <w:szCs w:val="28"/>
        </w:rPr>
        <w:t>年。</w:t>
      </w:r>
    </w:p>
    <w:p w:rsidR="00B432CA" w:rsidRPr="00CB3581" w:rsidRDefault="005A4A28" w:rsidP="00CB3581">
      <w:pPr>
        <w:ind w:firstLineChars="200" w:firstLine="560"/>
        <w:rPr>
          <w:rFonts w:ascii="黑体" w:eastAsia="黑体" w:hAnsi="黑体"/>
          <w:sz w:val="28"/>
          <w:szCs w:val="28"/>
        </w:rPr>
      </w:pPr>
      <w:r w:rsidRPr="00CB3581">
        <w:rPr>
          <w:rFonts w:ascii="黑体" w:eastAsia="黑体" w:hAnsi="黑体" w:hint="eastAsia"/>
          <w:sz w:val="28"/>
          <w:szCs w:val="28"/>
        </w:rPr>
        <w:t>三</w:t>
      </w:r>
      <w:r w:rsidRPr="00CB3581">
        <w:rPr>
          <w:rFonts w:ascii="黑体" w:eastAsia="黑体" w:hAnsi="黑体" w:hint="eastAsia"/>
          <w:sz w:val="28"/>
          <w:szCs w:val="28"/>
        </w:rPr>
        <w:t>、计划施工工期</w:t>
      </w:r>
    </w:p>
    <w:p w:rsidR="00B432CA" w:rsidRPr="00CB3581" w:rsidRDefault="005A4A28" w:rsidP="00CB3581">
      <w:pPr>
        <w:ind w:firstLineChars="200" w:firstLine="560"/>
        <w:rPr>
          <w:sz w:val="28"/>
          <w:szCs w:val="28"/>
        </w:rPr>
      </w:pPr>
      <w:r w:rsidRPr="00CB3581">
        <w:rPr>
          <w:rFonts w:hint="eastAsia"/>
          <w:sz w:val="28"/>
          <w:szCs w:val="28"/>
        </w:rPr>
        <w:t>本项目施工工期为合同签定后</w:t>
      </w:r>
      <w:r w:rsidRPr="00CB3581">
        <w:rPr>
          <w:rFonts w:hint="eastAsia"/>
          <w:sz w:val="28"/>
          <w:szCs w:val="28"/>
        </w:rPr>
        <w:t>10</w:t>
      </w:r>
      <w:r w:rsidRPr="00CB3581">
        <w:rPr>
          <w:rFonts w:hint="eastAsia"/>
          <w:sz w:val="28"/>
          <w:szCs w:val="28"/>
        </w:rPr>
        <w:t>个日历天（包括订货周期）。</w:t>
      </w:r>
    </w:p>
    <w:p w:rsidR="00B432CA" w:rsidRPr="00CB3581" w:rsidRDefault="00CB3581" w:rsidP="00CB3581">
      <w:pPr>
        <w:ind w:firstLineChars="200" w:firstLine="560"/>
        <w:rPr>
          <w:rFonts w:ascii="黑体" w:eastAsia="黑体" w:hAnsi="黑体"/>
          <w:sz w:val="28"/>
          <w:szCs w:val="28"/>
        </w:rPr>
      </w:pPr>
      <w:r w:rsidRPr="00CB3581">
        <w:rPr>
          <w:rFonts w:ascii="黑体" w:eastAsia="黑体" w:hAnsi="黑体" w:hint="eastAsia"/>
          <w:sz w:val="28"/>
          <w:szCs w:val="28"/>
        </w:rPr>
        <w:t>四、</w:t>
      </w:r>
      <w:r w:rsidR="005A4A28" w:rsidRPr="00CB3581">
        <w:rPr>
          <w:rFonts w:ascii="黑体" w:eastAsia="黑体" w:hAnsi="黑体" w:hint="eastAsia"/>
          <w:sz w:val="28"/>
          <w:szCs w:val="28"/>
        </w:rPr>
        <w:t>产品</w:t>
      </w:r>
      <w:r w:rsidR="005A4A28" w:rsidRPr="00CB3581">
        <w:rPr>
          <w:rFonts w:ascii="黑体" w:eastAsia="黑体" w:hAnsi="黑体" w:hint="eastAsia"/>
          <w:sz w:val="28"/>
          <w:szCs w:val="28"/>
        </w:rPr>
        <w:t>材料</w:t>
      </w:r>
      <w:r w:rsidR="005A4A28" w:rsidRPr="00CB3581">
        <w:rPr>
          <w:rFonts w:ascii="黑体" w:eastAsia="黑体" w:hAnsi="黑体" w:hint="eastAsia"/>
          <w:sz w:val="28"/>
          <w:szCs w:val="28"/>
        </w:rPr>
        <w:t>要求</w:t>
      </w:r>
      <w:r w:rsidR="005A4A28" w:rsidRPr="00CB3581">
        <w:rPr>
          <w:rFonts w:ascii="黑体" w:eastAsia="黑体" w:hAnsi="黑体" w:hint="eastAsia"/>
          <w:sz w:val="28"/>
          <w:szCs w:val="28"/>
        </w:rPr>
        <w:tab/>
      </w:r>
    </w:p>
    <w:p w:rsidR="00B432CA" w:rsidRPr="00CB3581" w:rsidRDefault="00CB3581" w:rsidP="00CB3581">
      <w:pPr>
        <w:ind w:firstLineChars="200" w:firstLine="560"/>
        <w:rPr>
          <w:sz w:val="28"/>
          <w:szCs w:val="28"/>
        </w:rPr>
      </w:pPr>
      <w:r>
        <w:rPr>
          <w:rFonts w:hint="eastAsia"/>
          <w:sz w:val="28"/>
          <w:szCs w:val="28"/>
        </w:rPr>
        <w:t>1.</w:t>
      </w:r>
      <w:r w:rsidR="005A4A28" w:rsidRPr="00CB3581">
        <w:rPr>
          <w:rFonts w:hint="eastAsia"/>
          <w:sz w:val="28"/>
          <w:szCs w:val="28"/>
        </w:rPr>
        <w:t>参与投标的投标人必须在中华人民共和国境内注册的具有独立法人资格的投标产品制造商</w:t>
      </w:r>
      <w:r>
        <w:rPr>
          <w:rFonts w:hint="eastAsia"/>
          <w:sz w:val="28"/>
          <w:szCs w:val="28"/>
        </w:rPr>
        <w:t>；</w:t>
      </w:r>
    </w:p>
    <w:p w:rsidR="00B432CA" w:rsidRPr="00CB3581" w:rsidRDefault="005A4A28" w:rsidP="00CB3581">
      <w:pPr>
        <w:ind w:firstLineChars="200" w:firstLine="560"/>
        <w:rPr>
          <w:sz w:val="28"/>
          <w:szCs w:val="28"/>
        </w:rPr>
      </w:pPr>
      <w:r w:rsidRPr="00CB3581">
        <w:rPr>
          <w:rFonts w:hint="eastAsia"/>
          <w:sz w:val="28"/>
          <w:szCs w:val="28"/>
        </w:rPr>
        <w:t>2</w:t>
      </w:r>
      <w:r w:rsidR="00CB3581">
        <w:rPr>
          <w:rFonts w:hint="eastAsia"/>
          <w:sz w:val="28"/>
          <w:szCs w:val="28"/>
        </w:rPr>
        <w:t>.</w:t>
      </w:r>
      <w:r w:rsidRPr="00CB3581">
        <w:rPr>
          <w:rFonts w:hint="eastAsia"/>
          <w:sz w:val="28"/>
          <w:szCs w:val="28"/>
        </w:rPr>
        <w:t>相关材料</w:t>
      </w:r>
      <w:r w:rsidRPr="00CB3581">
        <w:rPr>
          <w:rFonts w:hint="eastAsia"/>
          <w:sz w:val="28"/>
          <w:szCs w:val="28"/>
        </w:rPr>
        <w:t>必须通过中国国家强制性产品认证</w:t>
      </w:r>
      <w:r w:rsidRPr="00CB3581">
        <w:rPr>
          <w:rFonts w:hint="eastAsia"/>
          <w:sz w:val="28"/>
          <w:szCs w:val="28"/>
        </w:rPr>
        <w:t>(3C</w:t>
      </w:r>
      <w:r w:rsidRPr="00CB3581">
        <w:rPr>
          <w:rFonts w:hint="eastAsia"/>
          <w:sz w:val="28"/>
          <w:szCs w:val="28"/>
        </w:rPr>
        <w:t>认证</w:t>
      </w:r>
      <w:r w:rsidRPr="00CB3581">
        <w:rPr>
          <w:rFonts w:hint="eastAsia"/>
          <w:sz w:val="28"/>
          <w:szCs w:val="28"/>
        </w:rPr>
        <w:t>)</w:t>
      </w:r>
      <w:r w:rsidRPr="00CB3581">
        <w:rPr>
          <w:rFonts w:hint="eastAsia"/>
          <w:sz w:val="28"/>
          <w:szCs w:val="28"/>
        </w:rPr>
        <w:t>，</w:t>
      </w:r>
      <w:r w:rsidRPr="00CB3581">
        <w:rPr>
          <w:rFonts w:hint="eastAsia"/>
          <w:sz w:val="28"/>
          <w:szCs w:val="28"/>
        </w:rPr>
        <w:t>满足环保要求、且防雨、防潮；</w:t>
      </w:r>
    </w:p>
    <w:p w:rsidR="00B432CA" w:rsidRPr="00CB3581" w:rsidRDefault="005A4A28" w:rsidP="00CB3581">
      <w:pPr>
        <w:ind w:firstLineChars="200" w:firstLine="560"/>
        <w:rPr>
          <w:sz w:val="28"/>
          <w:szCs w:val="28"/>
        </w:rPr>
      </w:pPr>
      <w:r w:rsidRPr="00CB3581">
        <w:rPr>
          <w:rFonts w:hint="eastAsia"/>
          <w:sz w:val="28"/>
          <w:szCs w:val="28"/>
        </w:rPr>
        <w:t>3</w:t>
      </w:r>
      <w:r w:rsidR="00CB3581">
        <w:rPr>
          <w:rFonts w:hint="eastAsia"/>
          <w:sz w:val="28"/>
          <w:szCs w:val="28"/>
        </w:rPr>
        <w:t>.</w:t>
      </w:r>
      <w:r w:rsidRPr="00CB3581">
        <w:rPr>
          <w:rFonts w:hint="eastAsia"/>
          <w:sz w:val="28"/>
          <w:szCs w:val="28"/>
        </w:rPr>
        <w:t>本次招标不接受联合体投标。</w:t>
      </w:r>
    </w:p>
    <w:p w:rsidR="00B432CA" w:rsidRPr="00CB3581" w:rsidRDefault="00CB3581" w:rsidP="00CB3581">
      <w:pPr>
        <w:ind w:firstLineChars="200" w:firstLine="560"/>
        <w:rPr>
          <w:sz w:val="28"/>
          <w:szCs w:val="28"/>
        </w:rPr>
      </w:pPr>
      <w:r>
        <w:rPr>
          <w:rFonts w:hint="eastAsia"/>
          <w:sz w:val="28"/>
          <w:szCs w:val="28"/>
        </w:rPr>
        <w:t>4.</w:t>
      </w:r>
      <w:r w:rsidR="005A4A28" w:rsidRPr="00CB3581">
        <w:rPr>
          <w:rFonts w:hint="eastAsia"/>
          <w:sz w:val="28"/>
          <w:szCs w:val="28"/>
        </w:rPr>
        <w:t>商家要求</w:t>
      </w:r>
      <w:r>
        <w:rPr>
          <w:rFonts w:hint="eastAsia"/>
          <w:sz w:val="28"/>
          <w:szCs w:val="28"/>
        </w:rPr>
        <w:t>：</w:t>
      </w:r>
      <w:r w:rsidR="005A4A28" w:rsidRPr="00CB3581">
        <w:rPr>
          <w:rFonts w:asciiTheme="minorEastAsia" w:eastAsiaTheme="minorEastAsia" w:hAnsiTheme="minorEastAsia" w:hint="eastAsia"/>
          <w:bCs/>
          <w:sz w:val="28"/>
          <w:szCs w:val="28"/>
        </w:rPr>
        <w:t>建筑装修装饰工程专业承包三级</w:t>
      </w:r>
      <w:r>
        <w:rPr>
          <w:rFonts w:asciiTheme="minorEastAsia" w:eastAsiaTheme="minorEastAsia" w:hAnsiTheme="minorEastAsia" w:hint="eastAsia"/>
          <w:bCs/>
          <w:sz w:val="28"/>
          <w:szCs w:val="28"/>
        </w:rPr>
        <w:t>及以上。</w:t>
      </w:r>
    </w:p>
    <w:p w:rsidR="00B432CA" w:rsidRPr="00CB3581" w:rsidRDefault="00B432CA">
      <w:pPr>
        <w:tabs>
          <w:tab w:val="left" w:pos="2597"/>
        </w:tabs>
        <w:spacing w:line="440" w:lineRule="exact"/>
        <w:rPr>
          <w:rFonts w:asciiTheme="minorEastAsia" w:eastAsiaTheme="minorEastAsia" w:hAnsiTheme="minorEastAsia"/>
          <w:b/>
          <w:sz w:val="28"/>
          <w:szCs w:val="28"/>
        </w:rPr>
      </w:pPr>
    </w:p>
    <w:p w:rsidR="00B432CA" w:rsidRPr="00CB3581" w:rsidRDefault="00B432CA">
      <w:pPr>
        <w:tabs>
          <w:tab w:val="left" w:pos="2597"/>
        </w:tabs>
        <w:spacing w:line="440" w:lineRule="exact"/>
        <w:rPr>
          <w:rFonts w:ascii="仿宋_GB2312" w:eastAsia="仿宋_GB2312"/>
          <w:b/>
          <w:sz w:val="28"/>
          <w:szCs w:val="28"/>
        </w:rPr>
      </w:pPr>
    </w:p>
    <w:p w:rsidR="00B432CA" w:rsidRPr="00CB3581" w:rsidRDefault="00B432CA">
      <w:pPr>
        <w:tabs>
          <w:tab w:val="left" w:pos="2597"/>
        </w:tabs>
        <w:spacing w:line="440" w:lineRule="exact"/>
        <w:rPr>
          <w:rFonts w:ascii="仿宋_GB2312" w:eastAsia="仿宋_GB2312"/>
          <w:b/>
          <w:sz w:val="28"/>
          <w:szCs w:val="28"/>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pPr>
        <w:tabs>
          <w:tab w:val="left" w:pos="2597"/>
        </w:tabs>
        <w:spacing w:line="440" w:lineRule="exact"/>
        <w:rPr>
          <w:rFonts w:ascii="仿宋_GB2312" w:eastAsia="仿宋_GB2312"/>
          <w:b/>
          <w:sz w:val="24"/>
        </w:rPr>
      </w:pPr>
    </w:p>
    <w:p w:rsidR="00B432CA" w:rsidRDefault="00B432CA"/>
    <w:sectPr w:rsidR="00B432CA" w:rsidSect="00B43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A28" w:rsidRDefault="005A4A28" w:rsidP="00CB3581">
      <w:r>
        <w:separator/>
      </w:r>
    </w:p>
  </w:endnote>
  <w:endnote w:type="continuationSeparator" w:id="1">
    <w:p w:rsidR="005A4A28" w:rsidRDefault="005A4A28" w:rsidP="00CB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A28" w:rsidRDefault="005A4A28" w:rsidP="00CB3581">
      <w:r>
        <w:separator/>
      </w:r>
    </w:p>
  </w:footnote>
  <w:footnote w:type="continuationSeparator" w:id="1">
    <w:p w:rsidR="005A4A28" w:rsidRDefault="005A4A28" w:rsidP="00CB3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79F14"/>
    <w:multiLevelType w:val="singleLevel"/>
    <w:tmpl w:val="B7879F14"/>
    <w:lvl w:ilvl="0">
      <w:start w:val="4"/>
      <w:numFmt w:val="chineseCounting"/>
      <w:suff w:val="nothing"/>
      <w:lvlText w:val="%1、"/>
      <w:lvlJc w:val="left"/>
      <w:rPr>
        <w:rFonts w:hint="eastAsia"/>
      </w:rPr>
    </w:lvl>
  </w:abstractNum>
  <w:abstractNum w:abstractNumId="1">
    <w:nsid w:val="CD810ED0"/>
    <w:multiLevelType w:val="singleLevel"/>
    <w:tmpl w:val="CD810ED0"/>
    <w:lvl w:ilvl="0">
      <w:start w:val="1"/>
      <w:numFmt w:val="decimal"/>
      <w:suff w:val="nothing"/>
      <w:lvlText w:val="%1、"/>
      <w:lvlJc w:val="left"/>
      <w:pPr>
        <w:ind w:left="-484"/>
      </w:pPr>
    </w:lvl>
  </w:abstractNum>
  <w:abstractNum w:abstractNumId="2">
    <w:nsid w:val="D0D40A74"/>
    <w:multiLevelType w:val="singleLevel"/>
    <w:tmpl w:val="D0D40A74"/>
    <w:lvl w:ilvl="0">
      <w:start w:val="1"/>
      <w:numFmt w:val="decimal"/>
      <w:suff w:val="nothing"/>
      <w:lvlText w:val="%1、"/>
      <w:lvlJc w:val="left"/>
    </w:lvl>
  </w:abstractNum>
  <w:abstractNum w:abstractNumId="3">
    <w:nsid w:val="1035D1A9"/>
    <w:multiLevelType w:val="singleLevel"/>
    <w:tmpl w:val="1035D1A9"/>
    <w:lvl w:ilvl="0">
      <w:start w:val="1"/>
      <w:numFmt w:val="decimal"/>
      <w:suff w:val="nothing"/>
      <w:lvlText w:val="（%1）"/>
      <w:lvlJc w:val="left"/>
    </w:lvl>
  </w:abstractNum>
  <w:abstractNum w:abstractNumId="4">
    <w:nsid w:val="51EB2F2B"/>
    <w:multiLevelType w:val="singleLevel"/>
    <w:tmpl w:val="51EB2F2B"/>
    <w:lvl w:ilvl="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432CA"/>
    <w:rsid w:val="005A4A28"/>
    <w:rsid w:val="00B432CA"/>
    <w:rsid w:val="00CB3581"/>
    <w:rsid w:val="02DD62C4"/>
    <w:rsid w:val="05DF69EA"/>
    <w:rsid w:val="149170B2"/>
    <w:rsid w:val="16143E77"/>
    <w:rsid w:val="16F141A5"/>
    <w:rsid w:val="20A971E9"/>
    <w:rsid w:val="3AA35A0C"/>
    <w:rsid w:val="50656A8F"/>
    <w:rsid w:val="53C92202"/>
    <w:rsid w:val="5C9A6719"/>
    <w:rsid w:val="5F2F4FDC"/>
    <w:rsid w:val="68FF4FB1"/>
    <w:rsid w:val="6B7E4369"/>
    <w:rsid w:val="6CD4059F"/>
    <w:rsid w:val="6F732AF0"/>
    <w:rsid w:val="77FF013A"/>
    <w:rsid w:val="79D35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2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3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3581"/>
    <w:rPr>
      <w:kern w:val="2"/>
      <w:sz w:val="18"/>
      <w:szCs w:val="18"/>
    </w:rPr>
  </w:style>
  <w:style w:type="paragraph" w:styleId="a4">
    <w:name w:val="footer"/>
    <w:basedOn w:val="a"/>
    <w:link w:val="Char0"/>
    <w:rsid w:val="00CB3581"/>
    <w:pPr>
      <w:tabs>
        <w:tab w:val="center" w:pos="4153"/>
        <w:tab w:val="right" w:pos="8306"/>
      </w:tabs>
      <w:snapToGrid w:val="0"/>
      <w:jc w:val="left"/>
    </w:pPr>
    <w:rPr>
      <w:sz w:val="18"/>
      <w:szCs w:val="18"/>
    </w:rPr>
  </w:style>
  <w:style w:type="character" w:customStyle="1" w:styleId="Char0">
    <w:name w:val="页脚 Char"/>
    <w:basedOn w:val="a0"/>
    <w:link w:val="a4"/>
    <w:rsid w:val="00CB35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92</Words>
  <Characters>529</Characters>
  <Application>Microsoft Office Word</Application>
  <DocSecurity>0</DocSecurity>
  <Lines>4</Lines>
  <Paragraphs>1</Paragraphs>
  <ScaleCrop>false</ScaleCrop>
  <Company>微软中国</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朱燕（大）</cp:lastModifiedBy>
  <cp:revision>2</cp:revision>
  <dcterms:created xsi:type="dcterms:W3CDTF">2021-09-29T13:57:00Z</dcterms:created>
  <dcterms:modified xsi:type="dcterms:W3CDTF">2021-11-17T08:54:00Z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3B81414780BE4C8AADD441BCC46FCC50</vt:lpwstr>
  </property>
</Properties>
</file>